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FACE6" w14:textId="77777777"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216983EE" wp14:editId="67F71621">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14:paraId="58C8DBB4" w14:textId="77777777" w:rsidR="0043403B" w:rsidRPr="00064818" w:rsidRDefault="0043403B" w:rsidP="00357D29">
      <w:pPr>
        <w:spacing w:line="360" w:lineRule="auto"/>
        <w:rPr>
          <w:b/>
          <w:sz w:val="22"/>
          <w:szCs w:val="22"/>
        </w:rPr>
      </w:pPr>
    </w:p>
    <w:p w14:paraId="2CA174D0" w14:textId="77777777" w:rsidR="00F623B7" w:rsidRPr="00064818" w:rsidRDefault="00F623B7" w:rsidP="00357D29">
      <w:pPr>
        <w:spacing w:line="360" w:lineRule="auto"/>
        <w:rPr>
          <w:rFonts w:ascii="Arial" w:hAnsi="Arial" w:cs="Arial"/>
          <w:b/>
          <w:sz w:val="22"/>
          <w:szCs w:val="22"/>
          <w:u w:val="single"/>
        </w:rPr>
      </w:pPr>
    </w:p>
    <w:p w14:paraId="490B2308" w14:textId="77777777" w:rsidR="005B5A38" w:rsidRDefault="005B5A38" w:rsidP="00765B39">
      <w:pPr>
        <w:spacing w:line="360" w:lineRule="auto"/>
        <w:rPr>
          <w:rFonts w:ascii="Arial" w:hAnsi="Arial" w:cs="Arial"/>
          <w:b/>
          <w:sz w:val="22"/>
          <w:szCs w:val="22"/>
        </w:rPr>
      </w:pPr>
    </w:p>
    <w:p w14:paraId="4B4BD115" w14:textId="77777777"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14:paraId="36A0F10A" w14:textId="77777777" w:rsidR="00765B39" w:rsidRDefault="00765B39" w:rsidP="006E3A4D">
      <w:pPr>
        <w:autoSpaceDE w:val="0"/>
        <w:autoSpaceDN w:val="0"/>
        <w:adjustRightInd w:val="0"/>
        <w:spacing w:line="360" w:lineRule="auto"/>
        <w:ind w:right="1273"/>
        <w:rPr>
          <w:rFonts w:ascii="Arial" w:hAnsi="Arial" w:cs="Arial"/>
          <w:b/>
          <w:sz w:val="22"/>
          <w:szCs w:val="22"/>
        </w:rPr>
      </w:pPr>
    </w:p>
    <w:p w14:paraId="574BE160" w14:textId="1F68BB0A" w:rsidR="004E6EA9" w:rsidRDefault="0070470A" w:rsidP="00B41997">
      <w:pPr>
        <w:spacing w:line="360" w:lineRule="auto"/>
        <w:jc w:val="both"/>
        <w:rPr>
          <w:rFonts w:ascii="Arial" w:hAnsi="Arial" w:cs="Arial"/>
          <w:b/>
          <w:bCs/>
          <w:sz w:val="32"/>
          <w:szCs w:val="32"/>
        </w:rPr>
      </w:pPr>
      <w:bookmarkStart w:id="0" w:name="_Hlk20309238"/>
      <w:r>
        <w:rPr>
          <w:rFonts w:ascii="Arial" w:hAnsi="Arial" w:cs="Arial"/>
          <w:b/>
          <w:bCs/>
          <w:sz w:val="32"/>
          <w:szCs w:val="32"/>
        </w:rPr>
        <w:t>W</w:t>
      </w:r>
      <w:r w:rsidR="004803EF">
        <w:rPr>
          <w:rFonts w:ascii="Arial" w:hAnsi="Arial" w:cs="Arial"/>
          <w:b/>
          <w:bCs/>
          <w:sz w:val="32"/>
          <w:szCs w:val="32"/>
        </w:rPr>
        <w:t>ohnungspolitisches Papier</w:t>
      </w:r>
      <w:r w:rsidR="001E541E">
        <w:rPr>
          <w:rFonts w:ascii="Arial" w:hAnsi="Arial" w:cs="Arial"/>
          <w:b/>
          <w:bCs/>
          <w:sz w:val="32"/>
          <w:szCs w:val="32"/>
        </w:rPr>
        <w:t xml:space="preserve"> der SPD: Politik auf dem Rücken von Mieterinnen und Mietern</w:t>
      </w:r>
    </w:p>
    <w:bookmarkEnd w:id="0"/>
    <w:p w14:paraId="15120A6D" w14:textId="77777777" w:rsidR="000C4D1E" w:rsidRDefault="000C4D1E" w:rsidP="006114A1">
      <w:pPr>
        <w:pStyle w:val="NurText"/>
        <w:spacing w:line="360" w:lineRule="auto"/>
        <w:jc w:val="both"/>
        <w:rPr>
          <w:b/>
          <w:sz w:val="24"/>
          <w:szCs w:val="24"/>
        </w:rPr>
      </w:pPr>
    </w:p>
    <w:p w14:paraId="0A58D503" w14:textId="14D5705E" w:rsidR="00037393" w:rsidRDefault="00B41997" w:rsidP="006114A1">
      <w:pPr>
        <w:pStyle w:val="NurText"/>
        <w:spacing w:line="360" w:lineRule="auto"/>
        <w:jc w:val="both"/>
        <w:rPr>
          <w:sz w:val="24"/>
          <w:szCs w:val="24"/>
        </w:rPr>
      </w:pPr>
      <w:r w:rsidRPr="00B41997">
        <w:rPr>
          <w:b/>
          <w:sz w:val="24"/>
          <w:szCs w:val="24"/>
        </w:rPr>
        <w:t xml:space="preserve">Berlin, </w:t>
      </w:r>
      <w:r w:rsidR="0082015E">
        <w:rPr>
          <w:b/>
          <w:sz w:val="24"/>
          <w:szCs w:val="24"/>
        </w:rPr>
        <w:t>2</w:t>
      </w:r>
      <w:r w:rsidR="00165509">
        <w:rPr>
          <w:b/>
          <w:sz w:val="24"/>
          <w:szCs w:val="24"/>
        </w:rPr>
        <w:t>5</w:t>
      </w:r>
      <w:r w:rsidR="00493F7C">
        <w:rPr>
          <w:b/>
          <w:sz w:val="24"/>
          <w:szCs w:val="24"/>
        </w:rPr>
        <w:t>.</w:t>
      </w:r>
      <w:r w:rsidR="0066744F">
        <w:rPr>
          <w:b/>
          <w:sz w:val="24"/>
          <w:szCs w:val="24"/>
        </w:rPr>
        <w:t>0</w:t>
      </w:r>
      <w:r w:rsidR="0082015E">
        <w:rPr>
          <w:b/>
          <w:sz w:val="24"/>
          <w:szCs w:val="24"/>
        </w:rPr>
        <w:t>9</w:t>
      </w:r>
      <w:r w:rsidRPr="00B41997">
        <w:rPr>
          <w:b/>
          <w:sz w:val="24"/>
          <w:szCs w:val="24"/>
        </w:rPr>
        <w:t>.2019</w:t>
      </w:r>
      <w:r w:rsidRPr="00C646E4">
        <w:rPr>
          <w:sz w:val="24"/>
          <w:szCs w:val="24"/>
        </w:rPr>
        <w:t xml:space="preserve"> –</w:t>
      </w:r>
      <w:r w:rsidR="006114A1">
        <w:rPr>
          <w:sz w:val="24"/>
          <w:szCs w:val="24"/>
        </w:rPr>
        <w:t xml:space="preserve"> </w:t>
      </w:r>
      <w:r w:rsidR="004803EF">
        <w:rPr>
          <w:sz w:val="24"/>
          <w:szCs w:val="24"/>
        </w:rPr>
        <w:t xml:space="preserve">Der ZIA </w:t>
      </w:r>
      <w:r w:rsidR="00C82009">
        <w:rPr>
          <w:sz w:val="24"/>
          <w:szCs w:val="24"/>
        </w:rPr>
        <w:t>Z</w:t>
      </w:r>
      <w:r w:rsidR="004803EF">
        <w:rPr>
          <w:sz w:val="24"/>
          <w:szCs w:val="24"/>
        </w:rPr>
        <w:t xml:space="preserve">entraler Immobilien Ausschuss, Spitzenverband der Immobilienwirtschaft, </w:t>
      </w:r>
      <w:r w:rsidR="0070470A">
        <w:rPr>
          <w:sz w:val="24"/>
          <w:szCs w:val="24"/>
        </w:rPr>
        <w:t xml:space="preserve">lehnt </w:t>
      </w:r>
      <w:r w:rsidR="004803EF">
        <w:rPr>
          <w:sz w:val="24"/>
          <w:szCs w:val="24"/>
        </w:rPr>
        <w:t>das Positionspapier der SPD-Bundestagsfraktion zur Wohnungspolitik</w:t>
      </w:r>
      <w:r w:rsidR="0070470A">
        <w:rPr>
          <w:sz w:val="24"/>
          <w:szCs w:val="24"/>
        </w:rPr>
        <w:t xml:space="preserve"> entschieden ab</w:t>
      </w:r>
      <w:r w:rsidR="004803EF">
        <w:rPr>
          <w:sz w:val="24"/>
          <w:szCs w:val="24"/>
        </w:rPr>
        <w:t xml:space="preserve">. </w:t>
      </w:r>
      <w:r w:rsidR="00037393">
        <w:rPr>
          <w:sz w:val="24"/>
          <w:szCs w:val="24"/>
        </w:rPr>
        <w:t>„Es ist bedauerlich</w:t>
      </w:r>
      <w:r w:rsidR="00E946C6">
        <w:rPr>
          <w:sz w:val="24"/>
          <w:szCs w:val="24"/>
        </w:rPr>
        <w:t>, dass jetzt auch die SPD den Pfad der rationalen Wohnungspolitik verlässt – auf Kosten der Mieterinnen und Mieter. Jede weitere Regulierung wird den Bau neuer Wohnungen verhindern“, sagt ZIA-Präsident Dr. Andreas Mattner.</w:t>
      </w:r>
      <w:bookmarkStart w:id="1" w:name="_GoBack"/>
      <w:bookmarkEnd w:id="1"/>
    </w:p>
    <w:p w14:paraId="034B4ED1" w14:textId="77777777" w:rsidR="00037393" w:rsidRDefault="00037393" w:rsidP="006114A1">
      <w:pPr>
        <w:pStyle w:val="NurText"/>
        <w:spacing w:line="360" w:lineRule="auto"/>
        <w:jc w:val="both"/>
        <w:rPr>
          <w:sz w:val="24"/>
          <w:szCs w:val="24"/>
        </w:rPr>
      </w:pPr>
    </w:p>
    <w:p w14:paraId="27C79640" w14:textId="070A5C4D" w:rsidR="00627513" w:rsidRPr="00627513" w:rsidRDefault="00627513" w:rsidP="00627513">
      <w:pPr>
        <w:pStyle w:val="NurText"/>
        <w:spacing w:line="360" w:lineRule="auto"/>
        <w:jc w:val="both"/>
        <w:rPr>
          <w:sz w:val="24"/>
          <w:szCs w:val="24"/>
        </w:rPr>
      </w:pPr>
      <w:r>
        <w:rPr>
          <w:sz w:val="24"/>
          <w:szCs w:val="24"/>
        </w:rPr>
        <w:t xml:space="preserve">Die SPD spricht sich dafür aus, einen öffentlich-rechtlichen Mietendeckel im Landesrecht einzuführen, falls ein Mietenstopp und eine Verschärfung der Kappungsgrenze auf Bundesebene derzeit nicht umsetzbar sind. </w:t>
      </w:r>
      <w:r w:rsidR="00E946C6">
        <w:rPr>
          <w:sz w:val="24"/>
          <w:szCs w:val="24"/>
        </w:rPr>
        <w:t>„</w:t>
      </w:r>
      <w:r>
        <w:rPr>
          <w:sz w:val="24"/>
          <w:szCs w:val="24"/>
        </w:rPr>
        <w:t>Ich frage mich: Wer investiert unter diesen Voraussetzungen noch?</w:t>
      </w:r>
      <w:r w:rsidR="00E946C6">
        <w:rPr>
          <w:sz w:val="24"/>
          <w:szCs w:val="24"/>
        </w:rPr>
        <w:t>“, so Mattner.</w:t>
      </w:r>
      <w:r>
        <w:rPr>
          <w:sz w:val="24"/>
          <w:szCs w:val="24"/>
        </w:rPr>
        <w:t xml:space="preserve"> </w:t>
      </w:r>
      <w:r w:rsidR="00E946C6">
        <w:rPr>
          <w:sz w:val="24"/>
          <w:szCs w:val="24"/>
        </w:rPr>
        <w:t>„</w:t>
      </w:r>
      <w:r>
        <w:rPr>
          <w:sz w:val="24"/>
          <w:szCs w:val="24"/>
        </w:rPr>
        <w:t xml:space="preserve">Ein Mietendeckel bedeutet Politik auf dem Rücken von kleinen und </w:t>
      </w:r>
      <w:r w:rsidRPr="00627513">
        <w:rPr>
          <w:sz w:val="24"/>
          <w:szCs w:val="24"/>
        </w:rPr>
        <w:t>großen Vermietern sowie Mietern. Modernisierungen von Bestandswohnungen werden verhindert – erst recht wenn auch die Modernisierungsumlage weiter gesenkt wird. Wenn die Mieteinnahmen stagnieren, führt dies bei steigenden Bewirtschaftungskosten zu mehr und mehr nicht instand gehaltenen Wohnungen, weil die dringend benötigten Investitionen ausbleiben. Für die SPD mag ein Mietendeckel verheißungsvoll klingen, er führt am Ende aber zu einer massiven Verschlechterung der Mietwohnungen in Deutschland und ist wirtschaftlicher Unfug.“</w:t>
      </w:r>
    </w:p>
    <w:p w14:paraId="2EDBCDAC" w14:textId="77777777" w:rsidR="00627513" w:rsidRPr="00627513" w:rsidRDefault="00627513" w:rsidP="00627513">
      <w:pPr>
        <w:pStyle w:val="NurText"/>
        <w:spacing w:line="360" w:lineRule="auto"/>
        <w:jc w:val="both"/>
        <w:rPr>
          <w:sz w:val="24"/>
          <w:szCs w:val="24"/>
        </w:rPr>
      </w:pPr>
    </w:p>
    <w:p w14:paraId="11DCC6D4" w14:textId="217B868C" w:rsidR="00692718" w:rsidRDefault="00E946C6" w:rsidP="00627513">
      <w:pPr>
        <w:pStyle w:val="NurText"/>
        <w:spacing w:line="360" w:lineRule="auto"/>
        <w:jc w:val="both"/>
        <w:rPr>
          <w:sz w:val="24"/>
          <w:szCs w:val="24"/>
        </w:rPr>
      </w:pPr>
      <w:r>
        <w:rPr>
          <w:sz w:val="24"/>
          <w:szCs w:val="24"/>
        </w:rPr>
        <w:t>Mattner weiter: „</w:t>
      </w:r>
      <w:r w:rsidR="00627513" w:rsidRPr="00627513">
        <w:rPr>
          <w:sz w:val="24"/>
          <w:szCs w:val="24"/>
        </w:rPr>
        <w:t>Viele kleine Immobilienbesitzer werden um ihre Altersvorsorge gebracht, von den Finanzierungsschwierigkeiten für laufende Kredite und stark sinkenden Rentenerwartungen mal ganz abgesehen. Auch ein Mietenstopp ist keine sozial verantwortungsvolle Politik – ganz im Gegenteil: Auch hier profitieren jene Mieter, die am wenigsten drauf angewiesen sind. Denn letztlich werden sich die Vermieter für die solventesten Mieter entscheiden.</w:t>
      </w:r>
      <w:r w:rsidR="00692718">
        <w:rPr>
          <w:sz w:val="24"/>
          <w:szCs w:val="24"/>
        </w:rPr>
        <w:t xml:space="preserve"> D</w:t>
      </w:r>
      <w:r w:rsidR="00692718" w:rsidRPr="00692718">
        <w:rPr>
          <w:sz w:val="24"/>
          <w:szCs w:val="24"/>
        </w:rPr>
        <w:t xml:space="preserve">ie finanziell </w:t>
      </w:r>
      <w:r w:rsidR="00692718">
        <w:rPr>
          <w:sz w:val="24"/>
          <w:szCs w:val="24"/>
        </w:rPr>
        <w:t>s</w:t>
      </w:r>
      <w:r w:rsidR="00692718" w:rsidRPr="00692718">
        <w:rPr>
          <w:sz w:val="24"/>
          <w:szCs w:val="24"/>
        </w:rPr>
        <w:t>chwäch</w:t>
      </w:r>
      <w:r w:rsidR="00692718">
        <w:rPr>
          <w:sz w:val="24"/>
          <w:szCs w:val="24"/>
        </w:rPr>
        <w:t>er gestellten</w:t>
      </w:r>
      <w:r w:rsidR="00692718" w:rsidRPr="00692718">
        <w:rPr>
          <w:sz w:val="24"/>
          <w:szCs w:val="24"/>
        </w:rPr>
        <w:t xml:space="preserve"> Mieter </w:t>
      </w:r>
      <w:r w:rsidR="00692718">
        <w:rPr>
          <w:sz w:val="24"/>
          <w:szCs w:val="24"/>
        </w:rPr>
        <w:t xml:space="preserve">bleiben </w:t>
      </w:r>
      <w:r w:rsidR="00692718" w:rsidRPr="00692718">
        <w:rPr>
          <w:sz w:val="24"/>
          <w:szCs w:val="24"/>
        </w:rPr>
        <w:t>auf der Strecke</w:t>
      </w:r>
      <w:r>
        <w:rPr>
          <w:sz w:val="24"/>
          <w:szCs w:val="24"/>
        </w:rPr>
        <w:t>.“</w:t>
      </w:r>
    </w:p>
    <w:p w14:paraId="54D8CF8F" w14:textId="77777777" w:rsidR="004803EF" w:rsidRDefault="004803EF" w:rsidP="006114A1">
      <w:pPr>
        <w:pStyle w:val="NurText"/>
        <w:spacing w:line="360" w:lineRule="auto"/>
        <w:jc w:val="both"/>
        <w:rPr>
          <w:sz w:val="24"/>
          <w:szCs w:val="24"/>
        </w:rPr>
      </w:pPr>
      <w:r>
        <w:rPr>
          <w:sz w:val="24"/>
          <w:szCs w:val="24"/>
        </w:rPr>
        <w:lastRenderedPageBreak/>
        <w:t>Mit der Stärkung der kommunalen Handlungsfähigkeit im unbeplanten Inne</w:t>
      </w:r>
      <w:r w:rsidR="000629A8">
        <w:rPr>
          <w:sz w:val="24"/>
          <w:szCs w:val="24"/>
        </w:rPr>
        <w:t>n</w:t>
      </w:r>
      <w:r>
        <w:rPr>
          <w:sz w:val="24"/>
          <w:szCs w:val="24"/>
        </w:rPr>
        <w:t xml:space="preserve">bereich und </w:t>
      </w:r>
      <w:r w:rsidR="000629A8">
        <w:rPr>
          <w:sz w:val="24"/>
          <w:szCs w:val="24"/>
        </w:rPr>
        <w:t xml:space="preserve">dem </w:t>
      </w:r>
      <w:r w:rsidR="00C82009">
        <w:rPr>
          <w:sz w:val="24"/>
          <w:szCs w:val="24"/>
        </w:rPr>
        <w:t>beabsichtigten</w:t>
      </w:r>
      <w:r w:rsidR="000629A8">
        <w:rPr>
          <w:sz w:val="24"/>
          <w:szCs w:val="24"/>
        </w:rPr>
        <w:t xml:space="preserve"> Personalausbau der Kommunen und Länder finden sich auch positive Ansätze im Papier der SPD. „Diese guten Ansätze werden jedoch durch die verschärfenden Maßnahmen direkt wieder konterkariert“, so Mattner. </w:t>
      </w:r>
      <w:r w:rsidR="00C82009">
        <w:rPr>
          <w:sz w:val="24"/>
          <w:szCs w:val="24"/>
        </w:rPr>
        <w:t xml:space="preserve">„Der ZIA hat Lösungsvorschläge für schnelleres Planen und Bauen aufgezeigt und damit auch für bezahlbares Wohnen. Wir stehen für eine faire Partnerschaft zwischen Politik, Markt und Nutzern im Sinne der sozialen Marktwirtschaft. Eine ganze Branche unter Generalverdacht zu stellen ist der falsche Weg. </w:t>
      </w:r>
      <w:r>
        <w:rPr>
          <w:sz w:val="24"/>
          <w:szCs w:val="24"/>
        </w:rPr>
        <w:t>Man kann nicht postulieren, dass der Staat und Wirtschaft gemeinsam für ein schnelleres Bauen eintreten sollen, wenn im selben Atemzug die Rahmenbedingungen für die Immobilienwirtschaft erschwert werden. D</w:t>
      </w:r>
      <w:r w:rsidR="00C82009">
        <w:rPr>
          <w:sz w:val="24"/>
          <w:szCs w:val="24"/>
        </w:rPr>
        <w:t>as ist ein Irrweg.“</w:t>
      </w:r>
    </w:p>
    <w:p w14:paraId="15838D94" w14:textId="77777777" w:rsidR="00037393" w:rsidRDefault="00037393" w:rsidP="0065175F">
      <w:pPr>
        <w:pStyle w:val="NurText"/>
        <w:spacing w:line="360" w:lineRule="auto"/>
        <w:jc w:val="both"/>
        <w:rPr>
          <w:sz w:val="24"/>
          <w:szCs w:val="24"/>
        </w:rPr>
      </w:pPr>
    </w:p>
    <w:p w14:paraId="0B96656F" w14:textId="77777777" w:rsidR="001A267B" w:rsidRDefault="001A267B" w:rsidP="00DB19F8">
      <w:pPr>
        <w:autoSpaceDE w:val="0"/>
        <w:autoSpaceDN w:val="0"/>
        <w:adjustRightInd w:val="0"/>
        <w:spacing w:line="276" w:lineRule="auto"/>
        <w:jc w:val="both"/>
        <w:rPr>
          <w:rFonts w:ascii="Arial" w:hAnsi="Arial" w:cs="Arial"/>
          <w:b/>
          <w:sz w:val="20"/>
          <w:szCs w:val="20"/>
        </w:rPr>
      </w:pPr>
    </w:p>
    <w:p w14:paraId="23BE090D" w14:textId="77777777"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14:paraId="4C6DF444" w14:textId="77777777"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 xml:space="preserve">Der Zentrale Immobilien Ausschuss e.V. (ZIA) ist der Spitzenverband der Immobilienwirtschaft. Er spricht durch seine Mitglieder, darunter </w:t>
      </w:r>
      <w:r w:rsidR="00FA1F61">
        <w:rPr>
          <w:rFonts w:ascii="Arial" w:hAnsi="Arial" w:cs="Arial"/>
          <w:bCs/>
          <w:sz w:val="20"/>
          <w:szCs w:val="20"/>
        </w:rPr>
        <w:t>28</w:t>
      </w:r>
      <w:r w:rsidRPr="0029151F">
        <w:rPr>
          <w:rFonts w:ascii="Arial" w:hAnsi="Arial" w:cs="Arial"/>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14:paraId="3140A58D" w14:textId="77777777" w:rsidR="00D072BD" w:rsidRDefault="00D072BD" w:rsidP="00DB19F8">
      <w:pPr>
        <w:autoSpaceDE w:val="0"/>
        <w:autoSpaceDN w:val="0"/>
        <w:adjustRightInd w:val="0"/>
        <w:spacing w:line="276" w:lineRule="auto"/>
        <w:jc w:val="both"/>
        <w:rPr>
          <w:rFonts w:ascii="Arial" w:hAnsi="Arial" w:cs="Arial"/>
          <w:b/>
          <w:sz w:val="20"/>
          <w:szCs w:val="20"/>
        </w:rPr>
      </w:pPr>
    </w:p>
    <w:p w14:paraId="181BEBB1" w14:textId="77777777"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14:paraId="022D9423"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14:paraId="2998A3FC"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14:paraId="5FD7C6E6" w14:textId="77777777"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14:paraId="73F659EA"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14:paraId="4CE46995"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14:paraId="71B35177"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9"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14:paraId="0749485B" w14:textId="77777777"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2BEBF" w14:textId="77777777" w:rsidR="00271667" w:rsidRDefault="00271667">
      <w:r>
        <w:separator/>
      </w:r>
    </w:p>
  </w:endnote>
  <w:endnote w:type="continuationSeparator" w:id="0">
    <w:p w14:paraId="62EB71E6" w14:textId="77777777" w:rsidR="00271667" w:rsidRDefault="00271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ADA2B" w14:textId="77777777"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190A4CC" w14:textId="77777777" w:rsidR="00A23095" w:rsidRDefault="00A23095">
    <w:pPr>
      <w:pStyle w:val="Fuzeile"/>
      <w:ind w:right="360"/>
    </w:pPr>
  </w:p>
  <w:p w14:paraId="050F05A6" w14:textId="77777777" w:rsidR="00A23095" w:rsidRDefault="00A230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6595B" w14:textId="77777777" w:rsidR="00A23095" w:rsidRDefault="00A23095">
    <w:pPr>
      <w:pStyle w:val="Fuzeile"/>
      <w:jc w:val="right"/>
    </w:pPr>
    <w:r>
      <w:fldChar w:fldCharType="begin"/>
    </w:r>
    <w:r>
      <w:instrText xml:space="preserve"> PAGE   \* MERGEFORMAT </w:instrText>
    </w:r>
    <w:r>
      <w:fldChar w:fldCharType="separate"/>
    </w:r>
    <w:r w:rsidR="0070470A">
      <w:rPr>
        <w:noProof/>
      </w:rPr>
      <w:t>2</w:t>
    </w:r>
    <w:r>
      <w:rPr>
        <w:noProof/>
      </w:rPr>
      <w:fldChar w:fldCharType="end"/>
    </w:r>
  </w:p>
  <w:p w14:paraId="7B5EE2C1" w14:textId="77777777" w:rsidR="00A23095" w:rsidRDefault="00A230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8D392" w14:textId="77777777" w:rsidR="00271667" w:rsidRDefault="00271667">
      <w:r>
        <w:separator/>
      </w:r>
    </w:p>
  </w:footnote>
  <w:footnote w:type="continuationSeparator" w:id="0">
    <w:p w14:paraId="243A4E1D" w14:textId="77777777" w:rsidR="00271667" w:rsidRDefault="00271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994AC" w14:textId="77777777" w:rsidR="00A23095" w:rsidRDefault="00A23095">
    <w:pPr>
      <w:pStyle w:val="Kopfzeile"/>
      <w:jc w:val="center"/>
      <w:rPr>
        <w:b/>
        <w:i/>
        <w:sz w:val="24"/>
      </w:rPr>
    </w:pPr>
    <w:r>
      <w:rPr>
        <w:b/>
        <w:i/>
        <w:sz w:val="24"/>
      </w:rPr>
      <w:tab/>
    </w:r>
    <w:r>
      <w:rPr>
        <w:b/>
        <w:i/>
        <w:sz w:val="24"/>
      </w:rPr>
      <w:tab/>
    </w:r>
  </w:p>
  <w:p w14:paraId="46696E83" w14:textId="77777777" w:rsidR="00A23095" w:rsidRDefault="00A230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FF507C"/>
    <w:multiLevelType w:val="hybridMultilevel"/>
    <w:tmpl w:val="F4FCF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5BC7B40"/>
    <w:multiLevelType w:val="hybridMultilevel"/>
    <w:tmpl w:val="3F60D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76E1BD1"/>
    <w:multiLevelType w:val="hybridMultilevel"/>
    <w:tmpl w:val="CF84B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9"/>
  </w:num>
  <w:num w:numId="4">
    <w:abstractNumId w:val="5"/>
  </w:num>
  <w:num w:numId="5">
    <w:abstractNumId w:val="12"/>
  </w:num>
  <w:num w:numId="6">
    <w:abstractNumId w:val="15"/>
  </w:num>
  <w:num w:numId="7">
    <w:abstractNumId w:val="13"/>
  </w:num>
  <w:num w:numId="8">
    <w:abstractNumId w:val="9"/>
  </w:num>
  <w:num w:numId="9">
    <w:abstractNumId w:val="11"/>
  </w:num>
  <w:num w:numId="10">
    <w:abstractNumId w:val="7"/>
  </w:num>
  <w:num w:numId="11">
    <w:abstractNumId w:val="20"/>
  </w:num>
  <w:num w:numId="12">
    <w:abstractNumId w:val="23"/>
  </w:num>
  <w:num w:numId="13">
    <w:abstractNumId w:val="16"/>
  </w:num>
  <w:num w:numId="14">
    <w:abstractNumId w:val="8"/>
  </w:num>
  <w:num w:numId="15">
    <w:abstractNumId w:val="17"/>
  </w:num>
  <w:num w:numId="16">
    <w:abstractNumId w:val="24"/>
  </w:num>
  <w:num w:numId="17">
    <w:abstractNumId w:val="4"/>
  </w:num>
  <w:num w:numId="18">
    <w:abstractNumId w:val="14"/>
  </w:num>
  <w:num w:numId="19">
    <w:abstractNumId w:val="6"/>
  </w:num>
  <w:num w:numId="20">
    <w:abstractNumId w:val="0"/>
  </w:num>
  <w:num w:numId="21">
    <w:abstractNumId w:val="2"/>
  </w:num>
  <w:num w:numId="22">
    <w:abstractNumId w:val="1"/>
  </w:num>
  <w:num w:numId="23">
    <w:abstractNumId w:val="22"/>
  </w:num>
  <w:num w:numId="24">
    <w:abstractNumId w:val="18"/>
  </w:num>
  <w:num w:numId="2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2C6"/>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37393"/>
    <w:rsid w:val="000405E0"/>
    <w:rsid w:val="00040790"/>
    <w:rsid w:val="00040B78"/>
    <w:rsid w:val="00042B60"/>
    <w:rsid w:val="000435D3"/>
    <w:rsid w:val="00045C76"/>
    <w:rsid w:val="0004640F"/>
    <w:rsid w:val="00047079"/>
    <w:rsid w:val="00050B96"/>
    <w:rsid w:val="00053017"/>
    <w:rsid w:val="0005336E"/>
    <w:rsid w:val="00053ECF"/>
    <w:rsid w:val="00054E40"/>
    <w:rsid w:val="00055655"/>
    <w:rsid w:val="000576E1"/>
    <w:rsid w:val="00057B06"/>
    <w:rsid w:val="00057C28"/>
    <w:rsid w:val="00060522"/>
    <w:rsid w:val="000617B5"/>
    <w:rsid w:val="000629A8"/>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2CB"/>
    <w:rsid w:val="000A4762"/>
    <w:rsid w:val="000A4D4D"/>
    <w:rsid w:val="000A740F"/>
    <w:rsid w:val="000A7EF0"/>
    <w:rsid w:val="000B0E00"/>
    <w:rsid w:val="000B2654"/>
    <w:rsid w:val="000B2725"/>
    <w:rsid w:val="000B3105"/>
    <w:rsid w:val="000B35DE"/>
    <w:rsid w:val="000B3B8B"/>
    <w:rsid w:val="000B4E6C"/>
    <w:rsid w:val="000B567A"/>
    <w:rsid w:val="000B61E1"/>
    <w:rsid w:val="000B666F"/>
    <w:rsid w:val="000B6CAE"/>
    <w:rsid w:val="000B738A"/>
    <w:rsid w:val="000B77F2"/>
    <w:rsid w:val="000B7E27"/>
    <w:rsid w:val="000C09B5"/>
    <w:rsid w:val="000C27DF"/>
    <w:rsid w:val="000C2DE1"/>
    <w:rsid w:val="000C36A7"/>
    <w:rsid w:val="000C4A8E"/>
    <w:rsid w:val="000C4D1E"/>
    <w:rsid w:val="000C5222"/>
    <w:rsid w:val="000C607D"/>
    <w:rsid w:val="000C695C"/>
    <w:rsid w:val="000C721C"/>
    <w:rsid w:val="000C7513"/>
    <w:rsid w:val="000C7C94"/>
    <w:rsid w:val="000D0510"/>
    <w:rsid w:val="000D052F"/>
    <w:rsid w:val="000D1BC3"/>
    <w:rsid w:val="000D1E27"/>
    <w:rsid w:val="000D26F2"/>
    <w:rsid w:val="000D3754"/>
    <w:rsid w:val="000D5586"/>
    <w:rsid w:val="000D62DF"/>
    <w:rsid w:val="000D6C7A"/>
    <w:rsid w:val="000E0743"/>
    <w:rsid w:val="000E157D"/>
    <w:rsid w:val="000E15D8"/>
    <w:rsid w:val="000E34C9"/>
    <w:rsid w:val="000E4B4D"/>
    <w:rsid w:val="000E5ACB"/>
    <w:rsid w:val="000E721B"/>
    <w:rsid w:val="000F0101"/>
    <w:rsid w:val="000F0BF2"/>
    <w:rsid w:val="000F1440"/>
    <w:rsid w:val="000F1A92"/>
    <w:rsid w:val="000F1C47"/>
    <w:rsid w:val="000F28CC"/>
    <w:rsid w:val="000F63FB"/>
    <w:rsid w:val="000F6C37"/>
    <w:rsid w:val="000F79FC"/>
    <w:rsid w:val="00100512"/>
    <w:rsid w:val="00100F7B"/>
    <w:rsid w:val="00101353"/>
    <w:rsid w:val="0010145D"/>
    <w:rsid w:val="001034F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2BFD"/>
    <w:rsid w:val="00122F22"/>
    <w:rsid w:val="00123A57"/>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3C48"/>
    <w:rsid w:val="0014421B"/>
    <w:rsid w:val="001446A2"/>
    <w:rsid w:val="00145F65"/>
    <w:rsid w:val="00146DA2"/>
    <w:rsid w:val="001470FA"/>
    <w:rsid w:val="001504A4"/>
    <w:rsid w:val="00150C59"/>
    <w:rsid w:val="00150DDE"/>
    <w:rsid w:val="001513E7"/>
    <w:rsid w:val="0015166C"/>
    <w:rsid w:val="00153DAF"/>
    <w:rsid w:val="00154463"/>
    <w:rsid w:val="001571C5"/>
    <w:rsid w:val="00157608"/>
    <w:rsid w:val="0015779F"/>
    <w:rsid w:val="00160CAB"/>
    <w:rsid w:val="0016129D"/>
    <w:rsid w:val="001648AA"/>
    <w:rsid w:val="00165509"/>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2101"/>
    <w:rsid w:val="001A267B"/>
    <w:rsid w:val="001A3145"/>
    <w:rsid w:val="001A5441"/>
    <w:rsid w:val="001A578B"/>
    <w:rsid w:val="001A65C8"/>
    <w:rsid w:val="001A751A"/>
    <w:rsid w:val="001B0E91"/>
    <w:rsid w:val="001B20F5"/>
    <w:rsid w:val="001B27D1"/>
    <w:rsid w:val="001B29AC"/>
    <w:rsid w:val="001B2C45"/>
    <w:rsid w:val="001B4F0A"/>
    <w:rsid w:val="001B5DCF"/>
    <w:rsid w:val="001B7751"/>
    <w:rsid w:val="001C0397"/>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2CB3"/>
    <w:rsid w:val="001D3910"/>
    <w:rsid w:val="001D44DA"/>
    <w:rsid w:val="001D5E9F"/>
    <w:rsid w:val="001D5F11"/>
    <w:rsid w:val="001D68F0"/>
    <w:rsid w:val="001D6AF4"/>
    <w:rsid w:val="001D7E46"/>
    <w:rsid w:val="001E27AC"/>
    <w:rsid w:val="001E2D95"/>
    <w:rsid w:val="001E2F47"/>
    <w:rsid w:val="001E34D9"/>
    <w:rsid w:val="001E3983"/>
    <w:rsid w:val="001E4FD2"/>
    <w:rsid w:val="001E4FE1"/>
    <w:rsid w:val="001E541E"/>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617C"/>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526"/>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2BF"/>
    <w:rsid w:val="00271667"/>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A713E"/>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1F9D"/>
    <w:rsid w:val="002C23B9"/>
    <w:rsid w:val="002C359C"/>
    <w:rsid w:val="002C5B4C"/>
    <w:rsid w:val="002C5BBD"/>
    <w:rsid w:val="002C6081"/>
    <w:rsid w:val="002C690A"/>
    <w:rsid w:val="002C73B0"/>
    <w:rsid w:val="002C7C02"/>
    <w:rsid w:val="002D0A89"/>
    <w:rsid w:val="002D2D3C"/>
    <w:rsid w:val="002D3DD0"/>
    <w:rsid w:val="002D4208"/>
    <w:rsid w:val="002D5248"/>
    <w:rsid w:val="002D7328"/>
    <w:rsid w:val="002E12E4"/>
    <w:rsid w:val="002E1B58"/>
    <w:rsid w:val="002E2E4D"/>
    <w:rsid w:val="002E3477"/>
    <w:rsid w:val="002E3E60"/>
    <w:rsid w:val="002E4D38"/>
    <w:rsid w:val="002E4E1E"/>
    <w:rsid w:val="002E5B24"/>
    <w:rsid w:val="002E64CD"/>
    <w:rsid w:val="002E7592"/>
    <w:rsid w:val="002F2A7F"/>
    <w:rsid w:val="002F3DAE"/>
    <w:rsid w:val="002F48B2"/>
    <w:rsid w:val="002F56C5"/>
    <w:rsid w:val="002F5C17"/>
    <w:rsid w:val="002F6064"/>
    <w:rsid w:val="002F65B2"/>
    <w:rsid w:val="00300A60"/>
    <w:rsid w:val="00300D3C"/>
    <w:rsid w:val="003028DF"/>
    <w:rsid w:val="00305714"/>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11A9"/>
    <w:rsid w:val="003327A8"/>
    <w:rsid w:val="00332DE7"/>
    <w:rsid w:val="00335517"/>
    <w:rsid w:val="00335EEE"/>
    <w:rsid w:val="00337140"/>
    <w:rsid w:val="00337417"/>
    <w:rsid w:val="0034031D"/>
    <w:rsid w:val="003412FF"/>
    <w:rsid w:val="00341D50"/>
    <w:rsid w:val="003436F8"/>
    <w:rsid w:val="00345249"/>
    <w:rsid w:val="003453A6"/>
    <w:rsid w:val="00346288"/>
    <w:rsid w:val="003465BA"/>
    <w:rsid w:val="003512B0"/>
    <w:rsid w:val="00351665"/>
    <w:rsid w:val="0035204D"/>
    <w:rsid w:val="003540F5"/>
    <w:rsid w:val="003547FD"/>
    <w:rsid w:val="00354BC7"/>
    <w:rsid w:val="00354EAA"/>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60D"/>
    <w:rsid w:val="00375B91"/>
    <w:rsid w:val="00375FA2"/>
    <w:rsid w:val="00376120"/>
    <w:rsid w:val="00376E38"/>
    <w:rsid w:val="00377336"/>
    <w:rsid w:val="0037751A"/>
    <w:rsid w:val="00377B27"/>
    <w:rsid w:val="00377C88"/>
    <w:rsid w:val="0038363F"/>
    <w:rsid w:val="003837C1"/>
    <w:rsid w:val="00385F01"/>
    <w:rsid w:val="00386DAC"/>
    <w:rsid w:val="0038762A"/>
    <w:rsid w:val="003876DD"/>
    <w:rsid w:val="00390B87"/>
    <w:rsid w:val="00391149"/>
    <w:rsid w:val="00392155"/>
    <w:rsid w:val="0039326F"/>
    <w:rsid w:val="00394028"/>
    <w:rsid w:val="00394F51"/>
    <w:rsid w:val="0039536B"/>
    <w:rsid w:val="00395BF8"/>
    <w:rsid w:val="00396733"/>
    <w:rsid w:val="0039793D"/>
    <w:rsid w:val="003A079C"/>
    <w:rsid w:val="003A11F9"/>
    <w:rsid w:val="003A1272"/>
    <w:rsid w:val="003A2B59"/>
    <w:rsid w:val="003A3E7B"/>
    <w:rsid w:val="003A4E36"/>
    <w:rsid w:val="003A537B"/>
    <w:rsid w:val="003A543F"/>
    <w:rsid w:val="003A592D"/>
    <w:rsid w:val="003A72F3"/>
    <w:rsid w:val="003A7C8F"/>
    <w:rsid w:val="003B0226"/>
    <w:rsid w:val="003B2201"/>
    <w:rsid w:val="003B3308"/>
    <w:rsid w:val="003B369E"/>
    <w:rsid w:val="003B4005"/>
    <w:rsid w:val="003B5A5B"/>
    <w:rsid w:val="003B70AE"/>
    <w:rsid w:val="003B71DB"/>
    <w:rsid w:val="003C062F"/>
    <w:rsid w:val="003C2810"/>
    <w:rsid w:val="003C37A8"/>
    <w:rsid w:val="003C659C"/>
    <w:rsid w:val="003C7439"/>
    <w:rsid w:val="003D0119"/>
    <w:rsid w:val="003D2379"/>
    <w:rsid w:val="003D28D9"/>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8EB"/>
    <w:rsid w:val="003F1C48"/>
    <w:rsid w:val="003F1FAE"/>
    <w:rsid w:val="003F542A"/>
    <w:rsid w:val="003F5489"/>
    <w:rsid w:val="003F57E7"/>
    <w:rsid w:val="003F6A43"/>
    <w:rsid w:val="003F7F4D"/>
    <w:rsid w:val="00400F66"/>
    <w:rsid w:val="004010AE"/>
    <w:rsid w:val="00401CF9"/>
    <w:rsid w:val="00402907"/>
    <w:rsid w:val="00404406"/>
    <w:rsid w:val="0040681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312"/>
    <w:rsid w:val="00426FB6"/>
    <w:rsid w:val="00427377"/>
    <w:rsid w:val="004308BC"/>
    <w:rsid w:val="00430943"/>
    <w:rsid w:val="00431B8A"/>
    <w:rsid w:val="004329C3"/>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2A8A"/>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86E"/>
    <w:rsid w:val="0046495F"/>
    <w:rsid w:val="00465F14"/>
    <w:rsid w:val="00466212"/>
    <w:rsid w:val="00470283"/>
    <w:rsid w:val="0047138E"/>
    <w:rsid w:val="0047215D"/>
    <w:rsid w:val="0047268C"/>
    <w:rsid w:val="00473FE3"/>
    <w:rsid w:val="00474276"/>
    <w:rsid w:val="0047427F"/>
    <w:rsid w:val="004749C4"/>
    <w:rsid w:val="00475401"/>
    <w:rsid w:val="00477083"/>
    <w:rsid w:val="004803EF"/>
    <w:rsid w:val="0048065A"/>
    <w:rsid w:val="00480D3D"/>
    <w:rsid w:val="00480ED2"/>
    <w:rsid w:val="0048112B"/>
    <w:rsid w:val="004811EB"/>
    <w:rsid w:val="004813D0"/>
    <w:rsid w:val="00481D87"/>
    <w:rsid w:val="004820EE"/>
    <w:rsid w:val="00482DF2"/>
    <w:rsid w:val="0048360B"/>
    <w:rsid w:val="00484576"/>
    <w:rsid w:val="00484578"/>
    <w:rsid w:val="00484B78"/>
    <w:rsid w:val="00484D35"/>
    <w:rsid w:val="0048651A"/>
    <w:rsid w:val="00491982"/>
    <w:rsid w:val="00491EF3"/>
    <w:rsid w:val="00492A87"/>
    <w:rsid w:val="0049344D"/>
    <w:rsid w:val="004937D1"/>
    <w:rsid w:val="00493F7C"/>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EFD"/>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5674"/>
    <w:rsid w:val="004E6783"/>
    <w:rsid w:val="004E6DAA"/>
    <w:rsid w:val="004E6EA9"/>
    <w:rsid w:val="004F03A1"/>
    <w:rsid w:val="004F0991"/>
    <w:rsid w:val="004F0C49"/>
    <w:rsid w:val="004F11D5"/>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0E86"/>
    <w:rsid w:val="00511536"/>
    <w:rsid w:val="00511D73"/>
    <w:rsid w:val="00512307"/>
    <w:rsid w:val="0051261D"/>
    <w:rsid w:val="0051498E"/>
    <w:rsid w:val="00515535"/>
    <w:rsid w:val="00515A76"/>
    <w:rsid w:val="00515CED"/>
    <w:rsid w:val="005164FF"/>
    <w:rsid w:val="00517EA8"/>
    <w:rsid w:val="00520504"/>
    <w:rsid w:val="00521618"/>
    <w:rsid w:val="005218F6"/>
    <w:rsid w:val="005224A2"/>
    <w:rsid w:val="00522644"/>
    <w:rsid w:val="00524463"/>
    <w:rsid w:val="005245A5"/>
    <w:rsid w:val="00525677"/>
    <w:rsid w:val="0052593D"/>
    <w:rsid w:val="00525BB3"/>
    <w:rsid w:val="00526C8C"/>
    <w:rsid w:val="0052796D"/>
    <w:rsid w:val="00530B36"/>
    <w:rsid w:val="005314C4"/>
    <w:rsid w:val="00531CAD"/>
    <w:rsid w:val="0053251F"/>
    <w:rsid w:val="00533F40"/>
    <w:rsid w:val="00534578"/>
    <w:rsid w:val="00534D0C"/>
    <w:rsid w:val="0053502E"/>
    <w:rsid w:val="00536D11"/>
    <w:rsid w:val="00536F36"/>
    <w:rsid w:val="0053750D"/>
    <w:rsid w:val="0054056A"/>
    <w:rsid w:val="00542BA2"/>
    <w:rsid w:val="00543185"/>
    <w:rsid w:val="00544C81"/>
    <w:rsid w:val="00545C6A"/>
    <w:rsid w:val="005465A0"/>
    <w:rsid w:val="00546A08"/>
    <w:rsid w:val="005502E4"/>
    <w:rsid w:val="005508B2"/>
    <w:rsid w:val="005520EA"/>
    <w:rsid w:val="005538BB"/>
    <w:rsid w:val="00553CD9"/>
    <w:rsid w:val="005549FD"/>
    <w:rsid w:val="00554AB6"/>
    <w:rsid w:val="0055638B"/>
    <w:rsid w:val="00556502"/>
    <w:rsid w:val="00557F48"/>
    <w:rsid w:val="0056248B"/>
    <w:rsid w:val="005625CB"/>
    <w:rsid w:val="00562F10"/>
    <w:rsid w:val="005633AC"/>
    <w:rsid w:val="00563968"/>
    <w:rsid w:val="00564A7A"/>
    <w:rsid w:val="005712D8"/>
    <w:rsid w:val="005713CA"/>
    <w:rsid w:val="0057178C"/>
    <w:rsid w:val="0057214B"/>
    <w:rsid w:val="00572880"/>
    <w:rsid w:val="00572F36"/>
    <w:rsid w:val="0057546F"/>
    <w:rsid w:val="00575C6D"/>
    <w:rsid w:val="00576559"/>
    <w:rsid w:val="00577E8E"/>
    <w:rsid w:val="005807EB"/>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1555"/>
    <w:rsid w:val="005A2274"/>
    <w:rsid w:val="005A24BB"/>
    <w:rsid w:val="005A2799"/>
    <w:rsid w:val="005A27B2"/>
    <w:rsid w:val="005A2818"/>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4A9"/>
    <w:rsid w:val="005C1CC2"/>
    <w:rsid w:val="005C25A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4DAF"/>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5F728D"/>
    <w:rsid w:val="00600F26"/>
    <w:rsid w:val="00601349"/>
    <w:rsid w:val="00601427"/>
    <w:rsid w:val="00603AB7"/>
    <w:rsid w:val="00603DD7"/>
    <w:rsid w:val="00606736"/>
    <w:rsid w:val="00607259"/>
    <w:rsid w:val="00607C23"/>
    <w:rsid w:val="00607E9D"/>
    <w:rsid w:val="00610DD0"/>
    <w:rsid w:val="006114A1"/>
    <w:rsid w:val="00612560"/>
    <w:rsid w:val="006130D1"/>
    <w:rsid w:val="00613A72"/>
    <w:rsid w:val="00613D36"/>
    <w:rsid w:val="00613D48"/>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26847"/>
    <w:rsid w:val="00627513"/>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175F"/>
    <w:rsid w:val="00653E6B"/>
    <w:rsid w:val="00660CC5"/>
    <w:rsid w:val="00660D40"/>
    <w:rsid w:val="006615F4"/>
    <w:rsid w:val="00661D63"/>
    <w:rsid w:val="006620C9"/>
    <w:rsid w:val="006621E5"/>
    <w:rsid w:val="00662DD0"/>
    <w:rsid w:val="00662EFF"/>
    <w:rsid w:val="00663182"/>
    <w:rsid w:val="0066542C"/>
    <w:rsid w:val="00665AA1"/>
    <w:rsid w:val="0066603D"/>
    <w:rsid w:val="006663EA"/>
    <w:rsid w:val="00666DBF"/>
    <w:rsid w:val="0066744F"/>
    <w:rsid w:val="0067075C"/>
    <w:rsid w:val="0067164B"/>
    <w:rsid w:val="00671C23"/>
    <w:rsid w:val="006723A7"/>
    <w:rsid w:val="00672FA3"/>
    <w:rsid w:val="006731C7"/>
    <w:rsid w:val="00680195"/>
    <w:rsid w:val="00681D8B"/>
    <w:rsid w:val="00682489"/>
    <w:rsid w:val="00682AC0"/>
    <w:rsid w:val="00682E68"/>
    <w:rsid w:val="006836A7"/>
    <w:rsid w:val="00683D44"/>
    <w:rsid w:val="00683F4B"/>
    <w:rsid w:val="00684F79"/>
    <w:rsid w:val="00686AF2"/>
    <w:rsid w:val="0068782A"/>
    <w:rsid w:val="0068789C"/>
    <w:rsid w:val="00687A7A"/>
    <w:rsid w:val="00690103"/>
    <w:rsid w:val="00690FCF"/>
    <w:rsid w:val="00691E29"/>
    <w:rsid w:val="00691EDF"/>
    <w:rsid w:val="006923A1"/>
    <w:rsid w:val="00692718"/>
    <w:rsid w:val="00695E0A"/>
    <w:rsid w:val="00696162"/>
    <w:rsid w:val="006961C4"/>
    <w:rsid w:val="006965E9"/>
    <w:rsid w:val="00696D5D"/>
    <w:rsid w:val="0069772B"/>
    <w:rsid w:val="006A022F"/>
    <w:rsid w:val="006A06DA"/>
    <w:rsid w:val="006A127E"/>
    <w:rsid w:val="006A2430"/>
    <w:rsid w:val="006A2DFC"/>
    <w:rsid w:val="006A396C"/>
    <w:rsid w:val="006A48B4"/>
    <w:rsid w:val="006A6C66"/>
    <w:rsid w:val="006A6FA1"/>
    <w:rsid w:val="006A71CA"/>
    <w:rsid w:val="006A75E7"/>
    <w:rsid w:val="006A7A3A"/>
    <w:rsid w:val="006B1773"/>
    <w:rsid w:val="006B2502"/>
    <w:rsid w:val="006B275E"/>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1F5E"/>
    <w:rsid w:val="006F471D"/>
    <w:rsid w:val="006F4905"/>
    <w:rsid w:val="006F557E"/>
    <w:rsid w:val="006F6190"/>
    <w:rsid w:val="006F6546"/>
    <w:rsid w:val="006F663F"/>
    <w:rsid w:val="006F7937"/>
    <w:rsid w:val="0070029C"/>
    <w:rsid w:val="00700DDD"/>
    <w:rsid w:val="00701895"/>
    <w:rsid w:val="00701C93"/>
    <w:rsid w:val="00703340"/>
    <w:rsid w:val="0070359C"/>
    <w:rsid w:val="0070470A"/>
    <w:rsid w:val="00705F1D"/>
    <w:rsid w:val="00707AD6"/>
    <w:rsid w:val="00707D67"/>
    <w:rsid w:val="0071080C"/>
    <w:rsid w:val="00711425"/>
    <w:rsid w:val="007159FE"/>
    <w:rsid w:val="00715C57"/>
    <w:rsid w:val="00716115"/>
    <w:rsid w:val="00716A3D"/>
    <w:rsid w:val="007178D3"/>
    <w:rsid w:val="00717AB5"/>
    <w:rsid w:val="007204EB"/>
    <w:rsid w:val="00720F90"/>
    <w:rsid w:val="007218E6"/>
    <w:rsid w:val="00723D1C"/>
    <w:rsid w:val="00725BEB"/>
    <w:rsid w:val="00731A73"/>
    <w:rsid w:val="00732291"/>
    <w:rsid w:val="00732BCD"/>
    <w:rsid w:val="00733217"/>
    <w:rsid w:val="0073428D"/>
    <w:rsid w:val="00734AAE"/>
    <w:rsid w:val="007350FB"/>
    <w:rsid w:val="00740542"/>
    <w:rsid w:val="0074197C"/>
    <w:rsid w:val="007435E1"/>
    <w:rsid w:val="00743901"/>
    <w:rsid w:val="00743E36"/>
    <w:rsid w:val="007449A6"/>
    <w:rsid w:val="00744B99"/>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6E"/>
    <w:rsid w:val="00782992"/>
    <w:rsid w:val="00783767"/>
    <w:rsid w:val="00784E47"/>
    <w:rsid w:val="00786FF5"/>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622"/>
    <w:rsid w:val="007D1B29"/>
    <w:rsid w:val="007D2674"/>
    <w:rsid w:val="007D2EBA"/>
    <w:rsid w:val="007D3042"/>
    <w:rsid w:val="007D33EF"/>
    <w:rsid w:val="007D38B9"/>
    <w:rsid w:val="007D4001"/>
    <w:rsid w:val="007D40BE"/>
    <w:rsid w:val="007D41C3"/>
    <w:rsid w:val="007D545A"/>
    <w:rsid w:val="007D5E72"/>
    <w:rsid w:val="007E0202"/>
    <w:rsid w:val="007E06F9"/>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15E"/>
    <w:rsid w:val="00820278"/>
    <w:rsid w:val="0082055B"/>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153"/>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447B"/>
    <w:rsid w:val="00864D7B"/>
    <w:rsid w:val="008660A1"/>
    <w:rsid w:val="00866B06"/>
    <w:rsid w:val="0086757A"/>
    <w:rsid w:val="00867DEB"/>
    <w:rsid w:val="0087127A"/>
    <w:rsid w:val="00871DA8"/>
    <w:rsid w:val="00872CBE"/>
    <w:rsid w:val="00873C61"/>
    <w:rsid w:val="008747B8"/>
    <w:rsid w:val="00875533"/>
    <w:rsid w:val="008757FD"/>
    <w:rsid w:val="00876531"/>
    <w:rsid w:val="00876831"/>
    <w:rsid w:val="008776A0"/>
    <w:rsid w:val="008778A6"/>
    <w:rsid w:val="0088044D"/>
    <w:rsid w:val="00882278"/>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1BD"/>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3F4E"/>
    <w:rsid w:val="008D49C2"/>
    <w:rsid w:val="008D49F6"/>
    <w:rsid w:val="008D4BF4"/>
    <w:rsid w:val="008D4E25"/>
    <w:rsid w:val="008D4F11"/>
    <w:rsid w:val="008D54B4"/>
    <w:rsid w:val="008D6396"/>
    <w:rsid w:val="008D6CE9"/>
    <w:rsid w:val="008E189C"/>
    <w:rsid w:val="008E1CF6"/>
    <w:rsid w:val="008E2316"/>
    <w:rsid w:val="008E46E1"/>
    <w:rsid w:val="008E5F20"/>
    <w:rsid w:val="008E6119"/>
    <w:rsid w:val="008E7D74"/>
    <w:rsid w:val="008F1404"/>
    <w:rsid w:val="008F1C64"/>
    <w:rsid w:val="008F2F01"/>
    <w:rsid w:val="008F5513"/>
    <w:rsid w:val="008F5959"/>
    <w:rsid w:val="008F6F03"/>
    <w:rsid w:val="008F72A6"/>
    <w:rsid w:val="008F73E5"/>
    <w:rsid w:val="008F77DE"/>
    <w:rsid w:val="0090032C"/>
    <w:rsid w:val="00902387"/>
    <w:rsid w:val="00902401"/>
    <w:rsid w:val="0090248F"/>
    <w:rsid w:val="009028C6"/>
    <w:rsid w:val="009029AA"/>
    <w:rsid w:val="00903A88"/>
    <w:rsid w:val="00904A82"/>
    <w:rsid w:val="00906096"/>
    <w:rsid w:val="00906367"/>
    <w:rsid w:val="00906DF6"/>
    <w:rsid w:val="00906FAF"/>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0B7C"/>
    <w:rsid w:val="00941380"/>
    <w:rsid w:val="009434F7"/>
    <w:rsid w:val="0094439E"/>
    <w:rsid w:val="00946216"/>
    <w:rsid w:val="00946A37"/>
    <w:rsid w:val="00946AFB"/>
    <w:rsid w:val="009477DC"/>
    <w:rsid w:val="00950879"/>
    <w:rsid w:val="00951455"/>
    <w:rsid w:val="00951BF8"/>
    <w:rsid w:val="00952D96"/>
    <w:rsid w:val="009539F4"/>
    <w:rsid w:val="00953DA5"/>
    <w:rsid w:val="0095735E"/>
    <w:rsid w:val="009609C2"/>
    <w:rsid w:val="00961C44"/>
    <w:rsid w:val="00962592"/>
    <w:rsid w:val="00963318"/>
    <w:rsid w:val="009640F0"/>
    <w:rsid w:val="00965701"/>
    <w:rsid w:val="00965859"/>
    <w:rsid w:val="009665A6"/>
    <w:rsid w:val="009665BF"/>
    <w:rsid w:val="0096680C"/>
    <w:rsid w:val="00966B09"/>
    <w:rsid w:val="009702E3"/>
    <w:rsid w:val="00970C0A"/>
    <w:rsid w:val="0097137B"/>
    <w:rsid w:val="00974A99"/>
    <w:rsid w:val="00975421"/>
    <w:rsid w:val="00975C9F"/>
    <w:rsid w:val="009770D1"/>
    <w:rsid w:val="00980365"/>
    <w:rsid w:val="0098046F"/>
    <w:rsid w:val="00982BE4"/>
    <w:rsid w:val="0098378B"/>
    <w:rsid w:val="009838EE"/>
    <w:rsid w:val="009846A5"/>
    <w:rsid w:val="00984F1F"/>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32D"/>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676"/>
    <w:rsid w:val="009F0B8D"/>
    <w:rsid w:val="009F16A6"/>
    <w:rsid w:val="009F1C71"/>
    <w:rsid w:val="009F1EC6"/>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03E"/>
    <w:rsid w:val="00A138D1"/>
    <w:rsid w:val="00A13C04"/>
    <w:rsid w:val="00A14A53"/>
    <w:rsid w:val="00A14A70"/>
    <w:rsid w:val="00A158A8"/>
    <w:rsid w:val="00A20B23"/>
    <w:rsid w:val="00A23095"/>
    <w:rsid w:val="00A23C28"/>
    <w:rsid w:val="00A2510F"/>
    <w:rsid w:val="00A26E96"/>
    <w:rsid w:val="00A276D4"/>
    <w:rsid w:val="00A27735"/>
    <w:rsid w:val="00A27FE3"/>
    <w:rsid w:val="00A30A96"/>
    <w:rsid w:val="00A31DD6"/>
    <w:rsid w:val="00A3273F"/>
    <w:rsid w:val="00A33AFD"/>
    <w:rsid w:val="00A366A3"/>
    <w:rsid w:val="00A37CDB"/>
    <w:rsid w:val="00A4163F"/>
    <w:rsid w:val="00A42189"/>
    <w:rsid w:val="00A4240B"/>
    <w:rsid w:val="00A42620"/>
    <w:rsid w:val="00A42687"/>
    <w:rsid w:val="00A429A6"/>
    <w:rsid w:val="00A42E40"/>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5EBC"/>
    <w:rsid w:val="00A66C6F"/>
    <w:rsid w:val="00A673C5"/>
    <w:rsid w:val="00A7017F"/>
    <w:rsid w:val="00A70D6C"/>
    <w:rsid w:val="00A71E04"/>
    <w:rsid w:val="00A72537"/>
    <w:rsid w:val="00A7257C"/>
    <w:rsid w:val="00A74712"/>
    <w:rsid w:val="00A74AFA"/>
    <w:rsid w:val="00A75AAB"/>
    <w:rsid w:val="00A77095"/>
    <w:rsid w:val="00A77479"/>
    <w:rsid w:val="00A77BB6"/>
    <w:rsid w:val="00A8185D"/>
    <w:rsid w:val="00A82EFF"/>
    <w:rsid w:val="00A83058"/>
    <w:rsid w:val="00A84B01"/>
    <w:rsid w:val="00A853C7"/>
    <w:rsid w:val="00A855B8"/>
    <w:rsid w:val="00A85811"/>
    <w:rsid w:val="00A862E6"/>
    <w:rsid w:val="00A87CA0"/>
    <w:rsid w:val="00A90BCF"/>
    <w:rsid w:val="00A91217"/>
    <w:rsid w:val="00A91B43"/>
    <w:rsid w:val="00A921CE"/>
    <w:rsid w:val="00A936BD"/>
    <w:rsid w:val="00A967BB"/>
    <w:rsid w:val="00A975AB"/>
    <w:rsid w:val="00A97874"/>
    <w:rsid w:val="00AA06A0"/>
    <w:rsid w:val="00AA0799"/>
    <w:rsid w:val="00AA0CAB"/>
    <w:rsid w:val="00AA1369"/>
    <w:rsid w:val="00AA1534"/>
    <w:rsid w:val="00AA1E73"/>
    <w:rsid w:val="00AA2A55"/>
    <w:rsid w:val="00AA2C1F"/>
    <w:rsid w:val="00AA2D66"/>
    <w:rsid w:val="00AA32FA"/>
    <w:rsid w:val="00AA3AA9"/>
    <w:rsid w:val="00AA3DCF"/>
    <w:rsid w:val="00AA4E91"/>
    <w:rsid w:val="00AA52EC"/>
    <w:rsid w:val="00AA557A"/>
    <w:rsid w:val="00AA7BC3"/>
    <w:rsid w:val="00AB165E"/>
    <w:rsid w:val="00AB2100"/>
    <w:rsid w:val="00AB2D28"/>
    <w:rsid w:val="00AB2D98"/>
    <w:rsid w:val="00AB2E2D"/>
    <w:rsid w:val="00AB3B20"/>
    <w:rsid w:val="00AB3B42"/>
    <w:rsid w:val="00AB5105"/>
    <w:rsid w:val="00AB6D2F"/>
    <w:rsid w:val="00AB7864"/>
    <w:rsid w:val="00AB7906"/>
    <w:rsid w:val="00AC29E5"/>
    <w:rsid w:val="00AC35F8"/>
    <w:rsid w:val="00AC60A6"/>
    <w:rsid w:val="00AD137D"/>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4B78"/>
    <w:rsid w:val="00B05B26"/>
    <w:rsid w:val="00B06140"/>
    <w:rsid w:val="00B11A3E"/>
    <w:rsid w:val="00B146BF"/>
    <w:rsid w:val="00B15164"/>
    <w:rsid w:val="00B15F52"/>
    <w:rsid w:val="00B20357"/>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60F6"/>
    <w:rsid w:val="00B3674A"/>
    <w:rsid w:val="00B375DB"/>
    <w:rsid w:val="00B40D34"/>
    <w:rsid w:val="00B41080"/>
    <w:rsid w:val="00B41189"/>
    <w:rsid w:val="00B4174F"/>
    <w:rsid w:val="00B41997"/>
    <w:rsid w:val="00B41DDB"/>
    <w:rsid w:val="00B422E4"/>
    <w:rsid w:val="00B4271A"/>
    <w:rsid w:val="00B4505C"/>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1817"/>
    <w:rsid w:val="00B768CD"/>
    <w:rsid w:val="00B77330"/>
    <w:rsid w:val="00B80D6B"/>
    <w:rsid w:val="00B81C68"/>
    <w:rsid w:val="00B83BA4"/>
    <w:rsid w:val="00B83CAC"/>
    <w:rsid w:val="00B840EA"/>
    <w:rsid w:val="00B85748"/>
    <w:rsid w:val="00B858CD"/>
    <w:rsid w:val="00B85E16"/>
    <w:rsid w:val="00B86018"/>
    <w:rsid w:val="00B8743F"/>
    <w:rsid w:val="00B87E60"/>
    <w:rsid w:val="00B9003A"/>
    <w:rsid w:val="00B900B7"/>
    <w:rsid w:val="00B904D1"/>
    <w:rsid w:val="00B90897"/>
    <w:rsid w:val="00B92510"/>
    <w:rsid w:val="00B94439"/>
    <w:rsid w:val="00B96B72"/>
    <w:rsid w:val="00B97811"/>
    <w:rsid w:val="00B97895"/>
    <w:rsid w:val="00BA053B"/>
    <w:rsid w:val="00BA0855"/>
    <w:rsid w:val="00BA16EF"/>
    <w:rsid w:val="00BA2C44"/>
    <w:rsid w:val="00BA479D"/>
    <w:rsid w:val="00BA4B42"/>
    <w:rsid w:val="00BA54EB"/>
    <w:rsid w:val="00BA6A4D"/>
    <w:rsid w:val="00BA7698"/>
    <w:rsid w:val="00BA7DF8"/>
    <w:rsid w:val="00BB0E3C"/>
    <w:rsid w:val="00BB136D"/>
    <w:rsid w:val="00BB16C4"/>
    <w:rsid w:val="00BB1709"/>
    <w:rsid w:val="00BB1EF6"/>
    <w:rsid w:val="00BB23E3"/>
    <w:rsid w:val="00BB2519"/>
    <w:rsid w:val="00BB2C6C"/>
    <w:rsid w:val="00BB2EE9"/>
    <w:rsid w:val="00BB3EA1"/>
    <w:rsid w:val="00BB481E"/>
    <w:rsid w:val="00BB575A"/>
    <w:rsid w:val="00BB601F"/>
    <w:rsid w:val="00BB67AE"/>
    <w:rsid w:val="00BB7D30"/>
    <w:rsid w:val="00BC1757"/>
    <w:rsid w:val="00BC1873"/>
    <w:rsid w:val="00BC28D0"/>
    <w:rsid w:val="00BC2A2D"/>
    <w:rsid w:val="00BC3C38"/>
    <w:rsid w:val="00BC4683"/>
    <w:rsid w:val="00BC4752"/>
    <w:rsid w:val="00BC7F74"/>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E5D09"/>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37F4"/>
    <w:rsid w:val="00C056AB"/>
    <w:rsid w:val="00C060C1"/>
    <w:rsid w:val="00C06E96"/>
    <w:rsid w:val="00C1012D"/>
    <w:rsid w:val="00C10557"/>
    <w:rsid w:val="00C14F0E"/>
    <w:rsid w:val="00C15592"/>
    <w:rsid w:val="00C15766"/>
    <w:rsid w:val="00C16407"/>
    <w:rsid w:val="00C22DBE"/>
    <w:rsid w:val="00C232EC"/>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34E"/>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79DD"/>
    <w:rsid w:val="00C67F15"/>
    <w:rsid w:val="00C71742"/>
    <w:rsid w:val="00C729B0"/>
    <w:rsid w:val="00C72B72"/>
    <w:rsid w:val="00C72B85"/>
    <w:rsid w:val="00C738DB"/>
    <w:rsid w:val="00C74C51"/>
    <w:rsid w:val="00C76039"/>
    <w:rsid w:val="00C775BD"/>
    <w:rsid w:val="00C77BC0"/>
    <w:rsid w:val="00C81972"/>
    <w:rsid w:val="00C82009"/>
    <w:rsid w:val="00C82A9C"/>
    <w:rsid w:val="00C84189"/>
    <w:rsid w:val="00C8450E"/>
    <w:rsid w:val="00C8469B"/>
    <w:rsid w:val="00C84B0B"/>
    <w:rsid w:val="00C84D83"/>
    <w:rsid w:val="00C84DE0"/>
    <w:rsid w:val="00C868A8"/>
    <w:rsid w:val="00C870AB"/>
    <w:rsid w:val="00C87398"/>
    <w:rsid w:val="00C90721"/>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D22"/>
    <w:rsid w:val="00CC7E2A"/>
    <w:rsid w:val="00CD05E0"/>
    <w:rsid w:val="00CD07B1"/>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CF7BD7"/>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C47"/>
    <w:rsid w:val="00D54F55"/>
    <w:rsid w:val="00D5582F"/>
    <w:rsid w:val="00D55E8E"/>
    <w:rsid w:val="00D56CC5"/>
    <w:rsid w:val="00D61A85"/>
    <w:rsid w:val="00D62227"/>
    <w:rsid w:val="00D6349A"/>
    <w:rsid w:val="00D634C6"/>
    <w:rsid w:val="00D6636E"/>
    <w:rsid w:val="00D665F3"/>
    <w:rsid w:val="00D67D5F"/>
    <w:rsid w:val="00D70553"/>
    <w:rsid w:val="00D70571"/>
    <w:rsid w:val="00D707B7"/>
    <w:rsid w:val="00D70D88"/>
    <w:rsid w:val="00D70E47"/>
    <w:rsid w:val="00D71031"/>
    <w:rsid w:val="00D71AED"/>
    <w:rsid w:val="00D721BE"/>
    <w:rsid w:val="00D72EC8"/>
    <w:rsid w:val="00D73768"/>
    <w:rsid w:val="00D73C9B"/>
    <w:rsid w:val="00D742B0"/>
    <w:rsid w:val="00D746CD"/>
    <w:rsid w:val="00D74C51"/>
    <w:rsid w:val="00D74E0D"/>
    <w:rsid w:val="00D75E16"/>
    <w:rsid w:val="00D77B40"/>
    <w:rsid w:val="00D77FE0"/>
    <w:rsid w:val="00D80020"/>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4CDC"/>
    <w:rsid w:val="00D958F3"/>
    <w:rsid w:val="00D96721"/>
    <w:rsid w:val="00D969B0"/>
    <w:rsid w:val="00D97C7E"/>
    <w:rsid w:val="00DA006B"/>
    <w:rsid w:val="00DA07BB"/>
    <w:rsid w:val="00DA1334"/>
    <w:rsid w:val="00DA1E96"/>
    <w:rsid w:val="00DA2AC2"/>
    <w:rsid w:val="00DA7838"/>
    <w:rsid w:val="00DA7EBE"/>
    <w:rsid w:val="00DB063D"/>
    <w:rsid w:val="00DB0BF4"/>
    <w:rsid w:val="00DB0FA6"/>
    <w:rsid w:val="00DB19F8"/>
    <w:rsid w:val="00DB1BF9"/>
    <w:rsid w:val="00DB1F22"/>
    <w:rsid w:val="00DB20D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B4B"/>
    <w:rsid w:val="00DF1768"/>
    <w:rsid w:val="00DF3A11"/>
    <w:rsid w:val="00DF45D8"/>
    <w:rsid w:val="00DF5670"/>
    <w:rsid w:val="00DF58AE"/>
    <w:rsid w:val="00DF5979"/>
    <w:rsid w:val="00DF5ED0"/>
    <w:rsid w:val="00DF7234"/>
    <w:rsid w:val="00DF7382"/>
    <w:rsid w:val="00E00D1E"/>
    <w:rsid w:val="00E035C1"/>
    <w:rsid w:val="00E03733"/>
    <w:rsid w:val="00E03F83"/>
    <w:rsid w:val="00E05432"/>
    <w:rsid w:val="00E05B8C"/>
    <w:rsid w:val="00E06B68"/>
    <w:rsid w:val="00E07573"/>
    <w:rsid w:val="00E104DF"/>
    <w:rsid w:val="00E10953"/>
    <w:rsid w:val="00E10AEF"/>
    <w:rsid w:val="00E1597A"/>
    <w:rsid w:val="00E1600C"/>
    <w:rsid w:val="00E17059"/>
    <w:rsid w:val="00E22AAE"/>
    <w:rsid w:val="00E23353"/>
    <w:rsid w:val="00E23B02"/>
    <w:rsid w:val="00E24FB6"/>
    <w:rsid w:val="00E25811"/>
    <w:rsid w:val="00E263AE"/>
    <w:rsid w:val="00E26715"/>
    <w:rsid w:val="00E26C42"/>
    <w:rsid w:val="00E27195"/>
    <w:rsid w:val="00E3141F"/>
    <w:rsid w:val="00E31B8C"/>
    <w:rsid w:val="00E32121"/>
    <w:rsid w:val="00E33F3C"/>
    <w:rsid w:val="00E3515A"/>
    <w:rsid w:val="00E36725"/>
    <w:rsid w:val="00E36B5B"/>
    <w:rsid w:val="00E36E71"/>
    <w:rsid w:val="00E37D19"/>
    <w:rsid w:val="00E40E2F"/>
    <w:rsid w:val="00E412DE"/>
    <w:rsid w:val="00E4442A"/>
    <w:rsid w:val="00E448C3"/>
    <w:rsid w:val="00E452C5"/>
    <w:rsid w:val="00E46404"/>
    <w:rsid w:val="00E4678B"/>
    <w:rsid w:val="00E46F52"/>
    <w:rsid w:val="00E46F78"/>
    <w:rsid w:val="00E4742C"/>
    <w:rsid w:val="00E50711"/>
    <w:rsid w:val="00E50B0C"/>
    <w:rsid w:val="00E50C37"/>
    <w:rsid w:val="00E51DAB"/>
    <w:rsid w:val="00E51E46"/>
    <w:rsid w:val="00E53BB5"/>
    <w:rsid w:val="00E548E3"/>
    <w:rsid w:val="00E55478"/>
    <w:rsid w:val="00E55DE5"/>
    <w:rsid w:val="00E56CDE"/>
    <w:rsid w:val="00E573F9"/>
    <w:rsid w:val="00E578F4"/>
    <w:rsid w:val="00E6006D"/>
    <w:rsid w:val="00E6055B"/>
    <w:rsid w:val="00E61BA0"/>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51BC"/>
    <w:rsid w:val="00E87224"/>
    <w:rsid w:val="00E87355"/>
    <w:rsid w:val="00E879C0"/>
    <w:rsid w:val="00E91C77"/>
    <w:rsid w:val="00E92E8B"/>
    <w:rsid w:val="00E9316E"/>
    <w:rsid w:val="00E946C6"/>
    <w:rsid w:val="00E97C24"/>
    <w:rsid w:val="00EA0A47"/>
    <w:rsid w:val="00EA0DB0"/>
    <w:rsid w:val="00EA36CB"/>
    <w:rsid w:val="00EA3BCF"/>
    <w:rsid w:val="00EA417D"/>
    <w:rsid w:val="00EA471D"/>
    <w:rsid w:val="00EA49F5"/>
    <w:rsid w:val="00EA5E51"/>
    <w:rsid w:val="00EA61B1"/>
    <w:rsid w:val="00EA66EC"/>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6B6A"/>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01"/>
    <w:rsid w:val="00ED67D3"/>
    <w:rsid w:val="00ED7162"/>
    <w:rsid w:val="00ED7D2E"/>
    <w:rsid w:val="00ED7FC7"/>
    <w:rsid w:val="00EE1D9D"/>
    <w:rsid w:val="00EE2D81"/>
    <w:rsid w:val="00EE3C5B"/>
    <w:rsid w:val="00EE5026"/>
    <w:rsid w:val="00EE7F30"/>
    <w:rsid w:val="00EF0D59"/>
    <w:rsid w:val="00EF1534"/>
    <w:rsid w:val="00EF2B1A"/>
    <w:rsid w:val="00EF3A14"/>
    <w:rsid w:val="00EF4CE5"/>
    <w:rsid w:val="00EF60F0"/>
    <w:rsid w:val="00EF6893"/>
    <w:rsid w:val="00EF7D9F"/>
    <w:rsid w:val="00F003F3"/>
    <w:rsid w:val="00F0210D"/>
    <w:rsid w:val="00F02913"/>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2B5F"/>
    <w:rsid w:val="00F337AE"/>
    <w:rsid w:val="00F33CB5"/>
    <w:rsid w:val="00F3403E"/>
    <w:rsid w:val="00F341D9"/>
    <w:rsid w:val="00F3441D"/>
    <w:rsid w:val="00F34B42"/>
    <w:rsid w:val="00F363E2"/>
    <w:rsid w:val="00F36817"/>
    <w:rsid w:val="00F368A2"/>
    <w:rsid w:val="00F377EB"/>
    <w:rsid w:val="00F379B0"/>
    <w:rsid w:val="00F412F3"/>
    <w:rsid w:val="00F41C05"/>
    <w:rsid w:val="00F423E9"/>
    <w:rsid w:val="00F42543"/>
    <w:rsid w:val="00F427F5"/>
    <w:rsid w:val="00F42B9A"/>
    <w:rsid w:val="00F44452"/>
    <w:rsid w:val="00F44779"/>
    <w:rsid w:val="00F4653E"/>
    <w:rsid w:val="00F46627"/>
    <w:rsid w:val="00F47517"/>
    <w:rsid w:val="00F47525"/>
    <w:rsid w:val="00F47557"/>
    <w:rsid w:val="00F479DF"/>
    <w:rsid w:val="00F50C7A"/>
    <w:rsid w:val="00F50EF6"/>
    <w:rsid w:val="00F51827"/>
    <w:rsid w:val="00F51E7A"/>
    <w:rsid w:val="00F52486"/>
    <w:rsid w:val="00F5377C"/>
    <w:rsid w:val="00F53808"/>
    <w:rsid w:val="00F53F61"/>
    <w:rsid w:val="00F541D0"/>
    <w:rsid w:val="00F54878"/>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CE8"/>
    <w:rsid w:val="00F77DB2"/>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1F61"/>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A54"/>
    <w:rsid w:val="00FB2F4E"/>
    <w:rsid w:val="00FB2F9A"/>
    <w:rsid w:val="00FB462E"/>
    <w:rsid w:val="00FB5BDD"/>
    <w:rsid w:val="00FB60D9"/>
    <w:rsid w:val="00FB7303"/>
    <w:rsid w:val="00FB7866"/>
    <w:rsid w:val="00FC022C"/>
    <w:rsid w:val="00FC07A0"/>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19"/>
    <w:rsid w:val="00FE3DE4"/>
    <w:rsid w:val="00FE4108"/>
    <w:rsid w:val="00FE46DE"/>
    <w:rsid w:val="00FE4A48"/>
    <w:rsid w:val="00FE67B4"/>
    <w:rsid w:val="00FE786E"/>
    <w:rsid w:val="00FF0361"/>
    <w:rsid w:val="00FF1217"/>
    <w:rsid w:val="00FF1ECA"/>
    <w:rsid w:val="00FF20E8"/>
    <w:rsid w:val="00FF2207"/>
    <w:rsid w:val="00FF249B"/>
    <w:rsid w:val="00FF373B"/>
    <w:rsid w:val="00FF3E37"/>
    <w:rsid w:val="00FF4014"/>
    <w:rsid w:val="00FF4AF8"/>
    <w:rsid w:val="00FF4FA7"/>
    <w:rsid w:val="00FF5116"/>
    <w:rsid w:val="00FF5748"/>
    <w:rsid w:val="00FF57D6"/>
    <w:rsid w:val="00FF5E91"/>
    <w:rsid w:val="00FF6521"/>
    <w:rsid w:val="00FF76B2"/>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950065"/>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item-description">
    <w:name w:val="item-description"/>
    <w:basedOn w:val="Standard"/>
    <w:rsid w:val="00426312"/>
    <w:pPr>
      <w:spacing w:before="100" w:beforeAutospacing="1" w:after="100" w:afterAutospacing="1"/>
    </w:pPr>
  </w:style>
  <w:style w:type="character" w:customStyle="1" w:styleId="highlight">
    <w:name w:val="highlight"/>
    <w:basedOn w:val="Absatz-Standardschriftart"/>
    <w:rsid w:val="00354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390738521">
      <w:bodyDiv w:val="1"/>
      <w:marLeft w:val="0"/>
      <w:marRight w:val="0"/>
      <w:marTop w:val="0"/>
      <w:marBottom w:val="0"/>
      <w:divBdr>
        <w:top w:val="none" w:sz="0" w:space="0" w:color="auto"/>
        <w:left w:val="none" w:sz="0" w:space="0" w:color="auto"/>
        <w:bottom w:val="none" w:sz="0" w:space="0" w:color="auto"/>
        <w:right w:val="none" w:sz="0" w:space="0" w:color="auto"/>
      </w:divBdr>
      <w:divsChild>
        <w:div w:id="1304429516">
          <w:marLeft w:val="0"/>
          <w:marRight w:val="0"/>
          <w:marTop w:val="0"/>
          <w:marBottom w:val="0"/>
          <w:divBdr>
            <w:top w:val="none" w:sz="0" w:space="0" w:color="auto"/>
            <w:left w:val="none" w:sz="0" w:space="0" w:color="auto"/>
            <w:bottom w:val="none" w:sz="0" w:space="0" w:color="auto"/>
            <w:right w:val="none" w:sz="0" w:space="0" w:color="auto"/>
          </w:divBdr>
        </w:div>
        <w:div w:id="526412498">
          <w:marLeft w:val="0"/>
          <w:marRight w:val="0"/>
          <w:marTop w:val="0"/>
          <w:marBottom w:val="0"/>
          <w:divBdr>
            <w:top w:val="none" w:sz="0" w:space="0" w:color="auto"/>
            <w:left w:val="none" w:sz="0" w:space="0" w:color="auto"/>
            <w:bottom w:val="none" w:sz="0" w:space="0" w:color="auto"/>
            <w:right w:val="none" w:sz="0" w:space="0" w:color="auto"/>
          </w:divBdr>
        </w:div>
      </w:divsChild>
    </w:div>
    <w:div w:id="393820473">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246207">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41740135">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02258082">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3444695">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220251">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mailto:andre.hentz@zia-deutschland.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9EACD-D8C9-4383-8BBA-F7930935B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3267</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3722</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André Hentz</cp:lastModifiedBy>
  <cp:revision>3</cp:revision>
  <cp:lastPrinted>2019-09-25T12:28:00Z</cp:lastPrinted>
  <dcterms:created xsi:type="dcterms:W3CDTF">2019-09-25T12:28:00Z</dcterms:created>
  <dcterms:modified xsi:type="dcterms:W3CDTF">2019-09-25T12:56:00Z</dcterms:modified>
</cp:coreProperties>
</file>