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584" w:rsidRPr="00602C22" w:rsidRDefault="00BF3584" w:rsidP="0004127C">
      <w:pPr>
        <w:pStyle w:val="berschrift1"/>
        <w:spacing w:after="0" w:line="340" w:lineRule="exact"/>
        <w:jc w:val="left"/>
        <w:rPr>
          <w:color w:val="auto"/>
          <w:spacing w:val="60"/>
          <w:szCs w:val="28"/>
          <w:u w:val="none"/>
        </w:rPr>
      </w:pPr>
      <w:proofErr w:type="spellStart"/>
      <w:r w:rsidRPr="00DC59A8">
        <w:rPr>
          <w:rFonts w:ascii="Agfa Rotis Semisans Ex Bold" w:hAnsi="Agfa Rotis Semisans Ex Bold"/>
          <w:color w:val="auto"/>
          <w:sz w:val="36"/>
          <w:szCs w:val="36"/>
          <w:u w:val="none"/>
        </w:rPr>
        <w:t>Dr.Hauschka</w:t>
      </w:r>
      <w:proofErr w:type="spellEnd"/>
      <w:r>
        <w:rPr>
          <w:rFonts w:ascii="Agfa Rotis Semisans Ex Bold" w:hAnsi="Agfa Rotis Semisans Ex Bold"/>
          <w:color w:val="auto"/>
          <w:sz w:val="36"/>
          <w:szCs w:val="36"/>
          <w:u w:val="none"/>
        </w:rPr>
        <w:t xml:space="preserve"> </w:t>
      </w:r>
      <w:proofErr w:type="spellStart"/>
      <w:r>
        <w:rPr>
          <w:rFonts w:ascii="Agfa Rotis Semisans Ex Bold" w:hAnsi="Agfa Rotis Semisans Ex Bold"/>
          <w:color w:val="auto"/>
          <w:sz w:val="36"/>
          <w:szCs w:val="36"/>
          <w:u w:val="none"/>
        </w:rPr>
        <w:t>Med</w:t>
      </w:r>
      <w:proofErr w:type="spellEnd"/>
      <w:r>
        <w:rPr>
          <w:rFonts w:ascii="Agfa Rotis Semisans Ex Bold" w:hAnsi="Agfa Rotis Semisans Ex Bold"/>
          <w:color w:val="auto"/>
          <w:sz w:val="36"/>
          <w:szCs w:val="36"/>
          <w:u w:val="none"/>
        </w:rPr>
        <w:t xml:space="preserve"> </w:t>
      </w:r>
      <w:r w:rsidRPr="00602C22">
        <w:rPr>
          <w:rFonts w:ascii="Agfa Rotis Semisans Ex Bold" w:hAnsi="Agfa Rotis Semisans Ex Bold"/>
          <w:color w:val="auto"/>
          <w:spacing w:val="60"/>
          <w:sz w:val="32"/>
          <w:szCs w:val="32"/>
          <w:u w:val="none"/>
        </w:rPr>
        <w:t>PRESSEINFORMATION</w:t>
      </w:r>
    </w:p>
    <w:p w:rsidR="008D0DB6" w:rsidRDefault="008D0DB6" w:rsidP="008D0DB6">
      <w:pPr>
        <w:pStyle w:val="berschrift2"/>
        <w:spacing w:before="0" w:after="0" w:line="380" w:lineRule="exact"/>
        <w:jc w:val="left"/>
        <w:rPr>
          <w:rFonts w:ascii="Agfa Rotis Semisans" w:hAnsi="Agfa Rotis Semisans"/>
          <w:i w:val="0"/>
        </w:rPr>
      </w:pPr>
    </w:p>
    <w:p w:rsidR="008D0DB6" w:rsidRDefault="008F444B" w:rsidP="008D0DB6">
      <w:pPr>
        <w:pStyle w:val="StandardWeb"/>
        <w:tabs>
          <w:tab w:val="left" w:pos="2910"/>
        </w:tabs>
        <w:spacing w:before="0" w:beforeAutospacing="0" w:after="0" w:afterAutospacing="0" w:line="340" w:lineRule="exact"/>
        <w:rPr>
          <w:rFonts w:ascii="Agfa Rotis Semisans" w:hAnsi="Agfa Rotis Semisans"/>
          <w:b/>
          <w:sz w:val="28"/>
          <w:szCs w:val="28"/>
        </w:rPr>
      </w:pPr>
      <w:proofErr w:type="spellStart"/>
      <w:r w:rsidRPr="008F444B">
        <w:rPr>
          <w:rFonts w:ascii="Agfa Rotis Semisans" w:hAnsi="Agfa Rotis Semisans"/>
          <w:b/>
          <w:sz w:val="28"/>
          <w:szCs w:val="28"/>
        </w:rPr>
        <w:t>Dr.Hauschka</w:t>
      </w:r>
      <w:proofErr w:type="spellEnd"/>
      <w:r w:rsidRPr="008F444B">
        <w:rPr>
          <w:rFonts w:ascii="Agfa Rotis Semisans" w:hAnsi="Agfa Rotis Semisans"/>
          <w:b/>
          <w:sz w:val="28"/>
          <w:szCs w:val="28"/>
        </w:rPr>
        <w:t xml:space="preserve"> </w:t>
      </w:r>
      <w:proofErr w:type="spellStart"/>
      <w:r w:rsidRPr="008F444B">
        <w:rPr>
          <w:rFonts w:ascii="Agfa Rotis Semisans" w:hAnsi="Agfa Rotis Semisans"/>
          <w:b/>
          <w:sz w:val="28"/>
          <w:szCs w:val="28"/>
        </w:rPr>
        <w:t>Med</w:t>
      </w:r>
      <w:proofErr w:type="spellEnd"/>
      <w:r w:rsidRPr="008F444B">
        <w:rPr>
          <w:rFonts w:ascii="Agfa Rotis Semisans" w:hAnsi="Agfa Rotis Semisans"/>
          <w:b/>
          <w:sz w:val="28"/>
          <w:szCs w:val="28"/>
        </w:rPr>
        <w:t xml:space="preserve"> Akut Creme Potentilla pflegt und reduziert </w:t>
      </w:r>
      <w:proofErr w:type="spellStart"/>
      <w:r w:rsidRPr="008F444B">
        <w:rPr>
          <w:rFonts w:ascii="Agfa Rotis Semisans" w:hAnsi="Agfa Rotis Semisans"/>
          <w:b/>
          <w:sz w:val="28"/>
          <w:szCs w:val="28"/>
        </w:rPr>
        <w:t>atopiebedingte</w:t>
      </w:r>
      <w:proofErr w:type="spellEnd"/>
      <w:r w:rsidRPr="008F444B">
        <w:rPr>
          <w:rFonts w:ascii="Agfa Rotis Semisans" w:hAnsi="Agfa Rotis Semisans"/>
          <w:b/>
          <w:sz w:val="28"/>
          <w:szCs w:val="28"/>
        </w:rPr>
        <w:t xml:space="preserve"> Erytheme signifikant - Verträglichkeit klinisch belegt</w:t>
      </w:r>
    </w:p>
    <w:p w:rsidR="008F444B" w:rsidRPr="008F444B" w:rsidRDefault="008F444B" w:rsidP="008D0DB6">
      <w:pPr>
        <w:pStyle w:val="StandardWeb"/>
        <w:tabs>
          <w:tab w:val="left" w:pos="2910"/>
        </w:tabs>
        <w:spacing w:before="0" w:beforeAutospacing="0" w:after="0" w:afterAutospacing="0" w:line="340" w:lineRule="exact"/>
        <w:rPr>
          <w:rFonts w:ascii="Agfa Rotis Semisans" w:hAnsi="Agfa Rotis Semisans"/>
          <w:b/>
        </w:rPr>
      </w:pPr>
    </w:p>
    <w:p w:rsidR="008F444B" w:rsidRDefault="008F444B" w:rsidP="008D0DB6">
      <w:pPr>
        <w:pStyle w:val="StandardWeb"/>
        <w:tabs>
          <w:tab w:val="left" w:pos="2910"/>
        </w:tabs>
        <w:spacing w:before="0" w:beforeAutospacing="0" w:after="0" w:afterAutospacing="0" w:line="340" w:lineRule="exact"/>
        <w:rPr>
          <w:rFonts w:ascii="Agfa Rotis Semisans" w:hAnsi="Agfa Rotis Semisans"/>
          <w:b/>
          <w:i/>
        </w:rPr>
      </w:pPr>
      <w:r w:rsidRPr="005F4FFD">
        <w:rPr>
          <w:rFonts w:ascii="Agfa Rotis Semisans" w:hAnsi="Agfa Rotis Semisans"/>
          <w:b/>
          <w:szCs w:val="28"/>
        </w:rPr>
        <w:t>Neue Studie</w:t>
      </w:r>
      <w:r>
        <w:rPr>
          <w:rFonts w:ascii="Agfa Rotis Semisans" w:hAnsi="Agfa Rotis Semisans"/>
          <w:b/>
          <w:szCs w:val="28"/>
        </w:rPr>
        <w:t>n</w:t>
      </w:r>
      <w:r w:rsidRPr="005F4FFD">
        <w:rPr>
          <w:rFonts w:ascii="Agfa Rotis Semisans" w:hAnsi="Agfa Rotis Semisans"/>
          <w:b/>
          <w:szCs w:val="28"/>
        </w:rPr>
        <w:t xml:space="preserve"> be</w:t>
      </w:r>
      <w:r>
        <w:rPr>
          <w:rFonts w:ascii="Agfa Rotis Semisans" w:hAnsi="Agfa Rotis Semisans"/>
          <w:b/>
          <w:szCs w:val="28"/>
        </w:rPr>
        <w:t xml:space="preserve">stätigen: </w:t>
      </w:r>
      <w:r w:rsidRPr="005F4FFD">
        <w:rPr>
          <w:rFonts w:ascii="Agfa Rotis Semisans" w:hAnsi="Agfa Rotis Semisans"/>
          <w:b/>
          <w:szCs w:val="28"/>
        </w:rPr>
        <w:t>schnelle</w:t>
      </w:r>
      <w:r>
        <w:rPr>
          <w:rFonts w:ascii="Agfa Rotis Semisans" w:hAnsi="Agfa Rotis Semisans"/>
          <w:b/>
          <w:szCs w:val="28"/>
        </w:rPr>
        <w:t xml:space="preserve"> und</w:t>
      </w:r>
      <w:r w:rsidRPr="005F4FFD">
        <w:rPr>
          <w:rFonts w:ascii="Agfa Rotis Semisans" w:hAnsi="Agfa Rotis Semisans"/>
          <w:b/>
          <w:szCs w:val="28"/>
        </w:rPr>
        <w:t xml:space="preserve"> beruhigende Wirkung und</w:t>
      </w:r>
      <w:r>
        <w:rPr>
          <w:rFonts w:ascii="Agfa Rotis Semisans" w:hAnsi="Agfa Rotis Semisans"/>
          <w:b/>
          <w:szCs w:val="28"/>
        </w:rPr>
        <w:t xml:space="preserve"> sehr gute Hautverträglichkeit </w:t>
      </w:r>
      <w:r w:rsidRPr="005F4FFD">
        <w:rPr>
          <w:rFonts w:ascii="Agfa Rotis Semisans" w:hAnsi="Agfa Rotis Semisans"/>
          <w:b/>
          <w:szCs w:val="28"/>
        </w:rPr>
        <w:t>bei Kindern</w:t>
      </w:r>
      <w:r>
        <w:rPr>
          <w:rFonts w:ascii="Agfa Rotis Semisans" w:hAnsi="Agfa Rotis Semisans"/>
          <w:b/>
          <w:szCs w:val="28"/>
        </w:rPr>
        <w:t xml:space="preserve"> und Erwachsenen</w:t>
      </w:r>
    </w:p>
    <w:p w:rsidR="008F444B" w:rsidRPr="008F444B" w:rsidRDefault="008D0DB6" w:rsidP="008F444B">
      <w:pPr>
        <w:pStyle w:val="StandardWeb"/>
        <w:spacing w:line="340" w:lineRule="exact"/>
        <w:rPr>
          <w:rFonts w:ascii="Agfa Rotis Semisans" w:hAnsi="Agfa Rotis Semisans"/>
          <w:sz w:val="22"/>
          <w:szCs w:val="22"/>
        </w:rPr>
      </w:pPr>
      <w:r w:rsidRPr="008D0DB6">
        <w:rPr>
          <w:rFonts w:ascii="Agfa Rotis Semisans" w:hAnsi="Agfa Rotis Semisans"/>
          <w:i/>
          <w:sz w:val="22"/>
          <w:szCs w:val="22"/>
        </w:rPr>
        <w:t>Bad Boll/</w:t>
      </w:r>
      <w:proofErr w:type="spellStart"/>
      <w:r w:rsidRPr="008D0DB6">
        <w:rPr>
          <w:rFonts w:ascii="Agfa Rotis Semisans" w:hAnsi="Agfa Rotis Semisans"/>
          <w:i/>
          <w:sz w:val="22"/>
          <w:szCs w:val="22"/>
        </w:rPr>
        <w:t>Eckwälden</w:t>
      </w:r>
      <w:proofErr w:type="spellEnd"/>
      <w:r w:rsidRPr="008D0DB6">
        <w:rPr>
          <w:rFonts w:ascii="Agfa Rotis Semisans" w:hAnsi="Agfa Rotis Semisans"/>
          <w:i/>
          <w:sz w:val="22"/>
          <w:szCs w:val="22"/>
        </w:rPr>
        <w:t xml:space="preserve">, </w:t>
      </w:r>
      <w:r w:rsidRPr="008D0DB6">
        <w:rPr>
          <w:rFonts w:ascii="Agfa Rotis Semisans" w:hAnsi="Agfa Rotis Semisans"/>
          <w:i/>
          <w:sz w:val="22"/>
          <w:szCs w:val="22"/>
        </w:rPr>
        <w:fldChar w:fldCharType="begin"/>
      </w:r>
      <w:r w:rsidRPr="008D0DB6">
        <w:rPr>
          <w:rFonts w:ascii="Agfa Rotis Semisans" w:hAnsi="Agfa Rotis Semisans"/>
          <w:i/>
          <w:sz w:val="22"/>
          <w:szCs w:val="22"/>
        </w:rPr>
        <w:instrText xml:space="preserve"> TIME \@ "dd.MM.yyyy" </w:instrText>
      </w:r>
      <w:r w:rsidRPr="008D0DB6">
        <w:rPr>
          <w:rFonts w:ascii="Agfa Rotis Semisans" w:hAnsi="Agfa Rotis Semisans"/>
          <w:i/>
          <w:sz w:val="22"/>
          <w:szCs w:val="22"/>
        </w:rPr>
        <w:fldChar w:fldCharType="separate"/>
      </w:r>
      <w:r w:rsidR="008F444B">
        <w:rPr>
          <w:rFonts w:ascii="Agfa Rotis Semisans" w:hAnsi="Agfa Rotis Semisans"/>
          <w:i/>
          <w:noProof/>
          <w:sz w:val="22"/>
          <w:szCs w:val="22"/>
        </w:rPr>
        <w:t>18.01.2018</w:t>
      </w:r>
      <w:r w:rsidRPr="008D0DB6">
        <w:rPr>
          <w:rFonts w:ascii="Agfa Rotis Semisans" w:hAnsi="Agfa Rotis Semisans"/>
          <w:i/>
          <w:sz w:val="22"/>
          <w:szCs w:val="22"/>
        </w:rPr>
        <w:fldChar w:fldCharType="end"/>
      </w:r>
      <w:r w:rsidRPr="008D0DB6">
        <w:rPr>
          <w:rFonts w:ascii="Agfa Rotis Semisans" w:hAnsi="Agfa Rotis Semisans"/>
          <w:i/>
          <w:sz w:val="22"/>
          <w:szCs w:val="22"/>
        </w:rPr>
        <w:t xml:space="preserve"> –</w:t>
      </w:r>
      <w:r w:rsidR="000F75DA">
        <w:rPr>
          <w:rFonts w:ascii="Agfa Rotis Semisans" w:hAnsi="Agfa Rotis Semisans"/>
          <w:i/>
          <w:sz w:val="22"/>
          <w:szCs w:val="22"/>
        </w:rPr>
        <w:t xml:space="preserve"> </w:t>
      </w:r>
      <w:r w:rsidR="008F444B" w:rsidRPr="008F444B">
        <w:rPr>
          <w:rFonts w:ascii="Agfa Rotis Semisans" w:hAnsi="Agfa Rotis Semisans"/>
          <w:sz w:val="22"/>
          <w:szCs w:val="22"/>
        </w:rPr>
        <w:t xml:space="preserve">Vor allem zu Beginn eines </w:t>
      </w:r>
      <w:proofErr w:type="spellStart"/>
      <w:r w:rsidR="008F444B" w:rsidRPr="008F444B">
        <w:rPr>
          <w:rFonts w:ascii="Agfa Rotis Semisans" w:hAnsi="Agfa Rotis Semisans"/>
          <w:sz w:val="22"/>
          <w:szCs w:val="22"/>
        </w:rPr>
        <w:t>Neurodermitisschubs</w:t>
      </w:r>
      <w:proofErr w:type="spellEnd"/>
      <w:r w:rsidR="008F444B" w:rsidRPr="008F444B">
        <w:rPr>
          <w:rFonts w:ascii="Agfa Rotis Semisans" w:hAnsi="Agfa Rotis Semisans"/>
          <w:sz w:val="22"/>
          <w:szCs w:val="22"/>
        </w:rPr>
        <w:t xml:space="preserve"> sind anti-</w:t>
      </w:r>
      <w:proofErr w:type="spellStart"/>
      <w:r w:rsidR="008F444B" w:rsidRPr="008F444B">
        <w:rPr>
          <w:rFonts w:ascii="Agfa Rotis Semisans" w:hAnsi="Agfa Rotis Semisans"/>
          <w:sz w:val="22"/>
          <w:szCs w:val="22"/>
        </w:rPr>
        <w:t>inflammatorische</w:t>
      </w:r>
      <w:proofErr w:type="spellEnd"/>
      <w:r w:rsidR="008F444B" w:rsidRPr="008F444B">
        <w:rPr>
          <w:rFonts w:ascii="Agfa Rotis Semisans" w:hAnsi="Agfa Rotis Semisans"/>
          <w:sz w:val="22"/>
          <w:szCs w:val="22"/>
        </w:rPr>
        <w:t xml:space="preserve"> Maßnahmen zur Einflussnahme auf die Progredienz sinnvoll. In kürzlich publizierten Studienergebnissen der Klinik für Dermatologie der Universität Freiburg unter Leitung von Prof. Christoph M. Schempp</w:t>
      </w:r>
      <w:r w:rsidR="008F444B" w:rsidRPr="008F444B">
        <w:rPr>
          <w:rFonts w:ascii="Agfa Rotis Semisans" w:hAnsi="Agfa Rotis Semisans"/>
          <w:sz w:val="22"/>
          <w:szCs w:val="22"/>
          <w:vertAlign w:val="superscript"/>
        </w:rPr>
        <w:footnoteReference w:id="1"/>
      </w:r>
      <w:r w:rsidR="008F444B" w:rsidRPr="008F444B">
        <w:rPr>
          <w:rFonts w:ascii="Agfa Rotis Semisans" w:hAnsi="Agfa Rotis Semisans"/>
          <w:sz w:val="22"/>
          <w:szCs w:val="22"/>
        </w:rPr>
        <w:t xml:space="preserve"> wurde das anti-</w:t>
      </w:r>
      <w:proofErr w:type="spellStart"/>
      <w:r w:rsidR="008F444B" w:rsidRPr="008F444B">
        <w:rPr>
          <w:rFonts w:ascii="Agfa Rotis Semisans" w:hAnsi="Agfa Rotis Semisans"/>
          <w:sz w:val="22"/>
          <w:szCs w:val="22"/>
        </w:rPr>
        <w:t>inflammatorische</w:t>
      </w:r>
      <w:proofErr w:type="spellEnd"/>
      <w:r w:rsidR="008F444B" w:rsidRPr="008F444B">
        <w:rPr>
          <w:rFonts w:ascii="Agfa Rotis Semisans" w:hAnsi="Agfa Rotis Semisans"/>
          <w:sz w:val="22"/>
          <w:szCs w:val="22"/>
        </w:rPr>
        <w:t xml:space="preserve"> Potenzial von Blutwurz – Potentilla </w:t>
      </w:r>
      <w:proofErr w:type="spellStart"/>
      <w:r w:rsidR="008F444B" w:rsidRPr="008F444B">
        <w:rPr>
          <w:rFonts w:ascii="Agfa Rotis Semisans" w:hAnsi="Agfa Rotis Semisans"/>
          <w:sz w:val="22"/>
          <w:szCs w:val="22"/>
        </w:rPr>
        <w:t>officinalis</w:t>
      </w:r>
      <w:proofErr w:type="spellEnd"/>
      <w:r w:rsidR="008F444B" w:rsidRPr="008F444B">
        <w:rPr>
          <w:rFonts w:ascii="Agfa Rotis Semisans" w:hAnsi="Agfa Rotis Semisans"/>
          <w:sz w:val="22"/>
          <w:szCs w:val="22"/>
        </w:rPr>
        <w:t xml:space="preserve"> – untersucht und bestätigt. Zudem unterstreichen die Ergebnisse die Wirksamkeit und sehr gute Verträglichkeit der </w:t>
      </w:r>
      <w:proofErr w:type="spellStart"/>
      <w:r w:rsidR="008F444B" w:rsidRPr="008F444B">
        <w:rPr>
          <w:rFonts w:ascii="Agfa Rotis Semisans" w:hAnsi="Agfa Rotis Semisans"/>
          <w:sz w:val="22"/>
          <w:szCs w:val="22"/>
        </w:rPr>
        <w:t>Dr.Hauschka</w:t>
      </w:r>
      <w:proofErr w:type="spellEnd"/>
      <w:r w:rsidR="008F444B" w:rsidRPr="008F444B">
        <w:rPr>
          <w:rFonts w:ascii="Agfa Rotis Semisans" w:hAnsi="Agfa Rotis Semisans"/>
          <w:sz w:val="22"/>
          <w:szCs w:val="22"/>
        </w:rPr>
        <w:t xml:space="preserve"> </w:t>
      </w:r>
      <w:proofErr w:type="spellStart"/>
      <w:r w:rsidR="008F444B" w:rsidRPr="008F444B">
        <w:rPr>
          <w:rFonts w:ascii="Agfa Rotis Semisans" w:hAnsi="Agfa Rotis Semisans"/>
          <w:sz w:val="22"/>
          <w:szCs w:val="22"/>
        </w:rPr>
        <w:t>Med</w:t>
      </w:r>
      <w:proofErr w:type="spellEnd"/>
      <w:r w:rsidR="008F444B" w:rsidRPr="008F444B">
        <w:rPr>
          <w:rFonts w:ascii="Agfa Rotis Semisans" w:hAnsi="Agfa Rotis Semisans"/>
          <w:sz w:val="22"/>
          <w:szCs w:val="22"/>
        </w:rPr>
        <w:t xml:space="preserve"> Akut Creme Potentilla bei geröteter, gereizter, juckender Haut im subakuten Stadium. Insbesondere Kleinkinder profitieren von der schnellen Verbesserung des Hautbildes.</w:t>
      </w:r>
    </w:p>
    <w:p w:rsidR="008F444B" w:rsidRDefault="008F444B" w:rsidP="008D0DB6">
      <w:pPr>
        <w:pStyle w:val="StandardWeb"/>
        <w:spacing w:before="0" w:beforeAutospacing="0" w:after="0" w:afterAutospacing="0" w:line="340" w:lineRule="exact"/>
        <w:rPr>
          <w:rFonts w:ascii="Agfa Rotis Semisans" w:hAnsi="Agfa Rotis Semisans"/>
          <w:b/>
          <w:sz w:val="22"/>
          <w:szCs w:val="22"/>
        </w:rPr>
      </w:pPr>
      <w:r w:rsidRPr="008F444B">
        <w:rPr>
          <w:rFonts w:ascii="Agfa Rotis Semisans" w:hAnsi="Agfa Rotis Semisans"/>
          <w:b/>
          <w:sz w:val="22"/>
          <w:szCs w:val="22"/>
        </w:rPr>
        <w:t>UV-</w:t>
      </w:r>
      <w:proofErr w:type="spellStart"/>
      <w:r w:rsidRPr="008F444B">
        <w:rPr>
          <w:rFonts w:ascii="Agfa Rotis Semisans" w:hAnsi="Agfa Rotis Semisans"/>
          <w:b/>
          <w:sz w:val="22"/>
          <w:szCs w:val="22"/>
        </w:rPr>
        <w:t>Erythemtest</w:t>
      </w:r>
      <w:proofErr w:type="spellEnd"/>
      <w:r w:rsidRPr="008F444B">
        <w:rPr>
          <w:rFonts w:ascii="Agfa Rotis Semisans" w:hAnsi="Agfa Rotis Semisans"/>
          <w:b/>
          <w:sz w:val="22"/>
          <w:szCs w:val="22"/>
        </w:rPr>
        <w:t xml:space="preserve"> bestätigt </w:t>
      </w:r>
      <w:proofErr w:type="spellStart"/>
      <w:r w:rsidRPr="008F444B">
        <w:rPr>
          <w:rFonts w:ascii="Agfa Rotis Semisans" w:hAnsi="Agfa Rotis Semisans"/>
          <w:b/>
          <w:sz w:val="22"/>
          <w:szCs w:val="22"/>
        </w:rPr>
        <w:t>antiinflammatorische</w:t>
      </w:r>
      <w:proofErr w:type="spellEnd"/>
      <w:r w:rsidRPr="008F444B">
        <w:rPr>
          <w:rFonts w:ascii="Agfa Rotis Semisans" w:hAnsi="Agfa Rotis Semisans"/>
          <w:b/>
          <w:sz w:val="22"/>
          <w:szCs w:val="22"/>
        </w:rPr>
        <w:t xml:space="preserve"> Wirkung</w:t>
      </w:r>
    </w:p>
    <w:p w:rsidR="00E82044" w:rsidRDefault="008F444B" w:rsidP="008D0DB6">
      <w:pPr>
        <w:pStyle w:val="StandardWeb"/>
        <w:spacing w:before="0" w:beforeAutospacing="0" w:after="0" w:afterAutospacing="0" w:line="340" w:lineRule="exact"/>
        <w:rPr>
          <w:rFonts w:ascii="Agfa Rotis Semisans" w:hAnsi="Agfa Rotis Semisans"/>
          <w:sz w:val="22"/>
          <w:szCs w:val="22"/>
        </w:rPr>
      </w:pPr>
      <w:r w:rsidRPr="008F444B">
        <w:rPr>
          <w:rFonts w:ascii="Agfa Rotis Semisans" w:hAnsi="Agfa Rotis Semisans"/>
          <w:sz w:val="22"/>
          <w:szCs w:val="22"/>
        </w:rPr>
        <w:t xml:space="preserve">Für Potentilla </w:t>
      </w:r>
      <w:proofErr w:type="spellStart"/>
      <w:r w:rsidRPr="008F444B">
        <w:rPr>
          <w:rFonts w:ascii="Agfa Rotis Semisans" w:hAnsi="Agfa Rotis Semisans"/>
          <w:sz w:val="22"/>
          <w:szCs w:val="22"/>
        </w:rPr>
        <w:t>officinalis</w:t>
      </w:r>
      <w:proofErr w:type="spellEnd"/>
      <w:r w:rsidRPr="008F444B">
        <w:rPr>
          <w:rFonts w:ascii="Agfa Rotis Semisans" w:hAnsi="Agfa Rotis Semisans"/>
          <w:sz w:val="22"/>
          <w:szCs w:val="22"/>
        </w:rPr>
        <w:t xml:space="preserve"> werden in der Literatur adstringierende, </w:t>
      </w:r>
      <w:proofErr w:type="spellStart"/>
      <w:r w:rsidRPr="008F444B">
        <w:rPr>
          <w:rFonts w:ascii="Agfa Rotis Semisans" w:hAnsi="Agfa Rotis Semisans"/>
          <w:sz w:val="22"/>
          <w:szCs w:val="22"/>
        </w:rPr>
        <w:t>antioxidative</w:t>
      </w:r>
      <w:proofErr w:type="spellEnd"/>
      <w:r w:rsidRPr="008F444B">
        <w:rPr>
          <w:rFonts w:ascii="Agfa Rotis Semisans" w:hAnsi="Agfa Rotis Semisans"/>
          <w:sz w:val="22"/>
          <w:szCs w:val="22"/>
        </w:rPr>
        <w:t xml:space="preserve"> und antiphlogistische Eigenschaften insbesondere für gastrointestinale Erkrankungen beschrieben. Im ersten Studienschritt wurde in einer randomisierten, </w:t>
      </w:r>
      <w:proofErr w:type="spellStart"/>
      <w:r w:rsidRPr="008F444B">
        <w:rPr>
          <w:rFonts w:ascii="Agfa Rotis Semisans" w:hAnsi="Agfa Rotis Semisans"/>
          <w:sz w:val="22"/>
          <w:szCs w:val="22"/>
        </w:rPr>
        <w:t>placebokontrollierten</w:t>
      </w:r>
      <w:proofErr w:type="spellEnd"/>
      <w:r w:rsidRPr="008F444B">
        <w:rPr>
          <w:rFonts w:ascii="Agfa Rotis Semisans" w:hAnsi="Agfa Rotis Semisans"/>
          <w:sz w:val="22"/>
          <w:szCs w:val="22"/>
        </w:rPr>
        <w:t xml:space="preserve"> Doppelblindstudie das </w:t>
      </w:r>
      <w:proofErr w:type="spellStart"/>
      <w:r w:rsidRPr="008F444B">
        <w:rPr>
          <w:rFonts w:ascii="Agfa Rotis Semisans" w:hAnsi="Agfa Rotis Semisans"/>
          <w:sz w:val="22"/>
          <w:szCs w:val="22"/>
        </w:rPr>
        <w:t>topische</w:t>
      </w:r>
      <w:proofErr w:type="spellEnd"/>
      <w:r w:rsidRPr="008F444B">
        <w:rPr>
          <w:rFonts w:ascii="Agfa Rotis Semisans" w:hAnsi="Agfa Rotis Semisans"/>
          <w:sz w:val="22"/>
          <w:szCs w:val="22"/>
        </w:rPr>
        <w:t xml:space="preserve"> anti-</w:t>
      </w:r>
      <w:proofErr w:type="spellStart"/>
      <w:r w:rsidRPr="008F444B">
        <w:rPr>
          <w:rFonts w:ascii="Agfa Rotis Semisans" w:hAnsi="Agfa Rotis Semisans"/>
          <w:sz w:val="22"/>
          <w:szCs w:val="22"/>
        </w:rPr>
        <w:t>inflammatorische</w:t>
      </w:r>
      <w:proofErr w:type="spellEnd"/>
      <w:r w:rsidRPr="008F444B">
        <w:rPr>
          <w:rFonts w:ascii="Agfa Rotis Semisans" w:hAnsi="Agfa Rotis Semisans"/>
          <w:sz w:val="22"/>
          <w:szCs w:val="22"/>
        </w:rPr>
        <w:t xml:space="preserve"> Potenzial eines Potentilla </w:t>
      </w:r>
      <w:proofErr w:type="spellStart"/>
      <w:r w:rsidRPr="008F444B">
        <w:rPr>
          <w:rFonts w:ascii="Agfa Rotis Semisans" w:hAnsi="Agfa Rotis Semisans"/>
          <w:sz w:val="22"/>
          <w:szCs w:val="22"/>
        </w:rPr>
        <w:t>officinalis</w:t>
      </w:r>
      <w:proofErr w:type="spellEnd"/>
      <w:r w:rsidRPr="008F444B">
        <w:rPr>
          <w:rFonts w:ascii="Agfa Rotis Semisans" w:hAnsi="Agfa Rotis Semisans"/>
          <w:sz w:val="22"/>
          <w:szCs w:val="22"/>
        </w:rPr>
        <w:t xml:space="preserve">-Extrakts untersucht. 40 hautgesunde Probanden wurden in eine UV-Erythem-Studie eingeschlossen. Auf ein UVB-Licht induziertes Erythem wurden die </w:t>
      </w:r>
      <w:proofErr w:type="spellStart"/>
      <w:r w:rsidRPr="008F444B">
        <w:rPr>
          <w:rFonts w:ascii="Agfa Rotis Semisans" w:hAnsi="Agfa Rotis Semisans"/>
          <w:sz w:val="22"/>
          <w:szCs w:val="22"/>
        </w:rPr>
        <w:t>Dr.Hauschka</w:t>
      </w:r>
      <w:proofErr w:type="spellEnd"/>
      <w:r w:rsidRPr="008F444B">
        <w:rPr>
          <w:rFonts w:ascii="Agfa Rotis Semisans" w:hAnsi="Agfa Rotis Semisans"/>
          <w:sz w:val="22"/>
          <w:szCs w:val="22"/>
        </w:rPr>
        <w:t xml:space="preserve"> </w:t>
      </w:r>
      <w:proofErr w:type="spellStart"/>
      <w:r w:rsidRPr="008F444B">
        <w:rPr>
          <w:rFonts w:ascii="Agfa Rotis Semisans" w:hAnsi="Agfa Rotis Semisans"/>
          <w:sz w:val="22"/>
          <w:szCs w:val="22"/>
        </w:rPr>
        <w:t>Med</w:t>
      </w:r>
      <w:proofErr w:type="spellEnd"/>
      <w:r w:rsidRPr="008F444B">
        <w:rPr>
          <w:rFonts w:ascii="Agfa Rotis Semisans" w:hAnsi="Agfa Rotis Semisans"/>
          <w:sz w:val="22"/>
          <w:szCs w:val="22"/>
        </w:rPr>
        <w:t xml:space="preserve"> Akut Creme Potentilla sowie eine Positiv- und eine </w:t>
      </w:r>
      <w:proofErr w:type="spellStart"/>
      <w:r w:rsidRPr="008F444B">
        <w:rPr>
          <w:rFonts w:ascii="Agfa Rotis Semisans" w:hAnsi="Agfa Rotis Semisans"/>
          <w:sz w:val="22"/>
          <w:szCs w:val="22"/>
        </w:rPr>
        <w:t>Vehikelkontrolle</w:t>
      </w:r>
      <w:proofErr w:type="spellEnd"/>
      <w:r w:rsidRPr="008F444B">
        <w:rPr>
          <w:rFonts w:ascii="Agfa Rotis Semisans" w:hAnsi="Agfa Rotis Semisans"/>
          <w:sz w:val="22"/>
          <w:szCs w:val="22"/>
        </w:rPr>
        <w:t xml:space="preserve"> appliziert. „Die wirksame Pflege wird bestätigt. Beide wirkstoffhaltigen Zubereitungen zeigen eine signifikante Reduktion des Erythems im Vergleich zum Vehikel. Somit lässt sich die antiphlogistische Wirkung für den hier verwendeten Potentilla </w:t>
      </w:r>
      <w:proofErr w:type="spellStart"/>
      <w:r w:rsidRPr="008F444B">
        <w:rPr>
          <w:rFonts w:ascii="Agfa Rotis Semisans" w:hAnsi="Agfa Rotis Semisans"/>
          <w:sz w:val="22"/>
          <w:szCs w:val="22"/>
        </w:rPr>
        <w:t>officinalis</w:t>
      </w:r>
      <w:proofErr w:type="spellEnd"/>
      <w:r w:rsidRPr="008F444B">
        <w:rPr>
          <w:rFonts w:ascii="Agfa Rotis Semisans" w:hAnsi="Agfa Rotis Semisans"/>
          <w:sz w:val="22"/>
          <w:szCs w:val="22"/>
        </w:rPr>
        <w:t>-Extrakt in der gewählten Einsatzkonzentration im Endprodukt belegen“</w:t>
      </w:r>
      <w:r>
        <w:rPr>
          <w:rFonts w:ascii="Agfa Rotis Semisans" w:hAnsi="Agfa Rotis Semisans"/>
          <w:sz w:val="22"/>
          <w:szCs w:val="22"/>
        </w:rPr>
        <w:t>,</w:t>
      </w:r>
      <w:r w:rsidRPr="008F444B">
        <w:rPr>
          <w:rFonts w:ascii="Agfa Rotis Semisans" w:hAnsi="Agfa Rotis Semisans"/>
          <w:sz w:val="22"/>
          <w:szCs w:val="22"/>
        </w:rPr>
        <w:t xml:space="preserve"> erläutert Christoph Schempp seine Ergebnisse.</w:t>
      </w:r>
    </w:p>
    <w:p w:rsidR="008F444B" w:rsidRPr="008F444B" w:rsidRDefault="008F444B" w:rsidP="008F444B">
      <w:pPr>
        <w:pStyle w:val="StandardWeb"/>
        <w:spacing w:line="340" w:lineRule="exact"/>
        <w:rPr>
          <w:rFonts w:ascii="Agfa Rotis Semisans" w:hAnsi="Agfa Rotis Semisans"/>
          <w:sz w:val="22"/>
          <w:szCs w:val="22"/>
        </w:rPr>
      </w:pPr>
      <w:bookmarkStart w:id="0" w:name="_GoBack"/>
      <w:bookmarkEnd w:id="0"/>
      <w:r w:rsidRPr="008F444B">
        <w:rPr>
          <w:rFonts w:ascii="Agfa Rotis Semisans" w:hAnsi="Agfa Rotis Semisans"/>
          <w:b/>
          <w:sz w:val="22"/>
          <w:szCs w:val="22"/>
        </w:rPr>
        <w:lastRenderedPageBreak/>
        <w:t xml:space="preserve">Hautverträglichkeit und </w:t>
      </w:r>
      <w:proofErr w:type="spellStart"/>
      <w:r w:rsidRPr="008F444B">
        <w:rPr>
          <w:rFonts w:ascii="Agfa Rotis Semisans" w:hAnsi="Agfa Rotis Semisans"/>
          <w:b/>
          <w:sz w:val="22"/>
          <w:szCs w:val="22"/>
        </w:rPr>
        <w:t>Erythemreduktion</w:t>
      </w:r>
      <w:proofErr w:type="spellEnd"/>
      <w:r w:rsidRPr="008F444B">
        <w:rPr>
          <w:rFonts w:ascii="Agfa Rotis Semisans" w:hAnsi="Agfa Rotis Semisans"/>
          <w:b/>
          <w:sz w:val="22"/>
          <w:szCs w:val="22"/>
        </w:rPr>
        <w:t xml:space="preserve"> in-</w:t>
      </w:r>
      <w:proofErr w:type="spellStart"/>
      <w:r w:rsidRPr="008F444B">
        <w:rPr>
          <w:rFonts w:ascii="Agfa Rotis Semisans" w:hAnsi="Agfa Rotis Semisans"/>
          <w:b/>
          <w:sz w:val="22"/>
          <w:szCs w:val="22"/>
        </w:rPr>
        <w:t>use</w:t>
      </w:r>
      <w:proofErr w:type="spellEnd"/>
      <w:r w:rsidRPr="008F444B">
        <w:rPr>
          <w:rFonts w:ascii="Agfa Rotis Semisans" w:hAnsi="Agfa Rotis Semisans"/>
          <w:b/>
          <w:sz w:val="22"/>
          <w:szCs w:val="22"/>
        </w:rPr>
        <w:t xml:space="preserve"> bestätigt</w:t>
      </w:r>
      <w:r w:rsidRPr="008F444B">
        <w:rPr>
          <w:rFonts w:ascii="Agfa Rotis Semisans" w:hAnsi="Agfa Rotis Semisans"/>
          <w:b/>
          <w:sz w:val="22"/>
          <w:szCs w:val="22"/>
        </w:rPr>
        <w:br/>
      </w:r>
      <w:r w:rsidRPr="008F444B">
        <w:rPr>
          <w:rFonts w:ascii="Agfa Rotis Semisans" w:hAnsi="Agfa Rotis Semisans"/>
          <w:sz w:val="22"/>
          <w:szCs w:val="22"/>
        </w:rPr>
        <w:t xml:space="preserve">Im zweiten Studienschritt wurden 24 </w:t>
      </w:r>
      <w:proofErr w:type="spellStart"/>
      <w:r w:rsidRPr="008F444B">
        <w:rPr>
          <w:rFonts w:ascii="Agfa Rotis Semisans" w:hAnsi="Agfa Rotis Semisans"/>
          <w:sz w:val="22"/>
          <w:szCs w:val="22"/>
        </w:rPr>
        <w:t>Atopiker</w:t>
      </w:r>
      <w:proofErr w:type="spellEnd"/>
      <w:r w:rsidRPr="008F444B">
        <w:rPr>
          <w:rFonts w:ascii="Agfa Rotis Semisans" w:hAnsi="Agfa Rotis Semisans"/>
          <w:sz w:val="22"/>
          <w:szCs w:val="22"/>
        </w:rPr>
        <w:t xml:space="preserve"> (Erlanger </w:t>
      </w:r>
      <w:proofErr w:type="spellStart"/>
      <w:r w:rsidRPr="008F444B">
        <w:rPr>
          <w:rFonts w:ascii="Agfa Rotis Semisans" w:hAnsi="Agfa Rotis Semisans"/>
          <w:sz w:val="22"/>
          <w:szCs w:val="22"/>
        </w:rPr>
        <w:t>Atopie</w:t>
      </w:r>
      <w:proofErr w:type="spellEnd"/>
      <w:r w:rsidRPr="008F444B">
        <w:rPr>
          <w:rFonts w:ascii="Agfa Rotis Semisans" w:hAnsi="Agfa Rotis Semisans"/>
          <w:sz w:val="22"/>
          <w:szCs w:val="22"/>
        </w:rPr>
        <w:t xml:space="preserve">-Score) – darunter zwölf Kinder im Alter von eins bis zwölf – in einem subakuten Stadium mit Erythem sowie starkem Pruritus in eine prospektive, nicht kontrollierte Anwendungsstudie inkludiert. Sie applizierten über zwei Wochen zweimal täglich die </w:t>
      </w:r>
      <w:proofErr w:type="spellStart"/>
      <w:r w:rsidRPr="008F444B">
        <w:rPr>
          <w:rFonts w:ascii="Agfa Rotis Semisans" w:hAnsi="Agfa Rotis Semisans"/>
          <w:sz w:val="22"/>
          <w:szCs w:val="22"/>
        </w:rPr>
        <w:t>Dr.Hauschka</w:t>
      </w:r>
      <w:proofErr w:type="spellEnd"/>
      <w:r w:rsidRPr="008F444B">
        <w:rPr>
          <w:rFonts w:ascii="Agfa Rotis Semisans" w:hAnsi="Agfa Rotis Semisans"/>
          <w:sz w:val="22"/>
          <w:szCs w:val="22"/>
        </w:rPr>
        <w:t xml:space="preserve"> </w:t>
      </w:r>
      <w:proofErr w:type="spellStart"/>
      <w:r w:rsidRPr="008F444B">
        <w:rPr>
          <w:rFonts w:ascii="Agfa Rotis Semisans" w:hAnsi="Agfa Rotis Semisans"/>
          <w:sz w:val="22"/>
          <w:szCs w:val="22"/>
        </w:rPr>
        <w:t>Med</w:t>
      </w:r>
      <w:proofErr w:type="spellEnd"/>
      <w:r w:rsidRPr="008F444B">
        <w:rPr>
          <w:rFonts w:ascii="Agfa Rotis Semisans" w:hAnsi="Agfa Rotis Semisans"/>
          <w:sz w:val="22"/>
          <w:szCs w:val="22"/>
        </w:rPr>
        <w:t xml:space="preserve"> Akut Creme Potentilla zur Pflege der betroffenen Areale. Die Veränderungen wurden quantitativ –photometrisch– und anhand eines international anerkannten </w:t>
      </w:r>
      <w:proofErr w:type="spellStart"/>
      <w:r w:rsidRPr="008F444B">
        <w:rPr>
          <w:rFonts w:ascii="Agfa Rotis Semisans" w:hAnsi="Agfa Rotis Semisans"/>
          <w:sz w:val="22"/>
          <w:szCs w:val="22"/>
        </w:rPr>
        <w:t>Atopie-Scores</w:t>
      </w:r>
      <w:proofErr w:type="spellEnd"/>
      <w:r w:rsidRPr="008F444B">
        <w:rPr>
          <w:rFonts w:ascii="Agfa Rotis Semisans" w:hAnsi="Agfa Rotis Semisans"/>
          <w:sz w:val="22"/>
          <w:szCs w:val="22"/>
        </w:rPr>
        <w:t xml:space="preserve"> (SCORAD) erhoben. Sowohl in der Erwachsenengruppe als auch in der Kindergruppe konnte im Vergleich zum Ausgangswert eine signifikante Abnahme des </w:t>
      </w:r>
      <w:proofErr w:type="spellStart"/>
      <w:r w:rsidRPr="008F444B">
        <w:rPr>
          <w:rFonts w:ascii="Agfa Rotis Semisans" w:hAnsi="Agfa Rotis Semisans"/>
          <w:sz w:val="22"/>
          <w:szCs w:val="22"/>
        </w:rPr>
        <w:t>Atopie-Scores</w:t>
      </w:r>
      <w:proofErr w:type="spellEnd"/>
      <w:r w:rsidRPr="008F444B">
        <w:rPr>
          <w:rFonts w:ascii="Agfa Rotis Semisans" w:hAnsi="Agfa Rotis Semisans"/>
          <w:sz w:val="22"/>
          <w:szCs w:val="22"/>
        </w:rPr>
        <w:t xml:space="preserve"> gezeigt werden. Auch bei der Hautrötung wurde eine signifikante Besserung sichtbar. Die Signifikanz der Effekte konnte bei den Kindern sehr schnell, innerhalb der ersten Behandlungswoche beobachtet werden. Bei den Erwachsenen waren die Effekte der Pflegecreme vergleichbar, die statistische Signifikanz lag nach zwei Wochen vor. „Wir können anti-</w:t>
      </w:r>
      <w:proofErr w:type="spellStart"/>
      <w:r w:rsidRPr="008F444B">
        <w:rPr>
          <w:rFonts w:ascii="Agfa Rotis Semisans" w:hAnsi="Agfa Rotis Semisans"/>
          <w:sz w:val="22"/>
          <w:szCs w:val="22"/>
        </w:rPr>
        <w:t>inflammatorische</w:t>
      </w:r>
      <w:proofErr w:type="spellEnd"/>
      <w:r w:rsidRPr="008F444B">
        <w:rPr>
          <w:rFonts w:ascii="Agfa Rotis Semisans" w:hAnsi="Agfa Rotis Semisans"/>
          <w:sz w:val="22"/>
          <w:szCs w:val="22"/>
        </w:rPr>
        <w:t xml:space="preserve"> Eigenschaften für die </w:t>
      </w:r>
      <w:proofErr w:type="spellStart"/>
      <w:r w:rsidRPr="008F444B">
        <w:rPr>
          <w:rFonts w:ascii="Agfa Rotis Semisans" w:hAnsi="Agfa Rotis Semisans"/>
          <w:sz w:val="22"/>
          <w:szCs w:val="22"/>
        </w:rPr>
        <w:t>Dr.Hauschka</w:t>
      </w:r>
      <w:proofErr w:type="spellEnd"/>
      <w:r w:rsidRPr="008F444B">
        <w:rPr>
          <w:rFonts w:ascii="Agfa Rotis Semisans" w:hAnsi="Agfa Rotis Semisans"/>
          <w:sz w:val="22"/>
          <w:szCs w:val="22"/>
        </w:rPr>
        <w:t xml:space="preserve"> </w:t>
      </w:r>
      <w:proofErr w:type="spellStart"/>
      <w:r w:rsidRPr="008F444B">
        <w:rPr>
          <w:rFonts w:ascii="Agfa Rotis Semisans" w:hAnsi="Agfa Rotis Semisans"/>
          <w:sz w:val="22"/>
          <w:szCs w:val="22"/>
        </w:rPr>
        <w:t>Med</w:t>
      </w:r>
      <w:proofErr w:type="spellEnd"/>
      <w:r w:rsidRPr="008F444B">
        <w:rPr>
          <w:rFonts w:ascii="Agfa Rotis Semisans" w:hAnsi="Agfa Rotis Semisans"/>
          <w:sz w:val="22"/>
          <w:szCs w:val="22"/>
        </w:rPr>
        <w:t xml:space="preserve"> Akut Creme Potentilla bestätigen. Zudem ist sie sehr gut verträglich und wirksam, auch auf </w:t>
      </w:r>
      <w:proofErr w:type="spellStart"/>
      <w:r w:rsidRPr="008F444B">
        <w:rPr>
          <w:rFonts w:ascii="Agfa Rotis Semisans" w:hAnsi="Agfa Rotis Semisans"/>
          <w:sz w:val="22"/>
          <w:szCs w:val="22"/>
        </w:rPr>
        <w:t>atopischer</w:t>
      </w:r>
      <w:proofErr w:type="spellEnd"/>
      <w:r w:rsidRPr="008F444B">
        <w:rPr>
          <w:rFonts w:ascii="Agfa Rotis Semisans" w:hAnsi="Agfa Rotis Semisans"/>
          <w:sz w:val="22"/>
          <w:szCs w:val="22"/>
        </w:rPr>
        <w:t xml:space="preserve"> Kinderhaut“, so Prof. Schempp. </w:t>
      </w:r>
    </w:p>
    <w:p w:rsidR="008F444B" w:rsidRPr="008F444B" w:rsidRDefault="008F444B" w:rsidP="008F444B">
      <w:pPr>
        <w:pStyle w:val="StandardWeb"/>
        <w:spacing w:line="340" w:lineRule="exact"/>
        <w:rPr>
          <w:rFonts w:ascii="Agfa Rotis Semisans" w:hAnsi="Agfa Rotis Semisans"/>
          <w:sz w:val="22"/>
          <w:szCs w:val="22"/>
        </w:rPr>
      </w:pPr>
      <w:r w:rsidRPr="008F444B">
        <w:rPr>
          <w:rFonts w:ascii="Agfa Rotis Semisans" w:hAnsi="Agfa Rotis Semisans"/>
          <w:b/>
          <w:sz w:val="22"/>
          <w:szCs w:val="22"/>
        </w:rPr>
        <w:t xml:space="preserve">Blutwurz-Extrakt wirkt </w:t>
      </w:r>
      <w:proofErr w:type="spellStart"/>
      <w:r w:rsidRPr="008F444B">
        <w:rPr>
          <w:rFonts w:ascii="Agfa Rotis Semisans" w:hAnsi="Agfa Rotis Semisans"/>
          <w:b/>
          <w:sz w:val="22"/>
          <w:szCs w:val="22"/>
        </w:rPr>
        <w:t>antiinflammatorisch</w:t>
      </w:r>
      <w:proofErr w:type="spellEnd"/>
      <w:r w:rsidRPr="008F444B">
        <w:rPr>
          <w:rFonts w:ascii="Agfa Rotis Semisans" w:hAnsi="Agfa Rotis Semisans"/>
          <w:b/>
          <w:sz w:val="22"/>
          <w:szCs w:val="22"/>
        </w:rPr>
        <w:t xml:space="preserve"> und beruhigend</w:t>
      </w:r>
      <w:r w:rsidRPr="008F444B">
        <w:rPr>
          <w:rFonts w:ascii="Agfa Rotis Semisans" w:hAnsi="Agfa Rotis Semisans"/>
          <w:b/>
          <w:sz w:val="22"/>
          <w:szCs w:val="22"/>
        </w:rPr>
        <w:br/>
      </w:r>
      <w:r w:rsidRPr="008F444B">
        <w:rPr>
          <w:rFonts w:ascii="Agfa Rotis Semisans" w:hAnsi="Agfa Rotis Semisans"/>
          <w:sz w:val="22"/>
          <w:szCs w:val="22"/>
        </w:rPr>
        <w:t xml:space="preserve">Die Blutwurz, Potentilla </w:t>
      </w:r>
      <w:proofErr w:type="spellStart"/>
      <w:r w:rsidRPr="008F444B">
        <w:rPr>
          <w:rFonts w:ascii="Agfa Rotis Semisans" w:hAnsi="Agfa Rotis Semisans"/>
          <w:sz w:val="22"/>
          <w:szCs w:val="22"/>
        </w:rPr>
        <w:t>officinalis</w:t>
      </w:r>
      <w:proofErr w:type="spellEnd"/>
      <w:r w:rsidRPr="008F444B">
        <w:rPr>
          <w:rFonts w:ascii="Agfa Rotis Semisans" w:hAnsi="Agfa Rotis Semisans"/>
          <w:sz w:val="22"/>
          <w:szCs w:val="22"/>
        </w:rPr>
        <w:t xml:space="preserve">, gehört zur Familie der Rosengewächse und verfügt über einen hohen Gerbstoffgehalt, vorwiegend </w:t>
      </w:r>
      <w:proofErr w:type="spellStart"/>
      <w:r w:rsidRPr="008F444B">
        <w:rPr>
          <w:rFonts w:ascii="Agfa Rotis Semisans" w:hAnsi="Agfa Rotis Semisans"/>
          <w:sz w:val="22"/>
          <w:szCs w:val="22"/>
        </w:rPr>
        <w:t>Catechine</w:t>
      </w:r>
      <w:proofErr w:type="spellEnd"/>
      <w:r w:rsidRPr="008F444B">
        <w:rPr>
          <w:rFonts w:ascii="Agfa Rotis Semisans" w:hAnsi="Agfa Rotis Semisans"/>
          <w:sz w:val="22"/>
          <w:szCs w:val="22"/>
        </w:rPr>
        <w:t xml:space="preserve"> und </w:t>
      </w:r>
      <w:proofErr w:type="spellStart"/>
      <w:r w:rsidRPr="008F444B">
        <w:rPr>
          <w:rFonts w:ascii="Agfa Rotis Semisans" w:hAnsi="Agfa Rotis Semisans"/>
          <w:sz w:val="22"/>
          <w:szCs w:val="22"/>
        </w:rPr>
        <w:t>Gallotannine</w:t>
      </w:r>
      <w:proofErr w:type="spellEnd"/>
      <w:r w:rsidRPr="008F444B">
        <w:rPr>
          <w:rFonts w:ascii="Agfa Rotis Semisans" w:hAnsi="Agfa Rotis Semisans"/>
          <w:sz w:val="22"/>
          <w:szCs w:val="22"/>
        </w:rPr>
        <w:t xml:space="preserve">. Der Extrakt ihres Rhizoms wird traditionell als </w:t>
      </w:r>
      <w:proofErr w:type="spellStart"/>
      <w:r w:rsidRPr="008F444B">
        <w:rPr>
          <w:rFonts w:ascii="Agfa Rotis Semisans" w:hAnsi="Agfa Rotis Semisans"/>
          <w:sz w:val="22"/>
          <w:szCs w:val="22"/>
        </w:rPr>
        <w:t>Adstringens</w:t>
      </w:r>
      <w:proofErr w:type="spellEnd"/>
      <w:r w:rsidRPr="008F444B">
        <w:rPr>
          <w:rFonts w:ascii="Agfa Rotis Semisans" w:hAnsi="Agfa Rotis Semisans"/>
          <w:sz w:val="22"/>
          <w:szCs w:val="22"/>
        </w:rPr>
        <w:t xml:space="preserve"> bei gastrointestinalen Blutungen und auf Schleimhäuten verwendet. Die WALA Heilmittel GmbH hat die Blutwurz erstmals für die </w:t>
      </w:r>
      <w:proofErr w:type="spellStart"/>
      <w:r w:rsidRPr="008F444B">
        <w:rPr>
          <w:rFonts w:ascii="Agfa Rotis Semisans" w:hAnsi="Agfa Rotis Semisans"/>
          <w:sz w:val="22"/>
          <w:szCs w:val="22"/>
        </w:rPr>
        <w:t>topische</w:t>
      </w:r>
      <w:proofErr w:type="spellEnd"/>
      <w:r w:rsidRPr="008F444B">
        <w:rPr>
          <w:rFonts w:ascii="Agfa Rotis Semisans" w:hAnsi="Agfa Rotis Semisans"/>
          <w:sz w:val="22"/>
          <w:szCs w:val="22"/>
        </w:rPr>
        <w:t xml:space="preserve"> Anwendung erforscht. Die Wirksamkeit auch für diesen Applikationsweg und die dargestellte Indikation zeigen die Ergebnisse anhand klinischer Studien.</w:t>
      </w:r>
    </w:p>
    <w:p w:rsidR="008F444B" w:rsidRPr="008F444B" w:rsidRDefault="008F444B" w:rsidP="008F444B">
      <w:pPr>
        <w:pStyle w:val="StandardWeb"/>
        <w:spacing w:line="340" w:lineRule="exact"/>
        <w:rPr>
          <w:rFonts w:ascii="Agfa Rotis Semisans" w:hAnsi="Agfa Rotis Semisans"/>
          <w:sz w:val="22"/>
          <w:szCs w:val="22"/>
        </w:rPr>
      </w:pPr>
      <w:r w:rsidRPr="008F444B">
        <w:rPr>
          <w:rFonts w:ascii="Agfa Rotis Semisans" w:hAnsi="Agfa Rotis Semisans"/>
          <w:b/>
          <w:sz w:val="22"/>
          <w:szCs w:val="22"/>
        </w:rPr>
        <w:t>Raus aus dem Kreislauf aus Juckreiz und Aufkratzen</w:t>
      </w:r>
      <w:r w:rsidRPr="008F444B">
        <w:rPr>
          <w:rFonts w:ascii="Agfa Rotis Semisans" w:hAnsi="Agfa Rotis Semisans"/>
          <w:sz w:val="22"/>
          <w:szCs w:val="22"/>
        </w:rPr>
        <w:br/>
      </w:r>
      <w:proofErr w:type="spellStart"/>
      <w:r w:rsidRPr="008F444B">
        <w:rPr>
          <w:rFonts w:ascii="Agfa Rotis Semisans" w:hAnsi="Agfa Rotis Semisans"/>
          <w:sz w:val="22"/>
          <w:szCs w:val="22"/>
        </w:rPr>
        <w:t>Vor</w:t>
      </w:r>
      <w:proofErr w:type="spellEnd"/>
      <w:r w:rsidRPr="008F444B">
        <w:rPr>
          <w:rFonts w:ascii="Agfa Rotis Semisans" w:hAnsi="Agfa Rotis Semisans"/>
          <w:sz w:val="22"/>
          <w:szCs w:val="22"/>
        </w:rPr>
        <w:t xml:space="preserve"> allem bei Kindern mit </w:t>
      </w:r>
      <w:proofErr w:type="spellStart"/>
      <w:r w:rsidRPr="008F444B">
        <w:rPr>
          <w:rFonts w:ascii="Agfa Rotis Semisans" w:hAnsi="Agfa Rotis Semisans"/>
          <w:sz w:val="22"/>
          <w:szCs w:val="22"/>
        </w:rPr>
        <w:t>atopischer</w:t>
      </w:r>
      <w:proofErr w:type="spellEnd"/>
      <w:r w:rsidRPr="008F444B">
        <w:rPr>
          <w:rFonts w:ascii="Agfa Rotis Semisans" w:hAnsi="Agfa Rotis Semisans"/>
          <w:sz w:val="22"/>
          <w:szCs w:val="22"/>
        </w:rPr>
        <w:t xml:space="preserve"> Haut entsteht im </w:t>
      </w:r>
      <w:proofErr w:type="spellStart"/>
      <w:r w:rsidRPr="008F444B">
        <w:rPr>
          <w:rFonts w:ascii="Agfa Rotis Semisans" w:hAnsi="Agfa Rotis Semisans"/>
          <w:sz w:val="22"/>
          <w:szCs w:val="22"/>
        </w:rPr>
        <w:t>Akutfall</w:t>
      </w:r>
      <w:proofErr w:type="spellEnd"/>
      <w:r w:rsidRPr="008F444B">
        <w:rPr>
          <w:rFonts w:ascii="Agfa Rotis Semisans" w:hAnsi="Agfa Rotis Semisans"/>
          <w:sz w:val="22"/>
          <w:szCs w:val="22"/>
        </w:rPr>
        <w:t xml:space="preserve"> ein Teufelskreis. Um einen Schub abzuwenden, wird häufig zu </w:t>
      </w:r>
      <w:proofErr w:type="spellStart"/>
      <w:r w:rsidRPr="008F444B">
        <w:rPr>
          <w:rFonts w:ascii="Agfa Rotis Semisans" w:hAnsi="Agfa Rotis Semisans"/>
          <w:sz w:val="22"/>
          <w:szCs w:val="22"/>
        </w:rPr>
        <w:t>Kortikoiden</w:t>
      </w:r>
      <w:proofErr w:type="spellEnd"/>
      <w:r w:rsidRPr="008F444B">
        <w:rPr>
          <w:rFonts w:ascii="Agfa Rotis Semisans" w:hAnsi="Agfa Rotis Semisans"/>
          <w:sz w:val="22"/>
          <w:szCs w:val="22"/>
        </w:rPr>
        <w:t xml:space="preserve"> gegriffen. Bei optimaler Anwendung kann die Akut Creme Potentilla den Einsatz von </w:t>
      </w:r>
      <w:proofErr w:type="spellStart"/>
      <w:r w:rsidRPr="008F444B">
        <w:rPr>
          <w:rFonts w:ascii="Agfa Rotis Semisans" w:hAnsi="Agfa Rotis Semisans"/>
          <w:sz w:val="22"/>
          <w:szCs w:val="22"/>
        </w:rPr>
        <w:t>Kortikoiden</w:t>
      </w:r>
      <w:proofErr w:type="spellEnd"/>
      <w:r w:rsidRPr="008F444B">
        <w:rPr>
          <w:rFonts w:ascii="Agfa Rotis Semisans" w:hAnsi="Agfa Rotis Semisans"/>
          <w:sz w:val="22"/>
          <w:szCs w:val="22"/>
        </w:rPr>
        <w:t xml:space="preserve"> verringern oder hinauszögern. Prof. Schempp: „Die </w:t>
      </w:r>
      <w:proofErr w:type="spellStart"/>
      <w:r w:rsidRPr="008F444B">
        <w:rPr>
          <w:rFonts w:ascii="Agfa Rotis Semisans" w:hAnsi="Agfa Rotis Semisans"/>
          <w:sz w:val="22"/>
          <w:szCs w:val="22"/>
        </w:rPr>
        <w:t>Dr.Hauschka</w:t>
      </w:r>
      <w:proofErr w:type="spellEnd"/>
      <w:r w:rsidRPr="008F444B">
        <w:rPr>
          <w:rFonts w:ascii="Agfa Rotis Semisans" w:hAnsi="Agfa Rotis Semisans"/>
          <w:sz w:val="22"/>
          <w:szCs w:val="22"/>
        </w:rPr>
        <w:t xml:space="preserve"> </w:t>
      </w:r>
      <w:proofErr w:type="spellStart"/>
      <w:r w:rsidRPr="008F444B">
        <w:rPr>
          <w:rFonts w:ascii="Agfa Rotis Semisans" w:hAnsi="Agfa Rotis Semisans"/>
          <w:sz w:val="22"/>
          <w:szCs w:val="22"/>
        </w:rPr>
        <w:t>Med</w:t>
      </w:r>
      <w:proofErr w:type="spellEnd"/>
      <w:r w:rsidRPr="008F444B">
        <w:rPr>
          <w:rFonts w:ascii="Agfa Rotis Semisans" w:hAnsi="Agfa Rotis Semisans"/>
          <w:sz w:val="22"/>
          <w:szCs w:val="22"/>
        </w:rPr>
        <w:t xml:space="preserve"> Akut Creme Potentilla pflegt und wirkt schnell und lang anhaltend. Vor allem bei Kindern sind </w:t>
      </w:r>
      <w:proofErr w:type="spellStart"/>
      <w:r w:rsidRPr="008F444B">
        <w:rPr>
          <w:rFonts w:ascii="Agfa Rotis Semisans" w:hAnsi="Agfa Rotis Semisans"/>
          <w:sz w:val="22"/>
          <w:szCs w:val="22"/>
        </w:rPr>
        <w:t>Kortikoidgaben</w:t>
      </w:r>
      <w:proofErr w:type="spellEnd"/>
      <w:r w:rsidRPr="008F444B">
        <w:rPr>
          <w:rFonts w:ascii="Agfa Rotis Semisans" w:hAnsi="Agfa Rotis Semisans"/>
          <w:sz w:val="22"/>
          <w:szCs w:val="22"/>
        </w:rPr>
        <w:t xml:space="preserve"> im Gesicht kritisch zu sehen.“ Die Akut Creme Potentilla ist ein wirksames Hautpflegepräparat, das begleitend und therapieunterstützend als natürliche Pflegeoption angewendet werden kann. </w:t>
      </w:r>
    </w:p>
    <w:p w:rsidR="008F444B" w:rsidRPr="00004B49" w:rsidRDefault="008F444B" w:rsidP="008F444B">
      <w:pPr>
        <w:pStyle w:val="StandardWeb"/>
        <w:spacing w:before="0" w:beforeAutospacing="0" w:after="0" w:afterAutospacing="0" w:line="340" w:lineRule="exact"/>
        <w:rPr>
          <w:rFonts w:ascii="Agfa Rotis Semisans" w:hAnsi="Agfa Rotis Semisans"/>
          <w:sz w:val="22"/>
          <w:szCs w:val="22"/>
        </w:rPr>
      </w:pPr>
      <w:r w:rsidRPr="008F444B">
        <w:rPr>
          <w:rFonts w:ascii="Agfa Rotis Semisans" w:hAnsi="Agfa Rotis Semisans"/>
          <w:sz w:val="22"/>
          <w:szCs w:val="22"/>
        </w:rPr>
        <w:lastRenderedPageBreak/>
        <w:t xml:space="preserve">Für </w:t>
      </w:r>
      <w:proofErr w:type="spellStart"/>
      <w:r w:rsidRPr="008F444B">
        <w:rPr>
          <w:rFonts w:ascii="Agfa Rotis Semisans" w:hAnsi="Agfa Rotis Semisans"/>
          <w:sz w:val="22"/>
          <w:szCs w:val="22"/>
        </w:rPr>
        <w:t>Neurodermitiker</w:t>
      </w:r>
      <w:proofErr w:type="spellEnd"/>
      <w:r w:rsidRPr="008F444B">
        <w:rPr>
          <w:rFonts w:ascii="Agfa Rotis Semisans" w:hAnsi="Agfa Rotis Semisans"/>
          <w:sz w:val="22"/>
          <w:szCs w:val="22"/>
        </w:rPr>
        <w:t xml:space="preserve"> ab einem Jahr ist die Akut Creme Potentilla mit dem Blutwurz-Extrakt eine sanfte Alternative bei subakuten </w:t>
      </w:r>
      <w:proofErr w:type="spellStart"/>
      <w:r w:rsidRPr="008F444B">
        <w:rPr>
          <w:rFonts w:ascii="Agfa Rotis Semisans" w:hAnsi="Agfa Rotis Semisans"/>
          <w:sz w:val="22"/>
          <w:szCs w:val="22"/>
        </w:rPr>
        <w:t>atopischen</w:t>
      </w:r>
      <w:proofErr w:type="spellEnd"/>
      <w:r w:rsidRPr="008F444B">
        <w:rPr>
          <w:rFonts w:ascii="Agfa Rotis Semisans" w:hAnsi="Agfa Rotis Semisans"/>
          <w:sz w:val="22"/>
          <w:szCs w:val="22"/>
        </w:rPr>
        <w:t xml:space="preserve"> Hautzuständen. Annette Greco, Entwicklungsleiterin der WALA Heilmittel GmbH: „Die Studie zeigt, dass die </w:t>
      </w:r>
      <w:proofErr w:type="spellStart"/>
      <w:r w:rsidRPr="008F444B">
        <w:rPr>
          <w:rFonts w:ascii="Agfa Rotis Semisans" w:hAnsi="Agfa Rotis Semisans"/>
          <w:sz w:val="22"/>
          <w:szCs w:val="22"/>
        </w:rPr>
        <w:t>Dr.Hauschka</w:t>
      </w:r>
      <w:proofErr w:type="spellEnd"/>
      <w:r w:rsidRPr="008F444B">
        <w:rPr>
          <w:rFonts w:ascii="Agfa Rotis Semisans" w:hAnsi="Agfa Rotis Semisans"/>
          <w:sz w:val="22"/>
          <w:szCs w:val="22"/>
        </w:rPr>
        <w:t xml:space="preserve"> </w:t>
      </w:r>
      <w:proofErr w:type="spellStart"/>
      <w:r w:rsidRPr="008F444B">
        <w:rPr>
          <w:rFonts w:ascii="Agfa Rotis Semisans" w:hAnsi="Agfa Rotis Semisans"/>
          <w:sz w:val="22"/>
          <w:szCs w:val="22"/>
        </w:rPr>
        <w:t>Med</w:t>
      </w:r>
      <w:proofErr w:type="spellEnd"/>
      <w:r w:rsidRPr="008F444B">
        <w:rPr>
          <w:rFonts w:ascii="Agfa Rotis Semisans" w:hAnsi="Agfa Rotis Semisans"/>
          <w:sz w:val="22"/>
          <w:szCs w:val="22"/>
        </w:rPr>
        <w:t xml:space="preserve"> Akut Creme Potentilla die Haut, die zu Entzündungen neigt, kurz vor einer Akutphase wirkungsvoll unterstützt und erste Rötungen reduziert. Deutlich wird auch, dass der wissenschaftlich messbare Effekt von den Betroffenen erlebbar ist.“</w:t>
      </w:r>
    </w:p>
    <w:p w:rsidR="00E96C4B" w:rsidRDefault="00BF3584" w:rsidP="00E96C4B">
      <w:pPr>
        <w:spacing w:line="340" w:lineRule="exact"/>
        <w:rPr>
          <w:b/>
          <w:sz w:val="28"/>
          <w:szCs w:val="28"/>
        </w:rPr>
      </w:pPr>
      <w:r w:rsidRPr="00135193">
        <w:br w:type="page"/>
      </w:r>
      <w:bookmarkStart w:id="1" w:name="OLE_LINK1"/>
      <w:r w:rsidR="00E96C4B">
        <w:rPr>
          <w:b/>
          <w:sz w:val="28"/>
          <w:szCs w:val="28"/>
        </w:rPr>
        <w:lastRenderedPageBreak/>
        <w:t>WALA Heilmittel GmbH – Aus der Natur für den Menschen</w:t>
      </w:r>
    </w:p>
    <w:p w:rsidR="00E96C4B" w:rsidRDefault="00E96C4B" w:rsidP="00E96C4B">
      <w:pPr>
        <w:spacing w:line="340" w:lineRule="exact"/>
        <w:rPr>
          <w:szCs w:val="22"/>
        </w:rPr>
      </w:pPr>
    </w:p>
    <w:p w:rsidR="00E96C4B" w:rsidRDefault="00E96C4B" w:rsidP="00E96C4B">
      <w:pPr>
        <w:spacing w:line="340" w:lineRule="exact"/>
      </w:pPr>
      <w:r>
        <w:t>Aus der Natur für den Menschen – dieser Leitgedanke begleitet die WALA Heil</w:t>
      </w:r>
      <w:r>
        <w:softHyphen/>
        <w:t>mittel GmbH seit ihrer Gründung im Jahre 1935. Durch die rhythmische An</w:t>
      </w:r>
      <w:r>
        <w:softHyphen/>
        <w:t xml:space="preserve">wendung polarer Qualitäten wie Wärme/Kälte und Licht/Dunkelheit erzeugt sie Präparate, die der Gesundheit dienen. Grundlage dafür bilden Substanzen aus der Natur, die möglichst aus biologischem Anbau stammen und unter fairen Bedingungen gewonnen werden. Heute exportiert das Stiftungsunternehmen WALA Arzneimittel, </w:t>
      </w:r>
      <w:proofErr w:type="spellStart"/>
      <w:r>
        <w:t>Dr.Hauschka</w:t>
      </w:r>
      <w:proofErr w:type="spellEnd"/>
      <w:r>
        <w:t xml:space="preserve"> Kosmetik und </w:t>
      </w:r>
      <w:proofErr w:type="spellStart"/>
      <w:r>
        <w:t>Dr.Hauschka</w:t>
      </w:r>
      <w:proofErr w:type="spellEnd"/>
      <w:r>
        <w:t xml:space="preserve"> </w:t>
      </w:r>
      <w:proofErr w:type="spellStart"/>
      <w:r>
        <w:t>Med</w:t>
      </w:r>
      <w:proofErr w:type="spellEnd"/>
      <w:r>
        <w:t xml:space="preserve"> Präparate in mehr als 40 Län</w:t>
      </w:r>
      <w:r w:rsidR="00F53344">
        <w:t>der. Die WALA beschäftigt rund 10</w:t>
      </w:r>
      <w:r>
        <w:t>00 Mitarbeiter und erzielte 201</w:t>
      </w:r>
      <w:r w:rsidR="00F373A8">
        <w:t>6</w:t>
      </w:r>
      <w:r w:rsidR="00F53344">
        <w:t xml:space="preserve"> einen Umsatz von</w:t>
      </w:r>
      <w:r w:rsidR="00925138">
        <w:t xml:space="preserve"> </w:t>
      </w:r>
      <w:r w:rsidR="00F53344">
        <w:t>130</w:t>
      </w:r>
      <w:r>
        <w:t xml:space="preserve"> Mio. Euro.</w:t>
      </w:r>
    </w:p>
    <w:p w:rsidR="00E96C4B" w:rsidRDefault="00E96C4B" w:rsidP="00E96C4B">
      <w:pPr>
        <w:spacing w:line="340" w:lineRule="exact"/>
      </w:pPr>
    </w:p>
    <w:bookmarkEnd w:id="1"/>
    <w:p w:rsidR="00E96C4B" w:rsidRDefault="00E96C4B" w:rsidP="00E96C4B">
      <w:pPr>
        <w:widowControl w:val="0"/>
        <w:adjustRightInd w:val="0"/>
        <w:spacing w:line="340" w:lineRule="exact"/>
        <w:textAlignment w:val="baseline"/>
      </w:pPr>
      <w:proofErr w:type="spellStart"/>
      <w:r>
        <w:rPr>
          <w:rFonts w:cs="Arial"/>
        </w:rPr>
        <w:t>Dr.Hauschka</w:t>
      </w:r>
      <w:proofErr w:type="spellEnd"/>
      <w:r>
        <w:rPr>
          <w:rFonts w:cs="Arial"/>
        </w:rPr>
        <w:t xml:space="preserve"> </w:t>
      </w:r>
      <w:proofErr w:type="spellStart"/>
      <w:r>
        <w:rPr>
          <w:rFonts w:cs="Arial"/>
        </w:rPr>
        <w:t>Med</w:t>
      </w:r>
      <w:proofErr w:type="spellEnd"/>
      <w:r>
        <w:rPr>
          <w:rFonts w:cs="Arial"/>
        </w:rPr>
        <w:t xml:space="preserve"> Präparate sind in autorisierten Naturkostfachgeschäften, Reformhäusern, Naturkosmetikfachgeschäften, Department Stores, Parfü</w:t>
      </w:r>
      <w:r>
        <w:rPr>
          <w:rFonts w:cs="Arial"/>
        </w:rPr>
        <w:softHyphen/>
        <w:t xml:space="preserve">merien, Apotheken und bei </w:t>
      </w:r>
      <w:proofErr w:type="spellStart"/>
      <w:r>
        <w:rPr>
          <w:rFonts w:cs="Arial"/>
        </w:rPr>
        <w:t>Dr.Hauschka</w:t>
      </w:r>
      <w:proofErr w:type="spellEnd"/>
      <w:r>
        <w:rPr>
          <w:rFonts w:cs="Arial"/>
        </w:rPr>
        <w:t xml:space="preserve"> Naturkosmetikerinnen erhältlich. </w:t>
      </w:r>
      <w:r>
        <w:t xml:space="preserve">Der WALA und </w:t>
      </w:r>
      <w:proofErr w:type="spellStart"/>
      <w:r>
        <w:t>Dr.Hauschka</w:t>
      </w:r>
      <w:proofErr w:type="spellEnd"/>
      <w:r>
        <w:t xml:space="preserve"> Kundenservice nennt regionale Bezugsquellen und nimmt Fragen unter der Telefonnummer +49 (0)7164 930-181 montags bis freitags von 8:00 bis 17:00 Uhr entgegen. Weitere Informationen zum Thema Naturkosmetik erhalten Sie im Internet unter www.naturalbeauty.de.</w:t>
      </w:r>
    </w:p>
    <w:p w:rsidR="00E96C4B" w:rsidRDefault="00E96C4B" w:rsidP="00E96C4B">
      <w:pPr>
        <w:spacing w:line="340" w:lineRule="exact"/>
      </w:pPr>
    </w:p>
    <w:p w:rsidR="00E96C4B" w:rsidRDefault="008F444B" w:rsidP="00E96C4B">
      <w:pPr>
        <w:spacing w:line="340" w:lineRule="exact"/>
      </w:pPr>
      <w:hyperlink r:id="rId7" w:history="1">
        <w:r w:rsidR="00E96C4B">
          <w:rPr>
            <w:rStyle w:val="Hyperlink"/>
          </w:rPr>
          <w:t>www.wala.de</w:t>
        </w:r>
      </w:hyperlink>
    </w:p>
    <w:p w:rsidR="00E96C4B" w:rsidRDefault="008F444B" w:rsidP="00E96C4B">
      <w:pPr>
        <w:spacing w:line="340" w:lineRule="exact"/>
      </w:pPr>
      <w:hyperlink r:id="rId8" w:history="1">
        <w:r w:rsidR="00E96C4B">
          <w:rPr>
            <w:rStyle w:val="Hyperlink"/>
          </w:rPr>
          <w:t>www.dr.hauschka-med.de</w:t>
        </w:r>
      </w:hyperlink>
    </w:p>
    <w:p w:rsidR="00E96C4B" w:rsidRDefault="00E96C4B" w:rsidP="00E96C4B">
      <w:pPr>
        <w:widowControl w:val="0"/>
        <w:adjustRightInd w:val="0"/>
        <w:spacing w:line="340" w:lineRule="exact"/>
        <w:textAlignment w:val="baseline"/>
      </w:pPr>
    </w:p>
    <w:p w:rsidR="00E96C4B" w:rsidRDefault="00E96C4B" w:rsidP="00E96C4B">
      <w:pPr>
        <w:widowControl w:val="0"/>
        <w:adjustRightInd w:val="0"/>
        <w:spacing w:line="340" w:lineRule="exact"/>
        <w:ind w:right="-447"/>
        <w:textAlignment w:val="baseline"/>
      </w:pPr>
      <w:r>
        <w:rPr>
          <w:sz w:val="20"/>
        </w:rPr>
        <w:t xml:space="preserve">WALA®, WALA Logo®, </w:t>
      </w:r>
      <w:proofErr w:type="spellStart"/>
      <w:r>
        <w:rPr>
          <w:sz w:val="20"/>
        </w:rPr>
        <w:t>viaWALA</w:t>
      </w:r>
      <w:proofErr w:type="spellEnd"/>
      <w:r>
        <w:rPr>
          <w:sz w:val="20"/>
        </w:rPr>
        <w:t xml:space="preserve">®, </w:t>
      </w:r>
      <w:proofErr w:type="spellStart"/>
      <w:r>
        <w:rPr>
          <w:sz w:val="20"/>
        </w:rPr>
        <w:t>Dr.Hauschka</w:t>
      </w:r>
      <w:proofErr w:type="spellEnd"/>
      <w:r>
        <w:rPr>
          <w:sz w:val="20"/>
        </w:rPr>
        <w:t xml:space="preserve"> </w:t>
      </w:r>
      <w:proofErr w:type="spellStart"/>
      <w:r>
        <w:rPr>
          <w:sz w:val="20"/>
        </w:rPr>
        <w:t>Med</w:t>
      </w:r>
      <w:proofErr w:type="spellEnd"/>
      <w:r>
        <w:rPr>
          <w:sz w:val="20"/>
        </w:rPr>
        <w:t xml:space="preserve">®, </w:t>
      </w:r>
      <w:proofErr w:type="spellStart"/>
      <w:r>
        <w:rPr>
          <w:sz w:val="20"/>
        </w:rPr>
        <w:t>Dr.Hauschka</w:t>
      </w:r>
      <w:proofErr w:type="spellEnd"/>
      <w:r>
        <w:rPr>
          <w:sz w:val="20"/>
        </w:rPr>
        <w:t xml:space="preserve">®, </w:t>
      </w:r>
      <w:proofErr w:type="spellStart"/>
      <w:r>
        <w:rPr>
          <w:sz w:val="20"/>
        </w:rPr>
        <w:t>Dr.Hauschka</w:t>
      </w:r>
      <w:proofErr w:type="spellEnd"/>
      <w:r>
        <w:rPr>
          <w:sz w:val="20"/>
        </w:rPr>
        <w:t xml:space="preserve"> </w:t>
      </w:r>
      <w:proofErr w:type="spellStart"/>
      <w:r>
        <w:rPr>
          <w:sz w:val="20"/>
        </w:rPr>
        <w:t>CulturCosmetic</w:t>
      </w:r>
      <w:proofErr w:type="spellEnd"/>
      <w:r>
        <w:rPr>
          <w:sz w:val="20"/>
        </w:rPr>
        <w:t xml:space="preserve">®, </w:t>
      </w:r>
      <w:proofErr w:type="spellStart"/>
      <w:r>
        <w:rPr>
          <w:sz w:val="20"/>
        </w:rPr>
        <w:t>CulturCosmetic</w:t>
      </w:r>
      <w:proofErr w:type="spellEnd"/>
      <w:r>
        <w:rPr>
          <w:sz w:val="20"/>
        </w:rPr>
        <w:t xml:space="preserve">® und </w:t>
      </w:r>
      <w:proofErr w:type="spellStart"/>
      <w:r>
        <w:rPr>
          <w:sz w:val="20"/>
        </w:rPr>
        <w:t>Dr.Hauschka</w:t>
      </w:r>
      <w:proofErr w:type="spellEnd"/>
      <w:r>
        <w:rPr>
          <w:sz w:val="20"/>
        </w:rPr>
        <w:t xml:space="preserve"> Design sind eingetragene Marken der Firma WALA Heilmittel GmbH. </w:t>
      </w:r>
    </w:p>
    <w:p w:rsidR="00995B0D" w:rsidRPr="00BF3584" w:rsidRDefault="00995B0D" w:rsidP="0004127C">
      <w:pPr>
        <w:spacing w:line="340" w:lineRule="exact"/>
      </w:pPr>
    </w:p>
    <w:sectPr w:rsidR="00995B0D" w:rsidRPr="00BF3584" w:rsidSect="0004127C">
      <w:headerReference w:type="default" r:id="rId9"/>
      <w:footerReference w:type="default" r:id="rId10"/>
      <w:pgSz w:w="11906" w:h="16838" w:code="9"/>
      <w:pgMar w:top="1701" w:right="3542"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B46" w:rsidRDefault="00490B46">
      <w:r>
        <w:separator/>
      </w:r>
    </w:p>
  </w:endnote>
  <w:endnote w:type="continuationSeparator" w:id="0">
    <w:p w:rsidR="00490B46" w:rsidRDefault="00490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gfa Rotis Semisans">
    <w:altName w:val="Andale Mono"/>
    <w:panose1 w:val="020B050304050403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fa Rotis Semisans Ex Bold">
    <w:altName w:val="Segoe UI Semibold"/>
    <w:panose1 w:val="020B070304050403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7C" w:rsidRDefault="0004127C" w:rsidP="00BF3584">
    <w:pPr>
      <w:pStyle w:val="Fuzeile"/>
      <w:spacing w:line="200" w:lineRule="exact"/>
      <w:rPr>
        <w:rStyle w:val="Seitenzahl"/>
        <w:sz w:val="16"/>
      </w:rPr>
    </w:pPr>
  </w:p>
  <w:p w:rsidR="0004127C" w:rsidRDefault="0004127C" w:rsidP="00BF3584">
    <w:pPr>
      <w:pStyle w:val="Fuzeile"/>
      <w:spacing w:line="200" w:lineRule="exact"/>
      <w:rPr>
        <w:rStyle w:val="Seitenzahl"/>
        <w:sz w:val="16"/>
      </w:rPr>
    </w:pPr>
  </w:p>
  <w:p w:rsidR="0004127C" w:rsidRPr="006F5121" w:rsidRDefault="0004127C" w:rsidP="00A22989">
    <w:pPr>
      <w:pStyle w:val="Fuzeile"/>
      <w:spacing w:line="200" w:lineRule="exact"/>
      <w:ind w:right="-1843"/>
      <w:rPr>
        <w:rStyle w:val="Seitenzahl"/>
        <w:sz w:val="16"/>
      </w:rPr>
    </w:pPr>
    <w:proofErr w:type="spellStart"/>
    <w:r>
      <w:rPr>
        <w:rStyle w:val="Seitenzahl"/>
        <w:sz w:val="16"/>
      </w:rPr>
      <w:t>Dr.Hauschka</w:t>
    </w:r>
    <w:proofErr w:type="spellEnd"/>
    <w:r>
      <w:rPr>
        <w:rStyle w:val="Seitenzahl"/>
        <w:sz w:val="16"/>
      </w:rPr>
      <w:t xml:space="preserve"> Pressestelle</w:t>
    </w:r>
  </w:p>
  <w:p w:rsidR="0004127C" w:rsidRPr="006F5121" w:rsidRDefault="0004127C" w:rsidP="00BF3584">
    <w:pPr>
      <w:pStyle w:val="Fuzeile"/>
      <w:spacing w:line="200" w:lineRule="exact"/>
      <w:rPr>
        <w:rStyle w:val="Seitenzahl"/>
        <w:sz w:val="16"/>
      </w:rPr>
    </w:pPr>
    <w:r w:rsidRPr="006F5121">
      <w:rPr>
        <w:rStyle w:val="Seitenzahl"/>
        <w:snapToGrid w:val="0"/>
        <w:sz w:val="16"/>
      </w:rPr>
      <w:t>Kontakt: Inka Bihler</w:t>
    </w:r>
    <w:r w:rsidR="001F4ED7">
      <w:rPr>
        <w:rStyle w:val="Seitenzahl"/>
        <w:snapToGrid w:val="0"/>
        <w:sz w:val="16"/>
      </w:rPr>
      <w:t>-Schwarz</w:t>
    </w:r>
  </w:p>
  <w:p w:rsidR="0004127C" w:rsidRPr="006F5121" w:rsidRDefault="0004127C" w:rsidP="00BF3584">
    <w:pPr>
      <w:pStyle w:val="Fuzeile"/>
      <w:spacing w:line="200" w:lineRule="exact"/>
      <w:rPr>
        <w:rStyle w:val="Seitenzahl"/>
        <w:sz w:val="16"/>
      </w:rPr>
    </w:pPr>
    <w:r w:rsidRPr="006F5121">
      <w:rPr>
        <w:rStyle w:val="Seitenzahl"/>
        <w:sz w:val="16"/>
      </w:rPr>
      <w:t xml:space="preserve">WALA Heilmittel GmbH, Presse- und Öffentlichkeitsarbeit, D-73085 Bad Boll / </w:t>
    </w:r>
    <w:proofErr w:type="spellStart"/>
    <w:r w:rsidRPr="006F5121">
      <w:rPr>
        <w:rStyle w:val="Seitenzahl"/>
        <w:sz w:val="16"/>
      </w:rPr>
      <w:t>Eckwälden</w:t>
    </w:r>
    <w:proofErr w:type="spellEnd"/>
  </w:p>
  <w:p w:rsidR="0004127C" w:rsidRPr="006F5121" w:rsidRDefault="0004127C" w:rsidP="00BF3584">
    <w:pPr>
      <w:pStyle w:val="Fuzeile"/>
      <w:spacing w:line="200" w:lineRule="exact"/>
      <w:rPr>
        <w:rStyle w:val="Seitenzahl"/>
        <w:sz w:val="16"/>
      </w:rPr>
    </w:pPr>
    <w:r>
      <w:rPr>
        <w:rStyle w:val="Seitenzahl"/>
        <w:sz w:val="16"/>
      </w:rPr>
      <w:t xml:space="preserve">Telefon: </w:t>
    </w:r>
    <w:smartTag w:uri="urn:schemas-microsoft-com:office:smarttags" w:element="phone">
      <w:smartTagPr>
        <w:attr w:name="maskphonenumber" w:val="+49 7164 930-603"/>
        <w:attr w:name="phonenumber" w:val="+497164930603"/>
      </w:smartTagPr>
      <w:r>
        <w:rPr>
          <w:rStyle w:val="Seitenzahl"/>
          <w:sz w:val="16"/>
        </w:rPr>
        <w:t>+49 (0)</w:t>
      </w:r>
      <w:smartTag w:uri="urn:schemas-microsoft-com:office:smarttags" w:element="phone">
        <w:smartTagPr>
          <w:attr w:name="maskphonenumber" w:val="7164 930-603"/>
          <w:attr w:name="phonenumber" w:val="7164930603"/>
        </w:smartTagPr>
        <w:r w:rsidRPr="006F5121">
          <w:rPr>
            <w:rStyle w:val="Seitenzahl"/>
            <w:sz w:val="16"/>
          </w:rPr>
          <w:t>7164 930-603</w:t>
        </w:r>
      </w:smartTag>
    </w:smartTag>
    <w:r>
      <w:rPr>
        <w:rStyle w:val="Seitenzahl"/>
        <w:sz w:val="16"/>
      </w:rPr>
      <w:t xml:space="preserve">, Telefax: </w:t>
    </w:r>
    <w:smartTag w:uri="urn:schemas-microsoft-com:office:smarttags" w:element="phone">
      <w:smartTagPr>
        <w:attr w:name="maskphonenumber" w:val="+49 7164 930-266"/>
        <w:attr w:name="phonenumber" w:val="+497164930266"/>
      </w:smartTagPr>
      <w:r>
        <w:rPr>
          <w:rStyle w:val="Seitenzahl"/>
          <w:sz w:val="16"/>
        </w:rPr>
        <w:t>+49 (0)</w:t>
      </w:r>
      <w:r w:rsidRPr="006F5121">
        <w:rPr>
          <w:rStyle w:val="Seitenzahl"/>
          <w:sz w:val="16"/>
        </w:rPr>
        <w:t>7164 930-266</w:t>
      </w:r>
    </w:smartTag>
    <w:r>
      <w:rPr>
        <w:rStyle w:val="Seitenzahl"/>
        <w:sz w:val="16"/>
      </w:rPr>
      <w:t xml:space="preserve">, </w:t>
    </w:r>
    <w:hyperlink r:id="rId1" w:history="1">
      <w:r w:rsidR="0015265E" w:rsidRPr="00523E87">
        <w:rPr>
          <w:rStyle w:val="Hyperlink"/>
          <w:sz w:val="16"/>
        </w:rPr>
        <w:t>inka.bihler-schwarz@wala.de</w:t>
      </w:r>
    </w:hyperlink>
    <w:r>
      <w:rPr>
        <w:rStyle w:val="Seitenzahl"/>
        <w:sz w:val="16"/>
      </w:rPr>
      <w:t xml:space="preserve">  </w:t>
    </w:r>
  </w:p>
  <w:p w:rsidR="0004127C" w:rsidRPr="006F5121" w:rsidRDefault="0004127C" w:rsidP="00BF3584">
    <w:pPr>
      <w:pStyle w:val="Fuzeile"/>
      <w:spacing w:line="200" w:lineRule="exact"/>
      <w:rPr>
        <w:rStyle w:val="Seitenzahl"/>
        <w:sz w:val="16"/>
      </w:rPr>
    </w:pPr>
  </w:p>
  <w:p w:rsidR="0004127C" w:rsidRPr="006F5121" w:rsidRDefault="00275140" w:rsidP="00BF3584">
    <w:pPr>
      <w:pStyle w:val="Fuzeile"/>
      <w:spacing w:line="200" w:lineRule="exact"/>
      <w:rPr>
        <w:rStyle w:val="Seitenzahl"/>
        <w:sz w:val="16"/>
      </w:rPr>
    </w:pPr>
    <w:r>
      <w:rPr>
        <w:noProof/>
        <w:sz w:val="16"/>
      </w:rPr>
      <w:drawing>
        <wp:anchor distT="0" distB="0" distL="114300" distR="114300" simplePos="0" relativeHeight="251658752" behindDoc="0" locked="0" layoutInCell="1" allowOverlap="1">
          <wp:simplePos x="0" y="0"/>
          <wp:positionH relativeFrom="column">
            <wp:posOffset>6009005</wp:posOffset>
          </wp:positionH>
          <wp:positionV relativeFrom="paragraph">
            <wp:posOffset>71120</wp:posOffset>
          </wp:positionV>
          <wp:extent cx="406400" cy="457200"/>
          <wp:effectExtent l="0" t="0" r="0" b="0"/>
          <wp:wrapNone/>
          <wp:docPr id="12" name="Bild 12" descr="f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127C" w:rsidRPr="00BF3584" w:rsidRDefault="0004127C" w:rsidP="00BF3584">
    <w:pPr>
      <w:pStyle w:val="Fuzeile"/>
      <w:jc w:val="right"/>
      <w:rPr>
        <w:sz w:val="16"/>
        <w:szCs w:val="16"/>
      </w:rPr>
    </w:pPr>
    <w:r w:rsidRPr="006F5121">
      <w:rPr>
        <w:rStyle w:val="Seitenzahl"/>
        <w:sz w:val="16"/>
      </w:rPr>
      <w:t xml:space="preserve">Seite </w:t>
    </w:r>
    <w:r w:rsidRPr="006F5121">
      <w:rPr>
        <w:rStyle w:val="Seitenzahl"/>
        <w:snapToGrid w:val="0"/>
        <w:sz w:val="16"/>
      </w:rPr>
      <w:fldChar w:fldCharType="begin"/>
    </w:r>
    <w:r w:rsidRPr="006F5121">
      <w:rPr>
        <w:rStyle w:val="Seitenzahl"/>
        <w:snapToGrid w:val="0"/>
        <w:sz w:val="16"/>
      </w:rPr>
      <w:instrText xml:space="preserve"> PAGE </w:instrText>
    </w:r>
    <w:r w:rsidRPr="006F5121">
      <w:rPr>
        <w:rStyle w:val="Seitenzahl"/>
        <w:snapToGrid w:val="0"/>
        <w:sz w:val="16"/>
      </w:rPr>
      <w:fldChar w:fldCharType="separate"/>
    </w:r>
    <w:r w:rsidR="008F444B">
      <w:rPr>
        <w:rStyle w:val="Seitenzahl"/>
        <w:noProof/>
        <w:snapToGrid w:val="0"/>
        <w:sz w:val="16"/>
      </w:rPr>
      <w:t>3</w:t>
    </w:r>
    <w:r w:rsidRPr="006F5121">
      <w:rPr>
        <w:rStyle w:val="Seitenzahl"/>
        <w:snapToGrid w:val="0"/>
        <w:sz w:val="16"/>
      </w:rPr>
      <w:fldChar w:fldCharType="end"/>
    </w:r>
    <w:r w:rsidRPr="006F5121">
      <w:rPr>
        <w:rStyle w:val="Seitenzahl"/>
        <w:snapToGrid w:val="0"/>
        <w:sz w:val="16"/>
      </w:rPr>
      <w:t xml:space="preserve"> von </w:t>
    </w:r>
    <w:r w:rsidRPr="006F5121">
      <w:rPr>
        <w:snapToGrid w:val="0"/>
        <w:sz w:val="16"/>
        <w:szCs w:val="16"/>
      </w:rPr>
      <w:fldChar w:fldCharType="begin"/>
    </w:r>
    <w:r w:rsidRPr="006F5121">
      <w:rPr>
        <w:snapToGrid w:val="0"/>
        <w:sz w:val="16"/>
        <w:szCs w:val="16"/>
      </w:rPr>
      <w:instrText xml:space="preserve"> NUMPAGES </w:instrText>
    </w:r>
    <w:r w:rsidRPr="006F5121">
      <w:rPr>
        <w:snapToGrid w:val="0"/>
        <w:sz w:val="16"/>
        <w:szCs w:val="16"/>
      </w:rPr>
      <w:fldChar w:fldCharType="separate"/>
    </w:r>
    <w:r w:rsidR="008F444B">
      <w:rPr>
        <w:noProof/>
        <w:snapToGrid w:val="0"/>
        <w:sz w:val="16"/>
        <w:szCs w:val="16"/>
      </w:rPr>
      <w:t>4</w:t>
    </w:r>
    <w:r w:rsidRPr="006F5121">
      <w:rPr>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B46" w:rsidRDefault="00490B46">
      <w:r>
        <w:separator/>
      </w:r>
    </w:p>
  </w:footnote>
  <w:footnote w:type="continuationSeparator" w:id="0">
    <w:p w:rsidR="00490B46" w:rsidRDefault="00490B46">
      <w:r>
        <w:continuationSeparator/>
      </w:r>
    </w:p>
  </w:footnote>
  <w:footnote w:id="1">
    <w:p w:rsidR="008F444B" w:rsidRPr="007F3221" w:rsidRDefault="008F444B" w:rsidP="008F444B">
      <w:pPr>
        <w:pStyle w:val="Funotentext"/>
        <w:rPr>
          <w:sz w:val="18"/>
        </w:rPr>
      </w:pPr>
      <w:r w:rsidRPr="005F4FFD">
        <w:rPr>
          <w:rStyle w:val="Funotenzeichen"/>
          <w:sz w:val="18"/>
        </w:rPr>
        <w:footnoteRef/>
      </w:r>
      <w:r w:rsidRPr="005F4FFD">
        <w:rPr>
          <w:sz w:val="18"/>
        </w:rPr>
        <w:t xml:space="preserve"> </w:t>
      </w:r>
      <w:r w:rsidRPr="006F1B2D">
        <w:rPr>
          <w:sz w:val="18"/>
        </w:rPr>
        <w:t xml:space="preserve">J. Hofmann, U. Wölfle, C.M. Schempp, F. </w:t>
      </w:r>
      <w:proofErr w:type="spellStart"/>
      <w:r w:rsidRPr="006F1B2D">
        <w:rPr>
          <w:sz w:val="18"/>
        </w:rPr>
        <w:t>Casetti</w:t>
      </w:r>
      <w:proofErr w:type="spellEnd"/>
      <w:r w:rsidRPr="006F1B2D">
        <w:rPr>
          <w:sz w:val="18"/>
        </w:rPr>
        <w:t xml:space="preserve">: Gerbstoffe aus Potentilla </w:t>
      </w:r>
      <w:proofErr w:type="spellStart"/>
      <w:r w:rsidRPr="006F1B2D">
        <w:rPr>
          <w:sz w:val="18"/>
        </w:rPr>
        <w:t>officinalis</w:t>
      </w:r>
      <w:proofErr w:type="spellEnd"/>
      <w:r w:rsidRPr="006F1B2D">
        <w:rPr>
          <w:sz w:val="18"/>
        </w:rPr>
        <w:t xml:space="preserve"> wirken entzündungshemmend im UV-Erythem-Test und bei Anwendung auf </w:t>
      </w:r>
      <w:proofErr w:type="spellStart"/>
      <w:r w:rsidRPr="006F1B2D">
        <w:rPr>
          <w:sz w:val="18"/>
        </w:rPr>
        <w:t>atopischer</w:t>
      </w:r>
      <w:proofErr w:type="spellEnd"/>
      <w:r w:rsidRPr="006F1B2D">
        <w:rPr>
          <w:sz w:val="18"/>
        </w:rPr>
        <w:t xml:space="preserve"> Haut. Journal </w:t>
      </w:r>
      <w:proofErr w:type="spellStart"/>
      <w:r w:rsidRPr="006F1B2D">
        <w:rPr>
          <w:sz w:val="18"/>
        </w:rPr>
        <w:t>of</w:t>
      </w:r>
      <w:proofErr w:type="spellEnd"/>
      <w:r w:rsidRPr="006F1B2D">
        <w:rPr>
          <w:sz w:val="18"/>
        </w:rPr>
        <w:t xml:space="preserve"> </w:t>
      </w:r>
      <w:proofErr w:type="spellStart"/>
      <w:r w:rsidRPr="006F1B2D">
        <w:rPr>
          <w:sz w:val="18"/>
        </w:rPr>
        <w:t>the</w:t>
      </w:r>
      <w:proofErr w:type="spellEnd"/>
      <w:r w:rsidRPr="006F1B2D">
        <w:rPr>
          <w:sz w:val="18"/>
        </w:rPr>
        <w:t xml:space="preserve"> German Society </w:t>
      </w:r>
      <w:proofErr w:type="spellStart"/>
      <w:r w:rsidRPr="006F1B2D">
        <w:rPr>
          <w:sz w:val="18"/>
        </w:rPr>
        <w:t>of</w:t>
      </w:r>
      <w:proofErr w:type="spellEnd"/>
      <w:r w:rsidRPr="006F1B2D">
        <w:rPr>
          <w:sz w:val="18"/>
        </w:rPr>
        <w:t xml:space="preserve"> </w:t>
      </w:r>
      <w:proofErr w:type="spellStart"/>
      <w:r w:rsidRPr="006F1B2D">
        <w:rPr>
          <w:sz w:val="18"/>
        </w:rPr>
        <w:t>Dermatology</w:t>
      </w:r>
      <w:proofErr w:type="spellEnd"/>
      <w:r w:rsidRPr="006F1B2D">
        <w:rPr>
          <w:sz w:val="18"/>
        </w:rPr>
        <w:t>, 2016; 14(9): 917-923. (DOI: 10.1111/ddg.12792)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7C" w:rsidRDefault="00275140" w:rsidP="00E0372F">
    <w:pPr>
      <w:pStyle w:val="Kopfzeile"/>
      <w:tabs>
        <w:tab w:val="clear" w:pos="4536"/>
        <w:tab w:val="clear" w:pos="9072"/>
        <w:tab w:val="left" w:pos="1824"/>
      </w:tabs>
      <w:ind w:left="-1417" w:right="-1417"/>
    </w:pPr>
    <w:r>
      <w:rPr>
        <w:noProof/>
      </w:rPr>
      <mc:AlternateContent>
        <mc:Choice Requires="wps">
          <w:drawing>
            <wp:anchor distT="0" distB="0" distL="114300" distR="114300" simplePos="0" relativeHeight="251657728" behindDoc="0" locked="0" layoutInCell="1" allowOverlap="1">
              <wp:simplePos x="0" y="0"/>
              <wp:positionH relativeFrom="column">
                <wp:posOffset>1113155</wp:posOffset>
              </wp:positionH>
              <wp:positionV relativeFrom="paragraph">
                <wp:posOffset>-259715</wp:posOffset>
              </wp:positionV>
              <wp:extent cx="5829300" cy="72898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728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127C" w:rsidRPr="00DC7E53" w:rsidRDefault="00275140">
                          <w:r>
                            <w:rPr>
                              <w:noProof/>
                            </w:rPr>
                            <w:drawing>
                              <wp:inline distT="0" distB="0" distL="0" distR="0">
                                <wp:extent cx="5539740" cy="640080"/>
                                <wp:effectExtent l="0" t="0" r="3810"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9740" cy="6400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7.65pt;margin-top:-20.45pt;width:459pt;height:5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DUtA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JbnaHXKTg99OBmRji2njZT3d/L8ptGQq4aKrbsVik5NIxWwC60N/2LqxOO&#10;tiCb4aOsIAzdGemAxlp1FhCKgQAduvR06oylUsLhLI6SdwGYSrAtojiJXe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" filled="f" stroked="f">
              <v:textbox style="mso-fit-shape-to-text:t">
                <w:txbxContent>
                  <w:p w:rsidR="0004127C" w:rsidRPr="00DC7E53" w:rsidRDefault="00275140">
                    <w:r>
                      <w:rPr>
                        <w:noProof/>
                      </w:rPr>
                      <w:drawing>
                        <wp:inline distT="0" distB="0" distL="0" distR="0">
                          <wp:extent cx="5539740" cy="640080"/>
                          <wp:effectExtent l="0" t="0" r="3810" b="762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9740" cy="64008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-1001395</wp:posOffset>
          </wp:positionH>
          <wp:positionV relativeFrom="paragraph">
            <wp:posOffset>-1887855</wp:posOffset>
          </wp:positionV>
          <wp:extent cx="7696200" cy="887095"/>
          <wp:effectExtent l="0" t="0" r="0" b="8255"/>
          <wp:wrapNone/>
          <wp:docPr id="6" name="Bild 6" descr="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962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27C">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6A2"/>
    <w:rsid w:val="00004B49"/>
    <w:rsid w:val="00035F85"/>
    <w:rsid w:val="0004127C"/>
    <w:rsid w:val="000636BD"/>
    <w:rsid w:val="000A2539"/>
    <w:rsid w:val="000C2341"/>
    <w:rsid w:val="000F75DA"/>
    <w:rsid w:val="0015265E"/>
    <w:rsid w:val="001F4ED7"/>
    <w:rsid w:val="00235237"/>
    <w:rsid w:val="00243195"/>
    <w:rsid w:val="00275140"/>
    <w:rsid w:val="002E123E"/>
    <w:rsid w:val="00383AB6"/>
    <w:rsid w:val="003F3706"/>
    <w:rsid w:val="00426933"/>
    <w:rsid w:val="00490B46"/>
    <w:rsid w:val="004B726B"/>
    <w:rsid w:val="004D4245"/>
    <w:rsid w:val="004E1ECC"/>
    <w:rsid w:val="00542D57"/>
    <w:rsid w:val="00582177"/>
    <w:rsid w:val="005A33C6"/>
    <w:rsid w:val="00626F07"/>
    <w:rsid w:val="00724D32"/>
    <w:rsid w:val="00744295"/>
    <w:rsid w:val="0077249D"/>
    <w:rsid w:val="00811D12"/>
    <w:rsid w:val="008D0DB6"/>
    <w:rsid w:val="008E086F"/>
    <w:rsid w:val="008E39B6"/>
    <w:rsid w:val="008F444B"/>
    <w:rsid w:val="00917698"/>
    <w:rsid w:val="00925138"/>
    <w:rsid w:val="00995B0D"/>
    <w:rsid w:val="009C059A"/>
    <w:rsid w:val="009E73B5"/>
    <w:rsid w:val="00A17269"/>
    <w:rsid w:val="00A22989"/>
    <w:rsid w:val="00A407A9"/>
    <w:rsid w:val="00A97B84"/>
    <w:rsid w:val="00B3246C"/>
    <w:rsid w:val="00B43ACF"/>
    <w:rsid w:val="00B9767F"/>
    <w:rsid w:val="00BC3350"/>
    <w:rsid w:val="00BF3584"/>
    <w:rsid w:val="00C20107"/>
    <w:rsid w:val="00C479DE"/>
    <w:rsid w:val="00CB6694"/>
    <w:rsid w:val="00CE028A"/>
    <w:rsid w:val="00D74DC2"/>
    <w:rsid w:val="00DA3326"/>
    <w:rsid w:val="00DC7E53"/>
    <w:rsid w:val="00E0372F"/>
    <w:rsid w:val="00E416A2"/>
    <w:rsid w:val="00E71825"/>
    <w:rsid w:val="00E727C2"/>
    <w:rsid w:val="00E7283E"/>
    <w:rsid w:val="00E82044"/>
    <w:rsid w:val="00E96C4B"/>
    <w:rsid w:val="00EB041E"/>
    <w:rsid w:val="00EE4FEC"/>
    <w:rsid w:val="00EF0C9B"/>
    <w:rsid w:val="00EF571D"/>
    <w:rsid w:val="00F373A8"/>
    <w:rsid w:val="00F53344"/>
    <w:rsid w:val="00FA2791"/>
    <w:rsid w:val="00FC2A79"/>
    <w:rsid w:val="00FC5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921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gfa Rotis Semisans" w:hAnsi="Agfa Rotis Semisans"/>
      <w:sz w:val="22"/>
    </w:rPr>
  </w:style>
  <w:style w:type="paragraph" w:styleId="berschrift1">
    <w:name w:val="heading 1"/>
    <w:basedOn w:val="Standard"/>
    <w:next w:val="Standard"/>
    <w:qFormat/>
    <w:rsid w:val="00BF3584"/>
    <w:pPr>
      <w:keepNext/>
      <w:widowControl w:val="0"/>
      <w:overflowPunct w:val="0"/>
      <w:autoSpaceDE w:val="0"/>
      <w:autoSpaceDN w:val="0"/>
      <w:adjustRightInd w:val="0"/>
      <w:spacing w:after="60" w:line="360" w:lineRule="auto"/>
      <w:jc w:val="both"/>
      <w:textAlignment w:val="baseline"/>
      <w:outlineLvl w:val="0"/>
    </w:pPr>
    <w:rPr>
      <w:b/>
      <w:color w:val="808080"/>
      <w:sz w:val="28"/>
      <w:u w:val="single"/>
    </w:rPr>
  </w:style>
  <w:style w:type="paragraph" w:styleId="berschrift2">
    <w:name w:val="heading 2"/>
    <w:basedOn w:val="Standard"/>
    <w:next w:val="Standard"/>
    <w:qFormat/>
    <w:rsid w:val="00BF358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372F"/>
    <w:pPr>
      <w:tabs>
        <w:tab w:val="center" w:pos="4536"/>
        <w:tab w:val="right" w:pos="9072"/>
      </w:tabs>
    </w:pPr>
  </w:style>
  <w:style w:type="paragraph" w:styleId="Fuzeile">
    <w:name w:val="footer"/>
    <w:basedOn w:val="Standard"/>
    <w:rsid w:val="00E0372F"/>
    <w:pPr>
      <w:tabs>
        <w:tab w:val="center" w:pos="4536"/>
        <w:tab w:val="right" w:pos="9072"/>
      </w:tabs>
    </w:pPr>
  </w:style>
  <w:style w:type="paragraph" w:styleId="StandardWeb">
    <w:name w:val="Normal (Web)"/>
    <w:basedOn w:val="Standard"/>
    <w:rsid w:val="00BF3584"/>
    <w:pPr>
      <w:spacing w:before="100" w:beforeAutospacing="1" w:after="100" w:afterAutospacing="1"/>
    </w:pPr>
    <w:rPr>
      <w:rFonts w:ascii="Times New Roman" w:hAnsi="Times New Roman"/>
      <w:sz w:val="24"/>
      <w:szCs w:val="24"/>
    </w:rPr>
  </w:style>
  <w:style w:type="character" w:styleId="Hyperlink">
    <w:name w:val="Hyperlink"/>
    <w:rsid w:val="00BF3584"/>
    <w:rPr>
      <w:color w:val="0000FF"/>
      <w:u w:val="single"/>
    </w:rPr>
  </w:style>
  <w:style w:type="character" w:styleId="Seitenzahl">
    <w:name w:val="page number"/>
    <w:basedOn w:val="Absatz-Standardschriftart"/>
    <w:rsid w:val="00BF3584"/>
  </w:style>
  <w:style w:type="character" w:styleId="Kommentarzeichen">
    <w:name w:val="annotation reference"/>
    <w:uiPriority w:val="99"/>
    <w:semiHidden/>
    <w:unhideWhenUsed/>
    <w:rsid w:val="00FA2791"/>
    <w:rPr>
      <w:sz w:val="16"/>
      <w:szCs w:val="16"/>
    </w:rPr>
  </w:style>
  <w:style w:type="paragraph" w:styleId="Kommentartext">
    <w:name w:val="annotation text"/>
    <w:basedOn w:val="Standard"/>
    <w:link w:val="KommentartextZchn"/>
    <w:uiPriority w:val="99"/>
    <w:semiHidden/>
    <w:unhideWhenUsed/>
    <w:rsid w:val="00FA2791"/>
    <w:rPr>
      <w:sz w:val="20"/>
    </w:rPr>
  </w:style>
  <w:style w:type="character" w:customStyle="1" w:styleId="KommentartextZchn">
    <w:name w:val="Kommentartext Zchn"/>
    <w:link w:val="Kommentartext"/>
    <w:uiPriority w:val="99"/>
    <w:semiHidden/>
    <w:rsid w:val="00FA2791"/>
    <w:rPr>
      <w:rFonts w:ascii="Agfa Rotis Semisans" w:hAnsi="Agfa Rotis Semisans"/>
    </w:rPr>
  </w:style>
  <w:style w:type="paragraph" w:styleId="Kommentarthema">
    <w:name w:val="annotation subject"/>
    <w:basedOn w:val="Kommentartext"/>
    <w:next w:val="Kommentartext"/>
    <w:link w:val="KommentarthemaZchn"/>
    <w:uiPriority w:val="99"/>
    <w:semiHidden/>
    <w:unhideWhenUsed/>
    <w:rsid w:val="00FA2791"/>
    <w:rPr>
      <w:b/>
      <w:bCs/>
    </w:rPr>
  </w:style>
  <w:style w:type="character" w:customStyle="1" w:styleId="KommentarthemaZchn">
    <w:name w:val="Kommentarthema Zchn"/>
    <w:link w:val="Kommentarthema"/>
    <w:uiPriority w:val="99"/>
    <w:semiHidden/>
    <w:rsid w:val="00FA2791"/>
    <w:rPr>
      <w:rFonts w:ascii="Agfa Rotis Semisans" w:hAnsi="Agfa Rotis Semisans"/>
      <w:b/>
      <w:bCs/>
    </w:rPr>
  </w:style>
  <w:style w:type="paragraph" w:styleId="Sprechblasentext">
    <w:name w:val="Balloon Text"/>
    <w:basedOn w:val="Standard"/>
    <w:link w:val="SprechblasentextZchn"/>
    <w:uiPriority w:val="99"/>
    <w:semiHidden/>
    <w:unhideWhenUsed/>
    <w:rsid w:val="00FA2791"/>
    <w:rPr>
      <w:rFonts w:ascii="Tahoma" w:hAnsi="Tahoma" w:cs="Tahoma"/>
      <w:sz w:val="16"/>
      <w:szCs w:val="16"/>
    </w:rPr>
  </w:style>
  <w:style w:type="character" w:customStyle="1" w:styleId="SprechblasentextZchn">
    <w:name w:val="Sprechblasentext Zchn"/>
    <w:link w:val="Sprechblasentext"/>
    <w:uiPriority w:val="99"/>
    <w:semiHidden/>
    <w:rsid w:val="00FA2791"/>
    <w:rPr>
      <w:rFonts w:ascii="Tahoma" w:hAnsi="Tahoma" w:cs="Tahoma"/>
      <w:sz w:val="16"/>
      <w:szCs w:val="16"/>
    </w:rPr>
  </w:style>
  <w:style w:type="paragraph" w:styleId="Funotentext">
    <w:name w:val="footnote text"/>
    <w:basedOn w:val="Standard"/>
    <w:link w:val="FunotentextZchn"/>
    <w:uiPriority w:val="99"/>
    <w:semiHidden/>
    <w:unhideWhenUsed/>
    <w:rsid w:val="008F444B"/>
    <w:rPr>
      <w:sz w:val="20"/>
    </w:rPr>
  </w:style>
  <w:style w:type="character" w:customStyle="1" w:styleId="FunotentextZchn">
    <w:name w:val="Fußnotentext Zchn"/>
    <w:basedOn w:val="Absatz-Standardschriftart"/>
    <w:link w:val="Funotentext"/>
    <w:uiPriority w:val="99"/>
    <w:semiHidden/>
    <w:rsid w:val="008F444B"/>
    <w:rPr>
      <w:rFonts w:ascii="Agfa Rotis Semisans" w:hAnsi="Agfa Rotis Semisans"/>
    </w:rPr>
  </w:style>
  <w:style w:type="character" w:styleId="Funotenzeichen">
    <w:name w:val="footnote reference"/>
    <w:basedOn w:val="Absatz-Standardschriftart"/>
    <w:uiPriority w:val="99"/>
    <w:unhideWhenUsed/>
    <w:rsid w:val="008F444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gfa Rotis Semisans" w:hAnsi="Agfa Rotis Semisans"/>
      <w:sz w:val="22"/>
    </w:rPr>
  </w:style>
  <w:style w:type="paragraph" w:styleId="berschrift1">
    <w:name w:val="heading 1"/>
    <w:basedOn w:val="Standard"/>
    <w:next w:val="Standard"/>
    <w:qFormat/>
    <w:rsid w:val="00BF3584"/>
    <w:pPr>
      <w:keepNext/>
      <w:widowControl w:val="0"/>
      <w:overflowPunct w:val="0"/>
      <w:autoSpaceDE w:val="0"/>
      <w:autoSpaceDN w:val="0"/>
      <w:adjustRightInd w:val="0"/>
      <w:spacing w:after="60" w:line="360" w:lineRule="auto"/>
      <w:jc w:val="both"/>
      <w:textAlignment w:val="baseline"/>
      <w:outlineLvl w:val="0"/>
    </w:pPr>
    <w:rPr>
      <w:b/>
      <w:color w:val="808080"/>
      <w:sz w:val="28"/>
      <w:u w:val="single"/>
    </w:rPr>
  </w:style>
  <w:style w:type="paragraph" w:styleId="berschrift2">
    <w:name w:val="heading 2"/>
    <w:basedOn w:val="Standard"/>
    <w:next w:val="Standard"/>
    <w:qFormat/>
    <w:rsid w:val="00BF3584"/>
    <w:pPr>
      <w:keepNext/>
      <w:widowControl w:val="0"/>
      <w:adjustRightInd w:val="0"/>
      <w:spacing w:before="240" w:after="60" w:line="360" w:lineRule="atLeast"/>
      <w:jc w:val="both"/>
      <w:textAlignment w:val="baseline"/>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0372F"/>
    <w:pPr>
      <w:tabs>
        <w:tab w:val="center" w:pos="4536"/>
        <w:tab w:val="right" w:pos="9072"/>
      </w:tabs>
    </w:pPr>
  </w:style>
  <w:style w:type="paragraph" w:styleId="Fuzeile">
    <w:name w:val="footer"/>
    <w:basedOn w:val="Standard"/>
    <w:rsid w:val="00E0372F"/>
    <w:pPr>
      <w:tabs>
        <w:tab w:val="center" w:pos="4536"/>
        <w:tab w:val="right" w:pos="9072"/>
      </w:tabs>
    </w:pPr>
  </w:style>
  <w:style w:type="paragraph" w:styleId="StandardWeb">
    <w:name w:val="Normal (Web)"/>
    <w:basedOn w:val="Standard"/>
    <w:rsid w:val="00BF3584"/>
    <w:pPr>
      <w:spacing w:before="100" w:beforeAutospacing="1" w:after="100" w:afterAutospacing="1"/>
    </w:pPr>
    <w:rPr>
      <w:rFonts w:ascii="Times New Roman" w:hAnsi="Times New Roman"/>
      <w:sz w:val="24"/>
      <w:szCs w:val="24"/>
    </w:rPr>
  </w:style>
  <w:style w:type="character" w:styleId="Hyperlink">
    <w:name w:val="Hyperlink"/>
    <w:rsid w:val="00BF3584"/>
    <w:rPr>
      <w:color w:val="0000FF"/>
      <w:u w:val="single"/>
    </w:rPr>
  </w:style>
  <w:style w:type="character" w:styleId="Seitenzahl">
    <w:name w:val="page number"/>
    <w:basedOn w:val="Absatz-Standardschriftart"/>
    <w:rsid w:val="00BF3584"/>
  </w:style>
  <w:style w:type="character" w:styleId="Kommentarzeichen">
    <w:name w:val="annotation reference"/>
    <w:uiPriority w:val="99"/>
    <w:semiHidden/>
    <w:unhideWhenUsed/>
    <w:rsid w:val="00FA2791"/>
    <w:rPr>
      <w:sz w:val="16"/>
      <w:szCs w:val="16"/>
    </w:rPr>
  </w:style>
  <w:style w:type="paragraph" w:styleId="Kommentartext">
    <w:name w:val="annotation text"/>
    <w:basedOn w:val="Standard"/>
    <w:link w:val="KommentartextZchn"/>
    <w:uiPriority w:val="99"/>
    <w:semiHidden/>
    <w:unhideWhenUsed/>
    <w:rsid w:val="00FA2791"/>
    <w:rPr>
      <w:sz w:val="20"/>
    </w:rPr>
  </w:style>
  <w:style w:type="character" w:customStyle="1" w:styleId="KommentartextZchn">
    <w:name w:val="Kommentartext Zchn"/>
    <w:link w:val="Kommentartext"/>
    <w:uiPriority w:val="99"/>
    <w:semiHidden/>
    <w:rsid w:val="00FA2791"/>
    <w:rPr>
      <w:rFonts w:ascii="Agfa Rotis Semisans" w:hAnsi="Agfa Rotis Semisans"/>
    </w:rPr>
  </w:style>
  <w:style w:type="paragraph" w:styleId="Kommentarthema">
    <w:name w:val="annotation subject"/>
    <w:basedOn w:val="Kommentartext"/>
    <w:next w:val="Kommentartext"/>
    <w:link w:val="KommentarthemaZchn"/>
    <w:uiPriority w:val="99"/>
    <w:semiHidden/>
    <w:unhideWhenUsed/>
    <w:rsid w:val="00FA2791"/>
    <w:rPr>
      <w:b/>
      <w:bCs/>
    </w:rPr>
  </w:style>
  <w:style w:type="character" w:customStyle="1" w:styleId="KommentarthemaZchn">
    <w:name w:val="Kommentarthema Zchn"/>
    <w:link w:val="Kommentarthema"/>
    <w:uiPriority w:val="99"/>
    <w:semiHidden/>
    <w:rsid w:val="00FA2791"/>
    <w:rPr>
      <w:rFonts w:ascii="Agfa Rotis Semisans" w:hAnsi="Agfa Rotis Semisans"/>
      <w:b/>
      <w:bCs/>
    </w:rPr>
  </w:style>
  <w:style w:type="paragraph" w:styleId="Sprechblasentext">
    <w:name w:val="Balloon Text"/>
    <w:basedOn w:val="Standard"/>
    <w:link w:val="SprechblasentextZchn"/>
    <w:uiPriority w:val="99"/>
    <w:semiHidden/>
    <w:unhideWhenUsed/>
    <w:rsid w:val="00FA2791"/>
    <w:rPr>
      <w:rFonts w:ascii="Tahoma" w:hAnsi="Tahoma" w:cs="Tahoma"/>
      <w:sz w:val="16"/>
      <w:szCs w:val="16"/>
    </w:rPr>
  </w:style>
  <w:style w:type="character" w:customStyle="1" w:styleId="SprechblasentextZchn">
    <w:name w:val="Sprechblasentext Zchn"/>
    <w:link w:val="Sprechblasentext"/>
    <w:uiPriority w:val="99"/>
    <w:semiHidden/>
    <w:rsid w:val="00FA2791"/>
    <w:rPr>
      <w:rFonts w:ascii="Tahoma" w:hAnsi="Tahoma" w:cs="Tahoma"/>
      <w:sz w:val="16"/>
      <w:szCs w:val="16"/>
    </w:rPr>
  </w:style>
  <w:style w:type="paragraph" w:styleId="Funotentext">
    <w:name w:val="footnote text"/>
    <w:basedOn w:val="Standard"/>
    <w:link w:val="FunotentextZchn"/>
    <w:uiPriority w:val="99"/>
    <w:semiHidden/>
    <w:unhideWhenUsed/>
    <w:rsid w:val="008F444B"/>
    <w:rPr>
      <w:sz w:val="20"/>
    </w:rPr>
  </w:style>
  <w:style w:type="character" w:customStyle="1" w:styleId="FunotentextZchn">
    <w:name w:val="Fußnotentext Zchn"/>
    <w:basedOn w:val="Absatz-Standardschriftart"/>
    <w:link w:val="Funotentext"/>
    <w:uiPriority w:val="99"/>
    <w:semiHidden/>
    <w:rsid w:val="008F444B"/>
    <w:rPr>
      <w:rFonts w:ascii="Agfa Rotis Semisans" w:hAnsi="Agfa Rotis Semisans"/>
    </w:rPr>
  </w:style>
  <w:style w:type="character" w:styleId="Funotenzeichen">
    <w:name w:val="footnote reference"/>
    <w:basedOn w:val="Absatz-Standardschriftart"/>
    <w:uiPriority w:val="99"/>
    <w:unhideWhenUsed/>
    <w:rsid w:val="008F44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1882">
      <w:bodyDiv w:val="1"/>
      <w:marLeft w:val="0"/>
      <w:marRight w:val="0"/>
      <w:marTop w:val="0"/>
      <w:marBottom w:val="0"/>
      <w:divBdr>
        <w:top w:val="none" w:sz="0" w:space="0" w:color="auto"/>
        <w:left w:val="none" w:sz="0" w:space="0" w:color="auto"/>
        <w:bottom w:val="none" w:sz="0" w:space="0" w:color="auto"/>
        <w:right w:val="none" w:sz="0" w:space="0" w:color="auto"/>
      </w:divBdr>
    </w:div>
    <w:div w:id="982852979">
      <w:bodyDiv w:val="1"/>
      <w:marLeft w:val="0"/>
      <w:marRight w:val="0"/>
      <w:marTop w:val="0"/>
      <w:marBottom w:val="0"/>
      <w:divBdr>
        <w:top w:val="none" w:sz="0" w:space="0" w:color="auto"/>
        <w:left w:val="none" w:sz="0" w:space="0" w:color="auto"/>
        <w:bottom w:val="none" w:sz="0" w:space="0" w:color="auto"/>
        <w:right w:val="none" w:sz="0" w:space="0" w:color="auto"/>
      </w:divBdr>
    </w:div>
    <w:div w:id="120252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hauschka-med.de/" TargetMode="External"/><Relationship Id="rId3" Type="http://schemas.openxmlformats.org/officeDocument/2006/relationships/settings" Target="settings.xml"/><Relationship Id="rId7" Type="http://schemas.openxmlformats.org/officeDocument/2006/relationships/hyperlink" Target="http://www.wala.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mailto:inka.bihler-schwarz@wala.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775</Words>
  <Characters>5661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Text</vt:lpstr>
    </vt:vector>
  </TitlesOfParts>
  <Company>WALA-Heilmittel GmbH</Company>
  <LinksUpToDate>false</LinksUpToDate>
  <CharactersWithSpaces>6424</CharactersWithSpaces>
  <SharedDoc>false</SharedDoc>
  <HLinks>
    <vt:vector size="18" baseType="variant">
      <vt:variant>
        <vt:i4>3670068</vt:i4>
      </vt:variant>
      <vt:variant>
        <vt:i4>6</vt:i4>
      </vt:variant>
      <vt:variant>
        <vt:i4>0</vt:i4>
      </vt:variant>
      <vt:variant>
        <vt:i4>5</vt:i4>
      </vt:variant>
      <vt:variant>
        <vt:lpwstr>http://www.dr.hauschka-med.de/</vt:lpwstr>
      </vt:variant>
      <vt:variant>
        <vt:lpwstr/>
      </vt:variant>
      <vt:variant>
        <vt:i4>8060980</vt:i4>
      </vt:variant>
      <vt:variant>
        <vt:i4>3</vt:i4>
      </vt:variant>
      <vt:variant>
        <vt:i4>0</vt:i4>
      </vt:variant>
      <vt:variant>
        <vt:i4>5</vt:i4>
      </vt:variant>
      <vt:variant>
        <vt:lpwstr>http://www.wala.de/</vt:lpwstr>
      </vt:variant>
      <vt:variant>
        <vt:lpwstr/>
      </vt:variant>
      <vt:variant>
        <vt:i4>6881349</vt:i4>
      </vt:variant>
      <vt:variant>
        <vt:i4>0</vt:i4>
      </vt:variant>
      <vt:variant>
        <vt:i4>0</vt:i4>
      </vt:variant>
      <vt:variant>
        <vt:i4>5</vt:i4>
      </vt:variant>
      <vt:variant>
        <vt:lpwstr>mailto:inka.bihler-schwarz@wala.de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1349</dc:creator>
  <cp:lastModifiedBy>Bihler-Schwarz, Inka</cp:lastModifiedBy>
  <cp:revision>2</cp:revision>
  <cp:lastPrinted>2010-02-10T09:00:00Z</cp:lastPrinted>
  <dcterms:created xsi:type="dcterms:W3CDTF">2018-01-18T10:44:00Z</dcterms:created>
  <dcterms:modified xsi:type="dcterms:W3CDTF">2018-01-18T10:44:00Z</dcterms:modified>
</cp:coreProperties>
</file>