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E117" w14:textId="36CE4C73" w:rsidR="00594698" w:rsidRDefault="00DE7213" w:rsidP="00594698">
      <w:pPr>
        <w:spacing w:after="0"/>
        <w:rPr>
          <w:rFonts w:ascii="Segoe UI" w:hAnsi="Segoe UI" w:cs="Segoe UI"/>
          <w:b/>
          <w:bCs/>
          <w:color w:val="auto"/>
          <w:sz w:val="20"/>
          <w:szCs w:val="20"/>
        </w:rPr>
      </w:pPr>
      <w:r w:rsidRPr="00FD6228">
        <w:rPr>
          <w:rFonts w:ascii="Segoe UI" w:eastAsia="Times New Roman" w:hAnsi="Segoe UI" w:cs="Segoe UI"/>
          <w:b/>
          <w:bCs/>
          <w:noProof/>
          <w:sz w:val="26"/>
          <w:szCs w:val="26"/>
        </w:rPr>
        <w:drawing>
          <wp:anchor distT="0" distB="0" distL="114300" distR="114300" simplePos="0" relativeHeight="251659264" behindDoc="1" locked="0" layoutInCell="1" allowOverlap="1" wp14:anchorId="1C272630" wp14:editId="683C4374">
            <wp:simplePos x="0" y="0"/>
            <wp:positionH relativeFrom="column">
              <wp:posOffset>885825</wp:posOffset>
            </wp:positionH>
            <wp:positionV relativeFrom="page">
              <wp:posOffset>766445</wp:posOffset>
            </wp:positionV>
            <wp:extent cx="2257200" cy="241200"/>
            <wp:effectExtent l="0" t="0" r="0" b="6985"/>
            <wp:wrapTight wrapText="bothSides">
              <wp:wrapPolygon edited="0">
                <wp:start x="0" y="0"/>
                <wp:lineTo x="0" y="20517"/>
                <wp:lineTo x="21333" y="20517"/>
                <wp:lineTo x="213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200" cy="241200"/>
                    </a:xfrm>
                    <a:prstGeom prst="rect">
                      <a:avLst/>
                    </a:prstGeom>
                  </pic:spPr>
                </pic:pic>
              </a:graphicData>
            </a:graphic>
            <wp14:sizeRelH relativeFrom="margin">
              <wp14:pctWidth>0</wp14:pctWidth>
            </wp14:sizeRelH>
            <wp14:sizeRelV relativeFrom="margin">
              <wp14:pctHeight>0</wp14:pctHeight>
            </wp14:sizeRelV>
          </wp:anchor>
        </w:drawing>
      </w:r>
      <w:r w:rsidR="00594698" w:rsidRPr="00594698">
        <w:rPr>
          <w:rFonts w:ascii="Segoe UI" w:hAnsi="Segoe UI" w:cs="Segoe UI"/>
          <w:b/>
          <w:bCs/>
          <w:color w:val="auto"/>
          <w:sz w:val="26"/>
          <w:szCs w:val="26"/>
        </w:rPr>
        <w:t>Genuss auf höchstem Niveau:</w:t>
      </w:r>
      <w:r w:rsidR="00594698" w:rsidRPr="00594698">
        <w:rPr>
          <w:rFonts w:ascii="Segoe UI" w:hAnsi="Segoe UI" w:cs="Segoe UI"/>
          <w:b/>
          <w:bCs/>
          <w:color w:val="auto"/>
          <w:sz w:val="26"/>
          <w:szCs w:val="26"/>
        </w:rPr>
        <w:br/>
      </w:r>
      <w:r w:rsidR="00594698" w:rsidRPr="00594698">
        <w:rPr>
          <w:rFonts w:ascii="Segoe UI" w:hAnsi="Segoe UI" w:cs="Segoe UI"/>
          <w:b/>
          <w:bCs/>
          <w:color w:val="auto"/>
          <w:sz w:val="20"/>
          <w:szCs w:val="20"/>
        </w:rPr>
        <w:t xml:space="preserve">Carlos André beim Kulinarischen </w:t>
      </w:r>
      <w:r w:rsidR="0029003C" w:rsidRPr="00B4741C">
        <w:rPr>
          <w:rFonts w:ascii="Segoe UI" w:hAnsi="Segoe UI" w:cs="Segoe UI"/>
          <w:b/>
          <w:bCs/>
          <w:color w:val="auto"/>
          <w:sz w:val="20"/>
          <w:szCs w:val="20"/>
        </w:rPr>
        <w:t xml:space="preserve">G7 </w:t>
      </w:r>
      <w:r w:rsidR="00594698" w:rsidRPr="00594698">
        <w:rPr>
          <w:rFonts w:ascii="Segoe UI" w:hAnsi="Segoe UI" w:cs="Segoe UI"/>
          <w:b/>
          <w:bCs/>
          <w:color w:val="auto"/>
          <w:sz w:val="20"/>
          <w:szCs w:val="20"/>
        </w:rPr>
        <w:t>Gipfel auf Schloss Elmau</w:t>
      </w:r>
    </w:p>
    <w:p w14:paraId="0FC615C6" w14:textId="77777777" w:rsidR="00594698" w:rsidRPr="00594698" w:rsidRDefault="00594698" w:rsidP="00594698">
      <w:pPr>
        <w:spacing w:after="0"/>
        <w:rPr>
          <w:rFonts w:ascii="Segoe UI" w:eastAsia="Arial" w:hAnsi="Segoe UI" w:cs="Segoe UI"/>
          <w:b/>
          <w:bCs/>
          <w:sz w:val="20"/>
          <w:szCs w:val="20"/>
        </w:rPr>
      </w:pPr>
    </w:p>
    <w:p w14:paraId="5F33FFAE" w14:textId="372DB9DD" w:rsidR="00594698" w:rsidRPr="005C1DE7" w:rsidRDefault="00594698" w:rsidP="00594698">
      <w:pPr>
        <w:spacing w:after="0"/>
        <w:rPr>
          <w:rFonts w:ascii="Segoe UI" w:hAnsi="Segoe UI" w:cs="Segoe UI"/>
          <w:color w:val="auto"/>
          <w:sz w:val="20"/>
          <w:szCs w:val="20"/>
        </w:rPr>
      </w:pPr>
      <w:r w:rsidRPr="00594698">
        <w:rPr>
          <w:rFonts w:ascii="Segoe UI" w:hAnsi="Segoe UI" w:cs="Segoe UI"/>
          <w:color w:val="auto"/>
          <w:sz w:val="20"/>
          <w:szCs w:val="20"/>
        </w:rPr>
        <w:t>Wenn Spitzengastronomie, edle Zigarren und alpine Eleganz aufeinandertreffen, ist Genuss vorprogrammiert.</w:t>
      </w:r>
      <w:r w:rsidR="005C1DE7" w:rsidRPr="005C1DE7">
        <w:rPr>
          <w:rFonts w:ascii="Segoe UI" w:hAnsi="Segoe UI" w:cs="Segoe UI"/>
          <w:color w:val="auto"/>
          <w:sz w:val="20"/>
          <w:szCs w:val="20"/>
        </w:rPr>
        <w:t xml:space="preserve"> </w:t>
      </w:r>
      <w:r w:rsidRPr="00594698">
        <w:rPr>
          <w:rFonts w:ascii="Segoe UI" w:hAnsi="Segoe UI" w:cs="Segoe UI"/>
          <w:color w:val="auto"/>
          <w:sz w:val="20"/>
          <w:szCs w:val="20"/>
        </w:rPr>
        <w:t xml:space="preserve">Schloss Elmau, ein Ort, der international für Kultur, Kulinarik und Erholung steht, </w:t>
      </w:r>
      <w:r w:rsidRPr="00B4741C">
        <w:rPr>
          <w:rFonts w:ascii="Segoe UI" w:hAnsi="Segoe UI" w:cs="Segoe UI"/>
          <w:color w:val="auto"/>
          <w:sz w:val="20"/>
          <w:szCs w:val="20"/>
        </w:rPr>
        <w:t xml:space="preserve">verwandelte sich </w:t>
      </w:r>
      <w:r w:rsidR="0029003C" w:rsidRPr="00B4741C">
        <w:rPr>
          <w:rFonts w:ascii="Segoe UI" w:hAnsi="Segoe UI" w:cs="Segoe UI"/>
          <w:color w:val="auto"/>
          <w:sz w:val="20"/>
          <w:szCs w:val="20"/>
        </w:rPr>
        <w:t xml:space="preserve">am 29. Juni 25 </w:t>
      </w:r>
      <w:r w:rsidRPr="00B4741C">
        <w:rPr>
          <w:rFonts w:ascii="Segoe UI" w:hAnsi="Segoe UI" w:cs="Segoe UI"/>
          <w:color w:val="auto"/>
          <w:sz w:val="20"/>
          <w:szCs w:val="20"/>
        </w:rPr>
        <w:t xml:space="preserve">erneut </w:t>
      </w:r>
      <w:r w:rsidRPr="00594698">
        <w:rPr>
          <w:rFonts w:ascii="Segoe UI" w:hAnsi="Segoe UI" w:cs="Segoe UI"/>
          <w:color w:val="auto"/>
          <w:sz w:val="20"/>
          <w:szCs w:val="20"/>
        </w:rPr>
        <w:t xml:space="preserve">in einen Treffpunkt der Sinne: Beim Kulinarischen Gipfel – dem „G7“ der Spitzenköche – gaben sich namhafte Vertreter der Haute Cuisine die Klinke in die Hand. Doch nicht nur auf den Tellern wurde Genuss zelebriert. Ein besonderes Highlight für die Gäste wartete unter freiem Himmel: der exklusive Auftritt der </w:t>
      </w:r>
      <w:r w:rsidR="005C1DE7" w:rsidRPr="005C1DE7">
        <w:rPr>
          <w:rFonts w:ascii="Segoe UI" w:hAnsi="Segoe UI" w:cs="Segoe UI"/>
          <w:color w:val="auto"/>
          <w:sz w:val="20"/>
          <w:szCs w:val="20"/>
        </w:rPr>
        <w:t>Zigarren-</w:t>
      </w:r>
      <w:r w:rsidRPr="00594698">
        <w:rPr>
          <w:rFonts w:ascii="Segoe UI" w:hAnsi="Segoe UI" w:cs="Segoe UI"/>
          <w:color w:val="auto"/>
          <w:sz w:val="20"/>
          <w:szCs w:val="20"/>
        </w:rPr>
        <w:t>Marke Carlos André, Premium-Partner des Hauses.</w:t>
      </w:r>
    </w:p>
    <w:p w14:paraId="2A54BCDC" w14:textId="77777777" w:rsidR="00594698" w:rsidRPr="00594698" w:rsidRDefault="00594698" w:rsidP="00594698">
      <w:pPr>
        <w:spacing w:after="0"/>
        <w:rPr>
          <w:rFonts w:ascii="Segoe UI" w:hAnsi="Segoe UI" w:cs="Segoe UI"/>
          <w:color w:val="auto"/>
          <w:sz w:val="20"/>
          <w:szCs w:val="20"/>
        </w:rPr>
      </w:pPr>
    </w:p>
    <w:p w14:paraId="68E4B031" w14:textId="4FC2F3B8" w:rsidR="00594698" w:rsidRPr="005C1DE7" w:rsidRDefault="00594698" w:rsidP="00594698">
      <w:pPr>
        <w:spacing w:after="0"/>
        <w:rPr>
          <w:rFonts w:ascii="Segoe UI" w:hAnsi="Segoe UI" w:cs="Segoe UI"/>
          <w:color w:val="auto"/>
          <w:sz w:val="20"/>
          <w:szCs w:val="20"/>
        </w:rPr>
      </w:pPr>
      <w:r w:rsidRPr="00594698">
        <w:rPr>
          <w:rFonts w:ascii="Segoe UI" w:hAnsi="Segoe UI" w:cs="Segoe UI"/>
          <w:color w:val="auto"/>
          <w:sz w:val="20"/>
          <w:szCs w:val="20"/>
        </w:rPr>
        <w:t xml:space="preserve">Dank des traumhaften Wetters konnte </w:t>
      </w:r>
      <w:r w:rsidR="002744E3">
        <w:rPr>
          <w:rFonts w:ascii="Segoe UI" w:hAnsi="Segoe UI" w:cs="Segoe UI"/>
          <w:color w:val="auto"/>
          <w:sz w:val="20"/>
          <w:szCs w:val="20"/>
        </w:rPr>
        <w:t>eine</w:t>
      </w:r>
      <w:r w:rsidRPr="00594698">
        <w:rPr>
          <w:rFonts w:ascii="Segoe UI" w:hAnsi="Segoe UI" w:cs="Segoe UI"/>
          <w:color w:val="auto"/>
          <w:sz w:val="20"/>
          <w:szCs w:val="20"/>
        </w:rPr>
        <w:t xml:space="preserve"> stilvolle Freiluft-Lounge auf der Terrasse eingerichtet werden – mit atemberaubendem Blick auf das </w:t>
      </w:r>
      <w:r w:rsidR="0029003C" w:rsidRPr="00B4741C">
        <w:rPr>
          <w:rFonts w:ascii="Segoe UI" w:hAnsi="Segoe UI" w:cs="Segoe UI"/>
          <w:color w:val="auto"/>
          <w:sz w:val="20"/>
          <w:szCs w:val="20"/>
        </w:rPr>
        <w:t>Karwendel</w:t>
      </w:r>
      <w:r w:rsidRPr="00B4741C">
        <w:rPr>
          <w:rFonts w:ascii="Segoe UI" w:hAnsi="Segoe UI" w:cs="Segoe UI"/>
          <w:color w:val="auto"/>
          <w:sz w:val="20"/>
          <w:szCs w:val="20"/>
        </w:rPr>
        <w:t>gebirge</w:t>
      </w:r>
      <w:r w:rsidRPr="00594698">
        <w:rPr>
          <w:rFonts w:ascii="Segoe UI" w:hAnsi="Segoe UI" w:cs="Segoe UI"/>
          <w:color w:val="auto"/>
          <w:sz w:val="20"/>
          <w:szCs w:val="20"/>
        </w:rPr>
        <w:t xml:space="preserve">. Hier kamen Aficionados voll auf ihre Kosten. In entspannter Atmosphäre </w:t>
      </w:r>
      <w:r w:rsidR="00B4741C">
        <w:rPr>
          <w:rFonts w:ascii="Segoe UI" w:hAnsi="Segoe UI" w:cs="Segoe UI"/>
          <w:color w:val="auto"/>
          <w:sz w:val="20"/>
          <w:szCs w:val="20"/>
        </w:rPr>
        <w:t>reichte Brand Ambassador Andreas Danz</w:t>
      </w:r>
      <w:r w:rsidRPr="00594698">
        <w:rPr>
          <w:rFonts w:ascii="Segoe UI" w:hAnsi="Segoe UI" w:cs="Segoe UI"/>
          <w:color w:val="auto"/>
          <w:sz w:val="20"/>
          <w:szCs w:val="20"/>
        </w:rPr>
        <w:t xml:space="preserve"> edl</w:t>
      </w:r>
      <w:r w:rsidR="00B4741C">
        <w:rPr>
          <w:rFonts w:ascii="Segoe UI" w:hAnsi="Segoe UI" w:cs="Segoe UI"/>
          <w:color w:val="auto"/>
          <w:sz w:val="20"/>
          <w:szCs w:val="20"/>
        </w:rPr>
        <w:t>e</w:t>
      </w:r>
      <w:r w:rsidRPr="00594698">
        <w:rPr>
          <w:rFonts w:ascii="Segoe UI" w:hAnsi="Segoe UI" w:cs="Segoe UI"/>
          <w:color w:val="auto"/>
          <w:sz w:val="20"/>
          <w:szCs w:val="20"/>
        </w:rPr>
        <w:t xml:space="preserve"> Longfiller von Carlos André</w:t>
      </w:r>
      <w:r w:rsidR="00B4741C">
        <w:rPr>
          <w:rFonts w:ascii="Segoe UI" w:hAnsi="Segoe UI" w:cs="Segoe UI"/>
          <w:color w:val="auto"/>
          <w:sz w:val="20"/>
          <w:szCs w:val="20"/>
        </w:rPr>
        <w:t xml:space="preserve"> </w:t>
      </w:r>
      <w:r w:rsidRPr="00594698">
        <w:rPr>
          <w:rFonts w:ascii="Segoe UI" w:hAnsi="Segoe UI" w:cs="Segoe UI"/>
          <w:color w:val="auto"/>
          <w:sz w:val="20"/>
          <w:szCs w:val="20"/>
        </w:rPr>
        <w:t>– handgerollt</w:t>
      </w:r>
      <w:r w:rsidR="00B4741C">
        <w:rPr>
          <w:rFonts w:ascii="Segoe UI" w:hAnsi="Segoe UI" w:cs="Segoe UI"/>
          <w:color w:val="auto"/>
          <w:sz w:val="20"/>
          <w:szCs w:val="20"/>
        </w:rPr>
        <w:t>e Zigarren aus</w:t>
      </w:r>
      <w:r w:rsidRPr="00594698">
        <w:rPr>
          <w:rFonts w:ascii="Segoe UI" w:hAnsi="Segoe UI" w:cs="Segoe UI"/>
          <w:color w:val="auto"/>
          <w:sz w:val="20"/>
          <w:szCs w:val="20"/>
        </w:rPr>
        <w:t xml:space="preserve"> der hauseigenen Manufaktur in der Dominikanischen Republik. Ein Erlebnis, das weit über das klassische Zigarrenrauchen hinausging und neue Genusswelten eröffnete.</w:t>
      </w:r>
    </w:p>
    <w:p w14:paraId="5442F4E0" w14:textId="77777777" w:rsidR="00594698" w:rsidRPr="00594698" w:rsidRDefault="00594698" w:rsidP="00594698">
      <w:pPr>
        <w:spacing w:after="0"/>
        <w:rPr>
          <w:rFonts w:ascii="Segoe UI" w:hAnsi="Segoe UI" w:cs="Segoe UI"/>
          <w:color w:val="auto"/>
          <w:sz w:val="20"/>
          <w:szCs w:val="20"/>
        </w:rPr>
      </w:pPr>
    </w:p>
    <w:p w14:paraId="28483CEA" w14:textId="3F5436B5" w:rsidR="00594698" w:rsidRPr="002744E3" w:rsidRDefault="00594698" w:rsidP="00594698">
      <w:pPr>
        <w:spacing w:after="0"/>
        <w:rPr>
          <w:rFonts w:ascii="Segoe UI" w:hAnsi="Segoe UI" w:cs="Segoe UI"/>
          <w:color w:val="auto"/>
          <w:sz w:val="20"/>
          <w:szCs w:val="20"/>
        </w:rPr>
      </w:pPr>
      <w:r w:rsidRPr="00594698">
        <w:rPr>
          <w:rFonts w:ascii="Segoe UI" w:hAnsi="Segoe UI" w:cs="Segoe UI"/>
          <w:color w:val="auto"/>
          <w:sz w:val="20"/>
          <w:szCs w:val="20"/>
        </w:rPr>
        <w:t xml:space="preserve">Carlos André verkörpert das, was auch Schloss Elmau ausmacht: eine Haltung, die Qualität, Geist und Kultur vereint. Die Marke steht für über 200 Jahre Tabaktradition, getragen von einer innovativen Handschrift, die sich in Linien wie Cast Off, Airborne oder </w:t>
      </w:r>
      <w:r w:rsidR="002744E3" w:rsidRPr="002744E3">
        <w:rPr>
          <w:rFonts w:ascii="Segoe UI" w:hAnsi="Segoe UI" w:cs="Segoe UI"/>
          <w:color w:val="auto"/>
          <w:sz w:val="20"/>
          <w:szCs w:val="20"/>
        </w:rPr>
        <w:t>der neuesten Linie Pace</w:t>
      </w:r>
      <w:r w:rsidRPr="00594698">
        <w:rPr>
          <w:rFonts w:ascii="Segoe UI" w:hAnsi="Segoe UI" w:cs="Segoe UI"/>
          <w:color w:val="auto"/>
          <w:sz w:val="20"/>
          <w:szCs w:val="20"/>
        </w:rPr>
        <w:t xml:space="preserve"> widerspiegelt. Es ist ein Zigarrengenuss, der nicht nur den Gaumen, sondern auch den Geist anregt – ganz im Sinne der Elmauer Philosophie.</w:t>
      </w:r>
    </w:p>
    <w:p w14:paraId="05945419" w14:textId="77777777" w:rsidR="00594698" w:rsidRPr="00594698" w:rsidRDefault="00594698" w:rsidP="00594698">
      <w:pPr>
        <w:spacing w:after="0"/>
        <w:rPr>
          <w:rFonts w:ascii="Segoe UI" w:hAnsi="Segoe UI" w:cs="Segoe UI"/>
          <w:color w:val="auto"/>
          <w:sz w:val="20"/>
          <w:szCs w:val="20"/>
        </w:rPr>
      </w:pPr>
    </w:p>
    <w:p w14:paraId="7655B32C" w14:textId="77777777" w:rsidR="00594698" w:rsidRPr="00594698" w:rsidRDefault="00594698" w:rsidP="00594698">
      <w:pPr>
        <w:spacing w:after="0"/>
        <w:rPr>
          <w:rFonts w:ascii="Segoe UI" w:hAnsi="Segoe UI" w:cs="Segoe UI"/>
          <w:color w:val="auto"/>
          <w:sz w:val="20"/>
          <w:szCs w:val="20"/>
        </w:rPr>
      </w:pPr>
      <w:r w:rsidRPr="00594698">
        <w:rPr>
          <w:rFonts w:ascii="Segoe UI" w:hAnsi="Segoe UI" w:cs="Segoe UI"/>
          <w:color w:val="auto"/>
          <w:sz w:val="20"/>
          <w:szCs w:val="20"/>
        </w:rPr>
        <w:t>Mit dem kulinarischen Gipfel wurde einmal mehr deutlich: Die Partnerschaft zwischen Carlos André und Schloss Elmau ist keine bloße Kooperation, sondern eine Begegnung auf Augenhöhe – geprägt von gegenseitigem Anspruch, Stil und Leidenschaft für das Besondere.</w:t>
      </w:r>
    </w:p>
    <w:p w14:paraId="30C59791" w14:textId="77777777" w:rsidR="000425C4" w:rsidRPr="00DE7213" w:rsidRDefault="000425C4">
      <w:pPr>
        <w:spacing w:after="0"/>
        <w:rPr>
          <w:rFonts w:ascii="Segoe UI" w:eastAsia="Arial" w:hAnsi="Segoe UI" w:cs="Segoe UI"/>
          <w:b/>
          <w:bCs/>
          <w:color w:val="auto"/>
          <w:sz w:val="20"/>
          <w:szCs w:val="20"/>
        </w:rPr>
      </w:pPr>
    </w:p>
    <w:p w14:paraId="2754627B" w14:textId="440E3F9B" w:rsidR="00FE0BDE" w:rsidRPr="00DE7213" w:rsidRDefault="00FE0BDE">
      <w:pPr>
        <w:spacing w:after="0" w:line="240" w:lineRule="auto"/>
        <w:rPr>
          <w:rFonts w:ascii="Segoe UI" w:eastAsia="Arial" w:hAnsi="Segoe UI" w:cs="Segoe UI"/>
          <w:b/>
          <w:bCs/>
          <w:sz w:val="20"/>
          <w:szCs w:val="20"/>
        </w:rPr>
      </w:pPr>
      <w:r w:rsidRPr="00DE7213">
        <w:rPr>
          <w:rFonts w:ascii="Segoe UI" w:eastAsia="Arial" w:hAnsi="Segoe UI" w:cs="Segoe UI"/>
          <w:b/>
          <w:bCs/>
          <w:sz w:val="20"/>
          <w:szCs w:val="20"/>
        </w:rPr>
        <w:br w:type="page"/>
      </w:r>
    </w:p>
    <w:p w14:paraId="6B52C320" w14:textId="5BA41C93" w:rsidR="000425C4" w:rsidRPr="00DE7213" w:rsidRDefault="00DE7213">
      <w:pPr>
        <w:spacing w:after="0"/>
        <w:rPr>
          <w:rFonts w:ascii="Segoe UI" w:eastAsia="Arial" w:hAnsi="Segoe UI" w:cs="Segoe UI"/>
          <w:b/>
          <w:bCs/>
          <w:sz w:val="20"/>
          <w:szCs w:val="20"/>
        </w:rPr>
      </w:pPr>
      <w:r>
        <w:rPr>
          <w:rFonts w:ascii="Segoe UI" w:hAnsi="Segoe UI" w:cs="Segoe UI"/>
          <w:b/>
          <w:bCs/>
          <w:sz w:val="20"/>
          <w:szCs w:val="20"/>
        </w:rPr>
        <w:lastRenderedPageBreak/>
        <w:t>Carlos André</w:t>
      </w:r>
      <w:r w:rsidR="003446A9" w:rsidRPr="00DE7213">
        <w:rPr>
          <w:rFonts w:ascii="Segoe UI" w:hAnsi="Segoe UI" w:cs="Segoe UI"/>
          <w:b/>
          <w:bCs/>
          <w:sz w:val="20"/>
          <w:szCs w:val="20"/>
        </w:rPr>
        <w:t xml:space="preserve"> – High Smoke</w:t>
      </w:r>
    </w:p>
    <w:p w14:paraId="6114968A" w14:textId="275436AD" w:rsidR="000425C4" w:rsidRPr="00DE7213" w:rsidRDefault="003446A9">
      <w:pPr>
        <w:spacing w:after="0"/>
        <w:rPr>
          <w:rFonts w:ascii="Segoe UI" w:eastAsia="Arial" w:hAnsi="Segoe UI" w:cs="Segoe UI"/>
          <w:sz w:val="20"/>
          <w:szCs w:val="20"/>
        </w:rPr>
      </w:pPr>
      <w:r w:rsidRPr="00DE7213">
        <w:rPr>
          <w:rFonts w:ascii="Segoe UI" w:hAnsi="Segoe UI" w:cs="Segoe UI"/>
          <w:sz w:val="20"/>
          <w:szCs w:val="20"/>
        </w:rPr>
        <w:t xml:space="preserve">Die Marke </w:t>
      </w:r>
      <w:r w:rsidR="00DE7213">
        <w:rPr>
          <w:rFonts w:ascii="Segoe UI" w:hAnsi="Segoe UI" w:cs="Segoe UI"/>
          <w:sz w:val="20"/>
          <w:szCs w:val="20"/>
        </w:rPr>
        <w:t>Carlos André</w:t>
      </w:r>
      <w:r w:rsidRPr="00DE7213">
        <w:rPr>
          <w:rFonts w:ascii="Segoe UI" w:hAnsi="Segoe UI" w:cs="Segoe UI"/>
          <w:sz w:val="20"/>
          <w:szCs w:val="20"/>
        </w:rPr>
        <w:t xml:space="preserve"> verbindet über 200 Jahre Tabaktradition mit innovativen Ansprüchen an den Genuss der Zukunft. Eine Zigarre, die nach dem jüngsten Sohn des Unternehmensinhabers Axel-Georg André benannt ist und in der Familie für die Familie entwickelt wurde. Eine echte Family Reserve, die die Leidenschaften der Familie transportiert und einlädt, daran teilzuhaben.</w:t>
      </w:r>
    </w:p>
    <w:p w14:paraId="6DE005F8" w14:textId="77777777" w:rsidR="000425C4" w:rsidRPr="00DE7213" w:rsidRDefault="000425C4">
      <w:pPr>
        <w:spacing w:after="0"/>
        <w:rPr>
          <w:rFonts w:ascii="Segoe UI" w:eastAsia="Arial" w:hAnsi="Segoe UI" w:cs="Segoe UI"/>
          <w:sz w:val="20"/>
          <w:szCs w:val="20"/>
        </w:rPr>
      </w:pPr>
    </w:p>
    <w:p w14:paraId="4651F321" w14:textId="04406D54" w:rsidR="000425C4" w:rsidRPr="00DE7213" w:rsidRDefault="003446A9">
      <w:pPr>
        <w:spacing w:after="0"/>
        <w:rPr>
          <w:rFonts w:ascii="Segoe UI" w:eastAsia="Segoe UI" w:hAnsi="Segoe UI" w:cs="Segoe UI"/>
          <w:sz w:val="20"/>
          <w:szCs w:val="20"/>
        </w:rPr>
      </w:pPr>
      <w:r w:rsidRPr="00DE7213">
        <w:rPr>
          <w:rFonts w:ascii="Segoe UI" w:hAnsi="Segoe UI" w:cs="Segoe UI"/>
          <w:sz w:val="20"/>
          <w:szCs w:val="20"/>
        </w:rPr>
        <w:t xml:space="preserve">Anspruch, Qualität und Geschmack – </w:t>
      </w:r>
      <w:r w:rsidR="00DE7213">
        <w:rPr>
          <w:rFonts w:ascii="Segoe UI" w:hAnsi="Segoe UI" w:cs="Segoe UI"/>
          <w:sz w:val="20"/>
          <w:szCs w:val="20"/>
        </w:rPr>
        <w:t>Carlos André</w:t>
      </w:r>
      <w:r w:rsidRPr="00DE7213">
        <w:rPr>
          <w:rFonts w:ascii="Segoe UI" w:hAnsi="Segoe UI" w:cs="Segoe UI"/>
          <w:sz w:val="20"/>
          <w:szCs w:val="20"/>
        </w:rPr>
        <w:t xml:space="preserve"> steht für Zigarrengenuss auf höchstem Niveau. Das </w:t>
      </w:r>
      <w:r w:rsidR="00DE7213">
        <w:rPr>
          <w:rFonts w:ascii="Segoe UI" w:hAnsi="Segoe UI" w:cs="Segoe UI"/>
          <w:sz w:val="20"/>
          <w:szCs w:val="20"/>
        </w:rPr>
        <w:t>Carlos André</w:t>
      </w:r>
      <w:r w:rsidRPr="00DE7213">
        <w:rPr>
          <w:rFonts w:ascii="Segoe UI" w:hAnsi="Segoe UI" w:cs="Segoe UI"/>
          <w:sz w:val="20"/>
          <w:szCs w:val="20"/>
        </w:rPr>
        <w:t xml:space="preserve"> Sortiment umfasst die Linien Cast Off, Airborne, Pace</w:t>
      </w:r>
      <w:r w:rsidR="00C63046" w:rsidRPr="00DE7213">
        <w:rPr>
          <w:rFonts w:ascii="Segoe UI" w:hAnsi="Segoe UI" w:cs="Segoe UI"/>
          <w:sz w:val="20"/>
          <w:szCs w:val="20"/>
        </w:rPr>
        <w:t xml:space="preserve"> </w:t>
      </w:r>
      <w:r w:rsidRPr="00DE7213">
        <w:rPr>
          <w:rFonts w:ascii="Segoe UI" w:hAnsi="Segoe UI" w:cs="Segoe UI"/>
          <w:sz w:val="20"/>
          <w:szCs w:val="20"/>
        </w:rPr>
        <w:t>und das Zigarillo-Quartett.</w:t>
      </w:r>
    </w:p>
    <w:p w14:paraId="50E91287" w14:textId="77777777" w:rsidR="000425C4" w:rsidRPr="00DE7213" w:rsidRDefault="000425C4">
      <w:pPr>
        <w:spacing w:after="0"/>
        <w:rPr>
          <w:rFonts w:ascii="Segoe UI" w:eastAsia="Segoe UI" w:hAnsi="Segoe UI" w:cs="Segoe UI"/>
          <w:sz w:val="20"/>
          <w:szCs w:val="20"/>
        </w:rPr>
      </w:pPr>
    </w:p>
    <w:p w14:paraId="1878A135" w14:textId="77777777" w:rsidR="000425C4" w:rsidRPr="00DE7213" w:rsidRDefault="000425C4">
      <w:pPr>
        <w:spacing w:after="0"/>
        <w:rPr>
          <w:rFonts w:ascii="Segoe UI" w:eastAsia="Segoe UI" w:hAnsi="Segoe UI" w:cs="Segoe UI"/>
          <w:sz w:val="20"/>
          <w:szCs w:val="20"/>
        </w:rPr>
      </w:pPr>
    </w:p>
    <w:p w14:paraId="66CD31C3" w14:textId="4B0ED235"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carlos-andre.de</w:t>
      </w:r>
      <w:r w:rsidRPr="00DE7213">
        <w:rPr>
          <w:rFonts w:ascii="Segoe UI" w:eastAsia="Segoe UI" w:hAnsi="Segoe UI" w:cs="Segoe UI"/>
          <w:sz w:val="20"/>
          <w:szCs w:val="20"/>
        </w:rPr>
        <w:br/>
      </w:r>
    </w:p>
    <w:p w14:paraId="68FAF8ED" w14:textId="4CAFAD3B" w:rsidR="000425C4" w:rsidRPr="00DE7213" w:rsidRDefault="003446A9">
      <w:pPr>
        <w:rPr>
          <w:rFonts w:ascii="Segoe UI" w:eastAsia="Segoe UI" w:hAnsi="Segoe UI" w:cs="Segoe UI"/>
          <w:sz w:val="20"/>
          <w:szCs w:val="20"/>
        </w:rPr>
      </w:pPr>
      <w:r w:rsidRPr="00DE7213">
        <w:rPr>
          <w:rFonts w:ascii="Segoe UI" w:eastAsia="Segoe UI" w:hAnsi="Segoe UI" w:cs="Segoe UI"/>
          <w:sz w:val="20"/>
          <w:szCs w:val="20"/>
        </w:rPr>
        <w:t>Bünde, im Juli 202</w:t>
      </w:r>
      <w:r w:rsidR="00594698">
        <w:rPr>
          <w:rFonts w:ascii="Segoe UI" w:eastAsia="Segoe UI" w:hAnsi="Segoe UI" w:cs="Segoe UI"/>
          <w:sz w:val="20"/>
          <w:szCs w:val="20"/>
        </w:rPr>
        <w:t>5</w:t>
      </w:r>
    </w:p>
    <w:p w14:paraId="7F2C9C4C" w14:textId="77777777" w:rsidR="000425C4" w:rsidRPr="00DE7213" w:rsidRDefault="000425C4">
      <w:pPr>
        <w:rPr>
          <w:rFonts w:ascii="Segoe UI" w:eastAsia="Segoe UI" w:hAnsi="Segoe UI" w:cs="Segoe UI"/>
          <w:b/>
          <w:bCs/>
          <w:sz w:val="20"/>
          <w:szCs w:val="20"/>
        </w:rPr>
      </w:pPr>
    </w:p>
    <w:p w14:paraId="6D7507A4" w14:textId="77777777" w:rsidR="000425C4" w:rsidRPr="00DE7213" w:rsidRDefault="003446A9">
      <w:pPr>
        <w:rPr>
          <w:rFonts w:ascii="Segoe UI" w:eastAsia="Segoe UI" w:hAnsi="Segoe UI" w:cs="Segoe UI"/>
          <w:sz w:val="20"/>
          <w:szCs w:val="20"/>
        </w:rPr>
      </w:pPr>
      <w:r w:rsidRPr="00DE7213">
        <w:rPr>
          <w:rFonts w:ascii="Segoe UI" w:eastAsia="Segoe UI" w:hAnsi="Segoe UI" w:cs="Segoe UI"/>
          <w:b/>
          <w:bCs/>
          <w:sz w:val="20"/>
          <w:szCs w:val="20"/>
        </w:rPr>
        <w:t xml:space="preserve">Kontakt: </w:t>
      </w:r>
      <w:r w:rsidRPr="00DE7213">
        <w:rPr>
          <w:rFonts w:ascii="Segoe UI" w:eastAsia="Segoe UI" w:hAnsi="Segoe UI" w:cs="Segoe UI"/>
          <w:b/>
          <w:bCs/>
          <w:sz w:val="20"/>
          <w:szCs w:val="20"/>
        </w:rPr>
        <w:br/>
      </w:r>
      <w:r w:rsidRPr="00DE7213">
        <w:rPr>
          <w:rFonts w:ascii="Segoe UI" w:eastAsia="Segoe UI" w:hAnsi="Segoe UI" w:cs="Segoe UI"/>
          <w:sz w:val="20"/>
          <w:szCs w:val="20"/>
        </w:rPr>
        <w:t>Beatriz Dirksen</w:t>
      </w:r>
      <w:r w:rsidRPr="00DE7213">
        <w:rPr>
          <w:rFonts w:ascii="Segoe UI" w:eastAsia="Segoe UI" w:hAnsi="Segoe UI" w:cs="Segoe UI"/>
          <w:sz w:val="20"/>
          <w:szCs w:val="20"/>
        </w:rPr>
        <w:br/>
        <w:t>Headware Agentur für Kommunikation GmbH</w:t>
      </w:r>
      <w:r w:rsidRPr="00DE7213">
        <w:rPr>
          <w:rFonts w:ascii="Segoe UI" w:eastAsia="Segoe UI" w:hAnsi="Segoe UI" w:cs="Segoe UI"/>
          <w:sz w:val="20"/>
          <w:szCs w:val="20"/>
        </w:rPr>
        <w:br/>
        <w:t xml:space="preserve">02244-920866 </w:t>
      </w:r>
      <w:r w:rsidRPr="00DE7213">
        <w:rPr>
          <w:rFonts w:ascii="Segoe UI" w:eastAsia="Segoe UI" w:hAnsi="Segoe UI" w:cs="Segoe UI"/>
          <w:sz w:val="20"/>
          <w:szCs w:val="20"/>
        </w:rPr>
        <w:br/>
        <w:t>b.dirksen@headware.de</w:t>
      </w:r>
    </w:p>
    <w:p w14:paraId="3DB31E7B" w14:textId="77777777" w:rsidR="000425C4" w:rsidRPr="00DE7213" w:rsidRDefault="000425C4">
      <w:pPr>
        <w:rPr>
          <w:rFonts w:ascii="Segoe UI" w:eastAsia="Segoe UI" w:hAnsi="Segoe UI" w:cs="Segoe UI"/>
          <w:sz w:val="20"/>
          <w:szCs w:val="20"/>
        </w:rPr>
      </w:pPr>
    </w:p>
    <w:p w14:paraId="1BA530EC" w14:textId="77777777" w:rsidR="000425C4" w:rsidRPr="00DE7213" w:rsidRDefault="000425C4">
      <w:pPr>
        <w:rPr>
          <w:rFonts w:ascii="Segoe UI" w:eastAsia="Segoe UI" w:hAnsi="Segoe UI" w:cs="Segoe UI"/>
          <w:sz w:val="20"/>
          <w:szCs w:val="20"/>
        </w:rPr>
      </w:pPr>
    </w:p>
    <w:p w14:paraId="2B529837" w14:textId="77777777" w:rsidR="000425C4" w:rsidRPr="00DE7213" w:rsidRDefault="000425C4">
      <w:pPr>
        <w:rPr>
          <w:rFonts w:ascii="Segoe UI" w:eastAsia="Segoe UI" w:hAnsi="Segoe UI" w:cs="Segoe UI"/>
          <w:sz w:val="20"/>
          <w:szCs w:val="20"/>
        </w:rPr>
      </w:pPr>
    </w:p>
    <w:p w14:paraId="1AA63E97" w14:textId="6C97CF57" w:rsidR="000425C4" w:rsidRPr="00DE7213" w:rsidRDefault="003446A9">
      <w:pPr>
        <w:spacing w:before="100" w:after="100"/>
        <w:rPr>
          <w:rFonts w:ascii="Segoe UI" w:hAnsi="Segoe UI" w:cs="Segoe UI"/>
          <w:sz w:val="20"/>
          <w:szCs w:val="20"/>
        </w:rPr>
      </w:pPr>
      <w:r w:rsidRPr="00DE7213">
        <w:rPr>
          <w:rFonts w:ascii="Segoe UI" w:eastAsia="Segoe UI" w:hAnsi="Segoe UI" w:cs="Segoe UI"/>
          <w:b/>
          <w:bCs/>
          <w:sz w:val="20"/>
          <w:szCs w:val="20"/>
        </w:rPr>
        <w:t>Arnold André</w:t>
      </w:r>
      <w:r w:rsidRPr="00DE7213">
        <w:rPr>
          <w:rFonts w:ascii="Segoe UI" w:eastAsia="Segoe UI" w:hAnsi="Segoe UI" w:cs="Segoe UI"/>
          <w:b/>
          <w:bCs/>
          <w:sz w:val="20"/>
          <w:szCs w:val="20"/>
        </w:rPr>
        <w:br/>
      </w:r>
      <w:r w:rsidRPr="00DE7213">
        <w:rPr>
          <w:rFonts w:ascii="Segoe UI" w:eastAsia="Segoe UI" w:hAnsi="Segoe UI" w:cs="Segoe UI"/>
          <w:sz w:val="20"/>
          <w:szCs w:val="20"/>
        </w:rPr>
        <w:t xml:space="preserve">Das Familien-Unternehmen mit Sitz im ostwestfälischen Bünde ist Deutschlands größter Zigarrenhersteller. Zum Portfolio gehören weltbekannte Marken wie Handelsgold, Clubmaster und WTF! Shisharillo, oder die hochwertigen, eigenen Longfiller-Marken </w:t>
      </w:r>
      <w:r w:rsidR="00DE7213">
        <w:rPr>
          <w:rFonts w:ascii="Segoe UI" w:eastAsia="Segoe UI" w:hAnsi="Segoe UI" w:cs="Segoe UI"/>
          <w:sz w:val="20"/>
          <w:szCs w:val="20"/>
        </w:rPr>
        <w:t>Carlos André</w:t>
      </w:r>
      <w:r w:rsidRPr="00DE7213">
        <w:rPr>
          <w:rFonts w:ascii="Segoe UI" w:eastAsia="Segoe UI" w:hAnsi="Segoe UI" w:cs="Segoe UI"/>
          <w:sz w:val="20"/>
          <w:szCs w:val="20"/>
        </w:rPr>
        <w:t>, Buena Vista, Parcero und 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0425C4" w:rsidRPr="00DE7213">
      <w:headerReference w:type="default" r:id="rId7"/>
      <w:footerReference w:type="default" r:id="rId8"/>
      <w:pgSz w:w="11900" w:h="16840"/>
      <w:pgMar w:top="2835" w:right="1418" w:bottom="1134" w:left="28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0073" w14:textId="77777777" w:rsidR="00026128" w:rsidRDefault="00026128">
      <w:pPr>
        <w:spacing w:after="0" w:line="240" w:lineRule="auto"/>
      </w:pPr>
      <w:r>
        <w:separator/>
      </w:r>
    </w:p>
  </w:endnote>
  <w:endnote w:type="continuationSeparator" w:id="0">
    <w:p w14:paraId="0C9B8EF2" w14:textId="77777777" w:rsidR="00026128" w:rsidRDefault="0002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ECBE" w14:textId="77777777" w:rsidR="000425C4" w:rsidRDefault="000425C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39DA" w14:textId="77777777" w:rsidR="00026128" w:rsidRDefault="00026128">
      <w:pPr>
        <w:spacing w:after="0" w:line="240" w:lineRule="auto"/>
      </w:pPr>
      <w:r>
        <w:separator/>
      </w:r>
    </w:p>
  </w:footnote>
  <w:footnote w:type="continuationSeparator" w:id="0">
    <w:p w14:paraId="58673EF4" w14:textId="77777777" w:rsidR="00026128" w:rsidRDefault="0002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07F7" w14:textId="77777777" w:rsidR="000425C4" w:rsidRDefault="000425C4">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4"/>
    <w:rsid w:val="0001044C"/>
    <w:rsid w:val="00026128"/>
    <w:rsid w:val="000358F8"/>
    <w:rsid w:val="000425C4"/>
    <w:rsid w:val="000911E6"/>
    <w:rsid w:val="000F2C48"/>
    <w:rsid w:val="00203AA3"/>
    <w:rsid w:val="00210EA7"/>
    <w:rsid w:val="002222A9"/>
    <w:rsid w:val="002744E3"/>
    <w:rsid w:val="0029003C"/>
    <w:rsid w:val="003446A9"/>
    <w:rsid w:val="003830D2"/>
    <w:rsid w:val="004C329D"/>
    <w:rsid w:val="00594698"/>
    <w:rsid w:val="005C1DE7"/>
    <w:rsid w:val="005E1361"/>
    <w:rsid w:val="00747A4F"/>
    <w:rsid w:val="0083199D"/>
    <w:rsid w:val="00835B1B"/>
    <w:rsid w:val="0090143D"/>
    <w:rsid w:val="0091634E"/>
    <w:rsid w:val="00AF7875"/>
    <w:rsid w:val="00B4741C"/>
    <w:rsid w:val="00BC4F07"/>
    <w:rsid w:val="00BD45E2"/>
    <w:rsid w:val="00C43910"/>
    <w:rsid w:val="00C51E49"/>
    <w:rsid w:val="00C62BAF"/>
    <w:rsid w:val="00C63046"/>
    <w:rsid w:val="00D97B49"/>
    <w:rsid w:val="00DE7213"/>
    <w:rsid w:val="00F84F8C"/>
    <w:rsid w:val="00FE0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3610"/>
  <w15:docId w15:val="{47DF00BC-8D80-4DB0-8EEF-1A44CC2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841">
      <w:bodyDiv w:val="1"/>
      <w:marLeft w:val="0"/>
      <w:marRight w:val="0"/>
      <w:marTop w:val="0"/>
      <w:marBottom w:val="0"/>
      <w:divBdr>
        <w:top w:val="none" w:sz="0" w:space="0" w:color="auto"/>
        <w:left w:val="none" w:sz="0" w:space="0" w:color="auto"/>
        <w:bottom w:val="none" w:sz="0" w:space="0" w:color="auto"/>
        <w:right w:val="none" w:sz="0" w:space="0" w:color="auto"/>
      </w:divBdr>
    </w:div>
    <w:div w:id="72930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Schrader</dc:creator>
  <cp:lastModifiedBy>Beatriz Dirksen</cp:lastModifiedBy>
  <cp:revision>3</cp:revision>
  <cp:lastPrinted>2024-06-20T08:46:00Z</cp:lastPrinted>
  <dcterms:created xsi:type="dcterms:W3CDTF">2025-07-08T07:50:00Z</dcterms:created>
  <dcterms:modified xsi:type="dcterms:W3CDTF">2025-07-08T07:52:00Z</dcterms:modified>
</cp:coreProperties>
</file>