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8B7D" w14:textId="77777777" w:rsidR="00A5422D" w:rsidRDefault="00A5422D" w:rsidP="00A5422D">
      <w:pPr>
        <w:rPr>
          <w:rFonts w:asciiTheme="majorHAnsi" w:hAnsiTheme="majorHAnsi"/>
        </w:rPr>
      </w:pPr>
    </w:p>
    <w:p w14:paraId="318206EA" w14:textId="77777777" w:rsidR="00A5422D" w:rsidRDefault="00A5422D" w:rsidP="00A5422D">
      <w:pPr>
        <w:rPr>
          <w:rFonts w:asciiTheme="majorHAnsi" w:hAnsiTheme="majorHAnsi"/>
        </w:rPr>
      </w:pPr>
    </w:p>
    <w:p w14:paraId="645003F1" w14:textId="77777777" w:rsidR="00024A30" w:rsidRDefault="00024A30" w:rsidP="00024A30">
      <w:pPr>
        <w:jc w:val="center"/>
        <w:rPr>
          <w:rFonts w:asciiTheme="majorHAnsi" w:hAnsiTheme="majorHAnsi"/>
        </w:rPr>
      </w:pPr>
    </w:p>
    <w:p w14:paraId="6CB41295" w14:textId="77777777" w:rsidR="00C228B1" w:rsidRDefault="00C228B1" w:rsidP="00024A30">
      <w:pPr>
        <w:jc w:val="center"/>
        <w:rPr>
          <w:rFonts w:asciiTheme="majorHAnsi" w:hAnsiTheme="majorHAnsi"/>
          <w:b/>
          <w:sz w:val="36"/>
          <w:szCs w:val="36"/>
        </w:rPr>
      </w:pPr>
      <w:r w:rsidRPr="00C228B1">
        <w:rPr>
          <w:rFonts w:asciiTheme="majorHAnsi" w:hAnsiTheme="majorHAnsi"/>
          <w:b/>
          <w:sz w:val="36"/>
          <w:szCs w:val="36"/>
        </w:rPr>
        <w:t>Prämierte Getränke-Qualität:</w:t>
      </w:r>
      <w:r>
        <w:rPr>
          <w:rFonts w:asciiTheme="majorHAnsi" w:hAnsiTheme="majorHAnsi"/>
          <w:b/>
          <w:sz w:val="36"/>
          <w:szCs w:val="36"/>
        </w:rPr>
        <w:t xml:space="preserve"> </w:t>
      </w:r>
      <w:r w:rsidRPr="00C228B1">
        <w:rPr>
          <w:rFonts w:asciiTheme="majorHAnsi" w:hAnsiTheme="majorHAnsi"/>
          <w:b/>
          <w:sz w:val="36"/>
          <w:szCs w:val="36"/>
        </w:rPr>
        <w:t>DLG-Gold-Medaille</w:t>
      </w:r>
    </w:p>
    <w:p w14:paraId="5339DCC2" w14:textId="77777777" w:rsidR="00C228B1" w:rsidRDefault="00C228B1" w:rsidP="00024A30">
      <w:pPr>
        <w:jc w:val="center"/>
        <w:rPr>
          <w:rFonts w:asciiTheme="majorHAnsi" w:hAnsiTheme="majorHAnsi"/>
          <w:b/>
          <w:sz w:val="36"/>
          <w:szCs w:val="36"/>
        </w:rPr>
      </w:pPr>
      <w:r>
        <w:rPr>
          <w:rFonts w:asciiTheme="majorHAnsi" w:hAnsiTheme="majorHAnsi"/>
          <w:b/>
          <w:sz w:val="36"/>
          <w:szCs w:val="36"/>
        </w:rPr>
        <w:t>f</w:t>
      </w:r>
      <w:r w:rsidRPr="00C228B1">
        <w:rPr>
          <w:rFonts w:asciiTheme="majorHAnsi" w:hAnsiTheme="majorHAnsi"/>
          <w:b/>
          <w:sz w:val="36"/>
          <w:szCs w:val="36"/>
        </w:rPr>
        <w:t>ür</w:t>
      </w:r>
      <w:r>
        <w:rPr>
          <w:rFonts w:asciiTheme="majorHAnsi" w:hAnsiTheme="majorHAnsi"/>
          <w:b/>
          <w:sz w:val="36"/>
          <w:szCs w:val="36"/>
        </w:rPr>
        <w:t xml:space="preserve"> </w:t>
      </w:r>
      <w:proofErr w:type="spellStart"/>
      <w:r w:rsidRPr="00C228B1">
        <w:rPr>
          <w:rFonts w:asciiTheme="majorHAnsi" w:hAnsiTheme="majorHAnsi"/>
          <w:b/>
          <w:sz w:val="36"/>
          <w:szCs w:val="36"/>
        </w:rPr>
        <w:t>effect</w:t>
      </w:r>
      <w:proofErr w:type="spellEnd"/>
      <w:r w:rsidRPr="00C228B1">
        <w:rPr>
          <w:rFonts w:asciiTheme="majorHAnsi" w:hAnsiTheme="majorHAnsi"/>
          <w:b/>
          <w:sz w:val="36"/>
          <w:szCs w:val="36"/>
        </w:rPr>
        <w:t xml:space="preserve">® </w:t>
      </w:r>
      <w:r>
        <w:rPr>
          <w:rFonts w:asciiTheme="majorHAnsi" w:hAnsiTheme="majorHAnsi"/>
          <w:b/>
          <w:sz w:val="36"/>
          <w:szCs w:val="36"/>
        </w:rPr>
        <w:t xml:space="preserve">High Quality </w:t>
      </w:r>
      <w:proofErr w:type="spellStart"/>
      <w:r>
        <w:rPr>
          <w:rFonts w:asciiTheme="majorHAnsi" w:hAnsiTheme="majorHAnsi"/>
          <w:b/>
          <w:sz w:val="36"/>
          <w:szCs w:val="36"/>
        </w:rPr>
        <w:t>Energy</w:t>
      </w:r>
      <w:proofErr w:type="spellEnd"/>
      <w:r>
        <w:rPr>
          <w:rFonts w:asciiTheme="majorHAnsi" w:hAnsiTheme="majorHAnsi"/>
          <w:b/>
          <w:sz w:val="36"/>
          <w:szCs w:val="36"/>
        </w:rPr>
        <w:t xml:space="preserve"> Drink</w:t>
      </w:r>
    </w:p>
    <w:p w14:paraId="6DD6D76A" w14:textId="77777777" w:rsidR="00A5422D" w:rsidRPr="00A5422D" w:rsidRDefault="00C228B1" w:rsidP="00C228B1">
      <w:pPr>
        <w:jc w:val="center"/>
        <w:rPr>
          <w:rFonts w:asciiTheme="majorHAnsi" w:hAnsiTheme="majorHAnsi"/>
        </w:rPr>
      </w:pPr>
      <w:r w:rsidRPr="00C228B1">
        <w:rPr>
          <w:rFonts w:asciiTheme="majorHAnsi" w:hAnsiTheme="majorHAnsi"/>
          <w:sz w:val="28"/>
          <w:szCs w:val="28"/>
        </w:rPr>
        <w:t>Internationale DLG-Qualitätsprüfung für Frucht- und Erfrischungsgetränke – Umfangreiche Tests in Sensorik, Labor und Deklaration</w:t>
      </w:r>
    </w:p>
    <w:p w14:paraId="6612EEA6" w14:textId="77777777" w:rsidR="00C228B1" w:rsidRDefault="00C228B1" w:rsidP="00A5422D">
      <w:pPr>
        <w:rPr>
          <w:rFonts w:asciiTheme="majorHAnsi" w:hAnsiTheme="majorHAnsi"/>
          <w:b/>
        </w:rPr>
      </w:pPr>
    </w:p>
    <w:p w14:paraId="7F5A3AEE" w14:textId="77777777" w:rsidR="00A5422D" w:rsidRDefault="00C228B1" w:rsidP="00C228B1">
      <w:pPr>
        <w:jc w:val="both"/>
        <w:rPr>
          <w:rFonts w:asciiTheme="majorHAnsi" w:hAnsiTheme="majorHAnsi"/>
          <w:b/>
        </w:rPr>
      </w:pPr>
      <w:r>
        <w:rPr>
          <w:rFonts w:asciiTheme="majorHAnsi" w:hAnsiTheme="majorHAnsi"/>
          <w:b/>
        </w:rPr>
        <w:t>Paderborn</w:t>
      </w:r>
      <w:r w:rsidR="00A5422D" w:rsidRPr="00A5422D">
        <w:rPr>
          <w:rFonts w:asciiTheme="majorHAnsi" w:hAnsiTheme="majorHAnsi"/>
          <w:b/>
        </w:rPr>
        <w:t xml:space="preserve">; </w:t>
      </w:r>
      <w:r>
        <w:rPr>
          <w:rFonts w:asciiTheme="majorHAnsi" w:hAnsiTheme="majorHAnsi"/>
          <w:b/>
        </w:rPr>
        <w:t>04. Juli 2017.</w:t>
      </w:r>
      <w:r w:rsidR="00A5422D" w:rsidRPr="00A5422D">
        <w:rPr>
          <w:rFonts w:asciiTheme="majorHAnsi" w:hAnsiTheme="majorHAnsi"/>
          <w:b/>
        </w:rPr>
        <w:t xml:space="preserve"> </w:t>
      </w:r>
      <w:proofErr w:type="spellStart"/>
      <w:r w:rsidRPr="00C228B1">
        <w:rPr>
          <w:rFonts w:asciiTheme="majorHAnsi" w:hAnsiTheme="majorHAnsi"/>
          <w:b/>
        </w:rPr>
        <w:t>effect</w:t>
      </w:r>
      <w:proofErr w:type="spellEnd"/>
      <w:r w:rsidRPr="00C228B1">
        <w:rPr>
          <w:rFonts w:asciiTheme="majorHAnsi" w:hAnsiTheme="majorHAnsi"/>
          <w:b/>
        </w:rPr>
        <w:t xml:space="preserve">® High Quality </w:t>
      </w:r>
      <w:proofErr w:type="spellStart"/>
      <w:r w:rsidRPr="00C228B1">
        <w:rPr>
          <w:rFonts w:asciiTheme="majorHAnsi" w:hAnsiTheme="majorHAnsi"/>
          <w:b/>
        </w:rPr>
        <w:t>Energy</w:t>
      </w:r>
      <w:proofErr w:type="spellEnd"/>
      <w:r w:rsidRPr="00C228B1">
        <w:rPr>
          <w:rFonts w:asciiTheme="majorHAnsi" w:hAnsiTheme="majorHAnsi"/>
          <w:b/>
        </w:rPr>
        <w:t xml:space="preserve"> Drink ist jetzt vom Testzentrum Lebensmittel der DLG (Deutsche Landwirtschafts-Gesellschaft) mit einer Gold-Medaille für seine Qualität prämiert worden. Im Rahmen der Internationalen Qualitätsprüfung für Frucht- und Erfrischungsgetränke haben die Experten der DLG in diesem Jahr mehr als 800 verschiedene Produkte untersucht.</w:t>
      </w:r>
    </w:p>
    <w:p w14:paraId="4393BA7E" w14:textId="77777777" w:rsidR="00C228B1" w:rsidRDefault="00C228B1" w:rsidP="00C228B1">
      <w:pPr>
        <w:jc w:val="both"/>
        <w:rPr>
          <w:rFonts w:asciiTheme="majorHAnsi" w:hAnsiTheme="majorHAnsi"/>
          <w:b/>
        </w:rPr>
      </w:pPr>
    </w:p>
    <w:p w14:paraId="15663B55" w14:textId="77777777" w:rsidR="00C228B1" w:rsidRPr="00C228B1" w:rsidRDefault="00C228B1" w:rsidP="00C228B1">
      <w:pPr>
        <w:jc w:val="both"/>
        <w:rPr>
          <w:rFonts w:asciiTheme="majorHAnsi" w:hAnsiTheme="majorHAnsi"/>
        </w:rPr>
      </w:pPr>
      <w:r w:rsidRPr="00C228B1">
        <w:rPr>
          <w:rFonts w:asciiTheme="majorHAnsi" w:hAnsiTheme="majorHAnsi"/>
        </w:rPr>
        <w:t>Im Mittelpunkt der DLG-Qualitätsprüfung stand die sensorische Produktanalyse hinsichtlic</w:t>
      </w:r>
      <w:r>
        <w:rPr>
          <w:rFonts w:asciiTheme="majorHAnsi" w:hAnsiTheme="majorHAnsi"/>
        </w:rPr>
        <w:t>h der Prüfkriterien Aussehen, Geruch,</w:t>
      </w:r>
      <w:r w:rsidRPr="00C228B1">
        <w:rPr>
          <w:rFonts w:asciiTheme="majorHAnsi" w:hAnsiTheme="majorHAnsi"/>
        </w:rPr>
        <w:t xml:space="preserve"> Konsistenz und Geschmack. Die Ergebnisse der sensorischen Produktbewertung wurden durch eine Verpackungs- und Kennzeichnungsprüfung sowie Laboranalysen ergänzt. </w:t>
      </w:r>
    </w:p>
    <w:p w14:paraId="0DFEF144" w14:textId="77777777" w:rsidR="00C228B1" w:rsidRPr="00C228B1" w:rsidRDefault="00C228B1" w:rsidP="00C228B1">
      <w:pPr>
        <w:jc w:val="both"/>
        <w:rPr>
          <w:rFonts w:asciiTheme="majorHAnsi" w:hAnsiTheme="majorHAnsi"/>
        </w:rPr>
      </w:pPr>
    </w:p>
    <w:p w14:paraId="087A78D3" w14:textId="77777777" w:rsidR="00C228B1" w:rsidRPr="00C228B1" w:rsidRDefault="00C228B1" w:rsidP="00C228B1">
      <w:pPr>
        <w:jc w:val="both"/>
        <w:rPr>
          <w:rFonts w:asciiTheme="majorHAnsi" w:hAnsiTheme="majorHAnsi"/>
        </w:rPr>
      </w:pPr>
      <w:r w:rsidRPr="00C228B1">
        <w:rPr>
          <w:rFonts w:asciiTheme="majorHAnsi" w:hAnsiTheme="majorHAnsi"/>
        </w:rPr>
        <w:t xml:space="preserve">„Mit der Auszeichnung wird dokumentiert, dass es sich bei </w:t>
      </w:r>
      <w:proofErr w:type="spellStart"/>
      <w:r w:rsidRPr="00C228B1">
        <w:rPr>
          <w:rFonts w:asciiTheme="majorHAnsi" w:hAnsiTheme="majorHAnsi"/>
        </w:rPr>
        <w:t>effect</w:t>
      </w:r>
      <w:proofErr w:type="spellEnd"/>
      <w:r w:rsidRPr="00C228B1">
        <w:rPr>
          <w:rFonts w:asciiTheme="majorHAnsi" w:hAnsiTheme="majorHAnsi"/>
        </w:rPr>
        <w:t>® um ein Produkt von hoher Qualität handelt. Alle prämierten Frucht- und Erfrischungsgetränke wurden in neutralen Tests auf Basis aktueller und wissenschaftlich abgesicherter Prüfmethoden getestet“, unterstreicht Thomas Burkhardt, Bereichsleiter Getränke im DLG-Testzentrum Lebensmittel.</w:t>
      </w:r>
    </w:p>
    <w:p w14:paraId="5D79F631" w14:textId="77777777" w:rsidR="00C228B1" w:rsidRPr="00C228B1" w:rsidRDefault="00C228B1" w:rsidP="00C228B1">
      <w:pPr>
        <w:jc w:val="both"/>
        <w:rPr>
          <w:rFonts w:asciiTheme="majorHAnsi" w:hAnsiTheme="majorHAnsi"/>
        </w:rPr>
      </w:pPr>
    </w:p>
    <w:p w14:paraId="2AE690D7" w14:textId="77777777" w:rsidR="00024A30" w:rsidRDefault="00C228B1" w:rsidP="00C228B1">
      <w:pPr>
        <w:jc w:val="both"/>
        <w:rPr>
          <w:rFonts w:asciiTheme="majorHAnsi" w:hAnsiTheme="majorHAnsi"/>
        </w:rPr>
      </w:pPr>
      <w:r w:rsidRPr="00C228B1">
        <w:rPr>
          <w:rFonts w:asciiTheme="majorHAnsi" w:hAnsiTheme="majorHAnsi"/>
        </w:rPr>
        <w:t xml:space="preserve">Produkte, die </w:t>
      </w:r>
      <w:proofErr w:type="spellStart"/>
      <w:r w:rsidRPr="00C228B1">
        <w:rPr>
          <w:rFonts w:asciiTheme="majorHAnsi" w:hAnsiTheme="majorHAnsi"/>
        </w:rPr>
        <w:t>die</w:t>
      </w:r>
      <w:proofErr w:type="spellEnd"/>
      <w:r w:rsidRPr="00C228B1">
        <w:rPr>
          <w:rFonts w:asciiTheme="majorHAnsi" w:hAnsiTheme="majorHAnsi"/>
        </w:rPr>
        <w:t xml:space="preserve"> hohen DLG-Qualitätskriterien erfüllen, erhalten die Auszeichnung „DLG-prämiert“ in Gold, Silber oder Bronze. </w:t>
      </w:r>
    </w:p>
    <w:p w14:paraId="6A4F562E" w14:textId="77777777" w:rsidR="00024A30" w:rsidRDefault="00024A30" w:rsidP="00C228B1">
      <w:pPr>
        <w:jc w:val="both"/>
        <w:rPr>
          <w:rFonts w:asciiTheme="majorHAnsi" w:hAnsiTheme="majorHAnsi"/>
        </w:rPr>
      </w:pPr>
    </w:p>
    <w:p w14:paraId="00AA06E5" w14:textId="77777777" w:rsidR="00A5422D" w:rsidRPr="00A5422D" w:rsidRDefault="00C228B1" w:rsidP="00C228B1">
      <w:pPr>
        <w:jc w:val="both"/>
        <w:rPr>
          <w:rFonts w:asciiTheme="majorHAnsi" w:hAnsiTheme="majorHAnsi"/>
        </w:rPr>
      </w:pPr>
      <w:r w:rsidRPr="00C228B1">
        <w:rPr>
          <w:rFonts w:asciiTheme="majorHAnsi" w:hAnsiTheme="majorHAnsi"/>
        </w:rPr>
        <w:t>Alle prämierten Produkte werden veröffentlicht unter: www.DLG-Verbraucher.info</w:t>
      </w:r>
    </w:p>
    <w:p w14:paraId="15D72D0D" w14:textId="77777777" w:rsidR="00A5422D" w:rsidRPr="00A5422D" w:rsidRDefault="00A5422D" w:rsidP="00A5422D">
      <w:pPr>
        <w:rPr>
          <w:rFonts w:asciiTheme="majorHAnsi" w:hAnsiTheme="majorHAnsi"/>
        </w:rPr>
      </w:pPr>
    </w:p>
    <w:p w14:paraId="7AE8057E" w14:textId="77777777" w:rsidR="00024A30" w:rsidRDefault="00024A30" w:rsidP="00C228B1">
      <w:pPr>
        <w:rPr>
          <w:rFonts w:asciiTheme="majorHAnsi" w:hAnsiTheme="majorHAnsi"/>
        </w:rPr>
      </w:pPr>
    </w:p>
    <w:p w14:paraId="322799D7" w14:textId="77777777" w:rsidR="00C228B1" w:rsidRPr="00C228B1" w:rsidRDefault="00C228B1" w:rsidP="00C228B1">
      <w:pPr>
        <w:rPr>
          <w:rFonts w:asciiTheme="majorHAnsi" w:hAnsiTheme="majorHAnsi"/>
          <w:b/>
        </w:rPr>
      </w:pPr>
      <w:r w:rsidRPr="00C228B1">
        <w:rPr>
          <w:rFonts w:asciiTheme="majorHAnsi" w:hAnsiTheme="majorHAnsi"/>
          <w:b/>
        </w:rPr>
        <w:t xml:space="preserve">Über </w:t>
      </w:r>
      <w:proofErr w:type="spellStart"/>
      <w:r w:rsidRPr="00C228B1">
        <w:rPr>
          <w:rFonts w:asciiTheme="majorHAnsi" w:hAnsiTheme="majorHAnsi"/>
          <w:b/>
        </w:rPr>
        <w:t>effect</w:t>
      </w:r>
      <w:proofErr w:type="spellEnd"/>
      <w:r w:rsidRPr="00C228B1">
        <w:rPr>
          <w:rFonts w:asciiTheme="majorHAnsi" w:hAnsiTheme="majorHAnsi"/>
          <w:b/>
        </w:rPr>
        <w:t>®</w:t>
      </w:r>
    </w:p>
    <w:p w14:paraId="34458DEB" w14:textId="77777777" w:rsidR="00C228B1" w:rsidRPr="00C228B1" w:rsidRDefault="00C228B1" w:rsidP="00C228B1">
      <w:pPr>
        <w:jc w:val="both"/>
        <w:rPr>
          <w:rFonts w:asciiTheme="majorHAnsi" w:hAnsiTheme="majorHAnsi"/>
        </w:rPr>
      </w:pPr>
      <w:r w:rsidRPr="00C228B1">
        <w:rPr>
          <w:rFonts w:asciiTheme="majorHAnsi" w:hAnsiTheme="majorHAnsi"/>
        </w:rPr>
        <w:t xml:space="preserve">Seit seiner Markteinführung im Jahre 2002 ist die Premium Marke </w:t>
      </w:r>
      <w:proofErr w:type="spellStart"/>
      <w:r w:rsidRPr="00C228B1">
        <w:rPr>
          <w:rFonts w:asciiTheme="majorHAnsi" w:hAnsiTheme="majorHAnsi"/>
        </w:rPr>
        <w:t>effect</w:t>
      </w:r>
      <w:proofErr w:type="spellEnd"/>
      <w:r w:rsidRPr="00C228B1">
        <w:rPr>
          <w:rFonts w:asciiTheme="majorHAnsi" w:hAnsiTheme="majorHAnsi"/>
        </w:rPr>
        <w:t xml:space="preserve">® zu einer festen Größe in der Gastronomie und im Handel geworden und hat bei seinen Fans einen echten Kultstatus erreicht. Ausgehend von der Gastronomie, in der sich die Marke mit </w:t>
      </w:r>
      <w:proofErr w:type="spellStart"/>
      <w:r w:rsidRPr="00C228B1">
        <w:rPr>
          <w:rFonts w:asciiTheme="majorHAnsi" w:hAnsiTheme="majorHAnsi"/>
        </w:rPr>
        <w:t>Brandings</w:t>
      </w:r>
      <w:proofErr w:type="spellEnd"/>
      <w:r w:rsidRPr="00C228B1">
        <w:rPr>
          <w:rFonts w:asciiTheme="majorHAnsi" w:hAnsiTheme="majorHAnsi"/>
        </w:rPr>
        <w:t xml:space="preserve"> und Einrichtungselementen prominent in Szene setzt, lässt sich der </w:t>
      </w:r>
      <w:proofErr w:type="spellStart"/>
      <w:r w:rsidRPr="00C228B1">
        <w:rPr>
          <w:rFonts w:asciiTheme="majorHAnsi" w:hAnsiTheme="majorHAnsi"/>
        </w:rPr>
        <w:t>Energy</w:t>
      </w:r>
      <w:proofErr w:type="spellEnd"/>
      <w:r w:rsidRPr="00C228B1">
        <w:rPr>
          <w:rFonts w:asciiTheme="majorHAnsi" w:hAnsiTheme="majorHAnsi"/>
        </w:rPr>
        <w:t xml:space="preserve"> Drink mittlerweile bundesweit in mehr als 7.000 Objekten finden. Weltweit ist </w:t>
      </w:r>
      <w:proofErr w:type="spellStart"/>
      <w:r w:rsidRPr="00C228B1">
        <w:rPr>
          <w:rFonts w:asciiTheme="majorHAnsi" w:hAnsiTheme="majorHAnsi"/>
        </w:rPr>
        <w:t>effect</w:t>
      </w:r>
      <w:proofErr w:type="spellEnd"/>
      <w:r w:rsidRPr="00C228B1">
        <w:rPr>
          <w:rFonts w:asciiTheme="majorHAnsi" w:hAnsiTheme="majorHAnsi"/>
        </w:rPr>
        <w:t>® bereits in 56 Ländern vertreten. Die hohen Ansprüche an Qualität können von der Paderborner Markenschmiede MBG dabei ebenso garantiert werden, wie eine reibungslose Logistik auf den lokalen Märkten aller fünf Kontinente.</w:t>
      </w:r>
    </w:p>
    <w:p w14:paraId="6B624EC7" w14:textId="77777777" w:rsidR="00C228B1" w:rsidRPr="00C228B1" w:rsidRDefault="00C228B1" w:rsidP="00C228B1">
      <w:pPr>
        <w:rPr>
          <w:rFonts w:asciiTheme="majorHAnsi" w:hAnsiTheme="majorHAnsi"/>
        </w:rPr>
      </w:pPr>
    </w:p>
    <w:p w14:paraId="35752367" w14:textId="77777777" w:rsidR="00A5422D" w:rsidRPr="00C228B1" w:rsidRDefault="00C228B1" w:rsidP="00C228B1">
      <w:pPr>
        <w:rPr>
          <w:rFonts w:asciiTheme="majorHAnsi" w:hAnsiTheme="majorHAnsi"/>
        </w:rPr>
      </w:pPr>
      <w:r w:rsidRPr="00C228B1">
        <w:rPr>
          <w:rFonts w:asciiTheme="majorHAnsi" w:hAnsiTheme="majorHAnsi"/>
        </w:rPr>
        <w:t>Weitere Informationen unter www.effect-energy.com</w:t>
      </w:r>
      <w:r w:rsidR="00024A30">
        <w:rPr>
          <w:rFonts w:asciiTheme="majorHAnsi" w:hAnsiTheme="majorHAnsi"/>
        </w:rPr>
        <w:t>,</w:t>
      </w:r>
      <w:r w:rsidRPr="00C228B1">
        <w:rPr>
          <w:rFonts w:asciiTheme="majorHAnsi" w:hAnsiTheme="majorHAnsi"/>
        </w:rPr>
        <w:t xml:space="preserve"> </w:t>
      </w:r>
      <w:r w:rsidR="00024A30" w:rsidRPr="00024A30">
        <w:rPr>
          <w:rFonts w:asciiTheme="majorHAnsi" w:hAnsiTheme="majorHAnsi"/>
        </w:rPr>
        <w:t>www.fa</w:t>
      </w:r>
      <w:bookmarkStart w:id="0" w:name="_GoBack"/>
      <w:bookmarkEnd w:id="0"/>
      <w:r w:rsidR="00024A30" w:rsidRPr="00024A30">
        <w:rPr>
          <w:rFonts w:asciiTheme="majorHAnsi" w:hAnsiTheme="majorHAnsi"/>
        </w:rPr>
        <w:t>cebook.com/effectenergy</w:t>
      </w:r>
      <w:r w:rsidR="00024A30">
        <w:rPr>
          <w:rFonts w:asciiTheme="majorHAnsi" w:hAnsiTheme="majorHAnsi"/>
        </w:rPr>
        <w:t xml:space="preserve"> und www.</w:t>
      </w:r>
      <w:r w:rsidR="00024A30" w:rsidRPr="00024A30">
        <w:rPr>
          <w:rFonts w:asciiTheme="majorHAnsi" w:hAnsiTheme="majorHAnsi"/>
        </w:rPr>
        <w:t>instagram.com/effectenergy</w:t>
      </w:r>
    </w:p>
    <w:p w14:paraId="69DBEAAD" w14:textId="77777777" w:rsidR="00A5422D" w:rsidRPr="00A5422D" w:rsidRDefault="00A5422D" w:rsidP="00A5422D">
      <w:pPr>
        <w:rPr>
          <w:rFonts w:asciiTheme="majorHAnsi" w:hAnsiTheme="majorHAnsi"/>
        </w:rPr>
      </w:pPr>
    </w:p>
    <w:p w14:paraId="34C6DAE5" w14:textId="77777777" w:rsidR="00024A30" w:rsidRDefault="00024A30" w:rsidP="00A5422D">
      <w:pPr>
        <w:rPr>
          <w:rFonts w:asciiTheme="majorHAnsi" w:hAnsiTheme="majorHAnsi"/>
          <w:b/>
        </w:rPr>
      </w:pPr>
    </w:p>
    <w:p w14:paraId="4BC85A2F" w14:textId="77777777" w:rsidR="00024A30" w:rsidRDefault="00024A30" w:rsidP="00A5422D">
      <w:pPr>
        <w:rPr>
          <w:rFonts w:asciiTheme="majorHAnsi" w:hAnsiTheme="majorHAnsi"/>
          <w:b/>
        </w:rPr>
      </w:pPr>
    </w:p>
    <w:p w14:paraId="6038927E" w14:textId="77777777" w:rsidR="00024A30" w:rsidRDefault="00024A30" w:rsidP="00A5422D">
      <w:pPr>
        <w:rPr>
          <w:rFonts w:asciiTheme="majorHAnsi" w:hAnsiTheme="majorHAnsi"/>
          <w:b/>
        </w:rPr>
      </w:pPr>
    </w:p>
    <w:p w14:paraId="7558C84F" w14:textId="77777777" w:rsidR="00024A30" w:rsidRDefault="00024A30" w:rsidP="00A5422D">
      <w:pPr>
        <w:rPr>
          <w:rFonts w:asciiTheme="majorHAnsi" w:hAnsiTheme="majorHAnsi"/>
          <w:b/>
        </w:rPr>
      </w:pPr>
    </w:p>
    <w:p w14:paraId="6A09650D" w14:textId="77777777" w:rsidR="00024A30" w:rsidRDefault="00024A30" w:rsidP="00A5422D">
      <w:pPr>
        <w:rPr>
          <w:rFonts w:asciiTheme="majorHAnsi" w:hAnsiTheme="majorHAnsi"/>
          <w:b/>
        </w:rPr>
      </w:pPr>
    </w:p>
    <w:p w14:paraId="0576825C" w14:textId="77777777" w:rsidR="00024A30" w:rsidRDefault="00024A30" w:rsidP="00A5422D">
      <w:pPr>
        <w:rPr>
          <w:rFonts w:asciiTheme="majorHAnsi" w:hAnsiTheme="majorHAnsi"/>
          <w:b/>
        </w:rPr>
      </w:pPr>
    </w:p>
    <w:p w14:paraId="2E73C6B5" w14:textId="77777777" w:rsidR="00024A30" w:rsidRDefault="00024A30" w:rsidP="00A5422D">
      <w:pPr>
        <w:rPr>
          <w:rFonts w:asciiTheme="majorHAnsi" w:hAnsiTheme="majorHAnsi"/>
          <w:b/>
        </w:rPr>
      </w:pPr>
    </w:p>
    <w:p w14:paraId="2A9AEBF1" w14:textId="77777777" w:rsidR="00A5422D" w:rsidRPr="00A5422D" w:rsidRDefault="00A5422D" w:rsidP="00A5422D">
      <w:pPr>
        <w:rPr>
          <w:rFonts w:asciiTheme="majorHAnsi" w:hAnsiTheme="majorHAnsi"/>
          <w:b/>
        </w:rPr>
      </w:pPr>
      <w:r w:rsidRPr="00A5422D">
        <w:rPr>
          <w:rFonts w:asciiTheme="majorHAnsi" w:hAnsiTheme="majorHAnsi"/>
          <w:b/>
        </w:rPr>
        <w:t>Über MBG</w:t>
      </w:r>
    </w:p>
    <w:p w14:paraId="145A3C65" w14:textId="77777777" w:rsidR="00A5422D" w:rsidRPr="00A5422D" w:rsidRDefault="00A5422D" w:rsidP="00C228B1">
      <w:pPr>
        <w:jc w:val="both"/>
        <w:rPr>
          <w:rFonts w:asciiTheme="majorHAnsi" w:hAnsiTheme="majorHAnsi"/>
        </w:rPr>
      </w:pPr>
      <w:r w:rsidRPr="00A5422D">
        <w:rPr>
          <w:rFonts w:asciiTheme="majorHAnsi" w:hAnsiTheme="majorHAnsi"/>
        </w:rPr>
        <w:t>Die MBG International Premium Brands GmbH ist ein dynamisch wachsender Anbieter von Premium-Getränkeprodukten. Seit über 20 Jahren steht das Paderborner Unternehmen für einzigartige und innovative Marken sowie höchste Qualitäts</w:t>
      </w:r>
      <w:r w:rsidR="00024A30">
        <w:rPr>
          <w:rFonts w:asciiTheme="majorHAnsi" w:hAnsiTheme="majorHAnsi"/>
        </w:rPr>
        <w:t xml:space="preserve">standards in der nationalen und </w:t>
      </w:r>
      <w:r w:rsidRPr="00A5422D">
        <w:rPr>
          <w:rFonts w:asciiTheme="majorHAnsi" w:hAnsiTheme="majorHAnsi"/>
        </w:rPr>
        <w:t xml:space="preserve">internationalen Getränkebranche. Zum Portfolio gehören u.a. </w:t>
      </w:r>
      <w:proofErr w:type="spellStart"/>
      <w:r w:rsidRPr="00A5422D">
        <w:rPr>
          <w:rFonts w:asciiTheme="majorHAnsi" w:hAnsiTheme="majorHAnsi"/>
        </w:rPr>
        <w:t>effect</w:t>
      </w:r>
      <w:proofErr w:type="spellEnd"/>
      <w:r w:rsidRPr="00A5422D">
        <w:rPr>
          <w:rFonts w:asciiTheme="majorHAnsi" w:hAnsiTheme="majorHAnsi"/>
        </w:rPr>
        <w:t>®, SCAVI &amp; RAY, SALITOS, THREE SIXTY VODKA, ACQUA MORELLI, DOS MAS, GOLDBERG etc.</w:t>
      </w:r>
    </w:p>
    <w:p w14:paraId="64CB98E0" w14:textId="77777777" w:rsidR="00A5422D" w:rsidRPr="00A5422D" w:rsidRDefault="00A5422D" w:rsidP="00A5422D">
      <w:pPr>
        <w:rPr>
          <w:rFonts w:asciiTheme="majorHAnsi" w:hAnsiTheme="majorHAnsi"/>
        </w:rPr>
      </w:pPr>
    </w:p>
    <w:p w14:paraId="71B4AD54" w14:textId="77777777" w:rsidR="00A5422D" w:rsidRPr="00A5422D" w:rsidRDefault="00A5422D" w:rsidP="00A5422D">
      <w:pPr>
        <w:rPr>
          <w:rFonts w:asciiTheme="majorHAnsi" w:hAnsiTheme="majorHAnsi"/>
        </w:rPr>
      </w:pPr>
      <w:r w:rsidRPr="00A5422D">
        <w:rPr>
          <w:rFonts w:asciiTheme="majorHAnsi" w:hAnsiTheme="majorHAnsi"/>
        </w:rPr>
        <w:t>Weitere Informationen unter www.mbgglobal.net und www.facebook.com/MBGGmbH</w:t>
      </w:r>
    </w:p>
    <w:p w14:paraId="3B6A5532" w14:textId="77777777" w:rsidR="00A5422D" w:rsidRPr="00A5422D" w:rsidRDefault="00A5422D" w:rsidP="00A5422D">
      <w:pPr>
        <w:rPr>
          <w:rFonts w:asciiTheme="majorHAnsi" w:hAnsiTheme="majorHAnsi"/>
        </w:rPr>
      </w:pPr>
    </w:p>
    <w:sectPr w:rsidR="00A5422D" w:rsidRPr="00A5422D"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4D7" w14:textId="77777777" w:rsidR="00C228B1" w:rsidRDefault="00C228B1" w:rsidP="00A5422D">
      <w:r>
        <w:separator/>
      </w:r>
    </w:p>
  </w:endnote>
  <w:endnote w:type="continuationSeparator" w:id="0">
    <w:p w14:paraId="158CC0E1" w14:textId="77777777" w:rsidR="00C228B1" w:rsidRDefault="00C228B1" w:rsidP="00A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255E" w14:textId="77777777" w:rsidR="00C228B1" w:rsidRDefault="00C228B1" w:rsidP="00A5422D">
      <w:r>
        <w:separator/>
      </w:r>
    </w:p>
  </w:footnote>
  <w:footnote w:type="continuationSeparator" w:id="0">
    <w:p w14:paraId="39F0AC4E" w14:textId="77777777" w:rsidR="00C228B1" w:rsidRDefault="00C228B1" w:rsidP="00A5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4705" w14:textId="77777777" w:rsidR="00C228B1" w:rsidRDefault="00024A30">
    <w:pPr>
      <w:pStyle w:val="Kopfzeile"/>
    </w:pPr>
    <w:r>
      <w:rPr>
        <w:noProof/>
      </w:rPr>
      <w:drawing>
        <wp:anchor distT="0" distB="0" distL="114300" distR="114300" simplePos="0" relativeHeight="251658240" behindDoc="0" locked="0" layoutInCell="1" allowOverlap="1" wp14:anchorId="5AC3C667" wp14:editId="239F39BC">
          <wp:simplePos x="0" y="0"/>
          <wp:positionH relativeFrom="margin">
            <wp:posOffset>3314700</wp:posOffset>
          </wp:positionH>
          <wp:positionV relativeFrom="margin">
            <wp:posOffset>-342900</wp:posOffset>
          </wp:positionV>
          <wp:extent cx="2450465" cy="332740"/>
          <wp:effectExtent l="0" t="0" r="0" b="0"/>
          <wp:wrapSquare wrapText="bothSides"/>
          <wp:docPr id="2" name="Bild 2" descr="Macintosh HD:Users:andreas:Downloads:effect 2:effect_logo_la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effect 2:effect_logo_lang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465" cy="332740"/>
                  </a:xfrm>
                  <a:prstGeom prst="rect">
                    <a:avLst/>
                  </a:prstGeom>
                  <a:noFill/>
                  <a:ln>
                    <a:noFill/>
                  </a:ln>
                </pic:spPr>
              </pic:pic>
            </a:graphicData>
          </a:graphic>
        </wp:anchor>
      </w:drawing>
    </w:r>
  </w:p>
  <w:p w14:paraId="0F717D9C" w14:textId="77777777" w:rsidR="00C228B1" w:rsidRDefault="00C228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D"/>
    <w:rsid w:val="00024A30"/>
    <w:rsid w:val="009F262A"/>
    <w:rsid w:val="00A5422D"/>
    <w:rsid w:val="00C228B1"/>
    <w:rsid w:val="00D225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1C3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2351</Characters>
  <Application>Microsoft Macintosh Word</Application>
  <DocSecurity>0</DocSecurity>
  <Lines>19</Lines>
  <Paragraphs>5</Paragraphs>
  <ScaleCrop>false</ScaleCrop>
  <Company>markt 8 GmbH</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2017-07-04T08:23:00Z</cp:lastPrinted>
  <dcterms:created xsi:type="dcterms:W3CDTF">2017-07-04T08:23:00Z</dcterms:created>
  <dcterms:modified xsi:type="dcterms:W3CDTF">2017-07-04T08:23:00Z</dcterms:modified>
</cp:coreProperties>
</file>