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4C8F7" w14:textId="77777777" w:rsidR="002E16D2" w:rsidRDefault="002E16D2" w:rsidP="00AA7144">
      <w:pPr>
        <w:outlineLvl w:val="0"/>
        <w:rPr>
          <w:b/>
          <w:lang w:val="de-DE"/>
        </w:rPr>
      </w:pPr>
    </w:p>
    <w:p w14:paraId="556E75C2" w14:textId="77777777" w:rsidR="002E16D2" w:rsidRDefault="002E16D2" w:rsidP="00AA7144">
      <w:pPr>
        <w:outlineLvl w:val="0"/>
        <w:rPr>
          <w:b/>
          <w:lang w:val="de-DE"/>
        </w:rPr>
      </w:pPr>
    </w:p>
    <w:p w14:paraId="09A87F01" w14:textId="77777777" w:rsidR="002E16D2" w:rsidRDefault="002E16D2" w:rsidP="00AA7144">
      <w:pPr>
        <w:outlineLvl w:val="0"/>
        <w:rPr>
          <w:b/>
          <w:lang w:val="de-DE"/>
        </w:rPr>
      </w:pPr>
    </w:p>
    <w:p w14:paraId="2E46B2A5" w14:textId="0BFB960A" w:rsidR="00F56262" w:rsidRPr="002E16D2" w:rsidRDefault="009E3318" w:rsidP="00AA7144">
      <w:pPr>
        <w:outlineLvl w:val="0"/>
      </w:pPr>
      <w:proofErr w:type="spellStart"/>
      <w:r w:rsidRPr="002E16D2">
        <w:t>Pressemitteilung</w:t>
      </w:r>
      <w:proofErr w:type="spellEnd"/>
      <w:r w:rsidRPr="002E16D2">
        <w:t xml:space="preserve"> </w:t>
      </w:r>
      <w:r w:rsidR="002E16D2" w:rsidRPr="002E16D2">
        <w:t>New Orleans / Louisiana</w:t>
      </w:r>
    </w:p>
    <w:p w14:paraId="111FCCAC" w14:textId="77777777" w:rsidR="002E16D2" w:rsidRPr="002E16D2" w:rsidRDefault="002E16D2" w:rsidP="00AA7144">
      <w:pPr>
        <w:outlineLvl w:val="0"/>
        <w:rPr>
          <w:b/>
        </w:rPr>
      </w:pPr>
    </w:p>
    <w:p w14:paraId="4DB7AFE9" w14:textId="23AFFC4E" w:rsidR="002E16D2" w:rsidRPr="002E16D2" w:rsidRDefault="002E1C45" w:rsidP="00AA7144">
      <w:pPr>
        <w:outlineLvl w:val="0"/>
      </w:pPr>
      <w:proofErr w:type="spellStart"/>
      <w:r>
        <w:t>Dezember</w:t>
      </w:r>
      <w:proofErr w:type="spellEnd"/>
      <w:r w:rsidR="002E16D2" w:rsidRPr="002E16D2">
        <w:t xml:space="preserve"> 2018</w:t>
      </w:r>
    </w:p>
    <w:p w14:paraId="694030E4" w14:textId="77777777" w:rsidR="00F56262" w:rsidRDefault="00F56262">
      <w:pPr>
        <w:rPr>
          <w:b/>
        </w:rPr>
      </w:pPr>
    </w:p>
    <w:p w14:paraId="444DA99C" w14:textId="77777777" w:rsidR="002E16D2" w:rsidRPr="002E16D2" w:rsidRDefault="002E16D2">
      <w:pPr>
        <w:rPr>
          <w:b/>
        </w:rPr>
      </w:pPr>
    </w:p>
    <w:p w14:paraId="459564AF" w14:textId="4352B604" w:rsidR="0058022F" w:rsidRPr="002E1C45" w:rsidRDefault="002E1C45" w:rsidP="0058022F">
      <w:pPr>
        <w:rPr>
          <w:b/>
          <w:sz w:val="28"/>
        </w:rPr>
      </w:pPr>
      <w:r>
        <w:rPr>
          <w:b/>
          <w:sz w:val="28"/>
        </w:rPr>
        <w:t>When the Saints Go Marching In: New Orleans und der NFL-</w:t>
      </w:r>
      <w:proofErr w:type="spellStart"/>
      <w:r>
        <w:rPr>
          <w:b/>
          <w:sz w:val="28"/>
        </w:rPr>
        <w:t>Erfolg</w:t>
      </w:r>
      <w:proofErr w:type="spellEnd"/>
    </w:p>
    <w:p w14:paraId="4FCA91B6" w14:textId="77777777" w:rsidR="004F3A48" w:rsidRPr="002E1C45" w:rsidRDefault="004F3A48" w:rsidP="005B42C0">
      <w:pPr>
        <w:tabs>
          <w:tab w:val="left" w:pos="1900"/>
        </w:tabs>
      </w:pPr>
    </w:p>
    <w:p w14:paraId="6947C8E1" w14:textId="77777777" w:rsidR="002E1C45" w:rsidRPr="002E1C45" w:rsidRDefault="002E1C45" w:rsidP="002E1C45">
      <w:pPr>
        <w:rPr>
          <w:b/>
          <w:lang w:val="de-DE"/>
        </w:rPr>
      </w:pPr>
      <w:r w:rsidRPr="002E1C45">
        <w:rPr>
          <w:b/>
          <w:lang w:val="de-DE"/>
        </w:rPr>
        <w:t xml:space="preserve">Der nächste Super-Bowl-Champion wird gesucht! Im Football-Finale am 3. Februar 2019 in Atlanta stehen sich die beiden besten Teams der Saison gegenüber. Und die New Orleans Saints sind mit Star-Quarterback Drew </w:t>
      </w:r>
      <w:proofErr w:type="spellStart"/>
      <w:r w:rsidRPr="002E1C45">
        <w:rPr>
          <w:b/>
          <w:lang w:val="de-DE"/>
        </w:rPr>
        <w:t>Brees</w:t>
      </w:r>
      <w:proofErr w:type="spellEnd"/>
      <w:r w:rsidRPr="002E1C45">
        <w:rPr>
          <w:b/>
          <w:lang w:val="de-DE"/>
        </w:rPr>
        <w:t xml:space="preserve"> auf dem besten Weg dorthin.</w:t>
      </w:r>
    </w:p>
    <w:p w14:paraId="4F918383" w14:textId="77777777" w:rsidR="00C14CBA" w:rsidRPr="00C03547" w:rsidRDefault="00C14CBA" w:rsidP="005B42C0">
      <w:pPr>
        <w:tabs>
          <w:tab w:val="left" w:pos="1900"/>
        </w:tabs>
        <w:rPr>
          <w:lang w:val="de-DE"/>
        </w:rPr>
      </w:pPr>
    </w:p>
    <w:p w14:paraId="39AEBB29" w14:textId="77777777" w:rsidR="002E1C45" w:rsidRPr="002E1C45" w:rsidRDefault="002E1C45" w:rsidP="002E1C45">
      <w:pPr>
        <w:rPr>
          <w:lang w:val="de-DE"/>
        </w:rPr>
      </w:pPr>
      <w:r w:rsidRPr="002E1C45">
        <w:rPr>
          <w:lang w:val="de-DE"/>
        </w:rPr>
        <w:t xml:space="preserve">Vor knapp 14 Jahren lag Drew </w:t>
      </w:r>
      <w:proofErr w:type="spellStart"/>
      <w:r w:rsidRPr="002E1C45">
        <w:rPr>
          <w:lang w:val="de-DE"/>
        </w:rPr>
        <w:t>Brees</w:t>
      </w:r>
      <w:proofErr w:type="spellEnd"/>
      <w:r w:rsidRPr="002E1C45">
        <w:rPr>
          <w:lang w:val="de-DE"/>
        </w:rPr>
        <w:t xml:space="preserve"> in einem Krankenhaus in Alabama und fürchtete um seine Karriere. An Neujahr 2005 hatte sich der junge Quarterback bei einem Footballspiel so schwer an der Schulter verletzt, dass ihm die Ärzte eine 25%-Chance gaben, jemals wieder Football spielen zu können. Heute sagt </w:t>
      </w:r>
      <w:proofErr w:type="spellStart"/>
      <w:r w:rsidRPr="002E1C45">
        <w:rPr>
          <w:lang w:val="de-DE"/>
        </w:rPr>
        <w:t>Brees</w:t>
      </w:r>
      <w:proofErr w:type="spellEnd"/>
      <w:r w:rsidRPr="002E1C45">
        <w:rPr>
          <w:lang w:val="de-DE"/>
        </w:rPr>
        <w:t>: "Es war das Beste, was mir in meinem ganzen Sportler-Leben widerfahren ist."</w:t>
      </w:r>
    </w:p>
    <w:p w14:paraId="7F4EEA49" w14:textId="77777777" w:rsidR="002E1C45" w:rsidRPr="002E1C45" w:rsidRDefault="002E1C45" w:rsidP="002E1C45">
      <w:pPr>
        <w:rPr>
          <w:lang w:val="de-DE"/>
        </w:rPr>
      </w:pPr>
      <w:r w:rsidRPr="002E1C45">
        <w:rPr>
          <w:lang w:val="de-DE"/>
        </w:rPr>
        <w:t xml:space="preserve">Nach elf Operationen wechselte </w:t>
      </w:r>
      <w:proofErr w:type="spellStart"/>
      <w:r w:rsidRPr="002E1C45">
        <w:rPr>
          <w:lang w:val="de-DE"/>
        </w:rPr>
        <w:t>Brees</w:t>
      </w:r>
      <w:proofErr w:type="spellEnd"/>
      <w:r w:rsidRPr="002E1C45">
        <w:rPr>
          <w:lang w:val="de-DE"/>
        </w:rPr>
        <w:t xml:space="preserve"> 2006 von den San Diego </w:t>
      </w:r>
      <w:proofErr w:type="spellStart"/>
      <w:r w:rsidRPr="002E1C45">
        <w:rPr>
          <w:lang w:val="de-DE"/>
        </w:rPr>
        <w:t>Chargers</w:t>
      </w:r>
      <w:proofErr w:type="spellEnd"/>
      <w:r w:rsidRPr="002E1C45">
        <w:rPr>
          <w:lang w:val="de-DE"/>
        </w:rPr>
        <w:t xml:space="preserve">, die nicht mehr an ihn glaubten, zu den New Orleans Saints, bis dahin eines der erfolglosesten Teams in der NFL. Für </w:t>
      </w:r>
      <w:proofErr w:type="spellStart"/>
      <w:r w:rsidRPr="002E1C45">
        <w:rPr>
          <w:lang w:val="de-DE"/>
        </w:rPr>
        <w:t>Brees</w:t>
      </w:r>
      <w:proofErr w:type="spellEnd"/>
      <w:r w:rsidRPr="002E1C45">
        <w:rPr>
          <w:lang w:val="de-DE"/>
        </w:rPr>
        <w:t xml:space="preserve"> der Wendepunkt in seinem Leben: Er wurde wieder fit. 14 Jahre später stellt der bald 40-Jährige immer noch Rekorde auf und hat sich mit seiner Mannschaft am vergangenen Wochenende einen Platz in den NFL-Playoffs (am 18. Dezember gegen die Carolina Panthers) gesichert. Die "</w:t>
      </w:r>
      <w:proofErr w:type="spellStart"/>
      <w:r w:rsidRPr="002E1C45">
        <w:rPr>
          <w:lang w:val="de-DE"/>
        </w:rPr>
        <w:t>Aints</w:t>
      </w:r>
      <w:proofErr w:type="spellEnd"/>
      <w:r w:rsidRPr="002E1C45">
        <w:rPr>
          <w:lang w:val="de-DE"/>
        </w:rPr>
        <w:t xml:space="preserve">", die Nichtskönner, wie die New Orleans Saints lange abschätzig genannt wurden, sind mittlerweile eines der besten Teams der Liga - und "Saint </w:t>
      </w:r>
      <w:proofErr w:type="spellStart"/>
      <w:r w:rsidRPr="002E1C45">
        <w:rPr>
          <w:lang w:val="de-DE"/>
        </w:rPr>
        <w:t>Breesus</w:t>
      </w:r>
      <w:proofErr w:type="spellEnd"/>
      <w:r w:rsidRPr="002E1C45">
        <w:rPr>
          <w:lang w:val="de-DE"/>
        </w:rPr>
        <w:t xml:space="preserve">", wie die Fans Drew </w:t>
      </w:r>
      <w:proofErr w:type="spellStart"/>
      <w:r w:rsidRPr="002E1C45">
        <w:rPr>
          <w:lang w:val="de-DE"/>
        </w:rPr>
        <w:t>Brees</w:t>
      </w:r>
      <w:proofErr w:type="spellEnd"/>
      <w:r w:rsidRPr="002E1C45">
        <w:rPr>
          <w:lang w:val="de-DE"/>
        </w:rPr>
        <w:t xml:space="preserve"> nennen, ist ihr Team-Leader.</w:t>
      </w:r>
    </w:p>
    <w:p w14:paraId="117EDCEC" w14:textId="77777777" w:rsidR="002E1C45" w:rsidRPr="002E1C45" w:rsidRDefault="002E1C45" w:rsidP="002E1C45">
      <w:pPr>
        <w:rPr>
          <w:lang w:val="de-DE"/>
        </w:rPr>
      </w:pPr>
      <w:r w:rsidRPr="002E1C45">
        <w:rPr>
          <w:lang w:val="de-DE"/>
        </w:rPr>
        <w:t xml:space="preserve">In der Saison 2009/2010 gewannen die Saints zum ersten Mal überhaupt den Super Bowl, </w:t>
      </w:r>
      <w:proofErr w:type="spellStart"/>
      <w:r w:rsidRPr="002E1C45">
        <w:rPr>
          <w:lang w:val="de-DE"/>
        </w:rPr>
        <w:t>Brees</w:t>
      </w:r>
      <w:proofErr w:type="spellEnd"/>
      <w:r w:rsidRPr="002E1C45">
        <w:rPr>
          <w:lang w:val="de-DE"/>
        </w:rPr>
        <w:t xml:space="preserve"> wurde wertvollster Spieler. Er hat die meisten </w:t>
      </w:r>
      <w:proofErr w:type="spellStart"/>
      <w:r w:rsidRPr="002E1C45">
        <w:rPr>
          <w:lang w:val="de-DE"/>
        </w:rPr>
        <w:t>Touchdowns</w:t>
      </w:r>
      <w:proofErr w:type="spellEnd"/>
      <w:r w:rsidRPr="002E1C45">
        <w:rPr>
          <w:lang w:val="de-DE"/>
        </w:rPr>
        <w:t xml:space="preserve"> und den größten Raumgewinn aller Quarterbacks seit 2006 - ist damit besser als die Legenden Tom Brady oder </w:t>
      </w:r>
      <w:proofErr w:type="spellStart"/>
      <w:r w:rsidRPr="002E1C45">
        <w:rPr>
          <w:lang w:val="de-DE"/>
        </w:rPr>
        <w:t>Peyton</w:t>
      </w:r>
      <w:proofErr w:type="spellEnd"/>
      <w:r w:rsidRPr="002E1C45">
        <w:rPr>
          <w:lang w:val="de-DE"/>
        </w:rPr>
        <w:t xml:space="preserve"> Manning: Im Oktober hat er beim Heimspiel seiner New Orleans Saints einen neuen Rekord in der amerikanischen NFL-Liga aufgestellt. Mit einem 62-Yard-Touchdown-Pass auf </w:t>
      </w:r>
      <w:proofErr w:type="spellStart"/>
      <w:r w:rsidRPr="002E1C45">
        <w:rPr>
          <w:lang w:val="de-DE"/>
        </w:rPr>
        <w:t>Tre'Quan</w:t>
      </w:r>
      <w:proofErr w:type="spellEnd"/>
      <w:r w:rsidRPr="002E1C45">
        <w:rPr>
          <w:lang w:val="de-DE"/>
        </w:rPr>
        <w:t xml:space="preserve"> Smith im zweiten Viertel brach der Spielmacher die bisherige Bestmarke von </w:t>
      </w:r>
      <w:proofErr w:type="spellStart"/>
      <w:r w:rsidRPr="002E1C45">
        <w:rPr>
          <w:lang w:val="de-DE"/>
        </w:rPr>
        <w:t>Peyton</w:t>
      </w:r>
      <w:proofErr w:type="spellEnd"/>
      <w:r w:rsidRPr="002E1C45">
        <w:rPr>
          <w:lang w:val="de-DE"/>
        </w:rPr>
        <w:t xml:space="preserve"> Manning, der es in seiner Karriere auf insgesamt 71 940 Pass-Yards brachte, und liegt nun bei 72 103 Yards.</w:t>
      </w:r>
    </w:p>
    <w:p w14:paraId="4AEDFA83" w14:textId="77777777" w:rsidR="002E1C45" w:rsidRPr="002E1C45" w:rsidRDefault="002E1C45" w:rsidP="002E1C45">
      <w:pPr>
        <w:rPr>
          <w:lang w:val="de-DE"/>
        </w:rPr>
      </w:pPr>
      <w:r w:rsidRPr="002E1C45">
        <w:rPr>
          <w:lang w:val="de-DE"/>
        </w:rPr>
        <w:t>Die Chancen stehen also gut, es bis zum Superbowl zu schaffen. Wir drücken die Daumen!</w:t>
      </w:r>
    </w:p>
    <w:p w14:paraId="26B056F2" w14:textId="77777777" w:rsidR="002E1C45" w:rsidRDefault="002E1C45" w:rsidP="002E1C45">
      <w:pPr>
        <w:rPr>
          <w:lang w:val="de-DE"/>
        </w:rPr>
      </w:pPr>
    </w:p>
    <w:p w14:paraId="4EDC9BF0" w14:textId="77777777" w:rsidR="002E1C45" w:rsidRPr="002E1C45" w:rsidRDefault="002E1C45" w:rsidP="002E1C45">
      <w:pPr>
        <w:rPr>
          <w:lang w:val="de-DE"/>
        </w:rPr>
      </w:pPr>
    </w:p>
    <w:p w14:paraId="00572008" w14:textId="77777777" w:rsidR="002E1C45" w:rsidRDefault="002E1C45" w:rsidP="002E1C45">
      <w:pPr>
        <w:rPr>
          <w:b/>
          <w:lang w:val="de-DE"/>
        </w:rPr>
      </w:pPr>
    </w:p>
    <w:p w14:paraId="56045635" w14:textId="77777777" w:rsidR="002E1C45" w:rsidRPr="002E1C45" w:rsidRDefault="002E1C45" w:rsidP="002E1C45">
      <w:pPr>
        <w:rPr>
          <w:b/>
          <w:lang w:val="de-DE"/>
        </w:rPr>
      </w:pPr>
      <w:r w:rsidRPr="002E1C45">
        <w:rPr>
          <w:b/>
          <w:lang w:val="de-DE"/>
        </w:rPr>
        <w:t>Der „Spirit von New Orleans“</w:t>
      </w:r>
    </w:p>
    <w:p w14:paraId="7F6C165A" w14:textId="77777777" w:rsidR="002E1C45" w:rsidRPr="002E1C45" w:rsidRDefault="002E1C45" w:rsidP="002E1C45">
      <w:pPr>
        <w:rPr>
          <w:lang w:val="de-DE"/>
        </w:rPr>
      </w:pPr>
      <w:r w:rsidRPr="002E1C45">
        <w:rPr>
          <w:lang w:val="de-DE"/>
        </w:rPr>
        <w:t xml:space="preserve">Privat ist der vierfache Familienvater </w:t>
      </w:r>
      <w:proofErr w:type="spellStart"/>
      <w:r w:rsidRPr="002E1C45">
        <w:rPr>
          <w:lang w:val="de-DE"/>
        </w:rPr>
        <w:t>Brees</w:t>
      </w:r>
      <w:proofErr w:type="spellEnd"/>
      <w:r w:rsidRPr="002E1C45">
        <w:rPr>
          <w:lang w:val="de-DE"/>
        </w:rPr>
        <w:t xml:space="preserve"> übrigens genauso bodenständig wie auf dem Feld. Seine Lebensphilosophie beschreibt er mit </w:t>
      </w:r>
      <w:proofErr w:type="spellStart"/>
      <w:r w:rsidRPr="002E1C45">
        <w:rPr>
          <w:lang w:val="de-DE"/>
        </w:rPr>
        <w:t>family</w:t>
      </w:r>
      <w:proofErr w:type="spellEnd"/>
      <w:r w:rsidRPr="002E1C45">
        <w:rPr>
          <w:lang w:val="de-DE"/>
        </w:rPr>
        <w:t xml:space="preserve">, </w:t>
      </w:r>
      <w:proofErr w:type="spellStart"/>
      <w:r w:rsidRPr="002E1C45">
        <w:rPr>
          <w:lang w:val="de-DE"/>
        </w:rPr>
        <w:t>faith</w:t>
      </w:r>
      <w:proofErr w:type="spellEnd"/>
      <w:r w:rsidRPr="002E1C45">
        <w:rPr>
          <w:lang w:val="de-DE"/>
        </w:rPr>
        <w:t xml:space="preserve">, </w:t>
      </w:r>
      <w:proofErr w:type="spellStart"/>
      <w:r w:rsidRPr="002E1C45">
        <w:rPr>
          <w:lang w:val="de-DE"/>
        </w:rPr>
        <w:t>football</w:t>
      </w:r>
      <w:proofErr w:type="spellEnd"/>
      <w:r w:rsidRPr="002E1C45">
        <w:rPr>
          <w:lang w:val="de-DE"/>
        </w:rPr>
        <w:t xml:space="preserve">, </w:t>
      </w:r>
      <w:proofErr w:type="spellStart"/>
      <w:r w:rsidRPr="002E1C45">
        <w:rPr>
          <w:lang w:val="de-DE"/>
        </w:rPr>
        <w:t>philanthropy</w:t>
      </w:r>
      <w:proofErr w:type="spellEnd"/>
      <w:r w:rsidRPr="002E1C45">
        <w:rPr>
          <w:lang w:val="de-DE"/>
        </w:rPr>
        <w:t xml:space="preserve"> (also: Familie, Glaube, Football, Menschenliebe). Er engagiert sich mit einer eigenen Wohltätigkeitsstiftung und half beim Wiederaufbau von New Orleans nach 2005 mit.</w:t>
      </w:r>
    </w:p>
    <w:p w14:paraId="23F59F71" w14:textId="29747E37" w:rsidR="002E1C45" w:rsidRPr="002E1C45" w:rsidRDefault="002E1C45" w:rsidP="002E1C45">
      <w:pPr>
        <w:rPr>
          <w:lang w:val="de-DE"/>
        </w:rPr>
      </w:pPr>
      <w:r w:rsidRPr="002E1C45">
        <w:rPr>
          <w:lang w:val="de-DE"/>
        </w:rPr>
        <w:t xml:space="preserve">Damals erklärte ein Jugendlicher im amerikanischen Fernsehen: "Er ist der Spirit von New Orleans". Und weiter: "Er verkörpert den Enthusiasmus, den Kampfgeist unserer Stadt. Als ich Drew </w:t>
      </w:r>
      <w:proofErr w:type="spellStart"/>
      <w:r w:rsidRPr="002E1C45">
        <w:rPr>
          <w:lang w:val="de-DE"/>
        </w:rPr>
        <w:t>Brees</w:t>
      </w:r>
      <w:proofErr w:type="spellEnd"/>
      <w:r w:rsidRPr="002E1C45">
        <w:rPr>
          <w:lang w:val="de-DE"/>
        </w:rPr>
        <w:t xml:space="preserve"> und die Saints </w:t>
      </w:r>
      <w:proofErr w:type="gramStart"/>
      <w:r w:rsidRPr="002E1C45">
        <w:rPr>
          <w:lang w:val="de-DE"/>
        </w:rPr>
        <w:t>wieder gewinnen</w:t>
      </w:r>
      <w:proofErr w:type="gramEnd"/>
      <w:r w:rsidRPr="002E1C45">
        <w:rPr>
          <w:lang w:val="de-DE"/>
        </w:rPr>
        <w:t xml:space="preserve"> sah, war für mich klar, dass ich so schnell wie möglich in die Stadt zurück muss."</w:t>
      </w:r>
    </w:p>
    <w:p w14:paraId="20F27CE8" w14:textId="77777777" w:rsidR="002E1C45" w:rsidRPr="002E1C45" w:rsidRDefault="002E1C45" w:rsidP="002E1C45">
      <w:pPr>
        <w:rPr>
          <w:lang w:val="de-DE"/>
        </w:rPr>
      </w:pPr>
    </w:p>
    <w:p w14:paraId="11AE955E" w14:textId="77777777" w:rsidR="002E1C45" w:rsidRPr="002E1C45" w:rsidRDefault="002E1C45" w:rsidP="002E1C45">
      <w:pPr>
        <w:rPr>
          <w:b/>
          <w:lang w:val="de-DE"/>
        </w:rPr>
      </w:pPr>
      <w:r w:rsidRPr="002E1C45">
        <w:rPr>
          <w:b/>
          <w:lang w:val="de-DE"/>
        </w:rPr>
        <w:t>Wie kamen die Saints zu ihrem Namen?</w:t>
      </w:r>
    </w:p>
    <w:p w14:paraId="71A4FCC1" w14:textId="00038B3F" w:rsidR="002E1C45" w:rsidRPr="002E1C45" w:rsidRDefault="002E1C45" w:rsidP="002E1C45">
      <w:pPr>
        <w:rPr>
          <w:lang w:val="de-DE"/>
        </w:rPr>
      </w:pPr>
      <w:r w:rsidRPr="002E1C45">
        <w:rPr>
          <w:lang w:val="de-DE"/>
        </w:rPr>
        <w:t xml:space="preserve">Am 1. November 1966 erhielt die Stadt New Orleans die Zusage, ein NFL-Team beheimaten zu dürfen. John W. </w:t>
      </w:r>
      <w:proofErr w:type="spellStart"/>
      <w:r w:rsidRPr="002E1C45">
        <w:rPr>
          <w:lang w:val="de-DE"/>
        </w:rPr>
        <w:t>Mecom</w:t>
      </w:r>
      <w:proofErr w:type="spellEnd"/>
      <w:r w:rsidRPr="002E1C45">
        <w:rPr>
          <w:lang w:val="de-DE"/>
        </w:rPr>
        <w:t xml:space="preserve">, Jr. war der erste Besitzer und Präsident des Teams, im Dezember 1966 wurde Tom </w:t>
      </w:r>
      <w:proofErr w:type="spellStart"/>
      <w:r w:rsidRPr="002E1C45">
        <w:rPr>
          <w:lang w:val="de-DE"/>
        </w:rPr>
        <w:t>Fears</w:t>
      </w:r>
      <w:proofErr w:type="spellEnd"/>
      <w:r w:rsidRPr="002E1C45">
        <w:rPr>
          <w:lang w:val="de-DE"/>
        </w:rPr>
        <w:t xml:space="preserve"> zum ersten Trainer ernannt. Im Januar 1967 </w:t>
      </w:r>
      <w:r w:rsidR="00257CFD">
        <w:rPr>
          <w:lang w:val="de-DE"/>
        </w:rPr>
        <w:t>erhielt</w:t>
      </w:r>
      <w:r w:rsidRPr="002E1C45">
        <w:rPr>
          <w:lang w:val="de-DE"/>
        </w:rPr>
        <w:t xml:space="preserve"> </w:t>
      </w:r>
      <w:r w:rsidR="00257CFD">
        <w:rPr>
          <w:lang w:val="de-DE"/>
        </w:rPr>
        <w:t>die Mannschaft</w:t>
      </w:r>
      <w:r w:rsidRPr="002E1C45">
        <w:rPr>
          <w:lang w:val="de-DE"/>
        </w:rPr>
        <w:t xml:space="preserve"> den Namen „Saints“. </w:t>
      </w:r>
      <w:r w:rsidR="00257CFD">
        <w:rPr>
          <w:lang w:val="de-DE"/>
        </w:rPr>
        <w:t xml:space="preserve">Der Name ist zum einem dem </w:t>
      </w:r>
      <w:r w:rsidRPr="002E1C45">
        <w:rPr>
          <w:lang w:val="de-DE"/>
        </w:rPr>
        <w:t>Gründung</w:t>
      </w:r>
      <w:r w:rsidR="00257CFD">
        <w:rPr>
          <w:lang w:val="de-DE"/>
        </w:rPr>
        <w:t xml:space="preserve">stag des </w:t>
      </w:r>
      <w:r w:rsidRPr="002E1C45">
        <w:rPr>
          <w:lang w:val="de-DE"/>
        </w:rPr>
        <w:t xml:space="preserve">Teams am 1. November </w:t>
      </w:r>
      <w:r w:rsidR="00257CFD">
        <w:rPr>
          <w:lang w:val="de-DE"/>
        </w:rPr>
        <w:t>zu verdanken</w:t>
      </w:r>
      <w:r w:rsidRPr="002E1C45">
        <w:rPr>
          <w:lang w:val="de-DE"/>
        </w:rPr>
        <w:t xml:space="preserve">, also </w:t>
      </w:r>
      <w:r w:rsidR="00257CFD">
        <w:rPr>
          <w:lang w:val="de-DE"/>
        </w:rPr>
        <w:t xml:space="preserve">an </w:t>
      </w:r>
      <w:r w:rsidRPr="002E1C45">
        <w:rPr>
          <w:lang w:val="de-DE"/>
        </w:rPr>
        <w:t>Allerheiligen (All Saints-Day)</w:t>
      </w:r>
      <w:r w:rsidR="00257CFD">
        <w:rPr>
          <w:lang w:val="de-DE"/>
        </w:rPr>
        <w:t>, d</w:t>
      </w:r>
      <w:r w:rsidRPr="002E1C45">
        <w:rPr>
          <w:lang w:val="de-DE"/>
        </w:rPr>
        <w:t xml:space="preserve">er </w:t>
      </w:r>
      <w:r w:rsidR="00257CFD">
        <w:rPr>
          <w:lang w:val="de-DE"/>
        </w:rPr>
        <w:t xml:space="preserve">in </w:t>
      </w:r>
      <w:r w:rsidRPr="002E1C45">
        <w:rPr>
          <w:lang w:val="de-DE"/>
        </w:rPr>
        <w:t>tief religiösen, hauptsächlich katholischen Gemeinde von New Orleans</w:t>
      </w:r>
      <w:r w:rsidR="00257CFD">
        <w:rPr>
          <w:lang w:val="de-DE"/>
        </w:rPr>
        <w:t xml:space="preserve"> eine wichtige Rolle spielt</w:t>
      </w:r>
      <w:r w:rsidRPr="002E1C45">
        <w:rPr>
          <w:lang w:val="de-DE"/>
        </w:rPr>
        <w:t>. Zu</w:t>
      </w:r>
      <w:r w:rsidR="00257CFD">
        <w:rPr>
          <w:lang w:val="de-DE"/>
        </w:rPr>
        <w:t xml:space="preserve">m anderen gilt </w:t>
      </w:r>
      <w:r w:rsidRPr="002E1C45">
        <w:rPr>
          <w:lang w:val="de-DE"/>
        </w:rPr>
        <w:t xml:space="preserve">New Orleans </w:t>
      </w:r>
      <w:r w:rsidR="00257CFD">
        <w:rPr>
          <w:lang w:val="de-DE"/>
        </w:rPr>
        <w:t>als</w:t>
      </w:r>
      <w:r w:rsidRPr="002E1C45">
        <w:rPr>
          <w:lang w:val="de-DE"/>
        </w:rPr>
        <w:t xml:space="preserve"> Hauptstadt des Jazz und der Song „</w:t>
      </w:r>
      <w:proofErr w:type="spellStart"/>
      <w:r w:rsidRPr="002E1C45">
        <w:rPr>
          <w:lang w:val="de-DE"/>
        </w:rPr>
        <w:t>When</w:t>
      </w:r>
      <w:proofErr w:type="spellEnd"/>
      <w:r w:rsidRPr="002E1C45">
        <w:rPr>
          <w:lang w:val="de-DE"/>
        </w:rPr>
        <w:t xml:space="preserve"> </w:t>
      </w:r>
      <w:proofErr w:type="spellStart"/>
      <w:r w:rsidRPr="002E1C45">
        <w:rPr>
          <w:lang w:val="de-DE"/>
        </w:rPr>
        <w:t>the</w:t>
      </w:r>
      <w:proofErr w:type="spellEnd"/>
      <w:r w:rsidRPr="002E1C45">
        <w:rPr>
          <w:lang w:val="de-DE"/>
        </w:rPr>
        <w:t xml:space="preserve"> Saints Go </w:t>
      </w:r>
      <w:proofErr w:type="spellStart"/>
      <w:r w:rsidRPr="002E1C45">
        <w:rPr>
          <w:lang w:val="de-DE"/>
        </w:rPr>
        <w:t>Marching</w:t>
      </w:r>
      <w:proofErr w:type="spellEnd"/>
      <w:r w:rsidRPr="002E1C45">
        <w:rPr>
          <w:lang w:val="de-DE"/>
        </w:rPr>
        <w:t xml:space="preserve"> In“ </w:t>
      </w:r>
      <w:r w:rsidR="00257CFD">
        <w:rPr>
          <w:lang w:val="de-DE"/>
        </w:rPr>
        <w:t xml:space="preserve">zählt zu den </w:t>
      </w:r>
      <w:r w:rsidRPr="002E1C45">
        <w:rPr>
          <w:lang w:val="de-DE"/>
        </w:rPr>
        <w:t>beliebtesten Jazz-</w:t>
      </w:r>
      <w:r w:rsidR="00257CFD">
        <w:rPr>
          <w:lang w:val="de-DE"/>
        </w:rPr>
        <w:t>Klassikern</w:t>
      </w:r>
      <w:r w:rsidR="00366037">
        <w:rPr>
          <w:lang w:val="de-DE"/>
        </w:rPr>
        <w:t xml:space="preserve"> und ist auch heute noch oft im Stadion zu hören</w:t>
      </w:r>
      <w:r w:rsidRPr="002E1C45">
        <w:rPr>
          <w:lang w:val="de-DE"/>
        </w:rPr>
        <w:t>.</w:t>
      </w:r>
      <w:r w:rsidR="00257CFD">
        <w:rPr>
          <w:lang w:val="de-DE"/>
        </w:rPr>
        <w:t xml:space="preserve"> Bis 1974 spielten die Saints im </w:t>
      </w:r>
      <w:bookmarkStart w:id="0" w:name="_GoBack"/>
      <w:bookmarkEnd w:id="0"/>
      <w:proofErr w:type="spellStart"/>
      <w:r w:rsidR="00257CFD">
        <w:rPr>
          <w:lang w:val="de-DE"/>
        </w:rPr>
        <w:t>Tulane</w:t>
      </w:r>
      <w:proofErr w:type="spellEnd"/>
      <w:r w:rsidR="00257CFD">
        <w:rPr>
          <w:lang w:val="de-DE"/>
        </w:rPr>
        <w:t xml:space="preserve"> Stadium, dann zogen sie in den Louisiana Superdome (heute Mercedes-Benz Superdome) um. </w:t>
      </w:r>
    </w:p>
    <w:p w14:paraId="61816E80" w14:textId="77777777" w:rsidR="002E1C45" w:rsidRPr="002E1C45" w:rsidRDefault="002E1C45" w:rsidP="002E1C45">
      <w:pPr>
        <w:rPr>
          <w:lang w:val="de-DE"/>
        </w:rPr>
      </w:pPr>
      <w:r w:rsidRPr="002E1C45">
        <w:rPr>
          <w:lang w:val="de-DE"/>
        </w:rPr>
        <w:t xml:space="preserve">Wer mehr über die Geschichte der Saints erfahren möchte, kann der Saints Hall </w:t>
      </w:r>
      <w:proofErr w:type="spellStart"/>
      <w:r w:rsidRPr="002E1C45">
        <w:rPr>
          <w:lang w:val="de-DE"/>
        </w:rPr>
        <w:t>of</w:t>
      </w:r>
      <w:proofErr w:type="spellEnd"/>
      <w:r w:rsidRPr="002E1C45">
        <w:rPr>
          <w:lang w:val="de-DE"/>
        </w:rPr>
        <w:t xml:space="preserve"> </w:t>
      </w:r>
      <w:proofErr w:type="spellStart"/>
      <w:r w:rsidRPr="002E1C45">
        <w:rPr>
          <w:lang w:val="de-DE"/>
        </w:rPr>
        <w:t>Fame</w:t>
      </w:r>
      <w:proofErr w:type="spellEnd"/>
      <w:r w:rsidRPr="002E1C45">
        <w:rPr>
          <w:lang w:val="de-DE"/>
        </w:rPr>
        <w:t xml:space="preserve"> einen Besuch abstatten. Das Museum ist montags bis freitags zwischen 9 und 15 Uhr geöffnet und befindet sich im Mercedes-Benz Superdome. Hier finden auch die regulären Spiele der New Orleans Saints statt – ein echtes Highlight für jeden Besucher!</w:t>
      </w:r>
    </w:p>
    <w:p w14:paraId="3D78FE0A" w14:textId="77777777" w:rsidR="002E1C45" w:rsidRPr="002E1C45" w:rsidRDefault="002E1C45" w:rsidP="002E1C45">
      <w:pPr>
        <w:rPr>
          <w:b/>
          <w:lang w:val="de-DE"/>
        </w:rPr>
      </w:pPr>
    </w:p>
    <w:p w14:paraId="65B6A1CB" w14:textId="77777777" w:rsidR="002E1C45" w:rsidRPr="002E1C45" w:rsidRDefault="002E1C45" w:rsidP="002E1C45">
      <w:pPr>
        <w:rPr>
          <w:b/>
          <w:lang w:val="de-DE"/>
        </w:rPr>
      </w:pPr>
      <w:r w:rsidRPr="002E1C45">
        <w:rPr>
          <w:b/>
          <w:lang w:val="de-DE"/>
        </w:rPr>
        <w:t>Playoffs – auf dem Weg zum Super Bowl</w:t>
      </w:r>
    </w:p>
    <w:p w14:paraId="2A69D29F" w14:textId="1358F698" w:rsidR="002E1C45" w:rsidRPr="002E1C45" w:rsidRDefault="002E1C45" w:rsidP="002E1C45">
      <w:pPr>
        <w:rPr>
          <w:lang w:val="de-DE"/>
        </w:rPr>
      </w:pPr>
      <w:r w:rsidRPr="002E1C45">
        <w:rPr>
          <w:lang w:val="de-DE"/>
        </w:rPr>
        <w:t xml:space="preserve">Die NFL ist aus zwei Ligen entstanden (AFL und NFL). Die heutige NFL ist immer noch in zwei Teile, genannt </w:t>
      </w:r>
      <w:proofErr w:type="spellStart"/>
      <w:r w:rsidRPr="002E1C45">
        <w:rPr>
          <w:lang w:val="de-DE"/>
        </w:rPr>
        <w:t>Conferences</w:t>
      </w:r>
      <w:proofErr w:type="spellEnd"/>
      <w:r w:rsidRPr="002E1C45">
        <w:rPr>
          <w:lang w:val="de-DE"/>
        </w:rPr>
        <w:t xml:space="preserve">, geteilt. Die American Football Conference (AFC) und die National Football Conference (NFC) sind die beiden Unterteilungen, welche jeweils aus einer der früheren Ligen entstanden </w:t>
      </w:r>
      <w:r w:rsidR="00872903">
        <w:rPr>
          <w:lang w:val="de-DE"/>
        </w:rPr>
        <w:t>sind</w:t>
      </w:r>
      <w:r w:rsidRPr="002E1C45">
        <w:rPr>
          <w:lang w:val="de-DE"/>
        </w:rPr>
        <w:t xml:space="preserve">. Die </w:t>
      </w:r>
      <w:proofErr w:type="spellStart"/>
      <w:r w:rsidRPr="002E1C45">
        <w:rPr>
          <w:lang w:val="de-DE"/>
        </w:rPr>
        <w:t>Conferences</w:t>
      </w:r>
      <w:proofErr w:type="spellEnd"/>
      <w:r w:rsidRPr="002E1C45">
        <w:rPr>
          <w:lang w:val="de-DE"/>
        </w:rPr>
        <w:t xml:space="preserve"> sind wiederum in sogenannte </w:t>
      </w:r>
      <w:proofErr w:type="spellStart"/>
      <w:r w:rsidRPr="002E1C45">
        <w:rPr>
          <w:lang w:val="de-DE"/>
        </w:rPr>
        <w:t>Divisions</w:t>
      </w:r>
      <w:proofErr w:type="spellEnd"/>
      <w:r w:rsidRPr="002E1C45">
        <w:rPr>
          <w:lang w:val="de-DE"/>
        </w:rPr>
        <w:t xml:space="preserve"> (North, East, South, West) mit jeweils vier Teams aufgeteilt. Wer im Super Bowl aufeinander trifft</w:t>
      </w:r>
      <w:r w:rsidR="00E22687">
        <w:rPr>
          <w:lang w:val="de-DE"/>
        </w:rPr>
        <w:t>,</w:t>
      </w:r>
      <w:r w:rsidRPr="002E1C45">
        <w:rPr>
          <w:lang w:val="de-DE"/>
        </w:rPr>
        <w:t xml:space="preserve"> wird in den vorherigen </w:t>
      </w:r>
      <w:r w:rsidR="00E22687">
        <w:rPr>
          <w:lang w:val="de-DE"/>
        </w:rPr>
        <w:t>drei</w:t>
      </w:r>
      <w:r w:rsidRPr="002E1C45">
        <w:rPr>
          <w:lang w:val="de-DE"/>
        </w:rPr>
        <w:t xml:space="preserve"> Runden der Playoffs ausgespielt. Für die Playoff-Teilnahme qualifizieren sich 12 der 32 Teams je nach Tabellen-Stand nach der 16 Spiele (17 Spieltage) dauernden regulären Saison.</w:t>
      </w:r>
    </w:p>
    <w:p w14:paraId="38C1EA7D" w14:textId="77777777" w:rsidR="002E1C45" w:rsidRPr="002E1C45" w:rsidRDefault="002E1C45" w:rsidP="002E1C45">
      <w:pPr>
        <w:rPr>
          <w:b/>
          <w:lang w:val="de-DE"/>
        </w:rPr>
      </w:pPr>
    </w:p>
    <w:p w14:paraId="024D9741" w14:textId="77777777" w:rsidR="002E1C45" w:rsidRDefault="002E1C45" w:rsidP="002E1C45">
      <w:pPr>
        <w:rPr>
          <w:lang w:val="de-DE"/>
        </w:rPr>
      </w:pPr>
    </w:p>
    <w:p w14:paraId="23E02C96" w14:textId="77777777" w:rsidR="002E1C45" w:rsidRDefault="002E1C45" w:rsidP="002E1C45">
      <w:pPr>
        <w:rPr>
          <w:lang w:val="de-DE"/>
        </w:rPr>
      </w:pPr>
    </w:p>
    <w:p w14:paraId="6A1B2A7D" w14:textId="77777777" w:rsidR="002E1C45" w:rsidRDefault="002E1C45" w:rsidP="002E1C45">
      <w:pPr>
        <w:rPr>
          <w:lang w:val="de-DE"/>
        </w:rPr>
      </w:pPr>
    </w:p>
    <w:p w14:paraId="2F39FFDD" w14:textId="77777777" w:rsidR="002E1C45" w:rsidRDefault="002E1C45" w:rsidP="002E1C45">
      <w:pPr>
        <w:rPr>
          <w:lang w:val="de-DE"/>
        </w:rPr>
      </w:pPr>
    </w:p>
    <w:p w14:paraId="5F197DD3" w14:textId="77777777" w:rsidR="002E1C45" w:rsidRDefault="002E1C45" w:rsidP="002E1C45">
      <w:pPr>
        <w:rPr>
          <w:lang w:val="de-DE"/>
        </w:rPr>
      </w:pPr>
    </w:p>
    <w:p w14:paraId="6FFCFEDC" w14:textId="77777777" w:rsidR="002E1C45" w:rsidRPr="002E1C45" w:rsidRDefault="002E1C45" w:rsidP="002E1C45">
      <w:pPr>
        <w:rPr>
          <w:lang w:val="de-DE"/>
        </w:rPr>
      </w:pPr>
    </w:p>
    <w:p w14:paraId="75B043EB" w14:textId="22AB6220" w:rsidR="002E1C45" w:rsidRPr="002E1C45" w:rsidRDefault="002E1C45" w:rsidP="002E1C45">
      <w:pPr>
        <w:rPr>
          <w:sz w:val="22"/>
          <w:szCs w:val="22"/>
          <w:lang w:val="de-DE"/>
        </w:rPr>
      </w:pPr>
      <w:r w:rsidRPr="002E1C45">
        <w:rPr>
          <w:sz w:val="22"/>
          <w:szCs w:val="22"/>
          <w:lang w:val="de-DE"/>
        </w:rPr>
        <w:t>Text-Quellen der Pressemitteilung:</w:t>
      </w:r>
    </w:p>
    <w:p w14:paraId="062A8E21" w14:textId="77777777" w:rsidR="002E1C45" w:rsidRPr="002E1C45" w:rsidRDefault="002E1C45" w:rsidP="002E1C45">
      <w:pPr>
        <w:rPr>
          <w:sz w:val="22"/>
          <w:szCs w:val="22"/>
          <w:lang w:val="de-DE"/>
        </w:rPr>
      </w:pPr>
      <w:r w:rsidRPr="002E1C45">
        <w:rPr>
          <w:sz w:val="22"/>
          <w:szCs w:val="22"/>
          <w:lang w:val="de-DE"/>
        </w:rPr>
        <w:t>https://www.neworleans.com/things-to-do/sports/teams/saints/</w:t>
      </w:r>
    </w:p>
    <w:p w14:paraId="299B46DB" w14:textId="77777777" w:rsidR="002E1C45" w:rsidRPr="002E1C45" w:rsidRDefault="002E1C45" w:rsidP="002E1C45">
      <w:pPr>
        <w:rPr>
          <w:sz w:val="22"/>
          <w:szCs w:val="22"/>
          <w:lang w:val="de-DE"/>
        </w:rPr>
      </w:pPr>
      <w:r w:rsidRPr="002E1C45">
        <w:rPr>
          <w:sz w:val="22"/>
          <w:szCs w:val="22"/>
          <w:lang w:val="de-DE"/>
        </w:rPr>
        <w:t>https://www.si.com/nfl/2018/11/26/drew-brees-saints-2018</w:t>
      </w:r>
    </w:p>
    <w:p w14:paraId="44FA023F" w14:textId="77777777" w:rsidR="002E1C45" w:rsidRPr="002E1C45" w:rsidRDefault="002E1C45" w:rsidP="002E1C45">
      <w:pPr>
        <w:rPr>
          <w:sz w:val="22"/>
          <w:szCs w:val="22"/>
          <w:lang w:val="de-DE"/>
        </w:rPr>
      </w:pPr>
      <w:r w:rsidRPr="002E1C45">
        <w:rPr>
          <w:sz w:val="22"/>
          <w:szCs w:val="22"/>
          <w:lang w:val="de-DE"/>
        </w:rPr>
        <w:t>https://de.wikipedia.org/wiki/New_Orleans_Saints</w:t>
      </w:r>
    </w:p>
    <w:p w14:paraId="790EFBBE" w14:textId="56EDB51F" w:rsidR="002E1C45" w:rsidRPr="002E1C45" w:rsidRDefault="00742CA5" w:rsidP="002E1C45">
      <w:pPr>
        <w:rPr>
          <w:sz w:val="22"/>
          <w:szCs w:val="22"/>
          <w:lang w:val="de-DE"/>
        </w:rPr>
      </w:pPr>
      <w:hyperlink r:id="rId7" w:history="1">
        <w:r w:rsidR="002E1C45" w:rsidRPr="002E1C45">
          <w:rPr>
            <w:rStyle w:val="Link"/>
            <w:sz w:val="22"/>
            <w:szCs w:val="22"/>
            <w:lang w:val="de-DE"/>
          </w:rPr>
          <w:t>http://www.saintshalloffame.com</w:t>
        </w:r>
      </w:hyperlink>
    </w:p>
    <w:p w14:paraId="57CA3DC0" w14:textId="77777777" w:rsidR="002E1C45" w:rsidRDefault="002E1C45" w:rsidP="002E1C45">
      <w:pPr>
        <w:rPr>
          <w:lang w:val="de-DE"/>
        </w:rPr>
      </w:pPr>
    </w:p>
    <w:p w14:paraId="784A3FE9" w14:textId="77777777" w:rsidR="002E1C45" w:rsidRDefault="002E1C45" w:rsidP="002E1C45">
      <w:pPr>
        <w:rPr>
          <w:lang w:val="de-DE"/>
        </w:rPr>
      </w:pPr>
    </w:p>
    <w:p w14:paraId="5382C77A" w14:textId="77777777" w:rsidR="002E1C45" w:rsidRPr="002E1C45" w:rsidRDefault="002E1C45" w:rsidP="002E1C45">
      <w:pPr>
        <w:rPr>
          <w:lang w:val="de-DE"/>
        </w:rPr>
      </w:pPr>
    </w:p>
    <w:p w14:paraId="202AED3C" w14:textId="77777777" w:rsidR="00DB097C" w:rsidRPr="00495A2A" w:rsidRDefault="00DB097C" w:rsidP="00DB097C">
      <w:pPr>
        <w:rPr>
          <w:rFonts w:eastAsia="Times New Roman" w:cs="Arial"/>
          <w:color w:val="333333"/>
          <w:sz w:val="21"/>
          <w:szCs w:val="21"/>
          <w:shd w:val="clear" w:color="auto" w:fill="FFFFFF"/>
          <w:lang w:val="de-DE"/>
        </w:rPr>
      </w:pPr>
      <w:r w:rsidRPr="00495A2A">
        <w:rPr>
          <w:rFonts w:eastAsia="Times New Roman" w:cs="Arial"/>
          <w:color w:val="333333"/>
          <w:sz w:val="21"/>
          <w:szCs w:val="21"/>
          <w:shd w:val="clear" w:color="auto" w:fill="FFFFFF"/>
          <w:lang w:val="de-DE"/>
        </w:rPr>
        <w:t xml:space="preserve">Weitere Informationen: </w:t>
      </w:r>
    </w:p>
    <w:p w14:paraId="72921294" w14:textId="77777777" w:rsidR="00DB097C" w:rsidRPr="00495A2A" w:rsidRDefault="00DB097C" w:rsidP="00DB097C">
      <w:pPr>
        <w:rPr>
          <w:rFonts w:eastAsia="Times New Roman" w:cs="Arial"/>
          <w:color w:val="333333"/>
          <w:sz w:val="21"/>
          <w:szCs w:val="21"/>
          <w:shd w:val="clear" w:color="auto" w:fill="FFFFFF"/>
          <w:lang w:val="de-DE"/>
        </w:rPr>
      </w:pPr>
    </w:p>
    <w:p w14:paraId="6DC881C9" w14:textId="68DFAA07" w:rsidR="00DB097C" w:rsidRPr="00495A2A" w:rsidRDefault="00DB097C" w:rsidP="00DB097C">
      <w:pPr>
        <w:rPr>
          <w:rFonts w:eastAsia="Times New Roman"/>
          <w:lang w:val="de-DE" w:eastAsia="de-DE"/>
        </w:rPr>
      </w:pPr>
      <w:r w:rsidRPr="00495A2A">
        <w:rPr>
          <w:rFonts w:eastAsia="Times New Roman" w:cs="Arial"/>
          <w:color w:val="333333"/>
          <w:sz w:val="21"/>
          <w:szCs w:val="21"/>
          <w:shd w:val="clear" w:color="auto" w:fill="FFFFFF"/>
          <w:lang w:val="de-DE"/>
        </w:rPr>
        <w:t>Fremdenverkehrsbüro New Orleans und Louisiana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 xml:space="preserve">c/o </w:t>
      </w:r>
      <w:proofErr w:type="spellStart"/>
      <w:r w:rsidRPr="00495A2A">
        <w:rPr>
          <w:rFonts w:eastAsia="Times New Roman" w:cs="Arial"/>
          <w:color w:val="333333"/>
          <w:sz w:val="21"/>
          <w:szCs w:val="21"/>
          <w:shd w:val="clear" w:color="auto" w:fill="FFFFFF"/>
          <w:lang w:val="de-DE"/>
        </w:rPr>
        <w:t>Wiechmann</w:t>
      </w:r>
      <w:proofErr w:type="spellEnd"/>
      <w:r w:rsidRPr="00495A2A">
        <w:rPr>
          <w:rFonts w:eastAsia="Times New Roman" w:cs="Arial"/>
          <w:color w:val="333333"/>
          <w:sz w:val="21"/>
          <w:szCs w:val="21"/>
          <w:shd w:val="clear" w:color="auto" w:fill="FFFFFF"/>
          <w:lang w:val="de-DE"/>
        </w:rPr>
        <w:t xml:space="preserve"> </w:t>
      </w:r>
      <w:proofErr w:type="spellStart"/>
      <w:r w:rsidRPr="00495A2A">
        <w:rPr>
          <w:rFonts w:eastAsia="Times New Roman" w:cs="Arial"/>
          <w:color w:val="333333"/>
          <w:sz w:val="21"/>
          <w:szCs w:val="21"/>
          <w:shd w:val="clear" w:color="auto" w:fill="FFFFFF"/>
          <w:lang w:val="de-DE"/>
        </w:rPr>
        <w:t>Tourism</w:t>
      </w:r>
      <w:proofErr w:type="spellEnd"/>
      <w:r w:rsidRPr="00495A2A">
        <w:rPr>
          <w:rFonts w:eastAsia="Times New Roman" w:cs="Arial"/>
          <w:color w:val="333333"/>
          <w:sz w:val="21"/>
          <w:szCs w:val="21"/>
          <w:shd w:val="clear" w:color="auto" w:fill="FFFFFF"/>
          <w:lang w:val="de-DE"/>
        </w:rPr>
        <w:t xml:space="preserve"> Service GmbH,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 xml:space="preserve">Christine Hobler, </w:t>
      </w:r>
      <w:proofErr w:type="spellStart"/>
      <w:r w:rsidRPr="00495A2A">
        <w:rPr>
          <w:rFonts w:eastAsia="Times New Roman" w:cs="Arial"/>
          <w:color w:val="333333"/>
          <w:sz w:val="21"/>
          <w:szCs w:val="21"/>
          <w:shd w:val="clear" w:color="auto" w:fill="FFFFFF"/>
          <w:lang w:val="de-DE"/>
        </w:rPr>
        <w:t>Scheidswaldstr</w:t>
      </w:r>
      <w:proofErr w:type="spellEnd"/>
      <w:r w:rsidRPr="00495A2A">
        <w:rPr>
          <w:rFonts w:eastAsia="Times New Roman" w:cs="Arial"/>
          <w:color w:val="333333"/>
          <w:sz w:val="21"/>
          <w:szCs w:val="21"/>
          <w:shd w:val="clear" w:color="auto" w:fill="FFFFFF"/>
          <w:lang w:val="de-DE"/>
        </w:rPr>
        <w:t>. 73, 60385 Frankfurt/Main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Telefon: 069-25538-270, Fax: 069-25538-100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Email: </w:t>
      </w:r>
      <w:hyperlink r:id="rId8" w:history="1">
        <w:r w:rsidRPr="00495A2A">
          <w:rPr>
            <w:rStyle w:val="Link"/>
            <w:rFonts w:eastAsia="Times New Roman" w:cs="Arial"/>
            <w:sz w:val="21"/>
            <w:szCs w:val="21"/>
            <w:lang w:val="de-DE"/>
          </w:rPr>
          <w:t>info@neworleans.de</w:t>
        </w:r>
      </w:hyperlink>
      <w:r w:rsidRPr="00495A2A">
        <w:rPr>
          <w:rFonts w:eastAsia="Times New Roman" w:cs="Arial"/>
          <w:color w:val="333333"/>
          <w:sz w:val="21"/>
          <w:szCs w:val="21"/>
          <w:shd w:val="clear" w:color="auto" w:fill="FFFFFF"/>
          <w:lang w:val="de-DE"/>
        </w:rPr>
        <w:t>, </w:t>
      </w:r>
      <w:hyperlink r:id="rId9" w:history="1">
        <w:r w:rsidRPr="00495A2A">
          <w:rPr>
            <w:rStyle w:val="Link"/>
            <w:rFonts w:eastAsia="Times New Roman" w:cs="Arial"/>
            <w:sz w:val="21"/>
            <w:szCs w:val="21"/>
            <w:lang w:val="de-DE"/>
          </w:rPr>
          <w:t>presse@neworleans.de</w:t>
        </w:r>
      </w:hyperlink>
      <w:r w:rsidRPr="00495A2A">
        <w:rPr>
          <w:rFonts w:eastAsia="Times New Roman" w:cs="Arial"/>
          <w:color w:val="333333"/>
          <w:sz w:val="21"/>
          <w:szCs w:val="21"/>
          <w:shd w:val="clear" w:color="auto" w:fill="FFFFFF"/>
          <w:lang w:val="de-DE"/>
        </w:rPr>
        <w:t>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Web: </w:t>
      </w:r>
      <w:hyperlink r:id="rId10" w:history="1">
        <w:r w:rsidRPr="00495A2A">
          <w:rPr>
            <w:rStyle w:val="Link"/>
            <w:rFonts w:eastAsia="Times New Roman" w:cs="Arial"/>
            <w:sz w:val="21"/>
            <w:szCs w:val="21"/>
            <w:lang w:val="de-DE"/>
          </w:rPr>
          <w:t>www.neworleans.de</w:t>
        </w:r>
      </w:hyperlink>
      <w:r w:rsidRPr="00495A2A">
        <w:rPr>
          <w:rFonts w:eastAsia="Times New Roman" w:cs="Arial"/>
          <w:color w:val="333333"/>
          <w:sz w:val="21"/>
          <w:szCs w:val="21"/>
          <w:shd w:val="clear" w:color="auto" w:fill="FFFFFF"/>
          <w:lang w:val="de-DE"/>
        </w:rPr>
        <w:t> und </w:t>
      </w:r>
      <w:hyperlink r:id="rId11" w:history="1">
        <w:r w:rsidRPr="00495A2A">
          <w:rPr>
            <w:rStyle w:val="Link"/>
            <w:rFonts w:eastAsia="Times New Roman" w:cs="Arial"/>
            <w:sz w:val="21"/>
            <w:szCs w:val="21"/>
            <w:lang w:val="de-DE"/>
          </w:rPr>
          <w:t>www.louisianatravel.de</w:t>
        </w:r>
      </w:hyperlink>
      <w:r w:rsidRPr="00495A2A">
        <w:rPr>
          <w:rFonts w:eastAsia="Times New Roman" w:cs="Arial"/>
          <w:color w:val="333333"/>
          <w:sz w:val="21"/>
          <w:szCs w:val="21"/>
          <w:lang w:val="de-DE"/>
        </w:rPr>
        <w:br/>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Amtsgericht Frankfurt: HRB 58706</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Geschäftsführer: Rita Hille / Deborah Theis</w:t>
      </w:r>
    </w:p>
    <w:p w14:paraId="07C262C5" w14:textId="77777777" w:rsidR="002E16D2" w:rsidRPr="00C03547" w:rsidRDefault="002E16D2" w:rsidP="00DB097C">
      <w:pPr>
        <w:tabs>
          <w:tab w:val="left" w:pos="1900"/>
        </w:tabs>
        <w:rPr>
          <w:lang w:val="de-DE"/>
        </w:rPr>
      </w:pPr>
    </w:p>
    <w:sectPr w:rsidR="002E16D2" w:rsidRPr="00C03547" w:rsidSect="00AA7144">
      <w:headerReference w:type="default" r:id="rId12"/>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C1941" w14:textId="77777777" w:rsidR="00742CA5" w:rsidRDefault="00742CA5" w:rsidP="002E16D2">
      <w:r>
        <w:separator/>
      </w:r>
    </w:p>
  </w:endnote>
  <w:endnote w:type="continuationSeparator" w:id="0">
    <w:p w14:paraId="4A677174" w14:textId="77777777" w:rsidR="00742CA5" w:rsidRDefault="00742CA5" w:rsidP="002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roman"/>
    <w:pitch w:val="variable"/>
    <w:sig w:usb0="0000028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410DB" w14:textId="77777777" w:rsidR="00742CA5" w:rsidRDefault="00742CA5" w:rsidP="002E16D2">
      <w:r>
        <w:separator/>
      </w:r>
    </w:p>
  </w:footnote>
  <w:footnote w:type="continuationSeparator" w:id="0">
    <w:p w14:paraId="196138BC" w14:textId="77777777" w:rsidR="00742CA5" w:rsidRDefault="00742CA5" w:rsidP="002E1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A5EB" w14:textId="47707A68" w:rsidR="002E16D2" w:rsidRDefault="002E16D2">
    <w:pPr>
      <w:pStyle w:val="Kopfzeile"/>
    </w:pPr>
    <w:r>
      <w:t xml:space="preserve">          </w:t>
    </w:r>
    <w:r>
      <w:rPr>
        <w:noProof/>
        <w:lang w:val="de-DE" w:eastAsia="de-DE"/>
      </w:rPr>
      <w:drawing>
        <wp:inline distT="0" distB="0" distL="0" distR="0" wp14:anchorId="6EE99120" wp14:editId="0E50A902">
          <wp:extent cx="1576578" cy="1132437"/>
          <wp:effectExtent l="0" t="0" r="0"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rleans &amp; Company_Stacked Logo_RGB.jpg"/>
                  <pic:cNvPicPr/>
                </pic:nvPicPr>
                <pic:blipFill>
                  <a:blip r:embed="rId1">
                    <a:extLst>
                      <a:ext uri="{28A0092B-C50C-407E-A947-70E740481C1C}">
                        <a14:useLocalDpi xmlns:a14="http://schemas.microsoft.com/office/drawing/2010/main" val="0"/>
                      </a:ext>
                    </a:extLst>
                  </a:blip>
                  <a:stretch>
                    <a:fillRect/>
                  </a:stretch>
                </pic:blipFill>
                <pic:spPr>
                  <a:xfrm>
                    <a:off x="0" y="0"/>
                    <a:ext cx="1594693" cy="1145449"/>
                  </a:xfrm>
                  <a:prstGeom prst="rect">
                    <a:avLst/>
                  </a:prstGeom>
                </pic:spPr>
              </pic:pic>
            </a:graphicData>
          </a:graphic>
        </wp:inline>
      </w:drawing>
    </w:r>
    <w:r>
      <w:tab/>
      <w:t xml:space="preserve">                          </w:t>
    </w:r>
    <w:r>
      <w:rPr>
        <w:noProof/>
        <w:lang w:val="de-DE" w:eastAsia="de-DE"/>
      </w:rPr>
      <w:drawing>
        <wp:inline distT="0" distB="0" distL="0" distR="0" wp14:anchorId="02EF248C" wp14:editId="18AC52AE">
          <wp:extent cx="1829435" cy="962139"/>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_FeedYourSoul_logo_germany_tagline.jpg"/>
                  <pic:cNvPicPr/>
                </pic:nvPicPr>
                <pic:blipFill>
                  <a:blip r:embed="rId2">
                    <a:extLst>
                      <a:ext uri="{28A0092B-C50C-407E-A947-70E740481C1C}">
                        <a14:useLocalDpi xmlns:a14="http://schemas.microsoft.com/office/drawing/2010/main" val="0"/>
                      </a:ext>
                    </a:extLst>
                  </a:blip>
                  <a:stretch>
                    <a:fillRect/>
                  </a:stretch>
                </pic:blipFill>
                <pic:spPr>
                  <a:xfrm>
                    <a:off x="0" y="0"/>
                    <a:ext cx="1880542" cy="9890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2"/>
    <w:rsid w:val="000226DE"/>
    <w:rsid w:val="00023E48"/>
    <w:rsid w:val="0003321E"/>
    <w:rsid w:val="000471B6"/>
    <w:rsid w:val="00056057"/>
    <w:rsid w:val="00061B43"/>
    <w:rsid w:val="00061B48"/>
    <w:rsid w:val="00063547"/>
    <w:rsid w:val="00063C29"/>
    <w:rsid w:val="000A04A7"/>
    <w:rsid w:val="000D168F"/>
    <w:rsid w:val="00110EE9"/>
    <w:rsid w:val="00122ABA"/>
    <w:rsid w:val="00125743"/>
    <w:rsid w:val="001305A3"/>
    <w:rsid w:val="00161803"/>
    <w:rsid w:val="001628F0"/>
    <w:rsid w:val="001725BF"/>
    <w:rsid w:val="001859B7"/>
    <w:rsid w:val="0018722B"/>
    <w:rsid w:val="001B624C"/>
    <w:rsid w:val="001B67A4"/>
    <w:rsid w:val="001B6CA2"/>
    <w:rsid w:val="001C32F6"/>
    <w:rsid w:val="001C3AE4"/>
    <w:rsid w:val="001F1ED5"/>
    <w:rsid w:val="0022171B"/>
    <w:rsid w:val="002407AF"/>
    <w:rsid w:val="00257311"/>
    <w:rsid w:val="00257CFD"/>
    <w:rsid w:val="00264722"/>
    <w:rsid w:val="00270828"/>
    <w:rsid w:val="002848D8"/>
    <w:rsid w:val="002A0641"/>
    <w:rsid w:val="002D2099"/>
    <w:rsid w:val="002D2362"/>
    <w:rsid w:val="002E16D2"/>
    <w:rsid w:val="002E1C45"/>
    <w:rsid w:val="002E3839"/>
    <w:rsid w:val="002F08F4"/>
    <w:rsid w:val="00301464"/>
    <w:rsid w:val="003069D6"/>
    <w:rsid w:val="003117AA"/>
    <w:rsid w:val="00324CF0"/>
    <w:rsid w:val="00332E5D"/>
    <w:rsid w:val="0033472F"/>
    <w:rsid w:val="00343AC3"/>
    <w:rsid w:val="0035368A"/>
    <w:rsid w:val="00366037"/>
    <w:rsid w:val="00374316"/>
    <w:rsid w:val="003C0B36"/>
    <w:rsid w:val="003D5BCB"/>
    <w:rsid w:val="003D79D1"/>
    <w:rsid w:val="003F2B8B"/>
    <w:rsid w:val="003F7C9C"/>
    <w:rsid w:val="004050EA"/>
    <w:rsid w:val="00405DA0"/>
    <w:rsid w:val="00427A37"/>
    <w:rsid w:val="00453654"/>
    <w:rsid w:val="00460A3C"/>
    <w:rsid w:val="00483BC1"/>
    <w:rsid w:val="00495A2A"/>
    <w:rsid w:val="004977CD"/>
    <w:rsid w:val="004A67F3"/>
    <w:rsid w:val="004F3A48"/>
    <w:rsid w:val="005019E6"/>
    <w:rsid w:val="00515A05"/>
    <w:rsid w:val="00532EC9"/>
    <w:rsid w:val="00557485"/>
    <w:rsid w:val="00561280"/>
    <w:rsid w:val="00571358"/>
    <w:rsid w:val="00572C97"/>
    <w:rsid w:val="0058022F"/>
    <w:rsid w:val="005932C5"/>
    <w:rsid w:val="005A1F51"/>
    <w:rsid w:val="005A64EB"/>
    <w:rsid w:val="005A6A5C"/>
    <w:rsid w:val="005B42C0"/>
    <w:rsid w:val="00627B51"/>
    <w:rsid w:val="00645A89"/>
    <w:rsid w:val="00652ACC"/>
    <w:rsid w:val="00657E7D"/>
    <w:rsid w:val="006642CD"/>
    <w:rsid w:val="00671DE6"/>
    <w:rsid w:val="0069741B"/>
    <w:rsid w:val="006A2B7E"/>
    <w:rsid w:val="006B774B"/>
    <w:rsid w:val="006C750A"/>
    <w:rsid w:val="006D6BB9"/>
    <w:rsid w:val="006D6D40"/>
    <w:rsid w:val="00727AD6"/>
    <w:rsid w:val="00742CA5"/>
    <w:rsid w:val="007540FA"/>
    <w:rsid w:val="00757E63"/>
    <w:rsid w:val="00764947"/>
    <w:rsid w:val="00773E55"/>
    <w:rsid w:val="00776980"/>
    <w:rsid w:val="00796DC9"/>
    <w:rsid w:val="007D0CB9"/>
    <w:rsid w:val="007D1A92"/>
    <w:rsid w:val="007E4C26"/>
    <w:rsid w:val="00820818"/>
    <w:rsid w:val="00821750"/>
    <w:rsid w:val="00841C26"/>
    <w:rsid w:val="00851DA4"/>
    <w:rsid w:val="00856C6A"/>
    <w:rsid w:val="00857E2B"/>
    <w:rsid w:val="00867D24"/>
    <w:rsid w:val="00872903"/>
    <w:rsid w:val="00881EF5"/>
    <w:rsid w:val="008847CD"/>
    <w:rsid w:val="008877F3"/>
    <w:rsid w:val="00890CEB"/>
    <w:rsid w:val="008C1AF1"/>
    <w:rsid w:val="008C4006"/>
    <w:rsid w:val="008E287B"/>
    <w:rsid w:val="008F4242"/>
    <w:rsid w:val="008F6B51"/>
    <w:rsid w:val="0090372F"/>
    <w:rsid w:val="00914368"/>
    <w:rsid w:val="0092008A"/>
    <w:rsid w:val="00923241"/>
    <w:rsid w:val="00945623"/>
    <w:rsid w:val="00946318"/>
    <w:rsid w:val="00953B5D"/>
    <w:rsid w:val="00956353"/>
    <w:rsid w:val="0097540E"/>
    <w:rsid w:val="00987780"/>
    <w:rsid w:val="00990E95"/>
    <w:rsid w:val="00992C5C"/>
    <w:rsid w:val="009A6825"/>
    <w:rsid w:val="009B33A6"/>
    <w:rsid w:val="009C16D9"/>
    <w:rsid w:val="009C3FAD"/>
    <w:rsid w:val="009E3318"/>
    <w:rsid w:val="00A1074C"/>
    <w:rsid w:val="00A13864"/>
    <w:rsid w:val="00A34017"/>
    <w:rsid w:val="00A41E28"/>
    <w:rsid w:val="00A746AE"/>
    <w:rsid w:val="00A94199"/>
    <w:rsid w:val="00A97C93"/>
    <w:rsid w:val="00AA7144"/>
    <w:rsid w:val="00AB422B"/>
    <w:rsid w:val="00AB6677"/>
    <w:rsid w:val="00AC1CEB"/>
    <w:rsid w:val="00AC59C9"/>
    <w:rsid w:val="00AC624F"/>
    <w:rsid w:val="00B001AA"/>
    <w:rsid w:val="00B0496B"/>
    <w:rsid w:val="00B218BB"/>
    <w:rsid w:val="00B308A2"/>
    <w:rsid w:val="00B342B4"/>
    <w:rsid w:val="00B544FC"/>
    <w:rsid w:val="00B76483"/>
    <w:rsid w:val="00B9448A"/>
    <w:rsid w:val="00BA4F9A"/>
    <w:rsid w:val="00BE25DE"/>
    <w:rsid w:val="00C03547"/>
    <w:rsid w:val="00C1139E"/>
    <w:rsid w:val="00C120A8"/>
    <w:rsid w:val="00C14CBA"/>
    <w:rsid w:val="00C439CA"/>
    <w:rsid w:val="00C62631"/>
    <w:rsid w:val="00C83CB7"/>
    <w:rsid w:val="00CC09E6"/>
    <w:rsid w:val="00CC1ABE"/>
    <w:rsid w:val="00CC59B6"/>
    <w:rsid w:val="00CE49C2"/>
    <w:rsid w:val="00D00758"/>
    <w:rsid w:val="00D25241"/>
    <w:rsid w:val="00D74162"/>
    <w:rsid w:val="00D82E95"/>
    <w:rsid w:val="00D97CA6"/>
    <w:rsid w:val="00DB097C"/>
    <w:rsid w:val="00DB57BC"/>
    <w:rsid w:val="00DD4409"/>
    <w:rsid w:val="00DE6666"/>
    <w:rsid w:val="00DF47E1"/>
    <w:rsid w:val="00E10068"/>
    <w:rsid w:val="00E17AAD"/>
    <w:rsid w:val="00E22687"/>
    <w:rsid w:val="00E43204"/>
    <w:rsid w:val="00E62D32"/>
    <w:rsid w:val="00E65667"/>
    <w:rsid w:val="00E65FE2"/>
    <w:rsid w:val="00E823A1"/>
    <w:rsid w:val="00E84DBD"/>
    <w:rsid w:val="00E950E8"/>
    <w:rsid w:val="00EC6966"/>
    <w:rsid w:val="00ED37AD"/>
    <w:rsid w:val="00EE1A3C"/>
    <w:rsid w:val="00EE5B13"/>
    <w:rsid w:val="00EE6BC6"/>
    <w:rsid w:val="00F02AF0"/>
    <w:rsid w:val="00F050A5"/>
    <w:rsid w:val="00F21C84"/>
    <w:rsid w:val="00F50AC4"/>
    <w:rsid w:val="00F51045"/>
    <w:rsid w:val="00F56262"/>
    <w:rsid w:val="00F57F47"/>
    <w:rsid w:val="00F75B49"/>
    <w:rsid w:val="00F9188B"/>
    <w:rsid w:val="00FB13C5"/>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B1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1E30"/>
    <w:rPr>
      <w:rFonts w:ascii="Century Gothic" w:hAnsi="Century Gothic"/>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B33A6"/>
    <w:rPr>
      <w:color w:val="0000FF" w:themeColor="hyperlink"/>
      <w:u w:val="single"/>
    </w:rPr>
  </w:style>
  <w:style w:type="character" w:styleId="Fett">
    <w:name w:val="Strong"/>
    <w:basedOn w:val="Absatz-Standardschriftart"/>
    <w:uiPriority w:val="22"/>
    <w:qFormat/>
    <w:rsid w:val="0035368A"/>
    <w:rPr>
      <w:b/>
      <w:bCs/>
    </w:rPr>
  </w:style>
  <w:style w:type="character" w:customStyle="1" w:styleId="apple-converted-space">
    <w:name w:val="apple-converted-space"/>
    <w:basedOn w:val="Absatz-Standardschriftart"/>
    <w:rsid w:val="0035368A"/>
  </w:style>
  <w:style w:type="paragraph" w:styleId="StandardWeb">
    <w:name w:val="Normal (Web)"/>
    <w:basedOn w:val="Standard"/>
    <w:uiPriority w:val="99"/>
    <w:semiHidden/>
    <w:unhideWhenUsed/>
    <w:rsid w:val="0035368A"/>
    <w:pPr>
      <w:spacing w:before="100" w:beforeAutospacing="1" w:after="100" w:afterAutospacing="1"/>
    </w:pPr>
    <w:rPr>
      <w:rFonts w:ascii="Times New Roman" w:hAnsi="Times New Roman" w:cs="Times New Roman"/>
      <w:lang w:val="de-DE" w:eastAsia="de-DE"/>
    </w:rPr>
  </w:style>
  <w:style w:type="character" w:styleId="Hervorhebung">
    <w:name w:val="Emphasis"/>
    <w:basedOn w:val="Absatz-Standardschriftart"/>
    <w:uiPriority w:val="20"/>
    <w:qFormat/>
    <w:rsid w:val="0035368A"/>
    <w:rPr>
      <w:i/>
      <w:iCs/>
    </w:rPr>
  </w:style>
  <w:style w:type="paragraph" w:styleId="Kopfzeile">
    <w:name w:val="header"/>
    <w:basedOn w:val="Standard"/>
    <w:link w:val="KopfzeileZchn"/>
    <w:uiPriority w:val="99"/>
    <w:unhideWhenUsed/>
    <w:rsid w:val="002E16D2"/>
    <w:pPr>
      <w:tabs>
        <w:tab w:val="center" w:pos="4536"/>
        <w:tab w:val="right" w:pos="9072"/>
      </w:tabs>
    </w:pPr>
  </w:style>
  <w:style w:type="character" w:customStyle="1" w:styleId="KopfzeileZchn">
    <w:name w:val="Kopfzeile Zchn"/>
    <w:basedOn w:val="Absatz-Standardschriftart"/>
    <w:link w:val="Kopfzeile"/>
    <w:uiPriority w:val="99"/>
    <w:rsid w:val="002E16D2"/>
    <w:rPr>
      <w:rFonts w:ascii="Century Gothic" w:hAnsi="Century Gothic"/>
      <w:lang w:val="en-US"/>
    </w:rPr>
  </w:style>
  <w:style w:type="paragraph" w:styleId="Fuzeile">
    <w:name w:val="footer"/>
    <w:basedOn w:val="Standard"/>
    <w:link w:val="FuzeileZchn"/>
    <w:uiPriority w:val="99"/>
    <w:unhideWhenUsed/>
    <w:rsid w:val="002E16D2"/>
    <w:pPr>
      <w:tabs>
        <w:tab w:val="center" w:pos="4536"/>
        <w:tab w:val="right" w:pos="9072"/>
      </w:tabs>
    </w:pPr>
  </w:style>
  <w:style w:type="character" w:customStyle="1" w:styleId="FuzeileZchn">
    <w:name w:val="Fußzeile Zchn"/>
    <w:basedOn w:val="Absatz-Standardschriftart"/>
    <w:link w:val="Fuzeile"/>
    <w:uiPriority w:val="99"/>
    <w:rsid w:val="002E16D2"/>
    <w:rPr>
      <w:rFonts w:ascii="Century Gothic" w:hAnsi="Century Gothi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66346">
      <w:bodyDiv w:val="1"/>
      <w:marLeft w:val="0"/>
      <w:marRight w:val="0"/>
      <w:marTop w:val="0"/>
      <w:marBottom w:val="0"/>
      <w:divBdr>
        <w:top w:val="none" w:sz="0" w:space="0" w:color="auto"/>
        <w:left w:val="none" w:sz="0" w:space="0" w:color="auto"/>
        <w:bottom w:val="none" w:sz="0" w:space="0" w:color="auto"/>
        <w:right w:val="none" w:sz="0" w:space="0" w:color="auto"/>
      </w:divBdr>
    </w:div>
    <w:div w:id="382827887">
      <w:bodyDiv w:val="1"/>
      <w:marLeft w:val="0"/>
      <w:marRight w:val="0"/>
      <w:marTop w:val="0"/>
      <w:marBottom w:val="0"/>
      <w:divBdr>
        <w:top w:val="none" w:sz="0" w:space="0" w:color="auto"/>
        <w:left w:val="none" w:sz="0" w:space="0" w:color="auto"/>
        <w:bottom w:val="none" w:sz="0" w:space="0" w:color="auto"/>
        <w:right w:val="none" w:sz="0" w:space="0" w:color="auto"/>
      </w:divBdr>
    </w:div>
    <w:div w:id="406998604">
      <w:bodyDiv w:val="1"/>
      <w:marLeft w:val="0"/>
      <w:marRight w:val="0"/>
      <w:marTop w:val="0"/>
      <w:marBottom w:val="0"/>
      <w:divBdr>
        <w:top w:val="none" w:sz="0" w:space="0" w:color="auto"/>
        <w:left w:val="none" w:sz="0" w:space="0" w:color="auto"/>
        <w:bottom w:val="none" w:sz="0" w:space="0" w:color="auto"/>
        <w:right w:val="none" w:sz="0" w:space="0" w:color="auto"/>
      </w:divBdr>
    </w:div>
    <w:div w:id="777025514">
      <w:bodyDiv w:val="1"/>
      <w:marLeft w:val="0"/>
      <w:marRight w:val="0"/>
      <w:marTop w:val="0"/>
      <w:marBottom w:val="0"/>
      <w:divBdr>
        <w:top w:val="none" w:sz="0" w:space="0" w:color="auto"/>
        <w:left w:val="none" w:sz="0" w:space="0" w:color="auto"/>
        <w:bottom w:val="none" w:sz="0" w:space="0" w:color="auto"/>
        <w:right w:val="none" w:sz="0" w:space="0" w:color="auto"/>
      </w:divBdr>
    </w:div>
    <w:div w:id="1001615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ouisianatravel.d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aintshalloffame.com" TargetMode="External"/><Relationship Id="rId8" Type="http://schemas.openxmlformats.org/officeDocument/2006/relationships/hyperlink" Target="mailto:info@neworleans.de" TargetMode="External"/><Relationship Id="rId9" Type="http://schemas.openxmlformats.org/officeDocument/2006/relationships/hyperlink" Target="mailto:presse@neworleans.de" TargetMode="External"/><Relationship Id="rId10" Type="http://schemas.openxmlformats.org/officeDocument/2006/relationships/hyperlink" Target="http://www.neworlean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4823</Characters>
  <Application>Microsoft Macintosh Word</Application>
  <DocSecurity>0</DocSecurity>
  <Lines>40</Lines>
  <Paragraphs>11</Paragraphs>
  <ScaleCrop>false</ScaleCrop>
  <HeadingPairs>
    <vt:vector size="4" baseType="variant">
      <vt:variant>
        <vt:lpstr>Titel</vt:lpstr>
      </vt:variant>
      <vt:variant>
        <vt:i4>1</vt:i4>
      </vt:variant>
      <vt:variant>
        <vt:lpstr>Headings</vt:lpstr>
      </vt:variant>
      <vt:variant>
        <vt:i4>6</vt:i4>
      </vt:variant>
    </vt:vector>
  </HeadingPairs>
  <TitlesOfParts>
    <vt:vector size="7" baseType="lpstr">
      <vt:lpstr/>
      <vt:lpstr/>
      <vt:lpstr/>
      <vt:lpstr/>
      <vt:lpstr>Pressemitteilung New Orleans / Louisiana</vt:lpstr>
      <vt:lpstr/>
      <vt:lpstr>Dezember 2018</vt:lpstr>
    </vt:vector>
  </TitlesOfParts>
  <Company>Wiechmann Tourism Services GmbH</Company>
  <LinksUpToDate>false</LinksUpToDate>
  <CharactersWithSpaces>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Gilsdorf</dc:creator>
  <cp:keywords/>
  <cp:lastModifiedBy>Deborah Theis</cp:lastModifiedBy>
  <cp:revision>7</cp:revision>
  <dcterms:created xsi:type="dcterms:W3CDTF">2018-12-13T08:27:00Z</dcterms:created>
  <dcterms:modified xsi:type="dcterms:W3CDTF">2018-12-13T10:41:00Z</dcterms:modified>
</cp:coreProperties>
</file>