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11CD3" w14:textId="7FA9850A" w:rsidR="00D91283" w:rsidRPr="0046168F" w:rsidRDefault="0046168F" w:rsidP="0046168F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F784D46" wp14:editId="66D1FFC4">
            <wp:simplePos x="0" y="0"/>
            <wp:positionH relativeFrom="column">
              <wp:posOffset>1476375</wp:posOffset>
            </wp:positionH>
            <wp:positionV relativeFrom="paragraph">
              <wp:posOffset>-1273175</wp:posOffset>
            </wp:positionV>
            <wp:extent cx="1333500" cy="622300"/>
            <wp:effectExtent l="0" t="0" r="0" b="6350"/>
            <wp:wrapTight wrapText="bothSides">
              <wp:wrapPolygon edited="0">
                <wp:start x="21600" y="21600"/>
                <wp:lineTo x="21600" y="441"/>
                <wp:lineTo x="309" y="441"/>
                <wp:lineTo x="309" y="21600"/>
                <wp:lineTo x="21600" y="21600"/>
              </wp:wrapPolygon>
            </wp:wrapTight>
            <wp:docPr id="3" name="Grafik 3" descr="CA Sign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 Sign Logo 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3335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BF" w:rsidRPr="0046168F">
        <w:rPr>
          <w:rFonts w:ascii="Segoe UI" w:hAnsi="Segoe UI" w:cs="Segoe UI"/>
          <w:b/>
          <w:bCs/>
          <w:sz w:val="20"/>
          <w:szCs w:val="20"/>
        </w:rPr>
        <w:t>Kochkunst de</w:t>
      </w:r>
      <w:r w:rsidR="00D91283" w:rsidRPr="0046168F">
        <w:rPr>
          <w:rFonts w:ascii="Segoe UI" w:hAnsi="Segoe UI" w:cs="Segoe UI"/>
          <w:b/>
          <w:bCs/>
          <w:sz w:val="20"/>
          <w:szCs w:val="20"/>
        </w:rPr>
        <w:t>r internationalen Spitzenklasse.</w:t>
      </w:r>
      <w:r>
        <w:rPr>
          <w:rFonts w:ascii="Segoe UI" w:hAnsi="Segoe UI" w:cs="Segoe UI"/>
          <w:b/>
          <w:bCs/>
          <w:sz w:val="20"/>
          <w:szCs w:val="20"/>
        </w:rPr>
        <w:br/>
      </w:r>
      <w:r w:rsidR="00A661BF" w:rsidRPr="0046168F">
        <w:rPr>
          <w:rFonts w:ascii="Segoe UI" w:hAnsi="Segoe UI" w:cs="Segoe UI"/>
          <w:b/>
          <w:bCs/>
          <w:sz w:val="26"/>
          <w:szCs w:val="26"/>
        </w:rPr>
        <w:t>CARLOS ANDRÉ Genuss-Botschafter Thomas Bühner lädt mit Reto Brändli zum exklusiven CARLOS ANDRÉ Chef’s Table.</w:t>
      </w:r>
      <w:r w:rsidR="00A661BF" w:rsidRPr="0046168F">
        <w:rPr>
          <w:rFonts w:ascii="Segoe UI" w:hAnsi="Segoe UI" w:cs="Segoe UI"/>
          <w:sz w:val="26"/>
          <w:szCs w:val="26"/>
        </w:rPr>
        <w:br/>
      </w:r>
      <w:r w:rsidR="00A661BF" w:rsidRPr="0046168F">
        <w:rPr>
          <w:rFonts w:ascii="Segoe UI" w:hAnsi="Segoe UI" w:cs="Segoe UI"/>
          <w:sz w:val="20"/>
          <w:szCs w:val="20"/>
        </w:rPr>
        <w:br/>
        <w:t xml:space="preserve">Nach der begeisternden Premiere im Hamburger „Vier Jahreszeiten“ dürfen wir jetzt das nächste „4-Hands-Dinner“ im </w:t>
      </w:r>
      <w:r w:rsidR="00A661BF" w:rsidRPr="0046168F">
        <w:rPr>
          <w:rFonts w:ascii="Segoe UI" w:hAnsi="Segoe UI" w:cs="Segoe UI"/>
          <w:bCs/>
          <w:sz w:val="20"/>
          <w:szCs w:val="20"/>
        </w:rPr>
        <w:t>Adlon Kempinski Berlin</w:t>
      </w:r>
      <w:r w:rsidR="00A661BF" w:rsidRPr="0046168F">
        <w:rPr>
          <w:rFonts w:ascii="Segoe UI" w:hAnsi="Segoe UI" w:cs="Segoe UI"/>
          <w:sz w:val="20"/>
          <w:szCs w:val="20"/>
        </w:rPr>
        <w:t xml:space="preserve"> </w:t>
      </w:r>
      <w:r w:rsidR="00B71266">
        <w:rPr>
          <w:rFonts w:ascii="Segoe UI" w:hAnsi="Segoe UI" w:cs="Segoe UI"/>
          <w:sz w:val="20"/>
          <w:szCs w:val="20"/>
        </w:rPr>
        <w:t xml:space="preserve">am 28. Juni </w:t>
      </w:r>
      <w:r w:rsidR="00A661BF" w:rsidRPr="0046168F">
        <w:rPr>
          <w:rFonts w:ascii="Segoe UI" w:hAnsi="Segoe UI" w:cs="Segoe UI"/>
          <w:sz w:val="20"/>
          <w:szCs w:val="20"/>
        </w:rPr>
        <w:t>ankündigen.</w:t>
      </w:r>
      <w:r w:rsidR="00A661BF" w:rsidRPr="0046168F">
        <w:rPr>
          <w:rFonts w:ascii="Segoe UI" w:hAnsi="Segoe UI" w:cs="Segoe UI"/>
          <w:sz w:val="20"/>
          <w:szCs w:val="20"/>
        </w:rPr>
        <w:br/>
      </w:r>
      <w:r w:rsidR="00A661BF" w:rsidRPr="0046168F">
        <w:rPr>
          <w:rFonts w:ascii="Segoe UI" w:hAnsi="Segoe UI" w:cs="Segoe UI"/>
          <w:sz w:val="20"/>
          <w:szCs w:val="20"/>
        </w:rPr>
        <w:br/>
      </w:r>
      <w:r w:rsidR="00A661BF" w:rsidRPr="0046168F">
        <w:rPr>
          <w:rFonts w:ascii="Segoe UI" w:hAnsi="Segoe UI" w:cs="Segoe UI"/>
          <w:bCs/>
          <w:sz w:val="20"/>
          <w:szCs w:val="20"/>
        </w:rPr>
        <w:t>Thomas Bühner</w:t>
      </w:r>
      <w:r w:rsidR="00A661BF" w:rsidRPr="0046168F">
        <w:rPr>
          <w:rFonts w:ascii="Segoe UI" w:hAnsi="Segoe UI" w:cs="Segoe UI"/>
          <w:sz w:val="20"/>
          <w:szCs w:val="20"/>
        </w:rPr>
        <w:t xml:space="preserve"> zählt seit mehr als drei Jahrzehnten zur absoluten Spitzenklasse. In seinem Restaurant „La Vie“ in Osnabrück erarbeitete er sich drei Michelin-Sterne. Heute ist er international als Berater tätig und </w:t>
      </w:r>
      <w:r w:rsidR="006A4C98" w:rsidRPr="0046168F">
        <w:rPr>
          <w:rFonts w:ascii="Segoe UI" w:hAnsi="Segoe UI" w:cs="Segoe UI"/>
          <w:sz w:val="20"/>
          <w:szCs w:val="20"/>
        </w:rPr>
        <w:t xml:space="preserve">hat im letzten Jahr </w:t>
      </w:r>
      <w:r w:rsidR="00A661BF" w:rsidRPr="0046168F">
        <w:rPr>
          <w:rFonts w:ascii="Segoe UI" w:hAnsi="Segoe UI" w:cs="Segoe UI"/>
          <w:sz w:val="20"/>
          <w:szCs w:val="20"/>
        </w:rPr>
        <w:t>das Restaurant „la vie by thomas buehner“ in Taipeh</w:t>
      </w:r>
      <w:r w:rsidR="006A4C98" w:rsidRPr="0046168F">
        <w:rPr>
          <w:rFonts w:ascii="Segoe UI" w:hAnsi="Segoe UI" w:cs="Segoe UI"/>
          <w:sz w:val="20"/>
          <w:szCs w:val="20"/>
        </w:rPr>
        <w:t xml:space="preserve"> eröffnet</w:t>
      </w:r>
      <w:r w:rsidR="00A661BF" w:rsidRPr="0046168F">
        <w:rPr>
          <w:rFonts w:ascii="Segoe UI" w:hAnsi="Segoe UI" w:cs="Segoe UI"/>
          <w:sz w:val="20"/>
          <w:szCs w:val="20"/>
        </w:rPr>
        <w:t>. Der gebürtige Westfale ist Genussbotschafter für die</w:t>
      </w:r>
      <w:r w:rsidR="0007059B" w:rsidRPr="0046168F">
        <w:rPr>
          <w:rFonts w:ascii="Segoe UI" w:hAnsi="Segoe UI" w:cs="Segoe UI"/>
          <w:sz w:val="20"/>
          <w:szCs w:val="20"/>
        </w:rPr>
        <w:t xml:space="preserve"> CARLOS ANDRÉ Family Reserve</w:t>
      </w:r>
      <w:r w:rsidR="00A661BF" w:rsidRPr="0046168F">
        <w:rPr>
          <w:rFonts w:ascii="Segoe UI" w:hAnsi="Segoe UI" w:cs="Segoe UI"/>
          <w:sz w:val="20"/>
          <w:szCs w:val="20"/>
        </w:rPr>
        <w:t xml:space="preserve">. Sein Kollege </w:t>
      </w:r>
      <w:r w:rsidR="00A661BF" w:rsidRPr="0046168F">
        <w:rPr>
          <w:rFonts w:ascii="Segoe UI" w:hAnsi="Segoe UI" w:cs="Segoe UI"/>
          <w:bCs/>
          <w:sz w:val="20"/>
          <w:szCs w:val="20"/>
        </w:rPr>
        <w:t>Reto Brändli</w:t>
      </w:r>
      <w:r w:rsidR="00A661BF" w:rsidRPr="0046168F">
        <w:rPr>
          <w:rFonts w:ascii="Segoe UI" w:hAnsi="Segoe UI" w:cs="Segoe UI"/>
          <w:sz w:val="20"/>
          <w:szCs w:val="20"/>
        </w:rPr>
        <w:t xml:space="preserve"> hat sich im Gourmet-Restaurant Cà dʼOro in St. Moritz bereits zwei Michelin-Sterne erkocht und verzaubert heute die Gourmets im Adlon.</w:t>
      </w:r>
    </w:p>
    <w:p w14:paraId="7A8B9A26" w14:textId="1BD9AF60" w:rsidR="00770F82" w:rsidRPr="00B71266" w:rsidRDefault="00770F82">
      <w:pPr>
        <w:rPr>
          <w:rFonts w:ascii="Segoe UI" w:hAnsi="Segoe UI" w:cs="Segoe UI"/>
          <w:sz w:val="20"/>
          <w:szCs w:val="20"/>
        </w:rPr>
      </w:pPr>
      <w:r w:rsidRPr="0046168F">
        <w:rPr>
          <w:rFonts w:ascii="Segoe UI" w:hAnsi="Segoe UI" w:cs="Segoe UI"/>
          <w:b/>
          <w:sz w:val="20"/>
          <w:szCs w:val="20"/>
        </w:rPr>
        <w:t>Spitzenküche hautnah erleben</w:t>
      </w:r>
      <w:r w:rsidR="00D91283" w:rsidRPr="0046168F">
        <w:rPr>
          <w:rFonts w:ascii="Segoe UI" w:hAnsi="Segoe UI" w:cs="Segoe UI"/>
          <w:sz w:val="20"/>
          <w:szCs w:val="20"/>
        </w:rPr>
        <w:t>.</w:t>
      </w:r>
      <w:r w:rsidRPr="0046168F">
        <w:rPr>
          <w:rFonts w:ascii="Segoe UI" w:hAnsi="Segoe UI" w:cs="Segoe UI"/>
          <w:sz w:val="20"/>
          <w:szCs w:val="20"/>
        </w:rPr>
        <w:br/>
      </w:r>
      <w:hyperlink r:id="rId5" w:tgtFrame="_blank" w:history="1"/>
      <w:r w:rsidRPr="0046168F">
        <w:rPr>
          <w:rFonts w:ascii="Segoe UI" w:hAnsi="Segoe UI" w:cs="Segoe UI"/>
          <w:sz w:val="20"/>
          <w:szCs w:val="20"/>
        </w:rPr>
        <w:t>Thomas Bühner und Reto Brändli kreieren gemeinsam ein 6-Gänge-Menü, das im kleinen Kreis in der intimen Atmosphäre der Bibliothek des Gourmetrestaurants „Lorenz Adlon Esszimmer“ serviert wird. Zwischendurch gibt es immer wieder die Möglichkeit, mit Thomas Bühner zu sprechen.</w:t>
      </w:r>
      <w:r w:rsidRPr="0046168F">
        <w:rPr>
          <w:rFonts w:ascii="Segoe UI" w:hAnsi="Segoe UI" w:cs="Segoe UI"/>
          <w:sz w:val="20"/>
          <w:szCs w:val="20"/>
        </w:rPr>
        <w:br/>
      </w:r>
      <w:r w:rsidRPr="0046168F">
        <w:rPr>
          <w:rFonts w:ascii="Segoe UI" w:hAnsi="Segoe UI" w:cs="Segoe UI"/>
          <w:sz w:val="20"/>
          <w:szCs w:val="20"/>
        </w:rPr>
        <w:br/>
        <w:t xml:space="preserve">Nach dem Dinner </w:t>
      </w:r>
      <w:r w:rsidR="00B71266">
        <w:rPr>
          <w:rFonts w:ascii="Segoe UI" w:hAnsi="Segoe UI" w:cs="Segoe UI"/>
          <w:sz w:val="20"/>
          <w:szCs w:val="20"/>
        </w:rPr>
        <w:t>genießen wir</w:t>
      </w:r>
      <w:r w:rsidRPr="0046168F">
        <w:rPr>
          <w:rFonts w:ascii="Segoe UI" w:hAnsi="Segoe UI" w:cs="Segoe UI"/>
          <w:sz w:val="20"/>
          <w:szCs w:val="20"/>
        </w:rPr>
        <w:t xml:space="preserve"> zusammen mit den beiden Spitzenköchen</w:t>
      </w:r>
      <w:r w:rsidRPr="0046168F">
        <w:rPr>
          <w:rFonts w:ascii="Segoe UI" w:hAnsi="Segoe UI" w:cs="Segoe UI"/>
          <w:b/>
          <w:sz w:val="20"/>
          <w:szCs w:val="20"/>
        </w:rPr>
        <w:t xml:space="preserve"> </w:t>
      </w:r>
      <w:hyperlink r:id="rId6" w:tgtFrame="_blank" w:history="1">
        <w:r w:rsidR="00325DB5" w:rsidRPr="0046168F">
          <w:rPr>
            <w:rStyle w:val="Hyperlink"/>
            <w:rFonts w:ascii="Segoe UI" w:hAnsi="Segoe UI" w:cs="Segoe UI"/>
            <w:b/>
            <w:sz w:val="20"/>
            <w:szCs w:val="20"/>
            <w:u w:val="none"/>
          </w:rPr>
          <w:t xml:space="preserve"> </w:t>
        </w:r>
        <w:r w:rsidRPr="0046168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CARLOS ANDRÉ Premium Zigarren</w:t>
        </w:r>
      </w:hyperlink>
      <w:r w:rsidRPr="0046168F">
        <w:rPr>
          <w:rFonts w:ascii="Segoe UI" w:hAnsi="Segoe UI" w:cs="Segoe UI"/>
          <w:sz w:val="20"/>
          <w:szCs w:val="20"/>
        </w:rPr>
        <w:t xml:space="preserve"> und den </w:t>
      </w:r>
      <w:hyperlink r:id="rId7" w:tgtFrame="_blank" w:history="1">
        <w:r w:rsidRPr="0046168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Dominican Premium Rum</w:t>
        </w:r>
      </w:hyperlink>
      <w:r w:rsidRPr="0046168F">
        <w:rPr>
          <w:rFonts w:ascii="Segoe UI" w:hAnsi="Segoe UI" w:cs="Segoe UI"/>
          <w:sz w:val="20"/>
          <w:szCs w:val="20"/>
        </w:rPr>
        <w:t xml:space="preserve"> in der charmant-gemütlichen Elephant Bar des Adlon.</w:t>
      </w:r>
      <w:r w:rsidRPr="0046168F">
        <w:rPr>
          <w:rFonts w:ascii="Segoe UI" w:hAnsi="Segoe UI" w:cs="Segoe UI"/>
          <w:sz w:val="20"/>
          <w:szCs w:val="20"/>
        </w:rPr>
        <w:br/>
      </w:r>
      <w:r w:rsidRPr="0046168F">
        <w:rPr>
          <w:rFonts w:ascii="Segoe UI" w:hAnsi="Segoe UI" w:cs="Segoe UI"/>
          <w:sz w:val="20"/>
          <w:szCs w:val="20"/>
        </w:rPr>
        <w:br/>
      </w:r>
      <w:r w:rsidRPr="0046168F">
        <w:rPr>
          <w:rFonts w:ascii="Segoe UI" w:hAnsi="Segoe UI" w:cs="Segoe UI"/>
          <w:b/>
          <w:sz w:val="20"/>
          <w:szCs w:val="20"/>
        </w:rPr>
        <w:t>Tickets ab sofort erhältlich</w:t>
      </w:r>
      <w:r w:rsidR="00D91283" w:rsidRPr="0046168F">
        <w:rPr>
          <w:rFonts w:ascii="Segoe UI" w:hAnsi="Segoe UI" w:cs="Segoe UI"/>
          <w:b/>
          <w:sz w:val="20"/>
          <w:szCs w:val="20"/>
        </w:rPr>
        <w:t>.</w:t>
      </w:r>
      <w:r w:rsidRPr="0046168F">
        <w:rPr>
          <w:rFonts w:ascii="Segoe UI" w:hAnsi="Segoe UI" w:cs="Segoe UI"/>
          <w:b/>
          <w:sz w:val="20"/>
          <w:szCs w:val="20"/>
        </w:rPr>
        <w:br/>
      </w:r>
      <w:r w:rsidRPr="0046168F">
        <w:rPr>
          <w:rFonts w:ascii="Segoe UI" w:hAnsi="Segoe UI" w:cs="Segoe UI"/>
          <w:sz w:val="20"/>
          <w:szCs w:val="20"/>
        </w:rPr>
        <w:t xml:space="preserve">Wer beim CARLOS ANDRÉ Chefʼs Table – eine exklusive Veranstaltung in Zusammenarbeit mit dem Magazin </w:t>
      </w:r>
      <w:hyperlink r:id="rId8" w:tgtFrame="_blank" w:history="1">
        <w:r w:rsidRPr="0046168F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 DER FEINSCHMECKER</w:t>
        </w:r>
      </w:hyperlink>
      <w:r w:rsidRPr="0046168F">
        <w:rPr>
          <w:rFonts w:ascii="Segoe UI" w:hAnsi="Segoe UI" w:cs="Segoe UI"/>
          <w:sz w:val="20"/>
          <w:szCs w:val="20"/>
        </w:rPr>
        <w:t xml:space="preserve"> – dabei sein möchte, kann sich ab sofort Tickets sichern. Der Preis beträgt 499 Euro pro Person.</w:t>
      </w:r>
      <w:r w:rsidRPr="0046168F">
        <w:rPr>
          <w:rFonts w:ascii="Segoe UI" w:hAnsi="Segoe UI" w:cs="Segoe UI"/>
          <w:sz w:val="20"/>
          <w:szCs w:val="20"/>
        </w:rPr>
        <w:br/>
      </w:r>
      <w:r w:rsidRPr="0046168F">
        <w:rPr>
          <w:rFonts w:ascii="Segoe UI" w:hAnsi="Segoe UI" w:cs="Segoe UI"/>
          <w:sz w:val="20"/>
          <w:szCs w:val="20"/>
        </w:rPr>
        <w:br/>
      </w:r>
      <w:r w:rsidRPr="00B71266">
        <w:rPr>
          <w:rFonts w:ascii="Segoe UI" w:hAnsi="Segoe UI" w:cs="Segoe UI"/>
          <w:sz w:val="20"/>
          <w:szCs w:val="20"/>
        </w:rPr>
        <w:t xml:space="preserve">Mehr </w:t>
      </w:r>
      <w:r w:rsidRPr="00B71266">
        <w:rPr>
          <w:rFonts w:ascii="Segoe UI" w:hAnsi="Segoe UI" w:cs="Segoe UI"/>
          <w:sz w:val="20"/>
          <w:szCs w:val="20"/>
        </w:rPr>
        <w:t>Infos und Anmeldung</w:t>
      </w:r>
      <w:r w:rsidR="00B71266" w:rsidRPr="00B71266">
        <w:rPr>
          <w:rFonts w:ascii="Segoe UI" w:hAnsi="Segoe UI" w:cs="Segoe UI"/>
          <w:sz w:val="20"/>
          <w:szCs w:val="20"/>
        </w:rPr>
        <w:t xml:space="preserve">: </w:t>
      </w:r>
      <w:r w:rsidR="00B71266">
        <w:rPr>
          <w:rFonts w:ascii="Segoe UI" w:hAnsi="Segoe UI" w:cs="Segoe UI"/>
          <w:sz w:val="20"/>
          <w:szCs w:val="20"/>
        </w:rPr>
        <w:br/>
      </w:r>
      <w:hyperlink r:id="rId9" w:history="1">
        <w:r w:rsidR="00B71266" w:rsidRPr="00B71266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</w:rPr>
          <w:t>www.carlos-andre.de/events/carlos-andre-chefs-table-berlin/</w:t>
        </w:r>
      </w:hyperlink>
      <w:r w:rsidRPr="00B71266">
        <w:rPr>
          <w:rFonts w:ascii="Segoe UI" w:hAnsi="Segoe UI" w:cs="Segoe UI"/>
          <w:sz w:val="20"/>
          <w:szCs w:val="20"/>
        </w:rPr>
        <w:br/>
      </w:r>
    </w:p>
    <w:p w14:paraId="518A2414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275AFEC2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4789E826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47FE90FD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6D11BA8A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740E0481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36BA7EFD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2F1EFB00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79935E94" w14:textId="77777777" w:rsidR="0046168F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536CE6E9" w14:textId="5290016C" w:rsidR="0046168F" w:rsidRPr="00A44A86" w:rsidRDefault="0046168F" w:rsidP="0046168F">
      <w:pPr>
        <w:spacing w:after="0"/>
        <w:rPr>
          <w:rFonts w:ascii="Segoe UI" w:hAnsi="Segoe UI" w:cs="Segoe UI"/>
          <w:b/>
          <w:sz w:val="20"/>
          <w:szCs w:val="20"/>
        </w:rPr>
      </w:pPr>
      <w:r w:rsidRPr="00A44A86">
        <w:rPr>
          <w:rFonts w:ascii="Segoe UI" w:hAnsi="Segoe UI" w:cs="Segoe UI"/>
          <w:b/>
          <w:sz w:val="20"/>
          <w:szCs w:val="20"/>
        </w:rPr>
        <w:t xml:space="preserve">Carlos André – </w:t>
      </w:r>
      <w:r>
        <w:rPr>
          <w:rFonts w:ascii="Segoe UI" w:hAnsi="Segoe UI" w:cs="Segoe UI"/>
          <w:b/>
          <w:sz w:val="20"/>
          <w:szCs w:val="20"/>
        </w:rPr>
        <w:t xml:space="preserve"> High Smoke</w:t>
      </w:r>
    </w:p>
    <w:p w14:paraId="13E355C9" w14:textId="77777777" w:rsidR="0046168F" w:rsidRPr="009323C2" w:rsidRDefault="0046168F" w:rsidP="0046168F">
      <w:pPr>
        <w:spacing w:after="0"/>
        <w:rPr>
          <w:rFonts w:ascii="Segoe UI" w:hAnsi="Segoe UI" w:cs="Segoe UI"/>
          <w:sz w:val="20"/>
          <w:szCs w:val="20"/>
        </w:rPr>
      </w:pPr>
      <w:r w:rsidRPr="009323C2">
        <w:rPr>
          <w:rFonts w:ascii="Segoe UI" w:hAnsi="Segoe UI" w:cs="Segoe UI"/>
          <w:sz w:val="20"/>
          <w:szCs w:val="20"/>
        </w:rPr>
        <w:t xml:space="preserve">Die Marke Carlos André verbindet über 200 Jahre Tabaktradition mit innovativen Ansprüchen an den Genuss der Zukunft. Eine Zigarre, die nach dem jüngsten Sohn des </w:t>
      </w:r>
      <w:r>
        <w:rPr>
          <w:rFonts w:ascii="Segoe UI" w:hAnsi="Segoe UI" w:cs="Segoe UI"/>
          <w:sz w:val="20"/>
          <w:szCs w:val="20"/>
        </w:rPr>
        <w:t>Unternehmensinhabers</w:t>
      </w:r>
      <w:r w:rsidRPr="009323C2">
        <w:rPr>
          <w:rFonts w:ascii="Segoe UI" w:hAnsi="Segoe UI" w:cs="Segoe UI"/>
          <w:sz w:val="20"/>
          <w:szCs w:val="20"/>
        </w:rPr>
        <w:t xml:space="preserve"> Axel-Georg André benannt ist und in der Familie für die Familie entw</w:t>
      </w:r>
      <w:r>
        <w:rPr>
          <w:rFonts w:ascii="Segoe UI" w:hAnsi="Segoe UI" w:cs="Segoe UI"/>
          <w:sz w:val="20"/>
          <w:szCs w:val="20"/>
        </w:rPr>
        <w:t>ickelt wurde. Eine echte Family</w:t>
      </w:r>
      <w:r w:rsidRPr="009323C2">
        <w:rPr>
          <w:rFonts w:ascii="Segoe UI" w:hAnsi="Segoe UI" w:cs="Segoe UI"/>
          <w:sz w:val="20"/>
          <w:szCs w:val="20"/>
        </w:rPr>
        <w:t xml:space="preserve"> Reserve, die die Leidenschaften der Familie transportiert und einlädt, daran teilzuhaben.</w:t>
      </w:r>
    </w:p>
    <w:p w14:paraId="135EAB08" w14:textId="77777777" w:rsidR="0046168F" w:rsidRPr="009323C2" w:rsidRDefault="0046168F" w:rsidP="0046168F">
      <w:pPr>
        <w:spacing w:after="0"/>
        <w:rPr>
          <w:rFonts w:ascii="Segoe UI" w:hAnsi="Segoe UI" w:cs="Segoe UI"/>
          <w:sz w:val="20"/>
          <w:szCs w:val="20"/>
        </w:rPr>
      </w:pPr>
    </w:p>
    <w:p w14:paraId="31D40F6C" w14:textId="77777777" w:rsidR="0046168F" w:rsidRPr="00A44A86" w:rsidRDefault="0046168F" w:rsidP="0046168F">
      <w:pPr>
        <w:spacing w:after="0"/>
        <w:rPr>
          <w:rFonts w:ascii="Segoe UI" w:hAnsi="Segoe UI" w:cs="Segoe UI"/>
          <w:sz w:val="20"/>
          <w:szCs w:val="20"/>
        </w:rPr>
      </w:pPr>
      <w:r w:rsidRPr="009323C2">
        <w:rPr>
          <w:rFonts w:ascii="Segoe UI" w:hAnsi="Segoe UI" w:cs="Segoe UI"/>
          <w:sz w:val="20"/>
          <w:szCs w:val="20"/>
        </w:rPr>
        <w:t>Anspruch, Qualität</w:t>
      </w:r>
      <w:r>
        <w:rPr>
          <w:rFonts w:ascii="Segoe UI" w:hAnsi="Segoe UI" w:cs="Segoe UI"/>
          <w:sz w:val="20"/>
          <w:szCs w:val="20"/>
        </w:rPr>
        <w:t xml:space="preserve"> und</w:t>
      </w:r>
      <w:r w:rsidRPr="009323C2">
        <w:rPr>
          <w:rFonts w:ascii="Segoe UI" w:hAnsi="Segoe UI" w:cs="Segoe UI"/>
          <w:sz w:val="20"/>
          <w:szCs w:val="20"/>
        </w:rPr>
        <w:t xml:space="preserve"> Geschmack– Carlos André steht für Zigarrengenuss auf höchstem Niveau. Das Carlos André Sortiment umfasst die Linien Cast Off, Airborne, Collector’s Cut und das Zigarillo-Quartett.</w:t>
      </w:r>
    </w:p>
    <w:p w14:paraId="2F6080F2" w14:textId="77777777" w:rsidR="0046168F" w:rsidRPr="00A44A86" w:rsidRDefault="0046168F" w:rsidP="0046168F">
      <w:pPr>
        <w:spacing w:after="0"/>
        <w:rPr>
          <w:rFonts w:ascii="Segoe UI" w:hAnsi="Segoe UI" w:cs="Segoe UI"/>
          <w:sz w:val="20"/>
          <w:szCs w:val="20"/>
        </w:rPr>
      </w:pPr>
    </w:p>
    <w:p w14:paraId="243F8E2C" w14:textId="77777777" w:rsidR="0046168F" w:rsidRPr="00A44A86" w:rsidRDefault="0046168F" w:rsidP="0046168F">
      <w:pPr>
        <w:spacing w:after="0"/>
        <w:rPr>
          <w:rFonts w:ascii="Segoe UI" w:hAnsi="Segoe UI" w:cs="Segoe UI"/>
          <w:sz w:val="20"/>
          <w:szCs w:val="20"/>
        </w:rPr>
      </w:pPr>
    </w:p>
    <w:p w14:paraId="353DE1B0" w14:textId="77777777" w:rsidR="0046168F" w:rsidRPr="00A44A86" w:rsidRDefault="0046168F" w:rsidP="0046168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carlos</w:t>
      </w:r>
      <w:r w:rsidRPr="00A44A86">
        <w:rPr>
          <w:rFonts w:ascii="Segoe UI" w:hAnsi="Segoe UI" w:cs="Segoe UI"/>
          <w:sz w:val="20"/>
          <w:szCs w:val="20"/>
        </w:rPr>
        <w:t>-andre.de</w:t>
      </w:r>
      <w:r w:rsidRPr="00A44A86">
        <w:rPr>
          <w:rFonts w:ascii="Segoe UI" w:hAnsi="Segoe UI" w:cs="Segoe UI"/>
          <w:sz w:val="20"/>
          <w:szCs w:val="20"/>
        </w:rPr>
        <w:br/>
      </w:r>
    </w:p>
    <w:p w14:paraId="2207DD27" w14:textId="52E3B09B" w:rsidR="0046168F" w:rsidRPr="00A44A86" w:rsidRDefault="0046168F" w:rsidP="0046168F">
      <w:pPr>
        <w:rPr>
          <w:rFonts w:ascii="Segoe UI" w:hAnsi="Segoe UI" w:cs="Segoe UI"/>
          <w:sz w:val="20"/>
          <w:szCs w:val="20"/>
        </w:rPr>
      </w:pPr>
      <w:r w:rsidRPr="00A44A86">
        <w:rPr>
          <w:rFonts w:ascii="Segoe UI" w:hAnsi="Segoe UI" w:cs="Segoe UI"/>
          <w:sz w:val="20"/>
          <w:szCs w:val="20"/>
        </w:rPr>
        <w:t xml:space="preserve">Bünde, im </w:t>
      </w:r>
      <w:r>
        <w:rPr>
          <w:rFonts w:ascii="Segoe UI" w:hAnsi="Segoe UI" w:cs="Segoe UI"/>
          <w:sz w:val="20"/>
          <w:szCs w:val="20"/>
        </w:rPr>
        <w:t>Mai 2024</w:t>
      </w:r>
    </w:p>
    <w:p w14:paraId="22BBEE32" w14:textId="77777777" w:rsidR="0046168F" w:rsidRPr="00A44A86" w:rsidRDefault="0046168F" w:rsidP="0046168F">
      <w:pPr>
        <w:rPr>
          <w:rFonts w:ascii="Segoe UI" w:hAnsi="Segoe UI" w:cs="Segoe UI"/>
          <w:b/>
          <w:sz w:val="20"/>
          <w:szCs w:val="20"/>
        </w:rPr>
      </w:pPr>
    </w:p>
    <w:p w14:paraId="1EADC384" w14:textId="77777777" w:rsidR="0046168F" w:rsidRPr="00A44A86" w:rsidRDefault="0046168F" w:rsidP="0046168F">
      <w:pPr>
        <w:rPr>
          <w:rFonts w:ascii="Segoe UI" w:hAnsi="Segoe UI" w:cs="Segoe UI"/>
          <w:sz w:val="20"/>
          <w:szCs w:val="20"/>
        </w:rPr>
      </w:pPr>
      <w:r w:rsidRPr="00A44A86">
        <w:rPr>
          <w:rFonts w:ascii="Segoe UI" w:hAnsi="Segoe UI" w:cs="Segoe UI"/>
          <w:b/>
          <w:sz w:val="20"/>
          <w:szCs w:val="20"/>
        </w:rPr>
        <w:t xml:space="preserve">Kontakt: </w:t>
      </w:r>
      <w:r w:rsidRPr="00A44A86">
        <w:rPr>
          <w:rFonts w:ascii="Segoe UI" w:hAnsi="Segoe UI" w:cs="Segoe UI"/>
          <w:b/>
          <w:sz w:val="20"/>
          <w:szCs w:val="20"/>
        </w:rPr>
        <w:br/>
      </w:r>
      <w:r w:rsidRPr="00A44A86">
        <w:rPr>
          <w:rFonts w:ascii="Segoe UI" w:hAnsi="Segoe UI" w:cs="Segoe UI"/>
          <w:sz w:val="20"/>
          <w:szCs w:val="20"/>
        </w:rPr>
        <w:t>Beatriz Dirksen</w:t>
      </w:r>
      <w:r w:rsidRPr="00A44A86">
        <w:rPr>
          <w:rFonts w:ascii="Segoe UI" w:hAnsi="Segoe UI" w:cs="Segoe UI"/>
          <w:sz w:val="20"/>
          <w:szCs w:val="20"/>
        </w:rPr>
        <w:br/>
        <w:t>Headware Agentur für Kommunikation GmbH</w:t>
      </w:r>
      <w:r w:rsidRPr="00A44A86">
        <w:rPr>
          <w:rFonts w:ascii="Segoe UI" w:hAnsi="Segoe UI" w:cs="Segoe UI"/>
          <w:sz w:val="20"/>
          <w:szCs w:val="20"/>
        </w:rPr>
        <w:br/>
        <w:t xml:space="preserve">Tel. 02244-920866 </w:t>
      </w:r>
      <w:r w:rsidRPr="00A44A86">
        <w:rPr>
          <w:rFonts w:ascii="Segoe UI" w:hAnsi="Segoe UI" w:cs="Segoe UI"/>
          <w:sz w:val="20"/>
          <w:szCs w:val="20"/>
        </w:rPr>
        <w:br/>
        <w:t>Fax: 02244-920888</w:t>
      </w:r>
      <w:r w:rsidRPr="00A44A86">
        <w:rPr>
          <w:rFonts w:ascii="Segoe UI" w:hAnsi="Segoe UI" w:cs="Segoe UI"/>
          <w:sz w:val="20"/>
          <w:szCs w:val="20"/>
        </w:rPr>
        <w:br/>
        <w:t>Email: b.dirksen@headware.de</w:t>
      </w:r>
    </w:p>
    <w:p w14:paraId="0510A6B1" w14:textId="77777777" w:rsidR="0046168F" w:rsidRPr="0046168F" w:rsidRDefault="0046168F">
      <w:pPr>
        <w:rPr>
          <w:rFonts w:ascii="Segoe UI" w:hAnsi="Segoe UI" w:cs="Segoe UI"/>
          <w:sz w:val="20"/>
          <w:szCs w:val="20"/>
        </w:rPr>
      </w:pPr>
    </w:p>
    <w:sectPr w:rsidR="0046168F" w:rsidRPr="0046168F" w:rsidSect="0046168F">
      <w:pgSz w:w="11906" w:h="16838"/>
      <w:pgMar w:top="2835" w:right="1418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1BF"/>
    <w:rsid w:val="0007059B"/>
    <w:rsid w:val="00075CA6"/>
    <w:rsid w:val="002932A5"/>
    <w:rsid w:val="00325DB5"/>
    <w:rsid w:val="0046168F"/>
    <w:rsid w:val="006A4C98"/>
    <w:rsid w:val="00770F82"/>
    <w:rsid w:val="00A661BF"/>
    <w:rsid w:val="00A8449E"/>
    <w:rsid w:val="00B20A0E"/>
    <w:rsid w:val="00B71266"/>
    <w:rsid w:val="00CC05DE"/>
    <w:rsid w:val="00D91283"/>
    <w:rsid w:val="00DD528A"/>
    <w:rsid w:val="00EC1288"/>
    <w:rsid w:val="00F60BF6"/>
    <w:rsid w:val="00F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615"/>
  <w15:docId w15:val="{32DAB84F-E942-48D7-9075-6EB922E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61B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168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s-andre.de/lists/lt.php?tid=LBlUVAcLUgAHU09TBlUGSQ0HVVVOVQwCUkxQAwBdB1UBAAMECloYUw9WBAIEBlFJCVEEBk4DUFMOTA9VUl1LB1cBBwNSWQINAFNVSVUBAwANAgRcTgAHUldMAgACUktbBlNWTFBaAQUDUgFXU1IK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les-andre.de/lists/lt.php?tid=LBlXVQcLAgUOVE8NBAIASQ1VWlVODwNaUEwBAVdWUVpdVwIDBA0YUw9WBAIEBlFJCVEEBk4DUFMOTA9VUl1LB1cBBwNSWQINAFNVSVUBAwANAgRcTgAHUldMAgACUktbBlNWTFBaAQUDUgFXU1IK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s-andre.de/lists/lt.php?tid=LBlUUAEOVlQGAE9TA1BWSQ0FBldODwAGD0wOA1YBVwAFVQJTVwEYUw9WBAIEBlFJCVEEBk4DUFMOTA9VUl1LB1cBBwNSWQINAFNVSVUBAwANAgRcTgAHUldMAgACUktbBlNWTFBaAQUDUgFXU1IKV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les-andre.de/lists/lt.php?tid=LBlXAlFaUgBRB08GBwcDSQ1WAQBOVlZRDkwEU1VQBQcFAFdXBA4YUw9WBAIEBlFJCVEEBk4DUFMOTA9VUl1LB1cBBwNSWQINAFNVSVUBAwANAgRcTgAHUldMAgACUktbBlNWTFBaAQUDUgFXU1IKV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www.carlos-andre.de/events/carlos-andre-chefs-table-berli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Reuter</dc:creator>
  <cp:lastModifiedBy>BSV Roleber 1919 e.V.</cp:lastModifiedBy>
  <cp:revision>16</cp:revision>
  <dcterms:created xsi:type="dcterms:W3CDTF">2024-05-27T08:08:00Z</dcterms:created>
  <dcterms:modified xsi:type="dcterms:W3CDTF">2024-05-29T08:51:00Z</dcterms:modified>
</cp:coreProperties>
</file>