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FA32C" w14:textId="77777777" w:rsidR="00DF0E00" w:rsidRDefault="00DF0E00" w:rsidP="00DF0E00">
      <w:pPr>
        <w:pStyle w:val="Kopfzeile"/>
        <w:spacing w:after="60"/>
        <w:jc w:val="right"/>
        <w:rPr>
          <w:b/>
        </w:rPr>
      </w:pPr>
      <w:bookmarkStart w:id="0" w:name="_Hlk195603651"/>
      <w:bookmarkEnd w:id="0"/>
    </w:p>
    <w:p w14:paraId="35DDC470" w14:textId="4B50A10F" w:rsidR="00DF0E00" w:rsidRDefault="00B74E7A" w:rsidP="00DF0E00">
      <w:pPr>
        <w:pStyle w:val="Kopfzeile"/>
        <w:spacing w:after="60"/>
        <w:jc w:val="right"/>
        <w:rPr>
          <w:b/>
        </w:rPr>
      </w:pPr>
      <w:r>
        <w:rPr>
          <w:b/>
        </w:rPr>
        <w:t>PRESSEMITTEILUNG</w:t>
      </w:r>
    </w:p>
    <w:p w14:paraId="306173C9" w14:textId="270C934D" w:rsidR="009E6BD5" w:rsidRPr="00B07396" w:rsidRDefault="00867D4A" w:rsidP="00DF0E00">
      <w:pPr>
        <w:pStyle w:val="Kopfzeile"/>
        <w:spacing w:after="60"/>
        <w:jc w:val="right"/>
        <w:rPr>
          <w:b/>
        </w:rPr>
      </w:pPr>
      <w:r w:rsidRPr="00480318">
        <w:t>Schwäbisch Hall</w:t>
      </w:r>
      <w:r w:rsidR="00663976" w:rsidRPr="00B07396">
        <w:t>,</w:t>
      </w:r>
      <w:r w:rsidR="001E2C53" w:rsidRPr="00B07396">
        <w:t xml:space="preserve"> </w:t>
      </w:r>
      <w:r w:rsidR="0086276D">
        <w:t>10</w:t>
      </w:r>
      <w:r w:rsidR="00480318">
        <w:t>.1</w:t>
      </w:r>
      <w:r w:rsidR="0086276D">
        <w:t>2</w:t>
      </w:r>
      <w:r w:rsidR="003504B4" w:rsidRPr="00B07396">
        <w:t>.</w:t>
      </w:r>
      <w:r w:rsidR="00A8087D" w:rsidRPr="00B07396">
        <w:t>202</w:t>
      </w:r>
      <w:r w:rsidR="00B705A5" w:rsidRPr="00B07396">
        <w:t>5</w:t>
      </w:r>
    </w:p>
    <w:p w14:paraId="5130E8C5" w14:textId="77777777" w:rsidR="007D6615" w:rsidRPr="00B07396" w:rsidRDefault="007D6615" w:rsidP="004C3045">
      <w:pPr>
        <w:spacing w:after="160"/>
        <w:rPr>
          <w:rFonts w:eastAsiaTheme="minorHAnsi" w:cs="Arial"/>
          <w:b/>
          <w:bCs/>
          <w:sz w:val="28"/>
          <w:szCs w:val="28"/>
        </w:rPr>
      </w:pPr>
    </w:p>
    <w:p w14:paraId="2023A4B1" w14:textId="35D8E066" w:rsidR="001A2380" w:rsidRPr="00351062" w:rsidRDefault="001A2380" w:rsidP="00351062">
      <w:pPr>
        <w:spacing w:after="240" w:line="360" w:lineRule="auto"/>
        <w:rPr>
          <w:rFonts w:eastAsiaTheme="minorHAnsi" w:cs="Arial"/>
          <w:b/>
          <w:bCs/>
          <w:sz w:val="31"/>
          <w:szCs w:val="31"/>
        </w:rPr>
      </w:pPr>
      <w:r w:rsidRPr="001A2380">
        <w:rPr>
          <w:rFonts w:eastAsiaTheme="minorHAnsi" w:cs="Arial"/>
          <w:b/>
          <w:bCs/>
          <w:sz w:val="31"/>
          <w:szCs w:val="31"/>
        </w:rPr>
        <w:t xml:space="preserve">Optima Packaging würdigt langjährige Mitarbeitende </w:t>
      </w:r>
    </w:p>
    <w:p w14:paraId="6577E8C7" w14:textId="538EFD84" w:rsidR="000B1571" w:rsidRDefault="001A2380" w:rsidP="00351062">
      <w:pPr>
        <w:spacing w:after="240" w:line="360" w:lineRule="auto"/>
        <w:rPr>
          <w:rFonts w:eastAsia="Calibri" w:cs="Arial"/>
          <w:b/>
          <w:noProof/>
          <w:sz w:val="16"/>
          <w:szCs w:val="16"/>
          <w:lang w:eastAsia="en-US"/>
        </w:rPr>
      </w:pPr>
      <w:r>
        <w:rPr>
          <w:rFonts w:eastAsiaTheme="minorHAnsi" w:cs="Arial"/>
          <w:sz w:val="28"/>
          <w:szCs w:val="28"/>
        </w:rPr>
        <w:t xml:space="preserve">In </w:t>
      </w:r>
      <w:r w:rsidRPr="001A2380">
        <w:rPr>
          <w:rFonts w:eastAsiaTheme="minorHAnsi" w:cs="Arial"/>
          <w:sz w:val="28"/>
          <w:szCs w:val="28"/>
        </w:rPr>
        <w:t>feierlichem Rahmen hat die Optima Packaging Group ihre langjährigen Mitarbeitenden sowie die diesjährigen Renteneintrittskandidat</w:t>
      </w:r>
      <w:r w:rsidR="007755EE">
        <w:rPr>
          <w:rFonts w:eastAsiaTheme="minorHAnsi" w:cs="Arial"/>
          <w:sz w:val="28"/>
          <w:szCs w:val="28"/>
        </w:rPr>
        <w:t xml:space="preserve">en </w:t>
      </w:r>
      <w:r w:rsidRPr="001A2380">
        <w:rPr>
          <w:rFonts w:eastAsiaTheme="minorHAnsi" w:cs="Arial"/>
          <w:sz w:val="28"/>
          <w:szCs w:val="28"/>
        </w:rPr>
        <w:t>geehrt. Die Jubilars- und Rentnerfeier ist ein fester Bestandteil der Unternehmenskultur und Ausdruck der Wertschätzung gegenüber den Menschen, die mit ihrer Treue, ihrem Engagement und ihrer Arbeitsleistung maßgeblich zum Erfolg des Unternehmens beigetragen haben.</w:t>
      </w:r>
      <w:r w:rsidR="000B1571" w:rsidRPr="000B1571">
        <w:rPr>
          <w:rFonts w:eastAsia="Calibri" w:cs="Arial"/>
          <w:b/>
          <w:noProof/>
          <w:sz w:val="16"/>
          <w:szCs w:val="16"/>
          <w:lang w:eastAsia="en-US"/>
        </w:rPr>
        <w:t xml:space="preserve"> </w:t>
      </w:r>
    </w:p>
    <w:p w14:paraId="34036D95" w14:textId="4973BFD5" w:rsidR="0086276D" w:rsidRPr="000B1571" w:rsidRDefault="000B1571" w:rsidP="000B1571">
      <w:pPr>
        <w:spacing w:after="240" w:line="360" w:lineRule="auto"/>
        <w:rPr>
          <w:rFonts w:eastAsiaTheme="minorHAnsi" w:cs="Arial"/>
          <w:sz w:val="28"/>
          <w:szCs w:val="28"/>
        </w:rPr>
      </w:pPr>
      <w:r w:rsidRPr="000B1571">
        <w:rPr>
          <w:rFonts w:eastAsia="Calibri" w:cs="Arial"/>
          <w:b/>
          <w:noProof/>
          <w:sz w:val="16"/>
          <w:szCs w:val="16"/>
          <w:lang w:eastAsia="en-US"/>
        </w:rPr>
        <w:drawing>
          <wp:inline distT="0" distB="0" distL="0" distR="0" wp14:anchorId="1B5B88AE" wp14:editId="73FBAF66">
            <wp:extent cx="5959475" cy="3351530"/>
            <wp:effectExtent l="0" t="0" r="3175" b="1270"/>
            <wp:docPr id="151005865" name="Grafik 4" descr="Ein Bild, das Kleidung, Person, Gebäude,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5865" name="Grafik 4" descr="Ein Bild, das Kleidung, Person, Gebäude, Mann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9475" cy="3351530"/>
                    </a:xfrm>
                    <a:prstGeom prst="rect">
                      <a:avLst/>
                    </a:prstGeom>
                    <a:noFill/>
                    <a:ln>
                      <a:noFill/>
                    </a:ln>
                  </pic:spPr>
                </pic:pic>
              </a:graphicData>
            </a:graphic>
          </wp:inline>
        </w:drawing>
      </w:r>
      <w:r w:rsidR="0086276D" w:rsidRPr="000B1571">
        <w:rPr>
          <w:rFonts w:cs="Arial"/>
          <w:szCs w:val="20"/>
        </w:rPr>
        <w:t xml:space="preserve">Am </w:t>
      </w:r>
      <w:r>
        <w:rPr>
          <w:rFonts w:cs="Arial"/>
          <w:szCs w:val="20"/>
        </w:rPr>
        <w:t>28</w:t>
      </w:r>
      <w:r w:rsidR="0086276D" w:rsidRPr="000B1571">
        <w:rPr>
          <w:rFonts w:cs="Arial"/>
          <w:szCs w:val="20"/>
        </w:rPr>
        <w:t xml:space="preserve">. </w:t>
      </w:r>
      <w:r>
        <w:rPr>
          <w:rFonts w:cs="Arial"/>
          <w:szCs w:val="20"/>
        </w:rPr>
        <w:t>November</w:t>
      </w:r>
      <w:r w:rsidR="0086276D" w:rsidRPr="000B1571">
        <w:rPr>
          <w:rFonts w:cs="Arial"/>
          <w:szCs w:val="20"/>
        </w:rPr>
        <w:t xml:space="preserve"> wurden Mitarbeitende</w:t>
      </w:r>
      <w:r>
        <w:rPr>
          <w:rFonts w:cs="Arial"/>
          <w:szCs w:val="20"/>
        </w:rPr>
        <w:t xml:space="preserve"> für 25 und 40 Jahre Betriebszugehörigkeit</w:t>
      </w:r>
      <w:r w:rsidR="0086276D" w:rsidRPr="000B1571">
        <w:rPr>
          <w:rFonts w:cs="Arial"/>
          <w:szCs w:val="20"/>
        </w:rPr>
        <w:t xml:space="preserve"> geehrt. </w:t>
      </w:r>
      <w:r w:rsidR="00F72E50">
        <w:rPr>
          <w:rFonts w:cs="Arial"/>
          <w:szCs w:val="20"/>
        </w:rPr>
        <w:br/>
      </w:r>
      <w:r w:rsidR="0086276D" w:rsidRPr="000B1571">
        <w:rPr>
          <w:rFonts w:cs="Arial"/>
          <w:szCs w:val="20"/>
        </w:rPr>
        <w:t>(Foto: OPTIMA)</w:t>
      </w:r>
    </w:p>
    <w:p w14:paraId="607AADA5" w14:textId="77777777" w:rsidR="0086276D" w:rsidRDefault="0086276D" w:rsidP="0086276D">
      <w:pPr>
        <w:pStyle w:val="Listenabsatz"/>
        <w:spacing w:after="120" w:line="240" w:lineRule="auto"/>
        <w:ind w:left="0"/>
        <w:rPr>
          <w:rFonts w:cs="Arial"/>
          <w:szCs w:val="20"/>
        </w:rPr>
      </w:pPr>
    </w:p>
    <w:p w14:paraId="3CDFC5E0" w14:textId="77777777" w:rsidR="0086276D" w:rsidRDefault="0086276D" w:rsidP="0086276D">
      <w:pPr>
        <w:pStyle w:val="Listenabsatz"/>
        <w:spacing w:after="120" w:line="240" w:lineRule="auto"/>
        <w:ind w:left="0"/>
        <w:rPr>
          <w:rFonts w:cs="Arial"/>
          <w:szCs w:val="20"/>
        </w:rPr>
      </w:pPr>
    </w:p>
    <w:p w14:paraId="5B246E12" w14:textId="77777777" w:rsidR="0086276D" w:rsidRDefault="0086276D" w:rsidP="0086276D">
      <w:pPr>
        <w:pStyle w:val="Listenabsatz"/>
        <w:spacing w:after="120" w:line="240" w:lineRule="auto"/>
        <w:ind w:left="0"/>
        <w:rPr>
          <w:rFonts w:cs="Arial"/>
          <w:szCs w:val="20"/>
        </w:rPr>
      </w:pPr>
    </w:p>
    <w:p w14:paraId="496FE5D6" w14:textId="77777777" w:rsidR="0086276D" w:rsidRDefault="0086276D" w:rsidP="0086276D">
      <w:pPr>
        <w:pStyle w:val="Listenabsatz"/>
        <w:spacing w:after="120" w:line="240" w:lineRule="auto"/>
        <w:ind w:left="0"/>
        <w:rPr>
          <w:rFonts w:cs="Arial"/>
          <w:szCs w:val="20"/>
        </w:rPr>
      </w:pPr>
    </w:p>
    <w:p w14:paraId="449B994D" w14:textId="77777777" w:rsidR="0086276D" w:rsidRDefault="0086276D" w:rsidP="0086276D">
      <w:pPr>
        <w:pStyle w:val="Listenabsatz"/>
        <w:spacing w:after="120" w:line="240" w:lineRule="auto"/>
        <w:ind w:left="0"/>
        <w:rPr>
          <w:rFonts w:cs="Arial"/>
          <w:szCs w:val="20"/>
        </w:rPr>
      </w:pPr>
    </w:p>
    <w:p w14:paraId="781C06BF" w14:textId="77777777" w:rsidR="0086276D" w:rsidRDefault="0086276D" w:rsidP="0086276D">
      <w:pPr>
        <w:pStyle w:val="Listenabsatz"/>
        <w:spacing w:after="120" w:line="240" w:lineRule="auto"/>
        <w:ind w:left="0"/>
        <w:rPr>
          <w:rFonts w:cs="Arial"/>
          <w:szCs w:val="20"/>
        </w:rPr>
      </w:pPr>
    </w:p>
    <w:p w14:paraId="2BC970CC" w14:textId="36EF6224" w:rsidR="001A2380" w:rsidRPr="0086276D" w:rsidRDefault="001A2380" w:rsidP="0086276D">
      <w:pPr>
        <w:pStyle w:val="Listenabsatz"/>
        <w:spacing w:after="120" w:line="360" w:lineRule="auto"/>
        <w:ind w:left="0"/>
        <w:rPr>
          <w:rFonts w:ascii="Arial" w:hAnsi="Arial" w:cs="Arial"/>
          <w:szCs w:val="20"/>
        </w:rPr>
      </w:pPr>
      <w:r w:rsidRPr="0086276D">
        <w:rPr>
          <w:rFonts w:ascii="Arial" w:eastAsiaTheme="minorHAnsi" w:hAnsi="Arial" w:cs="Arial"/>
          <w:bCs/>
        </w:rPr>
        <w:lastRenderedPageBreak/>
        <w:t>„</w:t>
      </w:r>
      <w:r w:rsidRPr="0086276D">
        <w:rPr>
          <w:rFonts w:ascii="Arial" w:eastAsiaTheme="minorHAnsi" w:hAnsi="Arial" w:cs="Arial"/>
          <w:bCs/>
          <w:szCs w:val="24"/>
          <w:lang w:eastAsia="de-DE"/>
        </w:rPr>
        <w:t xml:space="preserve">Jede und jeder Einzelne hat mit seinem Einsatz dazu beigetragen, dass Optima heute ein international erfolgreiches Unternehmen ist“, betonte </w:t>
      </w:r>
      <w:r w:rsidR="007755EE" w:rsidRPr="0086276D">
        <w:rPr>
          <w:rFonts w:ascii="Arial" w:eastAsiaTheme="minorHAnsi" w:hAnsi="Arial" w:cs="Arial"/>
          <w:bCs/>
          <w:szCs w:val="24"/>
          <w:lang w:eastAsia="de-DE"/>
        </w:rPr>
        <w:t>Hans Bühler</w:t>
      </w:r>
      <w:r w:rsidR="00855AE7">
        <w:rPr>
          <w:rFonts w:ascii="Arial" w:eastAsiaTheme="minorHAnsi" w:hAnsi="Arial" w:cs="Arial"/>
          <w:bCs/>
          <w:szCs w:val="24"/>
          <w:lang w:eastAsia="de-DE"/>
        </w:rPr>
        <w:t>, geschäftsführender Gesellschafter,</w:t>
      </w:r>
      <w:r w:rsidRPr="0086276D">
        <w:rPr>
          <w:rFonts w:ascii="Arial" w:eastAsiaTheme="minorHAnsi" w:hAnsi="Arial" w:cs="Arial"/>
          <w:bCs/>
          <w:szCs w:val="24"/>
          <w:lang w:eastAsia="de-DE"/>
        </w:rPr>
        <w:t xml:space="preserve"> in </w:t>
      </w:r>
      <w:r w:rsidR="007755EE" w:rsidRPr="0086276D">
        <w:rPr>
          <w:rFonts w:ascii="Arial" w:eastAsiaTheme="minorHAnsi" w:hAnsi="Arial" w:cs="Arial"/>
          <w:bCs/>
          <w:szCs w:val="24"/>
          <w:lang w:eastAsia="de-DE"/>
        </w:rPr>
        <w:t>seiner</w:t>
      </w:r>
      <w:r w:rsidRPr="0086276D">
        <w:rPr>
          <w:rFonts w:ascii="Arial" w:eastAsiaTheme="minorHAnsi" w:hAnsi="Arial" w:cs="Arial"/>
          <w:bCs/>
          <w:szCs w:val="24"/>
          <w:lang w:eastAsia="de-DE"/>
        </w:rPr>
        <w:t xml:space="preserve"> Ansprache. „Die nachfolgenden Generationen profitieren von dem Wissen, der Erfahrung und dem Vorbild unserer langjährigen Kolleginnen und Kollegen.“</w:t>
      </w:r>
    </w:p>
    <w:p w14:paraId="69F91A26" w14:textId="73757977" w:rsidR="001A2380" w:rsidRDefault="001A2380" w:rsidP="0086276D">
      <w:pPr>
        <w:spacing w:after="240" w:line="360" w:lineRule="auto"/>
        <w:rPr>
          <w:rFonts w:eastAsiaTheme="minorHAnsi" w:cs="Arial"/>
          <w:bCs/>
          <w:sz w:val="22"/>
        </w:rPr>
      </w:pPr>
      <w:r w:rsidRPr="001A2380">
        <w:rPr>
          <w:rFonts w:eastAsiaTheme="minorHAnsi" w:cs="Arial"/>
          <w:bCs/>
          <w:sz w:val="22"/>
        </w:rPr>
        <w:t>In den vergangenen Jahrzehnten hat sich Optima stark weiterentwickelt – technologisch, strukturell und kulturell. Die Arbeitswelt hat sich gewandelt, doch Werte wie Loyalität, Kollegialität und Innovationsfreude sind geblieben. Viele der Geehrten könnten spannende Geschichten aus ihrem Berufsleben erzählen – von den Anfängen in der Produktion bis hin zu den heutigen digitalen Prozessen. Raum für solche Erinnerungen bieten nicht nur die Feiern selbst, sondern auch die Optima-Rentnergruppe, die sich regelmäßig trifft und den Kontakt zum Unternehmen aufrechterhält.</w:t>
      </w:r>
    </w:p>
    <w:p w14:paraId="1A86B945" w14:textId="77777777" w:rsidR="001A2380" w:rsidRPr="001A2380" w:rsidRDefault="001A2380" w:rsidP="001A2380">
      <w:pPr>
        <w:spacing w:after="240" w:line="360" w:lineRule="auto"/>
        <w:rPr>
          <w:rFonts w:eastAsiaTheme="minorHAnsi" w:cs="Arial"/>
          <w:bCs/>
          <w:sz w:val="22"/>
        </w:rPr>
      </w:pPr>
      <w:r w:rsidRPr="001A2380">
        <w:rPr>
          <w:rFonts w:eastAsiaTheme="minorHAnsi" w:cs="Arial"/>
          <w:b/>
          <w:sz w:val="22"/>
        </w:rPr>
        <w:t>Für 40 Jahre Betriebszugehörigkeit wurden geehrt</w:t>
      </w:r>
      <w:r w:rsidRPr="001A2380">
        <w:rPr>
          <w:rFonts w:eastAsiaTheme="minorHAnsi" w:cs="Arial"/>
          <w:bCs/>
          <w:sz w:val="22"/>
        </w:rPr>
        <w:t>: Holger Anskinewitsch, Heike Brenner, Manfred Gahm, Klaus Grießmayr, Gustav Marwitz und Michael Rathgeb.</w:t>
      </w:r>
    </w:p>
    <w:p w14:paraId="3D7E3B46" w14:textId="77777777" w:rsidR="001A2380" w:rsidRPr="001A2380" w:rsidRDefault="001A2380" w:rsidP="001A2380">
      <w:pPr>
        <w:spacing w:after="240" w:line="360" w:lineRule="auto"/>
        <w:rPr>
          <w:rFonts w:eastAsiaTheme="minorHAnsi" w:cs="Arial"/>
          <w:bCs/>
          <w:sz w:val="22"/>
        </w:rPr>
      </w:pPr>
      <w:r w:rsidRPr="001A2380">
        <w:rPr>
          <w:rFonts w:eastAsiaTheme="minorHAnsi" w:cs="Arial"/>
          <w:b/>
          <w:sz w:val="22"/>
        </w:rPr>
        <w:t>Für 25 Jahre Betriebszugehörigkeit wurden geehrt</w:t>
      </w:r>
      <w:r w:rsidRPr="001A2380">
        <w:rPr>
          <w:rFonts w:eastAsiaTheme="minorHAnsi" w:cs="Arial"/>
          <w:bCs/>
          <w:sz w:val="22"/>
        </w:rPr>
        <w:t>: Markus Belschner, Uwe Brodbeck, Hans Bülow, Stephanie Bussmann, Muriel Duchêne, Martin Etzel, Andre Feil, Karin Gebhardt, Sven Goede, Sebastian Grießmayr, Sonja Hagemann, Mario Heinz, Helga Hofmann, Mathias Hofmann, Holger Jäschke, Nadja Kargl, Eduard Klotz, Bernd Köhler, Karin Köhler, Fabian Kolb, Josef Konrath, Rolf Kronmüller, Veronika Maier, Helmut Maurer, Sven Müller, Eckart Otterbach, Susann Pahl, Falk Pfeifer, Albert Preinesberger, Oliver Rebstock, Jürgen Reinsch, Tobias Schaffitzel, Steffen Schumacher, Manfred Setzer, Kristian Slavik, Sebastian Steck, Sandra Stellner, Marc Zimmermann und Markus Höhr.</w:t>
      </w:r>
    </w:p>
    <w:p w14:paraId="13AA3948" w14:textId="29956090" w:rsidR="001A2380" w:rsidRPr="001A2380" w:rsidRDefault="001A2380" w:rsidP="001A2380">
      <w:pPr>
        <w:spacing w:after="240" w:line="360" w:lineRule="auto"/>
        <w:rPr>
          <w:rFonts w:eastAsiaTheme="minorHAnsi" w:cs="Arial"/>
          <w:bCs/>
          <w:sz w:val="22"/>
        </w:rPr>
      </w:pPr>
      <w:r w:rsidRPr="001A2380">
        <w:rPr>
          <w:rFonts w:eastAsiaTheme="minorHAnsi" w:cs="Arial"/>
          <w:b/>
          <w:sz w:val="22"/>
        </w:rPr>
        <w:t>In den Ruhestand verabschiedet wurden</w:t>
      </w:r>
      <w:r w:rsidRPr="001A2380">
        <w:rPr>
          <w:rFonts w:eastAsiaTheme="minorHAnsi" w:cs="Arial"/>
          <w:bCs/>
          <w:sz w:val="22"/>
        </w:rPr>
        <w:t>: Temel Aktas, Gunther Bäuerle, Thomas Braun, Rolf Eggert, Andreas Elgner, Jörg Hanselmann, Andreas Harport, Thomas Heidel, Matthias Horlacher, Uwe Jenß, Reinhard Katschmer, Wolfgang Kraus, Steffen Krebs, Leopold May, Anita Meyer, Heiko Moll, Jürgen Müller, Werner Polifke, Gerhard Pusch, Gerald Rupp, Bernd Schädel, Jutta Schneider, Thomas Spötta, Herbert Trautwein, Dirk Urschel, Martin Wemlinger und Werner Wieland.</w:t>
      </w:r>
    </w:p>
    <w:p w14:paraId="6D95FA3D" w14:textId="6FC42949" w:rsidR="00CB38A6" w:rsidRDefault="001A2380" w:rsidP="000B1571">
      <w:pPr>
        <w:spacing w:after="240" w:line="360" w:lineRule="auto"/>
        <w:rPr>
          <w:rFonts w:cs="Arial"/>
          <w:szCs w:val="20"/>
        </w:rPr>
      </w:pPr>
      <w:r w:rsidRPr="001A2380">
        <w:rPr>
          <w:rFonts w:eastAsiaTheme="minorHAnsi" w:cs="Arial"/>
          <w:bCs/>
          <w:sz w:val="22"/>
        </w:rPr>
        <w:t>Optima Packaging bedankt sich herzlich bei allen Jubilaren</w:t>
      </w:r>
      <w:r w:rsidR="007755EE">
        <w:rPr>
          <w:rFonts w:eastAsiaTheme="minorHAnsi" w:cs="Arial"/>
          <w:bCs/>
          <w:sz w:val="22"/>
        </w:rPr>
        <w:t xml:space="preserve">, </w:t>
      </w:r>
      <w:r w:rsidRPr="001A2380">
        <w:rPr>
          <w:rFonts w:eastAsiaTheme="minorHAnsi" w:cs="Arial"/>
          <w:bCs/>
          <w:sz w:val="22"/>
        </w:rPr>
        <w:t>Rentnerinnen und Rentnern für ihre Loyalität und ihren Beitrag zur Unternehmensgeschichte. Ihre Leistungen sind ein Fundament, auf dem die Zukunft gebaut wird.</w:t>
      </w:r>
      <w:r w:rsidR="000B1571" w:rsidRPr="000B1571">
        <w:rPr>
          <w:rFonts w:eastAsia="Calibri" w:cs="Arial"/>
          <w:b/>
          <w:noProof/>
          <w:sz w:val="16"/>
          <w:szCs w:val="16"/>
          <w:lang w:eastAsia="en-US"/>
        </w:rPr>
        <w:t xml:space="preserve"> </w:t>
      </w:r>
      <w:r w:rsidR="000B1571" w:rsidRPr="000B1571">
        <w:rPr>
          <w:rFonts w:eastAsia="Calibri" w:cs="Arial"/>
          <w:b/>
          <w:noProof/>
          <w:sz w:val="16"/>
          <w:szCs w:val="16"/>
          <w:lang w:eastAsia="en-US"/>
        </w:rPr>
        <w:lastRenderedPageBreak/>
        <w:drawing>
          <wp:inline distT="0" distB="0" distL="0" distR="0" wp14:anchorId="370CD255" wp14:editId="544847EA">
            <wp:extent cx="5959475" cy="3351530"/>
            <wp:effectExtent l="0" t="0" r="3175" b="1270"/>
            <wp:docPr id="1008224157" name="Grafik 2" descr="Ein Bild, das Kleidung, Person, Gebäude,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24157" name="Grafik 2" descr="Ein Bild, das Kleidung, Person, Gebäude, Schuhwerk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9475" cy="3351530"/>
                    </a:xfrm>
                    <a:prstGeom prst="rect">
                      <a:avLst/>
                    </a:prstGeom>
                    <a:noFill/>
                    <a:ln>
                      <a:noFill/>
                    </a:ln>
                  </pic:spPr>
                </pic:pic>
              </a:graphicData>
            </a:graphic>
          </wp:inline>
        </w:drawing>
      </w:r>
      <w:r w:rsidR="000B1571" w:rsidRPr="000B1571">
        <w:rPr>
          <w:rFonts w:cs="Arial"/>
          <w:szCs w:val="20"/>
        </w:rPr>
        <w:t xml:space="preserve"> Am 5. Dezember wurden angehende Rentnerinnen und Rentner </w:t>
      </w:r>
      <w:r w:rsidR="000B1571">
        <w:rPr>
          <w:rFonts w:cs="Arial"/>
          <w:szCs w:val="20"/>
        </w:rPr>
        <w:t>in den Ruhestand verabschiedet</w:t>
      </w:r>
      <w:r w:rsidR="000B1571" w:rsidRPr="000B1571">
        <w:rPr>
          <w:rFonts w:cs="Arial"/>
          <w:szCs w:val="20"/>
        </w:rPr>
        <w:t>. (Foto: OPTIMA)</w:t>
      </w:r>
    </w:p>
    <w:p w14:paraId="27873D8C" w14:textId="77777777" w:rsidR="000B1571" w:rsidRDefault="000B1571" w:rsidP="00CB38A6">
      <w:pPr>
        <w:pStyle w:val="Listenabsatz"/>
        <w:spacing w:after="120" w:line="240" w:lineRule="auto"/>
        <w:ind w:left="0"/>
        <w:rPr>
          <w:rFonts w:cs="Arial"/>
          <w:szCs w:val="20"/>
        </w:rPr>
      </w:pPr>
    </w:p>
    <w:p w14:paraId="5FA8D321" w14:textId="77777777" w:rsidR="000B1571" w:rsidRDefault="000B1571" w:rsidP="00CB38A6">
      <w:pPr>
        <w:pStyle w:val="Listenabsatz"/>
        <w:spacing w:after="120" w:line="240" w:lineRule="auto"/>
        <w:ind w:left="0"/>
        <w:rPr>
          <w:rFonts w:cs="Arial"/>
          <w:szCs w:val="20"/>
        </w:rPr>
      </w:pPr>
    </w:p>
    <w:p w14:paraId="25EC88E0" w14:textId="77777777" w:rsidR="00CB38A6" w:rsidRPr="00CB38A6" w:rsidRDefault="00CB38A6" w:rsidP="00CB38A6">
      <w:pPr>
        <w:pStyle w:val="Listenabsatz"/>
        <w:spacing w:after="120" w:line="240" w:lineRule="auto"/>
        <w:ind w:left="0"/>
        <w:rPr>
          <w:rFonts w:ascii="Arial" w:hAnsi="Arial" w:cs="Arial"/>
          <w:b/>
          <w:sz w:val="16"/>
          <w:szCs w:val="16"/>
        </w:rPr>
      </w:pPr>
    </w:p>
    <w:p w14:paraId="373705EC" w14:textId="77777777" w:rsidR="00B07396" w:rsidRPr="00B8261A" w:rsidRDefault="00B07396" w:rsidP="00B07396">
      <w:pPr>
        <w:pStyle w:val="Listenabsatz"/>
        <w:spacing w:after="120" w:line="276" w:lineRule="auto"/>
        <w:ind w:left="0"/>
        <w:jc w:val="both"/>
        <w:rPr>
          <w:rFonts w:ascii="Arial" w:hAnsi="Arial" w:cs="Arial"/>
          <w:b/>
          <w:sz w:val="20"/>
          <w:szCs w:val="20"/>
        </w:rPr>
      </w:pPr>
      <w:bookmarkStart w:id="1" w:name="_Hlk209507686"/>
      <w:r w:rsidRPr="00B8261A">
        <w:rPr>
          <w:rFonts w:ascii="Arial" w:hAnsi="Arial" w:cs="Arial"/>
          <w:b/>
          <w:sz w:val="20"/>
          <w:szCs w:val="20"/>
        </w:rPr>
        <w:t xml:space="preserve">Über OPTIMA </w:t>
      </w:r>
    </w:p>
    <w:p w14:paraId="54EB074C" w14:textId="77777777" w:rsidR="00B07396" w:rsidRPr="00B8261A" w:rsidRDefault="00B07396" w:rsidP="00B07396">
      <w:pPr>
        <w:jc w:val="both"/>
        <w:rPr>
          <w:rFonts w:eastAsia="Calibri" w:cs="Arial"/>
          <w:szCs w:val="20"/>
          <w:lang w:eastAsia="en-US"/>
        </w:rPr>
      </w:pPr>
      <w:bookmarkStart w:id="2" w:name="_Hlk207807689"/>
      <w:r w:rsidRPr="00B8261A">
        <w:rPr>
          <w:rFonts w:eastAsia="Calibri" w:cs="Arial"/>
          <w:szCs w:val="20"/>
          <w:lang w:eastAsia="en-US"/>
        </w:rPr>
        <w:t xml:space="preserve">Optima ist Technologieführer im präzisen Dosieren, Füllen, Verpacken und im Handling anspruchsvoller flüssiger und fester Produkte. Mit flexiblen und kundenspezifischen Systemen sorgt Optima seit mehr als 100 Jahren dafür, dass wertvolle und empfindliche Güter wie Medikamente, Hygiene- und Medizinprodukte, Lebensmittel oder Kosmetika weltweit bei den Menschen ankommen, die täglich auf diese Produkte angewiesen sind. </w:t>
      </w:r>
    </w:p>
    <w:p w14:paraId="75534E92" w14:textId="2D41BF65" w:rsidR="002E3D7E" w:rsidRDefault="00B07396" w:rsidP="00CB38A6">
      <w:pPr>
        <w:jc w:val="both"/>
        <w:rPr>
          <w:rFonts w:eastAsia="Calibri" w:cs="Arial"/>
          <w:szCs w:val="20"/>
          <w:lang w:eastAsia="en-US"/>
        </w:rPr>
      </w:pPr>
      <w:r w:rsidRPr="00B8261A">
        <w:rPr>
          <w:rFonts w:eastAsia="Calibri" w:cs="Arial"/>
          <w:szCs w:val="20"/>
          <w:lang w:eastAsia="en-US"/>
        </w:rPr>
        <w:t>3.400 Experten tragen am Hauptsitz in Schwäbisch Hall sowie an über 20 Standorten im In- und Ausland zum weltweiten Erfolg von Optima bei. Die gemeinsame Mission „We care for people“ steht dabei im Vordergrund.</w:t>
      </w:r>
      <w:bookmarkEnd w:id="2"/>
      <w:bookmarkEnd w:id="1"/>
    </w:p>
    <w:p w14:paraId="3A0938B8" w14:textId="77777777" w:rsidR="00CB38A6" w:rsidRPr="00CB38A6" w:rsidRDefault="00CB38A6" w:rsidP="00CB38A6">
      <w:pPr>
        <w:jc w:val="both"/>
        <w:rPr>
          <w:rFonts w:eastAsia="Calibri" w:cs="Arial"/>
          <w:szCs w:val="20"/>
          <w:lang w:eastAsia="en-US"/>
        </w:rPr>
      </w:pPr>
    </w:p>
    <w:p w14:paraId="1C259133" w14:textId="77777777" w:rsidR="00E90DDA" w:rsidRPr="00B8261A" w:rsidRDefault="00E90DDA" w:rsidP="00E90DDA">
      <w:pPr>
        <w:spacing w:line="360" w:lineRule="auto"/>
        <w:ind w:right="-142"/>
        <w:jc w:val="both"/>
        <w:rPr>
          <w:b/>
          <w:bCs/>
          <w:szCs w:val="32"/>
          <w:lang w:val="en-US"/>
        </w:rPr>
      </w:pPr>
      <w:r w:rsidRPr="00B8261A">
        <w:rPr>
          <w:b/>
          <w:bCs/>
          <w:szCs w:val="32"/>
          <w:lang w:val="en-US"/>
        </w:rPr>
        <w:t>Pressekontakt:</w:t>
      </w:r>
    </w:p>
    <w:p w14:paraId="684012B6" w14:textId="77777777" w:rsidR="00E90DDA" w:rsidRPr="00B8261A" w:rsidRDefault="00E90DDA" w:rsidP="00E90DDA">
      <w:pPr>
        <w:ind w:right="-142"/>
        <w:jc w:val="both"/>
        <w:rPr>
          <w:szCs w:val="32"/>
          <w:lang w:val="en-US"/>
        </w:rPr>
      </w:pPr>
      <w:r w:rsidRPr="00B8261A">
        <w:rPr>
          <w:szCs w:val="32"/>
          <w:lang w:val="en-US"/>
        </w:rPr>
        <w:t>OPTIMA packaging group GmbH</w:t>
      </w:r>
      <w:r w:rsidRPr="00B8261A">
        <w:rPr>
          <w:szCs w:val="32"/>
          <w:lang w:val="en-US"/>
        </w:rPr>
        <w:tab/>
      </w:r>
      <w:r w:rsidRPr="00B8261A">
        <w:rPr>
          <w:szCs w:val="32"/>
          <w:lang w:val="en-US"/>
        </w:rPr>
        <w:tab/>
      </w:r>
    </w:p>
    <w:p w14:paraId="7D1AD15D" w14:textId="77777777" w:rsidR="00E90DDA" w:rsidRPr="00B8261A" w:rsidRDefault="00E90DDA" w:rsidP="00E90DDA">
      <w:pPr>
        <w:ind w:right="-141"/>
        <w:jc w:val="both"/>
        <w:rPr>
          <w:szCs w:val="32"/>
          <w:lang w:val="en-US"/>
        </w:rPr>
      </w:pPr>
      <w:r w:rsidRPr="00B8261A">
        <w:rPr>
          <w:szCs w:val="32"/>
          <w:lang w:val="en-US"/>
        </w:rPr>
        <w:t>Denise Fiedler</w:t>
      </w:r>
      <w:r w:rsidRPr="00B8261A">
        <w:rPr>
          <w:szCs w:val="32"/>
          <w:lang w:val="en-US"/>
        </w:rPr>
        <w:tab/>
      </w:r>
      <w:r w:rsidRPr="00B8261A">
        <w:rPr>
          <w:szCs w:val="32"/>
          <w:lang w:val="en-US"/>
        </w:rPr>
        <w:tab/>
      </w:r>
      <w:r w:rsidRPr="00B8261A">
        <w:rPr>
          <w:szCs w:val="32"/>
          <w:lang w:val="en-US"/>
        </w:rPr>
        <w:tab/>
      </w:r>
    </w:p>
    <w:p w14:paraId="08DEE9A7" w14:textId="77777777" w:rsidR="00E90DDA" w:rsidRPr="00B8261A" w:rsidRDefault="00E90DDA" w:rsidP="00E90DDA">
      <w:pPr>
        <w:ind w:right="-141"/>
        <w:jc w:val="both"/>
        <w:rPr>
          <w:szCs w:val="32"/>
          <w:lang w:val="en-US"/>
        </w:rPr>
      </w:pPr>
      <w:r w:rsidRPr="00B8261A">
        <w:rPr>
          <w:szCs w:val="32"/>
          <w:lang w:val="en-US"/>
        </w:rPr>
        <w:t>Group Communications Manager</w:t>
      </w:r>
    </w:p>
    <w:p w14:paraId="26C2D9AD" w14:textId="129B1EEE" w:rsidR="00E90DDA" w:rsidRPr="00B8261A" w:rsidRDefault="00E90DDA" w:rsidP="00A96B90">
      <w:pPr>
        <w:jc w:val="both"/>
        <w:rPr>
          <w:rFonts w:cs="Arial"/>
          <w:color w:val="000000"/>
          <w:sz w:val="32"/>
          <w:szCs w:val="32"/>
          <w:lang w:val="en-US"/>
        </w:rPr>
      </w:pPr>
      <w:r w:rsidRPr="00B8261A">
        <w:rPr>
          <w:szCs w:val="32"/>
          <w:lang w:val="en-US"/>
        </w:rPr>
        <w:t>pr-group@optima-packaging.com</w:t>
      </w:r>
      <w:r w:rsidRPr="00B8261A">
        <w:rPr>
          <w:szCs w:val="32"/>
          <w:lang w:val="en-US"/>
        </w:rPr>
        <w:tab/>
      </w:r>
      <w:r w:rsidRPr="00B8261A">
        <w:rPr>
          <w:rFonts w:cs="Arial"/>
          <w:color w:val="000000"/>
          <w:sz w:val="32"/>
          <w:szCs w:val="32"/>
          <w:lang w:val="en-US"/>
        </w:rPr>
        <w:br/>
      </w:r>
      <w:r w:rsidRPr="00B8261A">
        <w:rPr>
          <w:szCs w:val="20"/>
          <w:lang w:val="en-US"/>
        </w:rPr>
        <w:t>www.optima-packaging.com</w:t>
      </w:r>
    </w:p>
    <w:sectPr w:rsidR="00E90DDA" w:rsidRPr="00B8261A" w:rsidSect="007216E3">
      <w:headerReference w:type="default" r:id="rId10"/>
      <w:footerReference w:type="default" r:id="rId11"/>
      <w:headerReference w:type="first" r:id="rId12"/>
      <w:footerReference w:type="first" r:id="rId13"/>
      <w:pgSz w:w="11899" w:h="16838" w:code="9"/>
      <w:pgMar w:top="1701" w:right="1267" w:bottom="1134" w:left="1247"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5BE30" w14:textId="77777777" w:rsidR="00AA4579" w:rsidRDefault="00AA4579">
      <w:r>
        <w:separator/>
      </w:r>
    </w:p>
  </w:endnote>
  <w:endnote w:type="continuationSeparator" w:id="0">
    <w:p w14:paraId="6AF7DAA2" w14:textId="77777777" w:rsidR="00AA4579" w:rsidRDefault="00AA4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9E3A" w14:textId="77777777" w:rsidR="00935A6A" w:rsidRPr="000D29BF" w:rsidRDefault="00935A6A" w:rsidP="00DB2073">
    <w:pPr>
      <w:pStyle w:val="Fuzeile"/>
      <w:spacing w:line="140" w:lineRule="exact"/>
      <w:rPr>
        <w:sz w:val="13"/>
        <w:szCs w:val="13"/>
        <w:lang w:val="en-US"/>
      </w:rPr>
    </w:pPr>
  </w:p>
  <w:p w14:paraId="34DEE0BA" w14:textId="77777777" w:rsidR="00935A6A" w:rsidRPr="000D29BF" w:rsidRDefault="00935A6A" w:rsidP="00DB2073">
    <w:pPr>
      <w:pStyle w:val="Fuzeile"/>
      <w:spacing w:line="140" w:lineRule="exact"/>
      <w:rPr>
        <w:sz w:val="13"/>
        <w:szCs w:val="13"/>
        <w:lang w:val="en-US"/>
      </w:rPr>
    </w:pPr>
  </w:p>
  <w:p w14:paraId="65600840" w14:textId="77777777" w:rsidR="00935A6A" w:rsidRPr="000D29BF" w:rsidRDefault="00935A6A" w:rsidP="00DB2073">
    <w:pPr>
      <w:pStyle w:val="Fuzeile"/>
      <w:spacing w:line="140" w:lineRule="exact"/>
      <w:rPr>
        <w:sz w:val="13"/>
        <w:szCs w:val="13"/>
        <w:lang w:val="en-US"/>
      </w:rPr>
    </w:pPr>
  </w:p>
  <w:p w14:paraId="3029606F"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652C7D6" w14:textId="77777777" w:rsidTr="00366DD9">
      <w:trPr>
        <w:trHeight w:val="227"/>
      </w:trPr>
      <w:tc>
        <w:tcPr>
          <w:tcW w:w="8388" w:type="dxa"/>
          <w:gridSpan w:val="4"/>
        </w:tcPr>
        <w:p w14:paraId="74E0BDA2" w14:textId="77777777"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tcPr>
        <w:p w14:paraId="6CD7F020" w14:textId="77777777" w:rsidR="00935A6A" w:rsidRPr="00366DD9" w:rsidRDefault="00935A6A" w:rsidP="001C1B1F">
          <w:pPr>
            <w:rPr>
              <w:sz w:val="19"/>
              <w:szCs w:val="19"/>
            </w:rPr>
          </w:pPr>
        </w:p>
        <w:p w14:paraId="3323FAA1" w14:textId="77777777" w:rsidR="00935A6A" w:rsidRPr="005B111C" w:rsidRDefault="00935A6A" w:rsidP="001C1B1F">
          <w:r w:rsidRPr="00366DD9">
            <w:rPr>
              <w:sz w:val="12"/>
              <w:szCs w:val="12"/>
            </w:rPr>
            <w:t>Member of</w:t>
          </w:r>
        </w:p>
      </w:tc>
    </w:tr>
    <w:tr w:rsidR="00935A6A" w:rsidRPr="00366DD9" w14:paraId="4EB4332E" w14:textId="77777777" w:rsidTr="00366DD9">
      <w:trPr>
        <w:trHeight w:val="170"/>
      </w:trPr>
      <w:tc>
        <w:tcPr>
          <w:tcW w:w="2088" w:type="dxa"/>
          <w:vAlign w:val="center"/>
        </w:tcPr>
        <w:p w14:paraId="30C90BF3" w14:textId="31DDD698" w:rsidR="00935A6A" w:rsidRPr="00366DD9" w:rsidRDefault="00DA543E" w:rsidP="00366DD9">
          <w:pPr>
            <w:pStyle w:val="Fuzeile"/>
            <w:tabs>
              <w:tab w:val="clear" w:pos="9072"/>
              <w:tab w:val="right" w:pos="10260"/>
            </w:tabs>
            <w:spacing w:line="140" w:lineRule="exact"/>
            <w:ind w:right="-1304"/>
            <w:rPr>
              <w:rFonts w:cs="Arial"/>
              <w:sz w:val="12"/>
              <w:szCs w:val="12"/>
            </w:rPr>
          </w:pPr>
          <w:r>
            <w:rPr>
              <w:sz w:val="12"/>
              <w:szCs w:val="12"/>
            </w:rPr>
            <w:t>Alfred-Leikam-Str. 25</w:t>
          </w:r>
        </w:p>
      </w:tc>
      <w:tc>
        <w:tcPr>
          <w:tcW w:w="1980" w:type="dxa"/>
          <w:vAlign w:val="center"/>
        </w:tcPr>
        <w:p w14:paraId="2BDC2D64"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vAlign w:val="center"/>
        </w:tcPr>
        <w:p w14:paraId="38C60D13"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vAlign w:val="center"/>
        </w:tcPr>
        <w:p w14:paraId="20F07123"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vAlign w:val="center"/>
        </w:tcPr>
        <w:p w14:paraId="4331206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54A1C890" w14:textId="77777777" w:rsidTr="00366DD9">
      <w:trPr>
        <w:trHeight w:val="170"/>
      </w:trPr>
      <w:tc>
        <w:tcPr>
          <w:tcW w:w="2088" w:type="dxa"/>
          <w:vAlign w:val="center"/>
        </w:tcPr>
        <w:p w14:paraId="721C54E8"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vAlign w:val="center"/>
        </w:tcPr>
        <w:p w14:paraId="43F24962"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vAlign w:val="center"/>
        </w:tcPr>
        <w:p w14:paraId="40F60D3E" w14:textId="40954193" w:rsidR="00935A6A" w:rsidRPr="00366DD9" w:rsidRDefault="00DA543E" w:rsidP="00366DD9">
          <w:pPr>
            <w:pStyle w:val="Fuzeile"/>
            <w:tabs>
              <w:tab w:val="clear" w:pos="9072"/>
              <w:tab w:val="right" w:pos="10260"/>
            </w:tabs>
            <w:spacing w:line="140" w:lineRule="exact"/>
            <w:ind w:right="-1304"/>
            <w:rPr>
              <w:sz w:val="12"/>
              <w:szCs w:val="12"/>
              <w:lang w:val="en-GB"/>
            </w:rPr>
          </w:pPr>
          <w:r>
            <w:rPr>
              <w:sz w:val="12"/>
              <w:szCs w:val="12"/>
            </w:rPr>
            <w:t>Dr. Stefan König</w:t>
          </w:r>
          <w:r w:rsidR="002E4718">
            <w:rPr>
              <w:sz w:val="12"/>
              <w:szCs w:val="12"/>
            </w:rPr>
            <w:t xml:space="preserve"> </w:t>
          </w:r>
        </w:p>
      </w:tc>
      <w:tc>
        <w:tcPr>
          <w:tcW w:w="2880" w:type="dxa"/>
          <w:vAlign w:val="center"/>
        </w:tcPr>
        <w:p w14:paraId="3A66D8CB"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vAlign w:val="center"/>
        </w:tcPr>
        <w:p w14:paraId="1697B25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5DB4B23E" w14:textId="77777777" w:rsidTr="00366DD9">
      <w:trPr>
        <w:trHeight w:val="170"/>
      </w:trPr>
      <w:tc>
        <w:tcPr>
          <w:tcW w:w="2088" w:type="dxa"/>
          <w:vAlign w:val="center"/>
        </w:tcPr>
        <w:p w14:paraId="5D981A0C"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vAlign w:val="center"/>
        </w:tcPr>
        <w:p w14:paraId="2F2C211E"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vAlign w:val="center"/>
        </w:tcPr>
        <w:p w14:paraId="4AFF3ECF" w14:textId="0934EF02" w:rsidR="00935A6A" w:rsidRPr="00F31E3B" w:rsidRDefault="007B2B93" w:rsidP="00366DD9">
          <w:pPr>
            <w:pStyle w:val="Fuzeile"/>
            <w:tabs>
              <w:tab w:val="clear" w:pos="9072"/>
              <w:tab w:val="right" w:pos="10260"/>
            </w:tabs>
            <w:spacing w:line="140" w:lineRule="exact"/>
            <w:ind w:right="-1304"/>
            <w:rPr>
              <w:sz w:val="12"/>
              <w:szCs w:val="12"/>
            </w:rPr>
          </w:pPr>
          <w:r>
            <w:rPr>
              <w:sz w:val="12"/>
              <w:szCs w:val="12"/>
              <w:lang w:val="en-US"/>
            </w:rPr>
            <w:t>Dr. Christoph Müller</w:t>
          </w:r>
        </w:p>
      </w:tc>
      <w:tc>
        <w:tcPr>
          <w:tcW w:w="2880" w:type="dxa"/>
          <w:vAlign w:val="center"/>
        </w:tcPr>
        <w:p w14:paraId="3D196CE8"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vAlign w:val="center"/>
        </w:tcPr>
        <w:p w14:paraId="1373D4B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CDDC03B" w14:textId="77777777" w:rsidTr="00366DD9">
      <w:trPr>
        <w:trHeight w:val="170"/>
      </w:trPr>
      <w:tc>
        <w:tcPr>
          <w:tcW w:w="2088" w:type="dxa"/>
          <w:vAlign w:val="center"/>
        </w:tcPr>
        <w:p w14:paraId="7826EA15"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vAlign w:val="center"/>
        </w:tcPr>
        <w:p w14:paraId="07EF279C"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vAlign w:val="center"/>
        </w:tcPr>
        <w:p w14:paraId="7CCF486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vAlign w:val="center"/>
        </w:tcPr>
        <w:p w14:paraId="371AD671"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vAlign w:val="center"/>
        </w:tcPr>
        <w:p w14:paraId="1BA17A4E"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8F826F6" w14:textId="77777777" w:rsidTr="00366DD9">
      <w:trPr>
        <w:trHeight w:val="170"/>
      </w:trPr>
      <w:tc>
        <w:tcPr>
          <w:tcW w:w="2088" w:type="dxa"/>
          <w:vAlign w:val="center"/>
        </w:tcPr>
        <w:p w14:paraId="02244C4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vAlign w:val="center"/>
        </w:tcPr>
        <w:p w14:paraId="458E5BFD"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vAlign w:val="center"/>
        </w:tcPr>
        <w:p w14:paraId="016BD4D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vAlign w:val="center"/>
        </w:tcPr>
        <w:p w14:paraId="20D174CE"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vAlign w:val="center"/>
        </w:tcPr>
        <w:p w14:paraId="1E7AD2DD"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12FB962E" w14:textId="77777777" w:rsidR="00935A6A" w:rsidRPr="00F31E3B" w:rsidRDefault="00935A6A" w:rsidP="008E3DC3">
    <w:pPr>
      <w:pStyle w:val="Fuzeile"/>
      <w:tabs>
        <w:tab w:val="clear" w:pos="4536"/>
        <w:tab w:val="clear" w:pos="9072"/>
        <w:tab w:val="left" w:pos="405"/>
      </w:tabs>
      <w:rPr>
        <w:sz w:val="8"/>
        <w:szCs w:val="8"/>
      </w:rPr>
    </w:pPr>
  </w:p>
  <w:p w14:paraId="58BD2698"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2C77A5B5" wp14:editId="051CD937">
          <wp:simplePos x="0" y="0"/>
          <wp:positionH relativeFrom="column">
            <wp:posOffset>5323840</wp:posOffset>
          </wp:positionH>
          <wp:positionV relativeFrom="page">
            <wp:posOffset>10071735</wp:posOffset>
          </wp:positionV>
          <wp:extent cx="848360" cy="294005"/>
          <wp:effectExtent l="0" t="0" r="8890" b="0"/>
          <wp:wrapNone/>
          <wp:docPr id="126679718"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E84C9"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AAF47" w14:textId="77777777" w:rsidR="00AA4579" w:rsidRDefault="00AA4579">
      <w:r>
        <w:separator/>
      </w:r>
    </w:p>
  </w:footnote>
  <w:footnote w:type="continuationSeparator" w:id="0">
    <w:p w14:paraId="23E064BC" w14:textId="77777777" w:rsidR="00AA4579" w:rsidRDefault="00AA4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765E" w14:textId="77777777" w:rsidR="00FC1F39" w:rsidRDefault="00015645">
    <w:pPr>
      <w:pStyle w:val="Kopfzeile"/>
    </w:pPr>
    <w:r>
      <w:rPr>
        <w:noProof/>
      </w:rPr>
      <w:drawing>
        <wp:anchor distT="0" distB="0" distL="114300" distR="114300" simplePos="0" relativeHeight="251657728" behindDoc="1" locked="0" layoutInCell="1" allowOverlap="1" wp14:anchorId="3038F9C6" wp14:editId="14D2DBD4">
          <wp:simplePos x="0" y="0"/>
          <wp:positionH relativeFrom="column">
            <wp:posOffset>4563110</wp:posOffset>
          </wp:positionH>
          <wp:positionV relativeFrom="paragraph">
            <wp:posOffset>500380</wp:posOffset>
          </wp:positionV>
          <wp:extent cx="1619885" cy="302895"/>
          <wp:effectExtent l="0" t="0" r="0" b="1905"/>
          <wp:wrapNone/>
          <wp:docPr id="1665404056"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0438"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7847FEA6" wp14:editId="7D010DB4">
          <wp:simplePos x="0" y="0"/>
          <wp:positionH relativeFrom="column">
            <wp:posOffset>4721225</wp:posOffset>
          </wp:positionH>
          <wp:positionV relativeFrom="paragraph">
            <wp:posOffset>508000</wp:posOffset>
          </wp:positionV>
          <wp:extent cx="1619885" cy="302895"/>
          <wp:effectExtent l="0" t="0" r="0" b="1905"/>
          <wp:wrapNone/>
          <wp:docPr id="540588620"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97987"/>
    <w:multiLevelType w:val="multilevel"/>
    <w:tmpl w:val="E390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27F3B"/>
    <w:multiLevelType w:val="hybridMultilevel"/>
    <w:tmpl w:val="BF7436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6B4AB4"/>
    <w:multiLevelType w:val="multilevel"/>
    <w:tmpl w:val="4BA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785503">
    <w:abstractNumId w:val="1"/>
  </w:num>
  <w:num w:numId="2" w16cid:durableId="2047950892">
    <w:abstractNumId w:val="0"/>
  </w:num>
  <w:num w:numId="3" w16cid:durableId="939488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6FC"/>
    <w:rsid w:val="00000CB2"/>
    <w:rsid w:val="00005917"/>
    <w:rsid w:val="00010004"/>
    <w:rsid w:val="00010EA2"/>
    <w:rsid w:val="00013BEC"/>
    <w:rsid w:val="00015645"/>
    <w:rsid w:val="00017ACC"/>
    <w:rsid w:val="00021E35"/>
    <w:rsid w:val="00023384"/>
    <w:rsid w:val="0002442C"/>
    <w:rsid w:val="000305B9"/>
    <w:rsid w:val="000313CD"/>
    <w:rsid w:val="0003693C"/>
    <w:rsid w:val="00037156"/>
    <w:rsid w:val="0004056C"/>
    <w:rsid w:val="00052B99"/>
    <w:rsid w:val="00056C5C"/>
    <w:rsid w:val="00057345"/>
    <w:rsid w:val="000639A8"/>
    <w:rsid w:val="00063B43"/>
    <w:rsid w:val="000641A9"/>
    <w:rsid w:val="00066CA5"/>
    <w:rsid w:val="00074EE6"/>
    <w:rsid w:val="00080D50"/>
    <w:rsid w:val="00083505"/>
    <w:rsid w:val="00083BFD"/>
    <w:rsid w:val="00084576"/>
    <w:rsid w:val="000938F8"/>
    <w:rsid w:val="00095642"/>
    <w:rsid w:val="000A1404"/>
    <w:rsid w:val="000A27DE"/>
    <w:rsid w:val="000B1571"/>
    <w:rsid w:val="000C0E61"/>
    <w:rsid w:val="000C79A9"/>
    <w:rsid w:val="000D094A"/>
    <w:rsid w:val="000D29BF"/>
    <w:rsid w:val="000D2EA0"/>
    <w:rsid w:val="000D3C99"/>
    <w:rsid w:val="000D7A60"/>
    <w:rsid w:val="000E08DF"/>
    <w:rsid w:val="000E3EBC"/>
    <w:rsid w:val="000F116C"/>
    <w:rsid w:val="000F58B5"/>
    <w:rsid w:val="001013EF"/>
    <w:rsid w:val="00104F61"/>
    <w:rsid w:val="00110210"/>
    <w:rsid w:val="0011121C"/>
    <w:rsid w:val="001140AA"/>
    <w:rsid w:val="00116089"/>
    <w:rsid w:val="001163B7"/>
    <w:rsid w:val="001168D7"/>
    <w:rsid w:val="00121649"/>
    <w:rsid w:val="00124C30"/>
    <w:rsid w:val="00124ECF"/>
    <w:rsid w:val="00125F38"/>
    <w:rsid w:val="00131ADA"/>
    <w:rsid w:val="00134EEF"/>
    <w:rsid w:val="00140FF2"/>
    <w:rsid w:val="001451CD"/>
    <w:rsid w:val="001475BF"/>
    <w:rsid w:val="001515B6"/>
    <w:rsid w:val="00154473"/>
    <w:rsid w:val="00154963"/>
    <w:rsid w:val="00164EBC"/>
    <w:rsid w:val="001655FB"/>
    <w:rsid w:val="001704D5"/>
    <w:rsid w:val="001707A4"/>
    <w:rsid w:val="00170B77"/>
    <w:rsid w:val="00170F3D"/>
    <w:rsid w:val="0017165F"/>
    <w:rsid w:val="00176183"/>
    <w:rsid w:val="00183480"/>
    <w:rsid w:val="00185E80"/>
    <w:rsid w:val="00191657"/>
    <w:rsid w:val="001930D5"/>
    <w:rsid w:val="00193E6E"/>
    <w:rsid w:val="001A0FEE"/>
    <w:rsid w:val="001A2380"/>
    <w:rsid w:val="001A3F99"/>
    <w:rsid w:val="001A5551"/>
    <w:rsid w:val="001A6539"/>
    <w:rsid w:val="001C1B1F"/>
    <w:rsid w:val="001C2847"/>
    <w:rsid w:val="001C4EEB"/>
    <w:rsid w:val="001C52A1"/>
    <w:rsid w:val="001C6B4D"/>
    <w:rsid w:val="001D14C9"/>
    <w:rsid w:val="001D1874"/>
    <w:rsid w:val="001E0023"/>
    <w:rsid w:val="001E17B2"/>
    <w:rsid w:val="001E1D8D"/>
    <w:rsid w:val="001E2C53"/>
    <w:rsid w:val="001E39E7"/>
    <w:rsid w:val="001E44ED"/>
    <w:rsid w:val="001F30EA"/>
    <w:rsid w:val="00207CEB"/>
    <w:rsid w:val="002161FB"/>
    <w:rsid w:val="002178D6"/>
    <w:rsid w:val="00217AC3"/>
    <w:rsid w:val="00220039"/>
    <w:rsid w:val="00220130"/>
    <w:rsid w:val="002209DD"/>
    <w:rsid w:val="0022177C"/>
    <w:rsid w:val="00221E70"/>
    <w:rsid w:val="0023300A"/>
    <w:rsid w:val="00243C3D"/>
    <w:rsid w:val="00246B1A"/>
    <w:rsid w:val="00247314"/>
    <w:rsid w:val="002524D9"/>
    <w:rsid w:val="00252CDD"/>
    <w:rsid w:val="0025421C"/>
    <w:rsid w:val="00254EB5"/>
    <w:rsid w:val="002573D8"/>
    <w:rsid w:val="002613C9"/>
    <w:rsid w:val="002654DB"/>
    <w:rsid w:val="0026596D"/>
    <w:rsid w:val="00265D61"/>
    <w:rsid w:val="0027135E"/>
    <w:rsid w:val="00283A64"/>
    <w:rsid w:val="00284AA4"/>
    <w:rsid w:val="0028643F"/>
    <w:rsid w:val="00287B65"/>
    <w:rsid w:val="00291CDF"/>
    <w:rsid w:val="002927FC"/>
    <w:rsid w:val="00295F7A"/>
    <w:rsid w:val="0029602D"/>
    <w:rsid w:val="0029620D"/>
    <w:rsid w:val="00297EDE"/>
    <w:rsid w:val="002A4972"/>
    <w:rsid w:val="002A4AF9"/>
    <w:rsid w:val="002A506E"/>
    <w:rsid w:val="002A69BE"/>
    <w:rsid w:val="002A69E2"/>
    <w:rsid w:val="002B4BD1"/>
    <w:rsid w:val="002C16C3"/>
    <w:rsid w:val="002C4C0D"/>
    <w:rsid w:val="002D088F"/>
    <w:rsid w:val="002D0BC8"/>
    <w:rsid w:val="002D36EA"/>
    <w:rsid w:val="002D465E"/>
    <w:rsid w:val="002D61EF"/>
    <w:rsid w:val="002E3155"/>
    <w:rsid w:val="002E3D7E"/>
    <w:rsid w:val="002E4718"/>
    <w:rsid w:val="002E47CC"/>
    <w:rsid w:val="002E4F6E"/>
    <w:rsid w:val="002E5F93"/>
    <w:rsid w:val="002E6B82"/>
    <w:rsid w:val="002E7D8E"/>
    <w:rsid w:val="002F0521"/>
    <w:rsid w:val="002F2065"/>
    <w:rsid w:val="002F577B"/>
    <w:rsid w:val="00303EC5"/>
    <w:rsid w:val="00305940"/>
    <w:rsid w:val="0030720E"/>
    <w:rsid w:val="00311B63"/>
    <w:rsid w:val="003147C8"/>
    <w:rsid w:val="003147F2"/>
    <w:rsid w:val="00315C8F"/>
    <w:rsid w:val="003171A6"/>
    <w:rsid w:val="0031761D"/>
    <w:rsid w:val="0031776A"/>
    <w:rsid w:val="003220F0"/>
    <w:rsid w:val="00322DDD"/>
    <w:rsid w:val="003230F5"/>
    <w:rsid w:val="00324167"/>
    <w:rsid w:val="00324C2E"/>
    <w:rsid w:val="003265CC"/>
    <w:rsid w:val="0033063F"/>
    <w:rsid w:val="00331D2C"/>
    <w:rsid w:val="00333395"/>
    <w:rsid w:val="00335E32"/>
    <w:rsid w:val="00337813"/>
    <w:rsid w:val="003401F1"/>
    <w:rsid w:val="00341D62"/>
    <w:rsid w:val="003504B4"/>
    <w:rsid w:val="00350DE2"/>
    <w:rsid w:val="00351062"/>
    <w:rsid w:val="00351A15"/>
    <w:rsid w:val="00354711"/>
    <w:rsid w:val="00355D0F"/>
    <w:rsid w:val="00360DCD"/>
    <w:rsid w:val="0036111C"/>
    <w:rsid w:val="00363C48"/>
    <w:rsid w:val="003640CB"/>
    <w:rsid w:val="00365BB3"/>
    <w:rsid w:val="00366DD9"/>
    <w:rsid w:val="00373B7A"/>
    <w:rsid w:val="00375105"/>
    <w:rsid w:val="00375106"/>
    <w:rsid w:val="00375406"/>
    <w:rsid w:val="00376809"/>
    <w:rsid w:val="003772AE"/>
    <w:rsid w:val="00383B1D"/>
    <w:rsid w:val="00386B17"/>
    <w:rsid w:val="00386E40"/>
    <w:rsid w:val="00386E86"/>
    <w:rsid w:val="00390663"/>
    <w:rsid w:val="00394F00"/>
    <w:rsid w:val="00394F0C"/>
    <w:rsid w:val="003A0D12"/>
    <w:rsid w:val="003A2663"/>
    <w:rsid w:val="003A528E"/>
    <w:rsid w:val="003C1574"/>
    <w:rsid w:val="003C3384"/>
    <w:rsid w:val="003C3AD2"/>
    <w:rsid w:val="003C5DA2"/>
    <w:rsid w:val="003C6474"/>
    <w:rsid w:val="003D07A6"/>
    <w:rsid w:val="003D081B"/>
    <w:rsid w:val="003D0E98"/>
    <w:rsid w:val="003D4DA9"/>
    <w:rsid w:val="003D58CB"/>
    <w:rsid w:val="003E015E"/>
    <w:rsid w:val="003E1F21"/>
    <w:rsid w:val="003E2559"/>
    <w:rsid w:val="003E5C26"/>
    <w:rsid w:val="003F0AE7"/>
    <w:rsid w:val="003F1537"/>
    <w:rsid w:val="003F1E60"/>
    <w:rsid w:val="003F3164"/>
    <w:rsid w:val="003F501D"/>
    <w:rsid w:val="0040172C"/>
    <w:rsid w:val="00404DCD"/>
    <w:rsid w:val="004135FE"/>
    <w:rsid w:val="004144BF"/>
    <w:rsid w:val="00424461"/>
    <w:rsid w:val="00425F1D"/>
    <w:rsid w:val="004301FC"/>
    <w:rsid w:val="00430E71"/>
    <w:rsid w:val="004319A3"/>
    <w:rsid w:val="004339D2"/>
    <w:rsid w:val="00433BDD"/>
    <w:rsid w:val="00444463"/>
    <w:rsid w:val="00455CE9"/>
    <w:rsid w:val="004570FE"/>
    <w:rsid w:val="00462380"/>
    <w:rsid w:val="00464692"/>
    <w:rsid w:val="004659E0"/>
    <w:rsid w:val="00467C18"/>
    <w:rsid w:val="0047128F"/>
    <w:rsid w:val="00472584"/>
    <w:rsid w:val="004737A9"/>
    <w:rsid w:val="00473872"/>
    <w:rsid w:val="00480318"/>
    <w:rsid w:val="00482396"/>
    <w:rsid w:val="004829A5"/>
    <w:rsid w:val="00485B7C"/>
    <w:rsid w:val="004863CF"/>
    <w:rsid w:val="00486D81"/>
    <w:rsid w:val="0049591E"/>
    <w:rsid w:val="00495926"/>
    <w:rsid w:val="00497A98"/>
    <w:rsid w:val="00497ED0"/>
    <w:rsid w:val="004A1726"/>
    <w:rsid w:val="004A53FA"/>
    <w:rsid w:val="004C01D0"/>
    <w:rsid w:val="004C0D2E"/>
    <w:rsid w:val="004C18E9"/>
    <w:rsid w:val="004C191C"/>
    <w:rsid w:val="004C2794"/>
    <w:rsid w:val="004C3045"/>
    <w:rsid w:val="004C3DA6"/>
    <w:rsid w:val="004D2CE0"/>
    <w:rsid w:val="004D5480"/>
    <w:rsid w:val="004D6EF1"/>
    <w:rsid w:val="004D7DF5"/>
    <w:rsid w:val="004E0D87"/>
    <w:rsid w:val="004E66B1"/>
    <w:rsid w:val="004F0256"/>
    <w:rsid w:val="004F577B"/>
    <w:rsid w:val="004F6D0E"/>
    <w:rsid w:val="00500538"/>
    <w:rsid w:val="005007AC"/>
    <w:rsid w:val="0050187E"/>
    <w:rsid w:val="00504CAC"/>
    <w:rsid w:val="00507072"/>
    <w:rsid w:val="00515ABF"/>
    <w:rsid w:val="005230D9"/>
    <w:rsid w:val="00525FBE"/>
    <w:rsid w:val="00530FAF"/>
    <w:rsid w:val="0054026F"/>
    <w:rsid w:val="0054606E"/>
    <w:rsid w:val="00546CFD"/>
    <w:rsid w:val="00547957"/>
    <w:rsid w:val="00556DCD"/>
    <w:rsid w:val="00561806"/>
    <w:rsid w:val="00562285"/>
    <w:rsid w:val="005654FA"/>
    <w:rsid w:val="00570B97"/>
    <w:rsid w:val="00571267"/>
    <w:rsid w:val="0057289A"/>
    <w:rsid w:val="005741B3"/>
    <w:rsid w:val="005815F0"/>
    <w:rsid w:val="00581CA5"/>
    <w:rsid w:val="005846FC"/>
    <w:rsid w:val="00593671"/>
    <w:rsid w:val="00595649"/>
    <w:rsid w:val="0059711B"/>
    <w:rsid w:val="005A1B57"/>
    <w:rsid w:val="005A2881"/>
    <w:rsid w:val="005A2D2B"/>
    <w:rsid w:val="005A32A3"/>
    <w:rsid w:val="005A4110"/>
    <w:rsid w:val="005A45B3"/>
    <w:rsid w:val="005A71D4"/>
    <w:rsid w:val="005B1EB0"/>
    <w:rsid w:val="005B350C"/>
    <w:rsid w:val="005B4BF9"/>
    <w:rsid w:val="005B4F52"/>
    <w:rsid w:val="005C1736"/>
    <w:rsid w:val="005C1AD4"/>
    <w:rsid w:val="005C22E1"/>
    <w:rsid w:val="005C6BC9"/>
    <w:rsid w:val="005D284E"/>
    <w:rsid w:val="005E3D6A"/>
    <w:rsid w:val="005E6640"/>
    <w:rsid w:val="005F0E5B"/>
    <w:rsid w:val="005F7438"/>
    <w:rsid w:val="005F7A47"/>
    <w:rsid w:val="005F7CBD"/>
    <w:rsid w:val="00601352"/>
    <w:rsid w:val="006016A9"/>
    <w:rsid w:val="00602BFB"/>
    <w:rsid w:val="00606E38"/>
    <w:rsid w:val="00610043"/>
    <w:rsid w:val="00614111"/>
    <w:rsid w:val="0062402A"/>
    <w:rsid w:val="00624E72"/>
    <w:rsid w:val="0062566D"/>
    <w:rsid w:val="00630D05"/>
    <w:rsid w:val="006327E3"/>
    <w:rsid w:val="00635BF2"/>
    <w:rsid w:val="006438AD"/>
    <w:rsid w:val="00643D86"/>
    <w:rsid w:val="00646BE2"/>
    <w:rsid w:val="00646CAE"/>
    <w:rsid w:val="00653BA5"/>
    <w:rsid w:val="00663976"/>
    <w:rsid w:val="00671428"/>
    <w:rsid w:val="00671EC1"/>
    <w:rsid w:val="006724D3"/>
    <w:rsid w:val="00674687"/>
    <w:rsid w:val="00677A37"/>
    <w:rsid w:val="00681D1D"/>
    <w:rsid w:val="00682E1F"/>
    <w:rsid w:val="00683027"/>
    <w:rsid w:val="00686DFB"/>
    <w:rsid w:val="0069070F"/>
    <w:rsid w:val="00691373"/>
    <w:rsid w:val="006917F4"/>
    <w:rsid w:val="006928D6"/>
    <w:rsid w:val="00697647"/>
    <w:rsid w:val="006A2301"/>
    <w:rsid w:val="006A5EEE"/>
    <w:rsid w:val="006B1563"/>
    <w:rsid w:val="006B1D0A"/>
    <w:rsid w:val="006B3672"/>
    <w:rsid w:val="006B4D07"/>
    <w:rsid w:val="006B75A9"/>
    <w:rsid w:val="006C2B28"/>
    <w:rsid w:val="006C617C"/>
    <w:rsid w:val="006D185D"/>
    <w:rsid w:val="006D20AC"/>
    <w:rsid w:val="006D223B"/>
    <w:rsid w:val="006D359B"/>
    <w:rsid w:val="006D500A"/>
    <w:rsid w:val="006D5357"/>
    <w:rsid w:val="006D5BF0"/>
    <w:rsid w:val="006E4B17"/>
    <w:rsid w:val="006E5E17"/>
    <w:rsid w:val="006F1C3A"/>
    <w:rsid w:val="006F3826"/>
    <w:rsid w:val="006F7481"/>
    <w:rsid w:val="007044DF"/>
    <w:rsid w:val="007216E3"/>
    <w:rsid w:val="00721805"/>
    <w:rsid w:val="007245BB"/>
    <w:rsid w:val="0072660E"/>
    <w:rsid w:val="00727200"/>
    <w:rsid w:val="007336EA"/>
    <w:rsid w:val="007356AE"/>
    <w:rsid w:val="00735F88"/>
    <w:rsid w:val="00736C1B"/>
    <w:rsid w:val="007371D8"/>
    <w:rsid w:val="00743C23"/>
    <w:rsid w:val="00745066"/>
    <w:rsid w:val="00747EE0"/>
    <w:rsid w:val="0075209E"/>
    <w:rsid w:val="00752AD2"/>
    <w:rsid w:val="0075407E"/>
    <w:rsid w:val="00754899"/>
    <w:rsid w:val="00754DAC"/>
    <w:rsid w:val="00755083"/>
    <w:rsid w:val="007627C1"/>
    <w:rsid w:val="0077272B"/>
    <w:rsid w:val="0077400B"/>
    <w:rsid w:val="007755EE"/>
    <w:rsid w:val="00775CD8"/>
    <w:rsid w:val="00776D27"/>
    <w:rsid w:val="007858A6"/>
    <w:rsid w:val="0078590E"/>
    <w:rsid w:val="00785D64"/>
    <w:rsid w:val="00786439"/>
    <w:rsid w:val="007912C1"/>
    <w:rsid w:val="007936A3"/>
    <w:rsid w:val="00793CA5"/>
    <w:rsid w:val="00793EAB"/>
    <w:rsid w:val="00795B7D"/>
    <w:rsid w:val="007A03EA"/>
    <w:rsid w:val="007A2A92"/>
    <w:rsid w:val="007B01D1"/>
    <w:rsid w:val="007B1330"/>
    <w:rsid w:val="007B2B93"/>
    <w:rsid w:val="007B3AA8"/>
    <w:rsid w:val="007B3F5B"/>
    <w:rsid w:val="007C003F"/>
    <w:rsid w:val="007C2328"/>
    <w:rsid w:val="007D39E1"/>
    <w:rsid w:val="007D6615"/>
    <w:rsid w:val="007D691E"/>
    <w:rsid w:val="007E5A5F"/>
    <w:rsid w:val="007E5EF3"/>
    <w:rsid w:val="007F2627"/>
    <w:rsid w:val="007F44E8"/>
    <w:rsid w:val="007F5584"/>
    <w:rsid w:val="008007D8"/>
    <w:rsid w:val="00800B8F"/>
    <w:rsid w:val="008041B0"/>
    <w:rsid w:val="008168DE"/>
    <w:rsid w:val="00820006"/>
    <w:rsid w:val="00824E00"/>
    <w:rsid w:val="0082539F"/>
    <w:rsid w:val="008260BF"/>
    <w:rsid w:val="00826A14"/>
    <w:rsid w:val="008344C9"/>
    <w:rsid w:val="00834DE4"/>
    <w:rsid w:val="0083508B"/>
    <w:rsid w:val="00835CA7"/>
    <w:rsid w:val="00836BBB"/>
    <w:rsid w:val="00840887"/>
    <w:rsid w:val="008425F7"/>
    <w:rsid w:val="008432CB"/>
    <w:rsid w:val="0084578A"/>
    <w:rsid w:val="00847D83"/>
    <w:rsid w:val="00850CFB"/>
    <w:rsid w:val="00853189"/>
    <w:rsid w:val="00854B57"/>
    <w:rsid w:val="008559C8"/>
    <w:rsid w:val="00855AE7"/>
    <w:rsid w:val="0085744D"/>
    <w:rsid w:val="00857C73"/>
    <w:rsid w:val="00861685"/>
    <w:rsid w:val="008621BC"/>
    <w:rsid w:val="0086276D"/>
    <w:rsid w:val="00864300"/>
    <w:rsid w:val="0086506B"/>
    <w:rsid w:val="00867D4A"/>
    <w:rsid w:val="00871103"/>
    <w:rsid w:val="00873B9A"/>
    <w:rsid w:val="008774C9"/>
    <w:rsid w:val="0088008F"/>
    <w:rsid w:val="008808B8"/>
    <w:rsid w:val="00886996"/>
    <w:rsid w:val="00887A96"/>
    <w:rsid w:val="0089378A"/>
    <w:rsid w:val="00897A27"/>
    <w:rsid w:val="008A0FEE"/>
    <w:rsid w:val="008A1A9A"/>
    <w:rsid w:val="008A390D"/>
    <w:rsid w:val="008A3D94"/>
    <w:rsid w:val="008A528E"/>
    <w:rsid w:val="008A752B"/>
    <w:rsid w:val="008B1562"/>
    <w:rsid w:val="008C00BE"/>
    <w:rsid w:val="008C1DAE"/>
    <w:rsid w:val="008C2233"/>
    <w:rsid w:val="008C50F0"/>
    <w:rsid w:val="008C5873"/>
    <w:rsid w:val="008D0A19"/>
    <w:rsid w:val="008D7FE3"/>
    <w:rsid w:val="008E04DC"/>
    <w:rsid w:val="008E0F08"/>
    <w:rsid w:val="008E1573"/>
    <w:rsid w:val="008E1A2C"/>
    <w:rsid w:val="008E3CF7"/>
    <w:rsid w:val="008E3DC3"/>
    <w:rsid w:val="008E63DA"/>
    <w:rsid w:val="00900F12"/>
    <w:rsid w:val="00901D14"/>
    <w:rsid w:val="009045BA"/>
    <w:rsid w:val="00906B21"/>
    <w:rsid w:val="00911F42"/>
    <w:rsid w:val="0092101C"/>
    <w:rsid w:val="00922612"/>
    <w:rsid w:val="009253E4"/>
    <w:rsid w:val="009260C6"/>
    <w:rsid w:val="009263C2"/>
    <w:rsid w:val="00931F75"/>
    <w:rsid w:val="00935A6A"/>
    <w:rsid w:val="00936A2A"/>
    <w:rsid w:val="009402D7"/>
    <w:rsid w:val="00944B61"/>
    <w:rsid w:val="00944C44"/>
    <w:rsid w:val="009450EC"/>
    <w:rsid w:val="00945D60"/>
    <w:rsid w:val="009509BC"/>
    <w:rsid w:val="009532D0"/>
    <w:rsid w:val="00953495"/>
    <w:rsid w:val="00954F84"/>
    <w:rsid w:val="009569D5"/>
    <w:rsid w:val="00960B34"/>
    <w:rsid w:val="00962674"/>
    <w:rsid w:val="00966305"/>
    <w:rsid w:val="0096768D"/>
    <w:rsid w:val="00977302"/>
    <w:rsid w:val="00977376"/>
    <w:rsid w:val="00977694"/>
    <w:rsid w:val="00980541"/>
    <w:rsid w:val="00980BD5"/>
    <w:rsid w:val="00982410"/>
    <w:rsid w:val="009872A9"/>
    <w:rsid w:val="00990A72"/>
    <w:rsid w:val="009A13EE"/>
    <w:rsid w:val="009A50E1"/>
    <w:rsid w:val="009B11D2"/>
    <w:rsid w:val="009B1417"/>
    <w:rsid w:val="009B3BB6"/>
    <w:rsid w:val="009B4EC3"/>
    <w:rsid w:val="009B7A61"/>
    <w:rsid w:val="009B7FE2"/>
    <w:rsid w:val="009C2CB3"/>
    <w:rsid w:val="009C7047"/>
    <w:rsid w:val="009C7EE2"/>
    <w:rsid w:val="009D0D77"/>
    <w:rsid w:val="009D127A"/>
    <w:rsid w:val="009D18CE"/>
    <w:rsid w:val="009D2BD5"/>
    <w:rsid w:val="009D3003"/>
    <w:rsid w:val="009D3DC4"/>
    <w:rsid w:val="009D4F1F"/>
    <w:rsid w:val="009E467F"/>
    <w:rsid w:val="009E6BD5"/>
    <w:rsid w:val="009E7753"/>
    <w:rsid w:val="009F249F"/>
    <w:rsid w:val="009F3AC6"/>
    <w:rsid w:val="009F4D44"/>
    <w:rsid w:val="009F75DC"/>
    <w:rsid w:val="00A01D23"/>
    <w:rsid w:val="00A03DD1"/>
    <w:rsid w:val="00A047F8"/>
    <w:rsid w:val="00A05941"/>
    <w:rsid w:val="00A067E5"/>
    <w:rsid w:val="00A06B71"/>
    <w:rsid w:val="00A1289A"/>
    <w:rsid w:val="00A1582E"/>
    <w:rsid w:val="00A17AF8"/>
    <w:rsid w:val="00A27AC9"/>
    <w:rsid w:val="00A27FC6"/>
    <w:rsid w:val="00A342CC"/>
    <w:rsid w:val="00A34310"/>
    <w:rsid w:val="00A36CD8"/>
    <w:rsid w:val="00A3709E"/>
    <w:rsid w:val="00A51AAE"/>
    <w:rsid w:val="00A52887"/>
    <w:rsid w:val="00A55F30"/>
    <w:rsid w:val="00A5701E"/>
    <w:rsid w:val="00A60FE2"/>
    <w:rsid w:val="00A614F0"/>
    <w:rsid w:val="00A62F2B"/>
    <w:rsid w:val="00A66925"/>
    <w:rsid w:val="00A70B5D"/>
    <w:rsid w:val="00A77FFB"/>
    <w:rsid w:val="00A8087D"/>
    <w:rsid w:val="00A812DB"/>
    <w:rsid w:val="00A81952"/>
    <w:rsid w:val="00A82D2D"/>
    <w:rsid w:val="00A8457E"/>
    <w:rsid w:val="00A86423"/>
    <w:rsid w:val="00A86729"/>
    <w:rsid w:val="00A87170"/>
    <w:rsid w:val="00A8771B"/>
    <w:rsid w:val="00A8790F"/>
    <w:rsid w:val="00A94A8F"/>
    <w:rsid w:val="00A96B90"/>
    <w:rsid w:val="00AA0121"/>
    <w:rsid w:val="00AA0BB8"/>
    <w:rsid w:val="00AA1B23"/>
    <w:rsid w:val="00AA337E"/>
    <w:rsid w:val="00AA33F8"/>
    <w:rsid w:val="00AA4579"/>
    <w:rsid w:val="00AA7985"/>
    <w:rsid w:val="00AB2A73"/>
    <w:rsid w:val="00AB3A34"/>
    <w:rsid w:val="00AC16CF"/>
    <w:rsid w:val="00AC4AC3"/>
    <w:rsid w:val="00AD45CE"/>
    <w:rsid w:val="00AD52E7"/>
    <w:rsid w:val="00AD5FA8"/>
    <w:rsid w:val="00AE18D6"/>
    <w:rsid w:val="00AE271A"/>
    <w:rsid w:val="00AE5C8A"/>
    <w:rsid w:val="00AF03BA"/>
    <w:rsid w:val="00AF2A3C"/>
    <w:rsid w:val="00AF4DEF"/>
    <w:rsid w:val="00AF7355"/>
    <w:rsid w:val="00B025C7"/>
    <w:rsid w:val="00B043B6"/>
    <w:rsid w:val="00B07396"/>
    <w:rsid w:val="00B10408"/>
    <w:rsid w:val="00B116F7"/>
    <w:rsid w:val="00B12385"/>
    <w:rsid w:val="00B14362"/>
    <w:rsid w:val="00B159C1"/>
    <w:rsid w:val="00B179B0"/>
    <w:rsid w:val="00B205CD"/>
    <w:rsid w:val="00B24362"/>
    <w:rsid w:val="00B30D27"/>
    <w:rsid w:val="00B332D7"/>
    <w:rsid w:val="00B34DB3"/>
    <w:rsid w:val="00B34E38"/>
    <w:rsid w:val="00B374A2"/>
    <w:rsid w:val="00B4207C"/>
    <w:rsid w:val="00B50526"/>
    <w:rsid w:val="00B530DF"/>
    <w:rsid w:val="00B61301"/>
    <w:rsid w:val="00B6251A"/>
    <w:rsid w:val="00B65984"/>
    <w:rsid w:val="00B6638F"/>
    <w:rsid w:val="00B67315"/>
    <w:rsid w:val="00B67E37"/>
    <w:rsid w:val="00B705A5"/>
    <w:rsid w:val="00B715F4"/>
    <w:rsid w:val="00B723FD"/>
    <w:rsid w:val="00B7466F"/>
    <w:rsid w:val="00B74D22"/>
    <w:rsid w:val="00B74E7A"/>
    <w:rsid w:val="00B74EEA"/>
    <w:rsid w:val="00B8261A"/>
    <w:rsid w:val="00B83ED2"/>
    <w:rsid w:val="00B85DB6"/>
    <w:rsid w:val="00B91454"/>
    <w:rsid w:val="00B9600F"/>
    <w:rsid w:val="00B96915"/>
    <w:rsid w:val="00BA15EB"/>
    <w:rsid w:val="00BA66C2"/>
    <w:rsid w:val="00BA7FB2"/>
    <w:rsid w:val="00BB23CB"/>
    <w:rsid w:val="00BB306E"/>
    <w:rsid w:val="00BB6AD9"/>
    <w:rsid w:val="00BC0808"/>
    <w:rsid w:val="00BC1FA2"/>
    <w:rsid w:val="00BC3262"/>
    <w:rsid w:val="00BC344F"/>
    <w:rsid w:val="00BC592E"/>
    <w:rsid w:val="00BC5E72"/>
    <w:rsid w:val="00BC6AE6"/>
    <w:rsid w:val="00BD74E6"/>
    <w:rsid w:val="00BE02D4"/>
    <w:rsid w:val="00BE5883"/>
    <w:rsid w:val="00BF03B3"/>
    <w:rsid w:val="00BF6E9D"/>
    <w:rsid w:val="00C0124A"/>
    <w:rsid w:val="00C02392"/>
    <w:rsid w:val="00C07A1A"/>
    <w:rsid w:val="00C131AC"/>
    <w:rsid w:val="00C13865"/>
    <w:rsid w:val="00C14551"/>
    <w:rsid w:val="00C152E5"/>
    <w:rsid w:val="00C16F69"/>
    <w:rsid w:val="00C2048C"/>
    <w:rsid w:val="00C20D34"/>
    <w:rsid w:val="00C21372"/>
    <w:rsid w:val="00C22850"/>
    <w:rsid w:val="00C23946"/>
    <w:rsid w:val="00C25D86"/>
    <w:rsid w:val="00C272A4"/>
    <w:rsid w:val="00C349B2"/>
    <w:rsid w:val="00C35D54"/>
    <w:rsid w:val="00C36053"/>
    <w:rsid w:val="00C37620"/>
    <w:rsid w:val="00C37BF9"/>
    <w:rsid w:val="00C4296C"/>
    <w:rsid w:val="00C453CB"/>
    <w:rsid w:val="00C46451"/>
    <w:rsid w:val="00C46656"/>
    <w:rsid w:val="00C50217"/>
    <w:rsid w:val="00C5799B"/>
    <w:rsid w:val="00C57BC4"/>
    <w:rsid w:val="00C6592B"/>
    <w:rsid w:val="00C70D46"/>
    <w:rsid w:val="00C72372"/>
    <w:rsid w:val="00C7278D"/>
    <w:rsid w:val="00C74173"/>
    <w:rsid w:val="00C74F2F"/>
    <w:rsid w:val="00C81134"/>
    <w:rsid w:val="00C8135E"/>
    <w:rsid w:val="00C8234A"/>
    <w:rsid w:val="00C83A98"/>
    <w:rsid w:val="00C9233E"/>
    <w:rsid w:val="00C94CD6"/>
    <w:rsid w:val="00CB38A6"/>
    <w:rsid w:val="00CC0F7E"/>
    <w:rsid w:val="00CC5B30"/>
    <w:rsid w:val="00CC7450"/>
    <w:rsid w:val="00CD0E98"/>
    <w:rsid w:val="00CD1DDB"/>
    <w:rsid w:val="00CD65BC"/>
    <w:rsid w:val="00CD6E62"/>
    <w:rsid w:val="00CD7765"/>
    <w:rsid w:val="00CE2AC8"/>
    <w:rsid w:val="00CE47A6"/>
    <w:rsid w:val="00CE6907"/>
    <w:rsid w:val="00CE6AE2"/>
    <w:rsid w:val="00CF2102"/>
    <w:rsid w:val="00CF37E7"/>
    <w:rsid w:val="00CF7854"/>
    <w:rsid w:val="00D00457"/>
    <w:rsid w:val="00D00A5B"/>
    <w:rsid w:val="00D026D3"/>
    <w:rsid w:val="00D02F69"/>
    <w:rsid w:val="00D04301"/>
    <w:rsid w:val="00D04D1A"/>
    <w:rsid w:val="00D06F19"/>
    <w:rsid w:val="00D07DC5"/>
    <w:rsid w:val="00D11C73"/>
    <w:rsid w:val="00D12937"/>
    <w:rsid w:val="00D13F81"/>
    <w:rsid w:val="00D176F2"/>
    <w:rsid w:val="00D21EEA"/>
    <w:rsid w:val="00D224CB"/>
    <w:rsid w:val="00D24B38"/>
    <w:rsid w:val="00D25976"/>
    <w:rsid w:val="00D26A75"/>
    <w:rsid w:val="00D26DE0"/>
    <w:rsid w:val="00D30094"/>
    <w:rsid w:val="00D31893"/>
    <w:rsid w:val="00D35B59"/>
    <w:rsid w:val="00D371CD"/>
    <w:rsid w:val="00D37B60"/>
    <w:rsid w:val="00D403CC"/>
    <w:rsid w:val="00D4654B"/>
    <w:rsid w:val="00D4685B"/>
    <w:rsid w:val="00D46B12"/>
    <w:rsid w:val="00D55800"/>
    <w:rsid w:val="00D61EAD"/>
    <w:rsid w:val="00D679F5"/>
    <w:rsid w:val="00D70C38"/>
    <w:rsid w:val="00D7273E"/>
    <w:rsid w:val="00D741E9"/>
    <w:rsid w:val="00D777CF"/>
    <w:rsid w:val="00D810FF"/>
    <w:rsid w:val="00D81622"/>
    <w:rsid w:val="00D839F8"/>
    <w:rsid w:val="00D85287"/>
    <w:rsid w:val="00D86727"/>
    <w:rsid w:val="00D919CB"/>
    <w:rsid w:val="00D9497F"/>
    <w:rsid w:val="00DA543E"/>
    <w:rsid w:val="00DA6C4E"/>
    <w:rsid w:val="00DA7D75"/>
    <w:rsid w:val="00DB2073"/>
    <w:rsid w:val="00DB26A5"/>
    <w:rsid w:val="00DB28F9"/>
    <w:rsid w:val="00DB6D69"/>
    <w:rsid w:val="00DC3813"/>
    <w:rsid w:val="00DC3A51"/>
    <w:rsid w:val="00DC5EA7"/>
    <w:rsid w:val="00DD0BD2"/>
    <w:rsid w:val="00DD10B9"/>
    <w:rsid w:val="00DD1287"/>
    <w:rsid w:val="00DD300D"/>
    <w:rsid w:val="00DD306E"/>
    <w:rsid w:val="00DD3F9F"/>
    <w:rsid w:val="00DD571A"/>
    <w:rsid w:val="00DD5A11"/>
    <w:rsid w:val="00DD7C78"/>
    <w:rsid w:val="00DD7F28"/>
    <w:rsid w:val="00DE26DC"/>
    <w:rsid w:val="00DE48F1"/>
    <w:rsid w:val="00DE716A"/>
    <w:rsid w:val="00DF0E00"/>
    <w:rsid w:val="00DF1502"/>
    <w:rsid w:val="00DF3149"/>
    <w:rsid w:val="00DF3B24"/>
    <w:rsid w:val="00DF3B74"/>
    <w:rsid w:val="00DF46D6"/>
    <w:rsid w:val="00DF534C"/>
    <w:rsid w:val="00DF6E3C"/>
    <w:rsid w:val="00E03E35"/>
    <w:rsid w:val="00E04E7A"/>
    <w:rsid w:val="00E07F06"/>
    <w:rsid w:val="00E1173A"/>
    <w:rsid w:val="00E12AD2"/>
    <w:rsid w:val="00E21AAC"/>
    <w:rsid w:val="00E23A5F"/>
    <w:rsid w:val="00E313D1"/>
    <w:rsid w:val="00E3544F"/>
    <w:rsid w:val="00E36ED1"/>
    <w:rsid w:val="00E3754F"/>
    <w:rsid w:val="00E37F70"/>
    <w:rsid w:val="00E40532"/>
    <w:rsid w:val="00E41BCE"/>
    <w:rsid w:val="00E43174"/>
    <w:rsid w:val="00E504CE"/>
    <w:rsid w:val="00E51838"/>
    <w:rsid w:val="00E51A61"/>
    <w:rsid w:val="00E53256"/>
    <w:rsid w:val="00E53A3E"/>
    <w:rsid w:val="00E541A6"/>
    <w:rsid w:val="00E544AD"/>
    <w:rsid w:val="00E56289"/>
    <w:rsid w:val="00E60020"/>
    <w:rsid w:val="00E606FD"/>
    <w:rsid w:val="00E65740"/>
    <w:rsid w:val="00E67292"/>
    <w:rsid w:val="00E735E6"/>
    <w:rsid w:val="00E73CE6"/>
    <w:rsid w:val="00E801BA"/>
    <w:rsid w:val="00E81E77"/>
    <w:rsid w:val="00E822D1"/>
    <w:rsid w:val="00E845D8"/>
    <w:rsid w:val="00E87F0D"/>
    <w:rsid w:val="00E90DDA"/>
    <w:rsid w:val="00E94299"/>
    <w:rsid w:val="00E9756F"/>
    <w:rsid w:val="00E97B14"/>
    <w:rsid w:val="00EA2B7B"/>
    <w:rsid w:val="00EA35FB"/>
    <w:rsid w:val="00EA3E04"/>
    <w:rsid w:val="00EA3FA0"/>
    <w:rsid w:val="00EA6809"/>
    <w:rsid w:val="00EB177E"/>
    <w:rsid w:val="00EB3DA1"/>
    <w:rsid w:val="00EB4E6D"/>
    <w:rsid w:val="00EB6FFC"/>
    <w:rsid w:val="00EC513D"/>
    <w:rsid w:val="00EC5ECC"/>
    <w:rsid w:val="00ED23CC"/>
    <w:rsid w:val="00ED5B75"/>
    <w:rsid w:val="00ED7982"/>
    <w:rsid w:val="00EE17C4"/>
    <w:rsid w:val="00EE5035"/>
    <w:rsid w:val="00EE6200"/>
    <w:rsid w:val="00EE6545"/>
    <w:rsid w:val="00EF0B7A"/>
    <w:rsid w:val="00EF14F6"/>
    <w:rsid w:val="00EF1C1A"/>
    <w:rsid w:val="00EF3110"/>
    <w:rsid w:val="00EF5607"/>
    <w:rsid w:val="00EF6C81"/>
    <w:rsid w:val="00F0053E"/>
    <w:rsid w:val="00F02C15"/>
    <w:rsid w:val="00F03FE2"/>
    <w:rsid w:val="00F046F9"/>
    <w:rsid w:val="00F05AB4"/>
    <w:rsid w:val="00F06680"/>
    <w:rsid w:val="00F06894"/>
    <w:rsid w:val="00F0757A"/>
    <w:rsid w:val="00F076FA"/>
    <w:rsid w:val="00F07861"/>
    <w:rsid w:val="00F11BE0"/>
    <w:rsid w:val="00F14F8F"/>
    <w:rsid w:val="00F15420"/>
    <w:rsid w:val="00F23C2F"/>
    <w:rsid w:val="00F312AC"/>
    <w:rsid w:val="00F31E3B"/>
    <w:rsid w:val="00F351A9"/>
    <w:rsid w:val="00F40384"/>
    <w:rsid w:val="00F433A3"/>
    <w:rsid w:val="00F45555"/>
    <w:rsid w:val="00F46336"/>
    <w:rsid w:val="00F47049"/>
    <w:rsid w:val="00F5161F"/>
    <w:rsid w:val="00F553B8"/>
    <w:rsid w:val="00F55406"/>
    <w:rsid w:val="00F574F4"/>
    <w:rsid w:val="00F6464E"/>
    <w:rsid w:val="00F64B5F"/>
    <w:rsid w:val="00F72E50"/>
    <w:rsid w:val="00F80365"/>
    <w:rsid w:val="00F80EEF"/>
    <w:rsid w:val="00F81A80"/>
    <w:rsid w:val="00F833EC"/>
    <w:rsid w:val="00F846F1"/>
    <w:rsid w:val="00F84C19"/>
    <w:rsid w:val="00F86F53"/>
    <w:rsid w:val="00F87105"/>
    <w:rsid w:val="00F87C35"/>
    <w:rsid w:val="00F923CF"/>
    <w:rsid w:val="00F949FD"/>
    <w:rsid w:val="00FA0F95"/>
    <w:rsid w:val="00FA28C5"/>
    <w:rsid w:val="00FA2E27"/>
    <w:rsid w:val="00FA335A"/>
    <w:rsid w:val="00FA5603"/>
    <w:rsid w:val="00FA5822"/>
    <w:rsid w:val="00FA6D2A"/>
    <w:rsid w:val="00FA72DC"/>
    <w:rsid w:val="00FB060F"/>
    <w:rsid w:val="00FB0ED4"/>
    <w:rsid w:val="00FB45F7"/>
    <w:rsid w:val="00FB4953"/>
    <w:rsid w:val="00FB5FA0"/>
    <w:rsid w:val="00FC1F39"/>
    <w:rsid w:val="00FC4EC2"/>
    <w:rsid w:val="00FC50C5"/>
    <w:rsid w:val="00FC5C07"/>
    <w:rsid w:val="00FD0863"/>
    <w:rsid w:val="00FD1CD7"/>
    <w:rsid w:val="00FD21A8"/>
    <w:rsid w:val="00FD57C1"/>
    <w:rsid w:val="00FE1948"/>
    <w:rsid w:val="00FE4285"/>
    <w:rsid w:val="00FF1DA2"/>
    <w:rsid w:val="00FF1EA6"/>
    <w:rsid w:val="00FF3CA8"/>
    <w:rsid w:val="00FF422A"/>
    <w:rsid w:val="00FF48D3"/>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6B4D42"/>
  <w15:chartTrackingRefBased/>
  <w15:docId w15:val="{DD2020DB-57E3-4663-8399-3717E5253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paragraph" w:styleId="StandardWeb">
    <w:name w:val="Normal (Web)"/>
    <w:basedOn w:val="Standard"/>
    <w:uiPriority w:val="99"/>
    <w:unhideWhenUsed/>
    <w:rsid w:val="00887A96"/>
    <w:pPr>
      <w:spacing w:before="100" w:beforeAutospacing="1" w:after="100" w:afterAutospacing="1"/>
    </w:pPr>
    <w:rPr>
      <w:rFonts w:ascii="Times New Roman" w:hAnsi="Times New Roman"/>
      <w:sz w:val="24"/>
    </w:rPr>
  </w:style>
  <w:style w:type="character" w:styleId="NichtaufgelsteErwhnung">
    <w:name w:val="Unresolved Mention"/>
    <w:basedOn w:val="Absatz-Standardschriftart"/>
    <w:uiPriority w:val="99"/>
    <w:semiHidden/>
    <w:unhideWhenUsed/>
    <w:rsid w:val="00C02392"/>
    <w:rPr>
      <w:color w:val="605E5C"/>
      <w:shd w:val="clear" w:color="auto" w:fill="E1DFDD"/>
    </w:rPr>
  </w:style>
  <w:style w:type="paragraph" w:styleId="berarbeitung">
    <w:name w:val="Revision"/>
    <w:hidden/>
    <w:uiPriority w:val="99"/>
    <w:semiHidden/>
    <w:rsid w:val="001D14C9"/>
    <w:rPr>
      <w:rFonts w:ascii="Arial" w:hAnsi="Arial"/>
      <w:szCs w:val="24"/>
    </w:rPr>
  </w:style>
  <w:style w:type="character" w:styleId="Kommentarzeichen">
    <w:name w:val="annotation reference"/>
    <w:basedOn w:val="Absatz-Standardschriftart"/>
    <w:rsid w:val="00A342CC"/>
    <w:rPr>
      <w:sz w:val="16"/>
      <w:szCs w:val="16"/>
    </w:rPr>
  </w:style>
  <w:style w:type="paragraph" w:styleId="Kommentartext">
    <w:name w:val="annotation text"/>
    <w:basedOn w:val="Standard"/>
    <w:link w:val="KommentartextZchn"/>
    <w:rsid w:val="00A342CC"/>
    <w:rPr>
      <w:szCs w:val="20"/>
    </w:rPr>
  </w:style>
  <w:style w:type="character" w:customStyle="1" w:styleId="KommentartextZchn">
    <w:name w:val="Kommentartext Zchn"/>
    <w:basedOn w:val="Absatz-Standardschriftart"/>
    <w:link w:val="Kommentartext"/>
    <w:rsid w:val="00A342CC"/>
    <w:rPr>
      <w:rFonts w:ascii="Arial" w:hAnsi="Arial"/>
    </w:rPr>
  </w:style>
  <w:style w:type="paragraph" w:styleId="Kommentarthema">
    <w:name w:val="annotation subject"/>
    <w:basedOn w:val="Kommentartext"/>
    <w:next w:val="Kommentartext"/>
    <w:link w:val="KommentarthemaZchn"/>
    <w:rsid w:val="00A342CC"/>
    <w:rPr>
      <w:b/>
      <w:bCs/>
    </w:rPr>
  </w:style>
  <w:style w:type="character" w:customStyle="1" w:styleId="KommentarthemaZchn">
    <w:name w:val="Kommentarthema Zchn"/>
    <w:basedOn w:val="KommentartextZchn"/>
    <w:link w:val="Kommentarthema"/>
    <w:rsid w:val="00A342C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0335">
      <w:bodyDiv w:val="1"/>
      <w:marLeft w:val="0"/>
      <w:marRight w:val="0"/>
      <w:marTop w:val="0"/>
      <w:marBottom w:val="0"/>
      <w:divBdr>
        <w:top w:val="none" w:sz="0" w:space="0" w:color="auto"/>
        <w:left w:val="none" w:sz="0" w:space="0" w:color="auto"/>
        <w:bottom w:val="none" w:sz="0" w:space="0" w:color="auto"/>
        <w:right w:val="none" w:sz="0" w:space="0" w:color="auto"/>
      </w:divBdr>
      <w:divsChild>
        <w:div w:id="1736664715">
          <w:marLeft w:val="0"/>
          <w:marRight w:val="0"/>
          <w:marTop w:val="0"/>
          <w:marBottom w:val="0"/>
          <w:divBdr>
            <w:top w:val="none" w:sz="0" w:space="0" w:color="auto"/>
            <w:left w:val="none" w:sz="0" w:space="0" w:color="auto"/>
            <w:bottom w:val="none" w:sz="0" w:space="0" w:color="auto"/>
            <w:right w:val="none" w:sz="0" w:space="0" w:color="auto"/>
          </w:divBdr>
          <w:divsChild>
            <w:div w:id="659849134">
              <w:marLeft w:val="0"/>
              <w:marRight w:val="0"/>
              <w:marTop w:val="0"/>
              <w:marBottom w:val="0"/>
              <w:divBdr>
                <w:top w:val="none" w:sz="0" w:space="0" w:color="auto"/>
                <w:left w:val="none" w:sz="0" w:space="0" w:color="auto"/>
                <w:bottom w:val="none" w:sz="0" w:space="0" w:color="auto"/>
                <w:right w:val="none" w:sz="0" w:space="0" w:color="auto"/>
              </w:divBdr>
              <w:divsChild>
                <w:div w:id="2141680759">
                  <w:marLeft w:val="0"/>
                  <w:marRight w:val="0"/>
                  <w:marTop w:val="0"/>
                  <w:marBottom w:val="0"/>
                  <w:divBdr>
                    <w:top w:val="none" w:sz="0" w:space="0" w:color="auto"/>
                    <w:left w:val="none" w:sz="0" w:space="0" w:color="auto"/>
                    <w:bottom w:val="none" w:sz="0" w:space="0" w:color="auto"/>
                    <w:right w:val="none" w:sz="0" w:space="0" w:color="auto"/>
                  </w:divBdr>
                  <w:divsChild>
                    <w:div w:id="1066682496">
                      <w:marLeft w:val="0"/>
                      <w:marRight w:val="0"/>
                      <w:marTop w:val="0"/>
                      <w:marBottom w:val="0"/>
                      <w:divBdr>
                        <w:top w:val="none" w:sz="0" w:space="0" w:color="auto"/>
                        <w:left w:val="none" w:sz="0" w:space="0" w:color="auto"/>
                        <w:bottom w:val="none" w:sz="0" w:space="0" w:color="auto"/>
                        <w:right w:val="none" w:sz="0" w:space="0" w:color="auto"/>
                      </w:divBdr>
                      <w:divsChild>
                        <w:div w:id="748309144">
                          <w:marLeft w:val="0"/>
                          <w:marRight w:val="0"/>
                          <w:marTop w:val="0"/>
                          <w:marBottom w:val="0"/>
                          <w:divBdr>
                            <w:top w:val="none" w:sz="0" w:space="0" w:color="auto"/>
                            <w:left w:val="none" w:sz="0" w:space="0" w:color="auto"/>
                            <w:bottom w:val="none" w:sz="0" w:space="0" w:color="auto"/>
                            <w:right w:val="none" w:sz="0" w:space="0" w:color="auto"/>
                          </w:divBdr>
                          <w:divsChild>
                            <w:div w:id="16991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7898">
      <w:bodyDiv w:val="1"/>
      <w:marLeft w:val="0"/>
      <w:marRight w:val="0"/>
      <w:marTop w:val="0"/>
      <w:marBottom w:val="0"/>
      <w:divBdr>
        <w:top w:val="none" w:sz="0" w:space="0" w:color="auto"/>
        <w:left w:val="none" w:sz="0" w:space="0" w:color="auto"/>
        <w:bottom w:val="none" w:sz="0" w:space="0" w:color="auto"/>
        <w:right w:val="none" w:sz="0" w:space="0" w:color="auto"/>
      </w:divBdr>
    </w:div>
    <w:div w:id="145056332">
      <w:bodyDiv w:val="1"/>
      <w:marLeft w:val="0"/>
      <w:marRight w:val="0"/>
      <w:marTop w:val="0"/>
      <w:marBottom w:val="0"/>
      <w:divBdr>
        <w:top w:val="none" w:sz="0" w:space="0" w:color="auto"/>
        <w:left w:val="none" w:sz="0" w:space="0" w:color="auto"/>
        <w:bottom w:val="none" w:sz="0" w:space="0" w:color="auto"/>
        <w:right w:val="none" w:sz="0" w:space="0" w:color="auto"/>
      </w:divBdr>
    </w:div>
    <w:div w:id="167134168">
      <w:bodyDiv w:val="1"/>
      <w:marLeft w:val="0"/>
      <w:marRight w:val="0"/>
      <w:marTop w:val="0"/>
      <w:marBottom w:val="0"/>
      <w:divBdr>
        <w:top w:val="none" w:sz="0" w:space="0" w:color="auto"/>
        <w:left w:val="none" w:sz="0" w:space="0" w:color="auto"/>
        <w:bottom w:val="none" w:sz="0" w:space="0" w:color="auto"/>
        <w:right w:val="none" w:sz="0" w:space="0" w:color="auto"/>
      </w:divBdr>
    </w:div>
    <w:div w:id="197397779">
      <w:bodyDiv w:val="1"/>
      <w:marLeft w:val="0"/>
      <w:marRight w:val="0"/>
      <w:marTop w:val="0"/>
      <w:marBottom w:val="0"/>
      <w:divBdr>
        <w:top w:val="none" w:sz="0" w:space="0" w:color="auto"/>
        <w:left w:val="none" w:sz="0" w:space="0" w:color="auto"/>
        <w:bottom w:val="none" w:sz="0" w:space="0" w:color="auto"/>
        <w:right w:val="none" w:sz="0" w:space="0" w:color="auto"/>
      </w:divBdr>
    </w:div>
    <w:div w:id="299501488">
      <w:bodyDiv w:val="1"/>
      <w:marLeft w:val="0"/>
      <w:marRight w:val="0"/>
      <w:marTop w:val="0"/>
      <w:marBottom w:val="0"/>
      <w:divBdr>
        <w:top w:val="none" w:sz="0" w:space="0" w:color="auto"/>
        <w:left w:val="none" w:sz="0" w:space="0" w:color="auto"/>
        <w:bottom w:val="none" w:sz="0" w:space="0" w:color="auto"/>
        <w:right w:val="none" w:sz="0" w:space="0" w:color="auto"/>
      </w:divBdr>
    </w:div>
    <w:div w:id="455291657">
      <w:bodyDiv w:val="1"/>
      <w:marLeft w:val="0"/>
      <w:marRight w:val="0"/>
      <w:marTop w:val="0"/>
      <w:marBottom w:val="0"/>
      <w:divBdr>
        <w:top w:val="none" w:sz="0" w:space="0" w:color="auto"/>
        <w:left w:val="none" w:sz="0" w:space="0" w:color="auto"/>
        <w:bottom w:val="none" w:sz="0" w:space="0" w:color="auto"/>
        <w:right w:val="none" w:sz="0" w:space="0" w:color="auto"/>
      </w:divBdr>
    </w:div>
    <w:div w:id="483619525">
      <w:bodyDiv w:val="1"/>
      <w:marLeft w:val="0"/>
      <w:marRight w:val="0"/>
      <w:marTop w:val="0"/>
      <w:marBottom w:val="0"/>
      <w:divBdr>
        <w:top w:val="none" w:sz="0" w:space="0" w:color="auto"/>
        <w:left w:val="none" w:sz="0" w:space="0" w:color="auto"/>
        <w:bottom w:val="none" w:sz="0" w:space="0" w:color="auto"/>
        <w:right w:val="none" w:sz="0" w:space="0" w:color="auto"/>
      </w:divBdr>
    </w:div>
    <w:div w:id="532688510">
      <w:bodyDiv w:val="1"/>
      <w:marLeft w:val="0"/>
      <w:marRight w:val="0"/>
      <w:marTop w:val="0"/>
      <w:marBottom w:val="0"/>
      <w:divBdr>
        <w:top w:val="none" w:sz="0" w:space="0" w:color="auto"/>
        <w:left w:val="none" w:sz="0" w:space="0" w:color="auto"/>
        <w:bottom w:val="none" w:sz="0" w:space="0" w:color="auto"/>
        <w:right w:val="none" w:sz="0" w:space="0" w:color="auto"/>
      </w:divBdr>
    </w:div>
    <w:div w:id="582884075">
      <w:bodyDiv w:val="1"/>
      <w:marLeft w:val="0"/>
      <w:marRight w:val="0"/>
      <w:marTop w:val="0"/>
      <w:marBottom w:val="0"/>
      <w:divBdr>
        <w:top w:val="none" w:sz="0" w:space="0" w:color="auto"/>
        <w:left w:val="none" w:sz="0" w:space="0" w:color="auto"/>
        <w:bottom w:val="none" w:sz="0" w:space="0" w:color="auto"/>
        <w:right w:val="none" w:sz="0" w:space="0" w:color="auto"/>
      </w:divBdr>
    </w:div>
    <w:div w:id="604072018">
      <w:bodyDiv w:val="1"/>
      <w:marLeft w:val="0"/>
      <w:marRight w:val="0"/>
      <w:marTop w:val="0"/>
      <w:marBottom w:val="0"/>
      <w:divBdr>
        <w:top w:val="none" w:sz="0" w:space="0" w:color="auto"/>
        <w:left w:val="none" w:sz="0" w:space="0" w:color="auto"/>
        <w:bottom w:val="none" w:sz="0" w:space="0" w:color="auto"/>
        <w:right w:val="none" w:sz="0" w:space="0" w:color="auto"/>
      </w:divBdr>
    </w:div>
    <w:div w:id="617033706">
      <w:bodyDiv w:val="1"/>
      <w:marLeft w:val="0"/>
      <w:marRight w:val="0"/>
      <w:marTop w:val="0"/>
      <w:marBottom w:val="0"/>
      <w:divBdr>
        <w:top w:val="none" w:sz="0" w:space="0" w:color="auto"/>
        <w:left w:val="none" w:sz="0" w:space="0" w:color="auto"/>
        <w:bottom w:val="none" w:sz="0" w:space="0" w:color="auto"/>
        <w:right w:val="none" w:sz="0" w:space="0" w:color="auto"/>
      </w:divBdr>
    </w:div>
    <w:div w:id="736896634">
      <w:bodyDiv w:val="1"/>
      <w:marLeft w:val="0"/>
      <w:marRight w:val="0"/>
      <w:marTop w:val="0"/>
      <w:marBottom w:val="0"/>
      <w:divBdr>
        <w:top w:val="none" w:sz="0" w:space="0" w:color="auto"/>
        <w:left w:val="none" w:sz="0" w:space="0" w:color="auto"/>
        <w:bottom w:val="none" w:sz="0" w:space="0" w:color="auto"/>
        <w:right w:val="none" w:sz="0" w:space="0" w:color="auto"/>
      </w:divBdr>
      <w:divsChild>
        <w:div w:id="600186628">
          <w:marLeft w:val="0"/>
          <w:marRight w:val="0"/>
          <w:marTop w:val="0"/>
          <w:marBottom w:val="0"/>
          <w:divBdr>
            <w:top w:val="none" w:sz="0" w:space="0" w:color="auto"/>
            <w:left w:val="none" w:sz="0" w:space="0" w:color="auto"/>
            <w:bottom w:val="none" w:sz="0" w:space="0" w:color="auto"/>
            <w:right w:val="none" w:sz="0" w:space="0" w:color="auto"/>
          </w:divBdr>
          <w:divsChild>
            <w:div w:id="1881625386">
              <w:marLeft w:val="0"/>
              <w:marRight w:val="0"/>
              <w:marTop w:val="100"/>
              <w:marBottom w:val="100"/>
              <w:divBdr>
                <w:top w:val="none" w:sz="0" w:space="0" w:color="auto"/>
                <w:left w:val="none" w:sz="0" w:space="0" w:color="auto"/>
                <w:bottom w:val="none" w:sz="0" w:space="0" w:color="auto"/>
                <w:right w:val="none" w:sz="0" w:space="0" w:color="auto"/>
              </w:divBdr>
              <w:divsChild>
                <w:div w:id="989793574">
                  <w:marLeft w:val="0"/>
                  <w:marRight w:val="0"/>
                  <w:marTop w:val="0"/>
                  <w:marBottom w:val="0"/>
                  <w:divBdr>
                    <w:top w:val="none" w:sz="0" w:space="0" w:color="auto"/>
                    <w:left w:val="none" w:sz="0" w:space="0" w:color="auto"/>
                    <w:bottom w:val="none" w:sz="0" w:space="0" w:color="auto"/>
                    <w:right w:val="none" w:sz="0" w:space="0" w:color="auto"/>
                  </w:divBdr>
                  <w:divsChild>
                    <w:div w:id="770709904">
                      <w:marLeft w:val="0"/>
                      <w:marRight w:val="0"/>
                      <w:marTop w:val="0"/>
                      <w:marBottom w:val="0"/>
                      <w:divBdr>
                        <w:top w:val="none" w:sz="0" w:space="0" w:color="auto"/>
                        <w:left w:val="none" w:sz="0" w:space="0" w:color="auto"/>
                        <w:bottom w:val="none" w:sz="0" w:space="0" w:color="auto"/>
                        <w:right w:val="none" w:sz="0" w:space="0" w:color="auto"/>
                      </w:divBdr>
                      <w:divsChild>
                        <w:div w:id="867524249">
                          <w:marLeft w:val="0"/>
                          <w:marRight w:val="0"/>
                          <w:marTop w:val="360"/>
                          <w:marBottom w:val="360"/>
                          <w:divBdr>
                            <w:top w:val="none" w:sz="0" w:space="0" w:color="auto"/>
                            <w:left w:val="none" w:sz="0" w:space="0" w:color="auto"/>
                            <w:bottom w:val="none" w:sz="0" w:space="0" w:color="auto"/>
                            <w:right w:val="none" w:sz="0" w:space="0" w:color="auto"/>
                          </w:divBdr>
                          <w:divsChild>
                            <w:div w:id="1436175690">
                              <w:marLeft w:val="0"/>
                              <w:marRight w:val="0"/>
                              <w:marTop w:val="0"/>
                              <w:marBottom w:val="0"/>
                              <w:divBdr>
                                <w:top w:val="none" w:sz="0" w:space="0" w:color="auto"/>
                                <w:left w:val="none" w:sz="0" w:space="0" w:color="auto"/>
                                <w:bottom w:val="none" w:sz="0" w:space="0" w:color="auto"/>
                                <w:right w:val="none" w:sz="0" w:space="0" w:color="auto"/>
                              </w:divBdr>
                              <w:divsChild>
                                <w:div w:id="1294141182">
                                  <w:marLeft w:val="0"/>
                                  <w:marRight w:val="0"/>
                                  <w:marTop w:val="0"/>
                                  <w:marBottom w:val="0"/>
                                  <w:divBdr>
                                    <w:top w:val="none" w:sz="0" w:space="0" w:color="auto"/>
                                    <w:left w:val="none" w:sz="0" w:space="0" w:color="auto"/>
                                    <w:bottom w:val="none" w:sz="0" w:space="0" w:color="auto"/>
                                    <w:right w:val="none" w:sz="0" w:space="0" w:color="auto"/>
                                  </w:divBdr>
                                  <w:divsChild>
                                    <w:div w:id="1053583576">
                                      <w:marLeft w:val="0"/>
                                      <w:marRight w:val="0"/>
                                      <w:marTop w:val="0"/>
                                      <w:marBottom w:val="0"/>
                                      <w:divBdr>
                                        <w:top w:val="none" w:sz="0" w:space="0" w:color="auto"/>
                                        <w:left w:val="none" w:sz="0" w:space="0" w:color="auto"/>
                                        <w:bottom w:val="none" w:sz="0" w:space="0" w:color="auto"/>
                                        <w:right w:val="none" w:sz="0" w:space="0" w:color="auto"/>
                                      </w:divBdr>
                                      <w:divsChild>
                                        <w:div w:id="83693911">
                                          <w:marLeft w:val="0"/>
                                          <w:marRight w:val="0"/>
                                          <w:marTop w:val="0"/>
                                          <w:marBottom w:val="0"/>
                                          <w:divBdr>
                                            <w:top w:val="none" w:sz="0" w:space="0" w:color="auto"/>
                                            <w:left w:val="none" w:sz="0" w:space="0" w:color="auto"/>
                                            <w:bottom w:val="none" w:sz="0" w:space="0" w:color="auto"/>
                                            <w:right w:val="none" w:sz="0" w:space="0" w:color="auto"/>
                                          </w:divBdr>
                                          <w:divsChild>
                                            <w:div w:id="978728981">
                                              <w:marLeft w:val="0"/>
                                              <w:marRight w:val="0"/>
                                              <w:marTop w:val="0"/>
                                              <w:marBottom w:val="0"/>
                                              <w:divBdr>
                                                <w:top w:val="none" w:sz="0" w:space="0" w:color="auto"/>
                                                <w:left w:val="none" w:sz="0" w:space="0" w:color="auto"/>
                                                <w:bottom w:val="none" w:sz="0" w:space="0" w:color="auto"/>
                                                <w:right w:val="none" w:sz="0" w:space="0" w:color="auto"/>
                                              </w:divBdr>
                                              <w:divsChild>
                                                <w:div w:id="18813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98128">
                  <w:marLeft w:val="0"/>
                  <w:marRight w:val="0"/>
                  <w:marTop w:val="0"/>
                  <w:marBottom w:val="0"/>
                  <w:divBdr>
                    <w:top w:val="none" w:sz="0" w:space="0" w:color="auto"/>
                    <w:left w:val="none" w:sz="0" w:space="0" w:color="auto"/>
                    <w:bottom w:val="none" w:sz="0" w:space="0" w:color="auto"/>
                    <w:right w:val="none" w:sz="0" w:space="0" w:color="auto"/>
                  </w:divBdr>
                  <w:divsChild>
                    <w:div w:id="579950287">
                      <w:marLeft w:val="0"/>
                      <w:marRight w:val="0"/>
                      <w:marTop w:val="0"/>
                      <w:marBottom w:val="0"/>
                      <w:divBdr>
                        <w:top w:val="none" w:sz="0" w:space="0" w:color="auto"/>
                        <w:left w:val="none" w:sz="0" w:space="0" w:color="auto"/>
                        <w:bottom w:val="none" w:sz="0" w:space="0" w:color="auto"/>
                        <w:right w:val="none" w:sz="0" w:space="0" w:color="auto"/>
                      </w:divBdr>
                      <w:divsChild>
                        <w:div w:id="2106416662">
                          <w:marLeft w:val="0"/>
                          <w:marRight w:val="0"/>
                          <w:marTop w:val="360"/>
                          <w:marBottom w:val="360"/>
                          <w:divBdr>
                            <w:top w:val="none" w:sz="0" w:space="0" w:color="auto"/>
                            <w:left w:val="none" w:sz="0" w:space="0" w:color="auto"/>
                            <w:bottom w:val="none" w:sz="0" w:space="0" w:color="auto"/>
                            <w:right w:val="none" w:sz="0" w:space="0" w:color="auto"/>
                          </w:divBdr>
                          <w:divsChild>
                            <w:div w:id="1827894163">
                              <w:marLeft w:val="0"/>
                              <w:marRight w:val="0"/>
                              <w:marTop w:val="0"/>
                              <w:marBottom w:val="0"/>
                              <w:divBdr>
                                <w:top w:val="none" w:sz="0" w:space="0" w:color="auto"/>
                                <w:left w:val="none" w:sz="0" w:space="0" w:color="auto"/>
                                <w:bottom w:val="none" w:sz="0" w:space="0" w:color="auto"/>
                                <w:right w:val="none" w:sz="0" w:space="0" w:color="auto"/>
                              </w:divBdr>
                              <w:divsChild>
                                <w:div w:id="91703280">
                                  <w:marLeft w:val="0"/>
                                  <w:marRight w:val="0"/>
                                  <w:marTop w:val="0"/>
                                  <w:marBottom w:val="0"/>
                                  <w:divBdr>
                                    <w:top w:val="none" w:sz="0" w:space="0" w:color="auto"/>
                                    <w:left w:val="none" w:sz="0" w:space="0" w:color="auto"/>
                                    <w:bottom w:val="none" w:sz="0" w:space="0" w:color="auto"/>
                                    <w:right w:val="none" w:sz="0" w:space="0" w:color="auto"/>
                                  </w:divBdr>
                                  <w:divsChild>
                                    <w:div w:id="5607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697740">
          <w:marLeft w:val="0"/>
          <w:marRight w:val="0"/>
          <w:marTop w:val="0"/>
          <w:marBottom w:val="0"/>
          <w:divBdr>
            <w:top w:val="none" w:sz="0" w:space="0" w:color="auto"/>
            <w:left w:val="none" w:sz="0" w:space="0" w:color="auto"/>
            <w:bottom w:val="none" w:sz="0" w:space="0" w:color="auto"/>
            <w:right w:val="none" w:sz="0" w:space="0" w:color="auto"/>
          </w:divBdr>
          <w:divsChild>
            <w:div w:id="1078677257">
              <w:marLeft w:val="0"/>
              <w:marRight w:val="0"/>
              <w:marTop w:val="100"/>
              <w:marBottom w:val="100"/>
              <w:divBdr>
                <w:top w:val="none" w:sz="0" w:space="0" w:color="auto"/>
                <w:left w:val="none" w:sz="0" w:space="0" w:color="auto"/>
                <w:bottom w:val="none" w:sz="0" w:space="0" w:color="auto"/>
                <w:right w:val="none" w:sz="0" w:space="0" w:color="auto"/>
              </w:divBdr>
              <w:divsChild>
                <w:div w:id="545063908">
                  <w:marLeft w:val="0"/>
                  <w:marRight w:val="0"/>
                  <w:marTop w:val="0"/>
                  <w:marBottom w:val="0"/>
                  <w:divBdr>
                    <w:top w:val="none" w:sz="0" w:space="0" w:color="auto"/>
                    <w:left w:val="none" w:sz="0" w:space="0" w:color="auto"/>
                    <w:bottom w:val="none" w:sz="0" w:space="0" w:color="auto"/>
                    <w:right w:val="none" w:sz="0" w:space="0" w:color="auto"/>
                  </w:divBdr>
                  <w:divsChild>
                    <w:div w:id="193227971">
                      <w:marLeft w:val="0"/>
                      <w:marRight w:val="0"/>
                      <w:marTop w:val="0"/>
                      <w:marBottom w:val="0"/>
                      <w:divBdr>
                        <w:top w:val="none" w:sz="0" w:space="0" w:color="auto"/>
                        <w:left w:val="none" w:sz="0" w:space="0" w:color="auto"/>
                        <w:bottom w:val="none" w:sz="0" w:space="0" w:color="auto"/>
                        <w:right w:val="none" w:sz="0" w:space="0" w:color="auto"/>
                      </w:divBdr>
                      <w:divsChild>
                        <w:div w:id="240524664">
                          <w:marLeft w:val="0"/>
                          <w:marRight w:val="0"/>
                          <w:marTop w:val="360"/>
                          <w:marBottom w:val="360"/>
                          <w:divBdr>
                            <w:top w:val="none" w:sz="0" w:space="0" w:color="auto"/>
                            <w:left w:val="none" w:sz="0" w:space="0" w:color="auto"/>
                            <w:bottom w:val="none" w:sz="0" w:space="0" w:color="auto"/>
                            <w:right w:val="none" w:sz="0" w:space="0" w:color="auto"/>
                          </w:divBdr>
                          <w:divsChild>
                            <w:div w:id="1629512091">
                              <w:marLeft w:val="0"/>
                              <w:marRight w:val="0"/>
                              <w:marTop w:val="0"/>
                              <w:marBottom w:val="0"/>
                              <w:divBdr>
                                <w:top w:val="none" w:sz="0" w:space="0" w:color="auto"/>
                                <w:left w:val="none" w:sz="0" w:space="0" w:color="auto"/>
                                <w:bottom w:val="none" w:sz="0" w:space="0" w:color="auto"/>
                                <w:right w:val="none" w:sz="0" w:space="0" w:color="auto"/>
                              </w:divBdr>
                              <w:divsChild>
                                <w:div w:id="1897204436">
                                  <w:marLeft w:val="0"/>
                                  <w:marRight w:val="0"/>
                                  <w:marTop w:val="0"/>
                                  <w:marBottom w:val="0"/>
                                  <w:divBdr>
                                    <w:top w:val="none" w:sz="0" w:space="0" w:color="auto"/>
                                    <w:left w:val="none" w:sz="0" w:space="0" w:color="auto"/>
                                    <w:bottom w:val="none" w:sz="0" w:space="0" w:color="auto"/>
                                    <w:right w:val="none" w:sz="0" w:space="0" w:color="auto"/>
                                  </w:divBdr>
                                  <w:divsChild>
                                    <w:div w:id="17794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743313">
          <w:marLeft w:val="0"/>
          <w:marRight w:val="0"/>
          <w:marTop w:val="0"/>
          <w:marBottom w:val="0"/>
          <w:divBdr>
            <w:top w:val="none" w:sz="0" w:space="0" w:color="auto"/>
            <w:left w:val="none" w:sz="0" w:space="0" w:color="auto"/>
            <w:bottom w:val="none" w:sz="0" w:space="0" w:color="auto"/>
            <w:right w:val="none" w:sz="0" w:space="0" w:color="auto"/>
          </w:divBdr>
          <w:divsChild>
            <w:div w:id="2016684520">
              <w:marLeft w:val="0"/>
              <w:marRight w:val="0"/>
              <w:marTop w:val="100"/>
              <w:marBottom w:val="100"/>
              <w:divBdr>
                <w:top w:val="none" w:sz="0" w:space="0" w:color="auto"/>
                <w:left w:val="none" w:sz="0" w:space="0" w:color="auto"/>
                <w:bottom w:val="none" w:sz="0" w:space="0" w:color="auto"/>
                <w:right w:val="none" w:sz="0" w:space="0" w:color="auto"/>
              </w:divBdr>
              <w:divsChild>
                <w:div w:id="1930738">
                  <w:marLeft w:val="0"/>
                  <w:marRight w:val="0"/>
                  <w:marTop w:val="0"/>
                  <w:marBottom w:val="0"/>
                  <w:divBdr>
                    <w:top w:val="none" w:sz="0" w:space="0" w:color="auto"/>
                    <w:left w:val="none" w:sz="0" w:space="0" w:color="auto"/>
                    <w:bottom w:val="none" w:sz="0" w:space="0" w:color="auto"/>
                    <w:right w:val="none" w:sz="0" w:space="0" w:color="auto"/>
                  </w:divBdr>
                  <w:divsChild>
                    <w:div w:id="320281288">
                      <w:marLeft w:val="0"/>
                      <w:marRight w:val="0"/>
                      <w:marTop w:val="0"/>
                      <w:marBottom w:val="0"/>
                      <w:divBdr>
                        <w:top w:val="none" w:sz="0" w:space="0" w:color="auto"/>
                        <w:left w:val="none" w:sz="0" w:space="0" w:color="auto"/>
                        <w:bottom w:val="none" w:sz="0" w:space="0" w:color="auto"/>
                        <w:right w:val="none" w:sz="0" w:space="0" w:color="auto"/>
                      </w:divBdr>
                      <w:divsChild>
                        <w:div w:id="114180248">
                          <w:marLeft w:val="0"/>
                          <w:marRight w:val="0"/>
                          <w:marTop w:val="360"/>
                          <w:marBottom w:val="360"/>
                          <w:divBdr>
                            <w:top w:val="none" w:sz="0" w:space="0" w:color="auto"/>
                            <w:left w:val="none" w:sz="0" w:space="0" w:color="auto"/>
                            <w:bottom w:val="none" w:sz="0" w:space="0" w:color="auto"/>
                            <w:right w:val="none" w:sz="0" w:space="0" w:color="auto"/>
                          </w:divBdr>
                          <w:divsChild>
                            <w:div w:id="656347344">
                              <w:marLeft w:val="0"/>
                              <w:marRight w:val="0"/>
                              <w:marTop w:val="0"/>
                              <w:marBottom w:val="0"/>
                              <w:divBdr>
                                <w:top w:val="none" w:sz="0" w:space="0" w:color="auto"/>
                                <w:left w:val="none" w:sz="0" w:space="0" w:color="auto"/>
                                <w:bottom w:val="none" w:sz="0" w:space="0" w:color="auto"/>
                                <w:right w:val="none" w:sz="0" w:space="0" w:color="auto"/>
                              </w:divBdr>
                              <w:divsChild>
                                <w:div w:id="233585439">
                                  <w:marLeft w:val="0"/>
                                  <w:marRight w:val="0"/>
                                  <w:marTop w:val="0"/>
                                  <w:marBottom w:val="0"/>
                                  <w:divBdr>
                                    <w:top w:val="none" w:sz="0" w:space="0" w:color="auto"/>
                                    <w:left w:val="none" w:sz="0" w:space="0" w:color="auto"/>
                                    <w:bottom w:val="none" w:sz="0" w:space="0" w:color="auto"/>
                                    <w:right w:val="none" w:sz="0" w:space="0" w:color="auto"/>
                                  </w:divBdr>
                                  <w:divsChild>
                                    <w:div w:id="5154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04819">
                  <w:marLeft w:val="0"/>
                  <w:marRight w:val="0"/>
                  <w:marTop w:val="0"/>
                  <w:marBottom w:val="0"/>
                  <w:divBdr>
                    <w:top w:val="none" w:sz="0" w:space="0" w:color="auto"/>
                    <w:left w:val="none" w:sz="0" w:space="0" w:color="auto"/>
                    <w:bottom w:val="none" w:sz="0" w:space="0" w:color="auto"/>
                    <w:right w:val="none" w:sz="0" w:space="0" w:color="auto"/>
                  </w:divBdr>
                  <w:divsChild>
                    <w:div w:id="1914581728">
                      <w:marLeft w:val="0"/>
                      <w:marRight w:val="0"/>
                      <w:marTop w:val="0"/>
                      <w:marBottom w:val="0"/>
                      <w:divBdr>
                        <w:top w:val="none" w:sz="0" w:space="0" w:color="auto"/>
                        <w:left w:val="none" w:sz="0" w:space="0" w:color="auto"/>
                        <w:bottom w:val="none" w:sz="0" w:space="0" w:color="auto"/>
                        <w:right w:val="none" w:sz="0" w:space="0" w:color="auto"/>
                      </w:divBdr>
                      <w:divsChild>
                        <w:div w:id="1280643430">
                          <w:marLeft w:val="0"/>
                          <w:marRight w:val="0"/>
                          <w:marTop w:val="360"/>
                          <w:marBottom w:val="360"/>
                          <w:divBdr>
                            <w:top w:val="none" w:sz="0" w:space="0" w:color="auto"/>
                            <w:left w:val="none" w:sz="0" w:space="0" w:color="auto"/>
                            <w:bottom w:val="none" w:sz="0" w:space="0" w:color="auto"/>
                            <w:right w:val="none" w:sz="0" w:space="0" w:color="auto"/>
                          </w:divBdr>
                          <w:divsChild>
                            <w:div w:id="1317227330">
                              <w:marLeft w:val="0"/>
                              <w:marRight w:val="0"/>
                              <w:marTop w:val="0"/>
                              <w:marBottom w:val="0"/>
                              <w:divBdr>
                                <w:top w:val="none" w:sz="0" w:space="0" w:color="auto"/>
                                <w:left w:val="none" w:sz="0" w:space="0" w:color="auto"/>
                                <w:bottom w:val="none" w:sz="0" w:space="0" w:color="auto"/>
                                <w:right w:val="none" w:sz="0" w:space="0" w:color="auto"/>
                              </w:divBdr>
                              <w:divsChild>
                                <w:div w:id="2141724749">
                                  <w:marLeft w:val="0"/>
                                  <w:marRight w:val="0"/>
                                  <w:marTop w:val="0"/>
                                  <w:marBottom w:val="0"/>
                                  <w:divBdr>
                                    <w:top w:val="none" w:sz="0" w:space="0" w:color="auto"/>
                                    <w:left w:val="none" w:sz="0" w:space="0" w:color="auto"/>
                                    <w:bottom w:val="none" w:sz="0" w:space="0" w:color="auto"/>
                                    <w:right w:val="none" w:sz="0" w:space="0" w:color="auto"/>
                                  </w:divBdr>
                                  <w:divsChild>
                                    <w:div w:id="1598904196">
                                      <w:marLeft w:val="0"/>
                                      <w:marRight w:val="0"/>
                                      <w:marTop w:val="0"/>
                                      <w:marBottom w:val="0"/>
                                      <w:divBdr>
                                        <w:top w:val="none" w:sz="0" w:space="0" w:color="auto"/>
                                        <w:left w:val="none" w:sz="0" w:space="0" w:color="auto"/>
                                        <w:bottom w:val="none" w:sz="0" w:space="0" w:color="auto"/>
                                        <w:right w:val="none" w:sz="0" w:space="0" w:color="auto"/>
                                      </w:divBdr>
                                      <w:divsChild>
                                        <w:div w:id="691035855">
                                          <w:marLeft w:val="0"/>
                                          <w:marRight w:val="0"/>
                                          <w:marTop w:val="0"/>
                                          <w:marBottom w:val="0"/>
                                          <w:divBdr>
                                            <w:top w:val="none" w:sz="0" w:space="0" w:color="auto"/>
                                            <w:left w:val="none" w:sz="0" w:space="0" w:color="auto"/>
                                            <w:bottom w:val="none" w:sz="0" w:space="0" w:color="auto"/>
                                            <w:right w:val="none" w:sz="0" w:space="0" w:color="auto"/>
                                          </w:divBdr>
                                          <w:divsChild>
                                            <w:div w:id="1485662974">
                                              <w:marLeft w:val="0"/>
                                              <w:marRight w:val="0"/>
                                              <w:marTop w:val="0"/>
                                              <w:marBottom w:val="0"/>
                                              <w:divBdr>
                                                <w:top w:val="none" w:sz="0" w:space="0" w:color="auto"/>
                                                <w:left w:val="none" w:sz="0" w:space="0" w:color="auto"/>
                                                <w:bottom w:val="none" w:sz="0" w:space="0" w:color="auto"/>
                                                <w:right w:val="none" w:sz="0" w:space="0" w:color="auto"/>
                                              </w:divBdr>
                                              <w:divsChild>
                                                <w:div w:id="19582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481459">
      <w:bodyDiv w:val="1"/>
      <w:marLeft w:val="0"/>
      <w:marRight w:val="0"/>
      <w:marTop w:val="0"/>
      <w:marBottom w:val="0"/>
      <w:divBdr>
        <w:top w:val="none" w:sz="0" w:space="0" w:color="auto"/>
        <w:left w:val="none" w:sz="0" w:space="0" w:color="auto"/>
        <w:bottom w:val="none" w:sz="0" w:space="0" w:color="auto"/>
        <w:right w:val="none" w:sz="0" w:space="0" w:color="auto"/>
      </w:divBdr>
    </w:div>
    <w:div w:id="815562031">
      <w:bodyDiv w:val="1"/>
      <w:marLeft w:val="0"/>
      <w:marRight w:val="0"/>
      <w:marTop w:val="0"/>
      <w:marBottom w:val="0"/>
      <w:divBdr>
        <w:top w:val="none" w:sz="0" w:space="0" w:color="auto"/>
        <w:left w:val="none" w:sz="0" w:space="0" w:color="auto"/>
        <w:bottom w:val="none" w:sz="0" w:space="0" w:color="auto"/>
        <w:right w:val="none" w:sz="0" w:space="0" w:color="auto"/>
      </w:divBdr>
    </w:div>
    <w:div w:id="833378191">
      <w:bodyDiv w:val="1"/>
      <w:marLeft w:val="0"/>
      <w:marRight w:val="0"/>
      <w:marTop w:val="0"/>
      <w:marBottom w:val="0"/>
      <w:divBdr>
        <w:top w:val="none" w:sz="0" w:space="0" w:color="auto"/>
        <w:left w:val="none" w:sz="0" w:space="0" w:color="auto"/>
        <w:bottom w:val="none" w:sz="0" w:space="0" w:color="auto"/>
        <w:right w:val="none" w:sz="0" w:space="0" w:color="auto"/>
      </w:divBdr>
    </w:div>
    <w:div w:id="1110665119">
      <w:bodyDiv w:val="1"/>
      <w:marLeft w:val="0"/>
      <w:marRight w:val="0"/>
      <w:marTop w:val="0"/>
      <w:marBottom w:val="0"/>
      <w:divBdr>
        <w:top w:val="none" w:sz="0" w:space="0" w:color="auto"/>
        <w:left w:val="none" w:sz="0" w:space="0" w:color="auto"/>
        <w:bottom w:val="none" w:sz="0" w:space="0" w:color="auto"/>
        <w:right w:val="none" w:sz="0" w:space="0" w:color="auto"/>
      </w:divBdr>
    </w:div>
    <w:div w:id="1244532650">
      <w:bodyDiv w:val="1"/>
      <w:marLeft w:val="0"/>
      <w:marRight w:val="0"/>
      <w:marTop w:val="0"/>
      <w:marBottom w:val="0"/>
      <w:divBdr>
        <w:top w:val="none" w:sz="0" w:space="0" w:color="auto"/>
        <w:left w:val="none" w:sz="0" w:space="0" w:color="auto"/>
        <w:bottom w:val="none" w:sz="0" w:space="0" w:color="auto"/>
        <w:right w:val="none" w:sz="0" w:space="0" w:color="auto"/>
      </w:divBdr>
    </w:div>
    <w:div w:id="1246499260">
      <w:bodyDiv w:val="1"/>
      <w:marLeft w:val="0"/>
      <w:marRight w:val="0"/>
      <w:marTop w:val="0"/>
      <w:marBottom w:val="0"/>
      <w:divBdr>
        <w:top w:val="none" w:sz="0" w:space="0" w:color="auto"/>
        <w:left w:val="none" w:sz="0" w:space="0" w:color="auto"/>
        <w:bottom w:val="none" w:sz="0" w:space="0" w:color="auto"/>
        <w:right w:val="none" w:sz="0" w:space="0" w:color="auto"/>
      </w:divBdr>
    </w:div>
    <w:div w:id="1327057622">
      <w:bodyDiv w:val="1"/>
      <w:marLeft w:val="0"/>
      <w:marRight w:val="0"/>
      <w:marTop w:val="0"/>
      <w:marBottom w:val="0"/>
      <w:divBdr>
        <w:top w:val="none" w:sz="0" w:space="0" w:color="auto"/>
        <w:left w:val="none" w:sz="0" w:space="0" w:color="auto"/>
        <w:bottom w:val="none" w:sz="0" w:space="0" w:color="auto"/>
        <w:right w:val="none" w:sz="0" w:space="0" w:color="auto"/>
      </w:divBdr>
      <w:divsChild>
        <w:div w:id="36249584">
          <w:marLeft w:val="0"/>
          <w:marRight w:val="0"/>
          <w:marTop w:val="0"/>
          <w:marBottom w:val="0"/>
          <w:divBdr>
            <w:top w:val="none" w:sz="0" w:space="0" w:color="auto"/>
            <w:left w:val="none" w:sz="0" w:space="0" w:color="auto"/>
            <w:bottom w:val="none" w:sz="0" w:space="0" w:color="auto"/>
            <w:right w:val="none" w:sz="0" w:space="0" w:color="auto"/>
          </w:divBdr>
          <w:divsChild>
            <w:div w:id="1694963296">
              <w:marLeft w:val="0"/>
              <w:marRight w:val="0"/>
              <w:marTop w:val="0"/>
              <w:marBottom w:val="0"/>
              <w:divBdr>
                <w:top w:val="none" w:sz="0" w:space="0" w:color="auto"/>
                <w:left w:val="none" w:sz="0" w:space="0" w:color="auto"/>
                <w:bottom w:val="none" w:sz="0" w:space="0" w:color="auto"/>
                <w:right w:val="none" w:sz="0" w:space="0" w:color="auto"/>
              </w:divBdr>
              <w:divsChild>
                <w:div w:id="327832087">
                  <w:marLeft w:val="0"/>
                  <w:marRight w:val="0"/>
                  <w:marTop w:val="0"/>
                  <w:marBottom w:val="0"/>
                  <w:divBdr>
                    <w:top w:val="none" w:sz="0" w:space="0" w:color="auto"/>
                    <w:left w:val="none" w:sz="0" w:space="0" w:color="auto"/>
                    <w:bottom w:val="none" w:sz="0" w:space="0" w:color="auto"/>
                    <w:right w:val="none" w:sz="0" w:space="0" w:color="auto"/>
                  </w:divBdr>
                  <w:divsChild>
                    <w:div w:id="413666942">
                      <w:marLeft w:val="0"/>
                      <w:marRight w:val="0"/>
                      <w:marTop w:val="0"/>
                      <w:marBottom w:val="0"/>
                      <w:divBdr>
                        <w:top w:val="none" w:sz="0" w:space="0" w:color="auto"/>
                        <w:left w:val="none" w:sz="0" w:space="0" w:color="auto"/>
                        <w:bottom w:val="none" w:sz="0" w:space="0" w:color="auto"/>
                        <w:right w:val="none" w:sz="0" w:space="0" w:color="auto"/>
                      </w:divBdr>
                      <w:divsChild>
                        <w:div w:id="992173300">
                          <w:marLeft w:val="0"/>
                          <w:marRight w:val="0"/>
                          <w:marTop w:val="0"/>
                          <w:marBottom w:val="0"/>
                          <w:divBdr>
                            <w:top w:val="none" w:sz="0" w:space="0" w:color="auto"/>
                            <w:left w:val="none" w:sz="0" w:space="0" w:color="auto"/>
                            <w:bottom w:val="none" w:sz="0" w:space="0" w:color="auto"/>
                            <w:right w:val="none" w:sz="0" w:space="0" w:color="auto"/>
                          </w:divBdr>
                          <w:divsChild>
                            <w:div w:id="648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114081">
      <w:bodyDiv w:val="1"/>
      <w:marLeft w:val="0"/>
      <w:marRight w:val="0"/>
      <w:marTop w:val="0"/>
      <w:marBottom w:val="0"/>
      <w:divBdr>
        <w:top w:val="none" w:sz="0" w:space="0" w:color="auto"/>
        <w:left w:val="none" w:sz="0" w:space="0" w:color="auto"/>
        <w:bottom w:val="none" w:sz="0" w:space="0" w:color="auto"/>
        <w:right w:val="none" w:sz="0" w:space="0" w:color="auto"/>
      </w:divBdr>
      <w:divsChild>
        <w:div w:id="62681236">
          <w:marLeft w:val="0"/>
          <w:marRight w:val="0"/>
          <w:marTop w:val="0"/>
          <w:marBottom w:val="0"/>
          <w:divBdr>
            <w:top w:val="none" w:sz="0" w:space="0" w:color="auto"/>
            <w:left w:val="none" w:sz="0" w:space="0" w:color="auto"/>
            <w:bottom w:val="none" w:sz="0" w:space="0" w:color="auto"/>
            <w:right w:val="none" w:sz="0" w:space="0" w:color="auto"/>
          </w:divBdr>
          <w:divsChild>
            <w:div w:id="951130527">
              <w:marLeft w:val="0"/>
              <w:marRight w:val="0"/>
              <w:marTop w:val="100"/>
              <w:marBottom w:val="100"/>
              <w:divBdr>
                <w:top w:val="none" w:sz="0" w:space="0" w:color="auto"/>
                <w:left w:val="none" w:sz="0" w:space="0" w:color="auto"/>
                <w:bottom w:val="none" w:sz="0" w:space="0" w:color="auto"/>
                <w:right w:val="none" w:sz="0" w:space="0" w:color="auto"/>
              </w:divBdr>
              <w:divsChild>
                <w:div w:id="460806281">
                  <w:marLeft w:val="0"/>
                  <w:marRight w:val="0"/>
                  <w:marTop w:val="0"/>
                  <w:marBottom w:val="0"/>
                  <w:divBdr>
                    <w:top w:val="none" w:sz="0" w:space="0" w:color="auto"/>
                    <w:left w:val="none" w:sz="0" w:space="0" w:color="auto"/>
                    <w:bottom w:val="none" w:sz="0" w:space="0" w:color="auto"/>
                    <w:right w:val="none" w:sz="0" w:space="0" w:color="auto"/>
                  </w:divBdr>
                  <w:divsChild>
                    <w:div w:id="482357682">
                      <w:marLeft w:val="0"/>
                      <w:marRight w:val="0"/>
                      <w:marTop w:val="0"/>
                      <w:marBottom w:val="0"/>
                      <w:divBdr>
                        <w:top w:val="none" w:sz="0" w:space="0" w:color="auto"/>
                        <w:left w:val="none" w:sz="0" w:space="0" w:color="auto"/>
                        <w:bottom w:val="none" w:sz="0" w:space="0" w:color="auto"/>
                        <w:right w:val="none" w:sz="0" w:space="0" w:color="auto"/>
                      </w:divBdr>
                      <w:divsChild>
                        <w:div w:id="1645233925">
                          <w:marLeft w:val="0"/>
                          <w:marRight w:val="0"/>
                          <w:marTop w:val="360"/>
                          <w:marBottom w:val="360"/>
                          <w:divBdr>
                            <w:top w:val="none" w:sz="0" w:space="0" w:color="auto"/>
                            <w:left w:val="none" w:sz="0" w:space="0" w:color="auto"/>
                            <w:bottom w:val="none" w:sz="0" w:space="0" w:color="auto"/>
                            <w:right w:val="none" w:sz="0" w:space="0" w:color="auto"/>
                          </w:divBdr>
                          <w:divsChild>
                            <w:div w:id="87622225">
                              <w:marLeft w:val="0"/>
                              <w:marRight w:val="0"/>
                              <w:marTop w:val="0"/>
                              <w:marBottom w:val="0"/>
                              <w:divBdr>
                                <w:top w:val="none" w:sz="0" w:space="0" w:color="auto"/>
                                <w:left w:val="none" w:sz="0" w:space="0" w:color="auto"/>
                                <w:bottom w:val="none" w:sz="0" w:space="0" w:color="auto"/>
                                <w:right w:val="none" w:sz="0" w:space="0" w:color="auto"/>
                              </w:divBdr>
                              <w:divsChild>
                                <w:div w:id="884875106">
                                  <w:marLeft w:val="0"/>
                                  <w:marRight w:val="0"/>
                                  <w:marTop w:val="0"/>
                                  <w:marBottom w:val="0"/>
                                  <w:divBdr>
                                    <w:top w:val="none" w:sz="0" w:space="0" w:color="auto"/>
                                    <w:left w:val="none" w:sz="0" w:space="0" w:color="auto"/>
                                    <w:bottom w:val="none" w:sz="0" w:space="0" w:color="auto"/>
                                    <w:right w:val="none" w:sz="0" w:space="0" w:color="auto"/>
                                  </w:divBdr>
                                  <w:divsChild>
                                    <w:div w:id="14883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97029">
                  <w:marLeft w:val="0"/>
                  <w:marRight w:val="0"/>
                  <w:marTop w:val="0"/>
                  <w:marBottom w:val="0"/>
                  <w:divBdr>
                    <w:top w:val="none" w:sz="0" w:space="0" w:color="auto"/>
                    <w:left w:val="none" w:sz="0" w:space="0" w:color="auto"/>
                    <w:bottom w:val="none" w:sz="0" w:space="0" w:color="auto"/>
                    <w:right w:val="none" w:sz="0" w:space="0" w:color="auto"/>
                  </w:divBdr>
                  <w:divsChild>
                    <w:div w:id="657226236">
                      <w:marLeft w:val="0"/>
                      <w:marRight w:val="0"/>
                      <w:marTop w:val="0"/>
                      <w:marBottom w:val="0"/>
                      <w:divBdr>
                        <w:top w:val="none" w:sz="0" w:space="0" w:color="auto"/>
                        <w:left w:val="none" w:sz="0" w:space="0" w:color="auto"/>
                        <w:bottom w:val="none" w:sz="0" w:space="0" w:color="auto"/>
                        <w:right w:val="none" w:sz="0" w:space="0" w:color="auto"/>
                      </w:divBdr>
                      <w:divsChild>
                        <w:div w:id="1373924184">
                          <w:marLeft w:val="0"/>
                          <w:marRight w:val="0"/>
                          <w:marTop w:val="360"/>
                          <w:marBottom w:val="360"/>
                          <w:divBdr>
                            <w:top w:val="none" w:sz="0" w:space="0" w:color="auto"/>
                            <w:left w:val="none" w:sz="0" w:space="0" w:color="auto"/>
                            <w:bottom w:val="none" w:sz="0" w:space="0" w:color="auto"/>
                            <w:right w:val="none" w:sz="0" w:space="0" w:color="auto"/>
                          </w:divBdr>
                          <w:divsChild>
                            <w:div w:id="1153176473">
                              <w:marLeft w:val="0"/>
                              <w:marRight w:val="0"/>
                              <w:marTop w:val="0"/>
                              <w:marBottom w:val="0"/>
                              <w:divBdr>
                                <w:top w:val="none" w:sz="0" w:space="0" w:color="auto"/>
                                <w:left w:val="none" w:sz="0" w:space="0" w:color="auto"/>
                                <w:bottom w:val="none" w:sz="0" w:space="0" w:color="auto"/>
                                <w:right w:val="none" w:sz="0" w:space="0" w:color="auto"/>
                              </w:divBdr>
                              <w:divsChild>
                                <w:div w:id="558134312">
                                  <w:marLeft w:val="0"/>
                                  <w:marRight w:val="0"/>
                                  <w:marTop w:val="0"/>
                                  <w:marBottom w:val="0"/>
                                  <w:divBdr>
                                    <w:top w:val="none" w:sz="0" w:space="0" w:color="auto"/>
                                    <w:left w:val="none" w:sz="0" w:space="0" w:color="auto"/>
                                    <w:bottom w:val="none" w:sz="0" w:space="0" w:color="auto"/>
                                    <w:right w:val="none" w:sz="0" w:space="0" w:color="auto"/>
                                  </w:divBdr>
                                  <w:divsChild>
                                    <w:div w:id="353044378">
                                      <w:marLeft w:val="0"/>
                                      <w:marRight w:val="0"/>
                                      <w:marTop w:val="0"/>
                                      <w:marBottom w:val="0"/>
                                      <w:divBdr>
                                        <w:top w:val="none" w:sz="0" w:space="0" w:color="auto"/>
                                        <w:left w:val="none" w:sz="0" w:space="0" w:color="auto"/>
                                        <w:bottom w:val="none" w:sz="0" w:space="0" w:color="auto"/>
                                        <w:right w:val="none" w:sz="0" w:space="0" w:color="auto"/>
                                      </w:divBdr>
                                      <w:divsChild>
                                        <w:div w:id="1450851926">
                                          <w:marLeft w:val="0"/>
                                          <w:marRight w:val="0"/>
                                          <w:marTop w:val="0"/>
                                          <w:marBottom w:val="0"/>
                                          <w:divBdr>
                                            <w:top w:val="none" w:sz="0" w:space="0" w:color="auto"/>
                                            <w:left w:val="none" w:sz="0" w:space="0" w:color="auto"/>
                                            <w:bottom w:val="none" w:sz="0" w:space="0" w:color="auto"/>
                                            <w:right w:val="none" w:sz="0" w:space="0" w:color="auto"/>
                                          </w:divBdr>
                                          <w:divsChild>
                                            <w:div w:id="955595872">
                                              <w:marLeft w:val="0"/>
                                              <w:marRight w:val="0"/>
                                              <w:marTop w:val="0"/>
                                              <w:marBottom w:val="0"/>
                                              <w:divBdr>
                                                <w:top w:val="none" w:sz="0" w:space="0" w:color="auto"/>
                                                <w:left w:val="none" w:sz="0" w:space="0" w:color="auto"/>
                                                <w:bottom w:val="none" w:sz="0" w:space="0" w:color="auto"/>
                                                <w:right w:val="none" w:sz="0" w:space="0" w:color="auto"/>
                                              </w:divBdr>
                                              <w:divsChild>
                                                <w:div w:id="7439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622610">
          <w:marLeft w:val="0"/>
          <w:marRight w:val="0"/>
          <w:marTop w:val="0"/>
          <w:marBottom w:val="0"/>
          <w:divBdr>
            <w:top w:val="none" w:sz="0" w:space="0" w:color="auto"/>
            <w:left w:val="none" w:sz="0" w:space="0" w:color="auto"/>
            <w:bottom w:val="none" w:sz="0" w:space="0" w:color="auto"/>
            <w:right w:val="none" w:sz="0" w:space="0" w:color="auto"/>
          </w:divBdr>
          <w:divsChild>
            <w:div w:id="1172456236">
              <w:marLeft w:val="0"/>
              <w:marRight w:val="0"/>
              <w:marTop w:val="100"/>
              <w:marBottom w:val="100"/>
              <w:divBdr>
                <w:top w:val="none" w:sz="0" w:space="0" w:color="auto"/>
                <w:left w:val="none" w:sz="0" w:space="0" w:color="auto"/>
                <w:bottom w:val="none" w:sz="0" w:space="0" w:color="auto"/>
                <w:right w:val="none" w:sz="0" w:space="0" w:color="auto"/>
              </w:divBdr>
              <w:divsChild>
                <w:div w:id="1599096628">
                  <w:marLeft w:val="0"/>
                  <w:marRight w:val="0"/>
                  <w:marTop w:val="0"/>
                  <w:marBottom w:val="0"/>
                  <w:divBdr>
                    <w:top w:val="none" w:sz="0" w:space="0" w:color="auto"/>
                    <w:left w:val="none" w:sz="0" w:space="0" w:color="auto"/>
                    <w:bottom w:val="none" w:sz="0" w:space="0" w:color="auto"/>
                    <w:right w:val="none" w:sz="0" w:space="0" w:color="auto"/>
                  </w:divBdr>
                  <w:divsChild>
                    <w:div w:id="1454982251">
                      <w:marLeft w:val="0"/>
                      <w:marRight w:val="0"/>
                      <w:marTop w:val="0"/>
                      <w:marBottom w:val="0"/>
                      <w:divBdr>
                        <w:top w:val="none" w:sz="0" w:space="0" w:color="auto"/>
                        <w:left w:val="none" w:sz="0" w:space="0" w:color="auto"/>
                        <w:bottom w:val="none" w:sz="0" w:space="0" w:color="auto"/>
                        <w:right w:val="none" w:sz="0" w:space="0" w:color="auto"/>
                      </w:divBdr>
                      <w:divsChild>
                        <w:div w:id="1306550654">
                          <w:marLeft w:val="0"/>
                          <w:marRight w:val="0"/>
                          <w:marTop w:val="360"/>
                          <w:marBottom w:val="360"/>
                          <w:divBdr>
                            <w:top w:val="none" w:sz="0" w:space="0" w:color="auto"/>
                            <w:left w:val="none" w:sz="0" w:space="0" w:color="auto"/>
                            <w:bottom w:val="none" w:sz="0" w:space="0" w:color="auto"/>
                            <w:right w:val="none" w:sz="0" w:space="0" w:color="auto"/>
                          </w:divBdr>
                          <w:divsChild>
                            <w:div w:id="2075467773">
                              <w:marLeft w:val="0"/>
                              <w:marRight w:val="0"/>
                              <w:marTop w:val="0"/>
                              <w:marBottom w:val="0"/>
                              <w:divBdr>
                                <w:top w:val="none" w:sz="0" w:space="0" w:color="auto"/>
                                <w:left w:val="none" w:sz="0" w:space="0" w:color="auto"/>
                                <w:bottom w:val="none" w:sz="0" w:space="0" w:color="auto"/>
                                <w:right w:val="none" w:sz="0" w:space="0" w:color="auto"/>
                              </w:divBdr>
                              <w:divsChild>
                                <w:div w:id="1062412594">
                                  <w:marLeft w:val="0"/>
                                  <w:marRight w:val="0"/>
                                  <w:marTop w:val="0"/>
                                  <w:marBottom w:val="0"/>
                                  <w:divBdr>
                                    <w:top w:val="none" w:sz="0" w:space="0" w:color="auto"/>
                                    <w:left w:val="none" w:sz="0" w:space="0" w:color="auto"/>
                                    <w:bottom w:val="none" w:sz="0" w:space="0" w:color="auto"/>
                                    <w:right w:val="none" w:sz="0" w:space="0" w:color="auto"/>
                                  </w:divBdr>
                                  <w:divsChild>
                                    <w:div w:id="13529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127997">
          <w:marLeft w:val="0"/>
          <w:marRight w:val="0"/>
          <w:marTop w:val="0"/>
          <w:marBottom w:val="0"/>
          <w:divBdr>
            <w:top w:val="none" w:sz="0" w:space="0" w:color="auto"/>
            <w:left w:val="none" w:sz="0" w:space="0" w:color="auto"/>
            <w:bottom w:val="none" w:sz="0" w:space="0" w:color="auto"/>
            <w:right w:val="none" w:sz="0" w:space="0" w:color="auto"/>
          </w:divBdr>
          <w:divsChild>
            <w:div w:id="303387839">
              <w:marLeft w:val="0"/>
              <w:marRight w:val="0"/>
              <w:marTop w:val="100"/>
              <w:marBottom w:val="100"/>
              <w:divBdr>
                <w:top w:val="none" w:sz="0" w:space="0" w:color="auto"/>
                <w:left w:val="none" w:sz="0" w:space="0" w:color="auto"/>
                <w:bottom w:val="none" w:sz="0" w:space="0" w:color="auto"/>
                <w:right w:val="none" w:sz="0" w:space="0" w:color="auto"/>
              </w:divBdr>
              <w:divsChild>
                <w:div w:id="543714739">
                  <w:marLeft w:val="0"/>
                  <w:marRight w:val="0"/>
                  <w:marTop w:val="0"/>
                  <w:marBottom w:val="0"/>
                  <w:divBdr>
                    <w:top w:val="none" w:sz="0" w:space="0" w:color="auto"/>
                    <w:left w:val="none" w:sz="0" w:space="0" w:color="auto"/>
                    <w:bottom w:val="none" w:sz="0" w:space="0" w:color="auto"/>
                    <w:right w:val="none" w:sz="0" w:space="0" w:color="auto"/>
                  </w:divBdr>
                  <w:divsChild>
                    <w:div w:id="1258323287">
                      <w:marLeft w:val="0"/>
                      <w:marRight w:val="0"/>
                      <w:marTop w:val="0"/>
                      <w:marBottom w:val="0"/>
                      <w:divBdr>
                        <w:top w:val="none" w:sz="0" w:space="0" w:color="auto"/>
                        <w:left w:val="none" w:sz="0" w:space="0" w:color="auto"/>
                        <w:bottom w:val="none" w:sz="0" w:space="0" w:color="auto"/>
                        <w:right w:val="none" w:sz="0" w:space="0" w:color="auto"/>
                      </w:divBdr>
                      <w:divsChild>
                        <w:div w:id="1122261477">
                          <w:marLeft w:val="0"/>
                          <w:marRight w:val="0"/>
                          <w:marTop w:val="360"/>
                          <w:marBottom w:val="360"/>
                          <w:divBdr>
                            <w:top w:val="none" w:sz="0" w:space="0" w:color="auto"/>
                            <w:left w:val="none" w:sz="0" w:space="0" w:color="auto"/>
                            <w:bottom w:val="none" w:sz="0" w:space="0" w:color="auto"/>
                            <w:right w:val="none" w:sz="0" w:space="0" w:color="auto"/>
                          </w:divBdr>
                          <w:divsChild>
                            <w:div w:id="721293862">
                              <w:marLeft w:val="0"/>
                              <w:marRight w:val="0"/>
                              <w:marTop w:val="0"/>
                              <w:marBottom w:val="0"/>
                              <w:divBdr>
                                <w:top w:val="none" w:sz="0" w:space="0" w:color="auto"/>
                                <w:left w:val="none" w:sz="0" w:space="0" w:color="auto"/>
                                <w:bottom w:val="none" w:sz="0" w:space="0" w:color="auto"/>
                                <w:right w:val="none" w:sz="0" w:space="0" w:color="auto"/>
                              </w:divBdr>
                              <w:divsChild>
                                <w:div w:id="1475754766">
                                  <w:marLeft w:val="0"/>
                                  <w:marRight w:val="0"/>
                                  <w:marTop w:val="0"/>
                                  <w:marBottom w:val="0"/>
                                  <w:divBdr>
                                    <w:top w:val="none" w:sz="0" w:space="0" w:color="auto"/>
                                    <w:left w:val="none" w:sz="0" w:space="0" w:color="auto"/>
                                    <w:bottom w:val="none" w:sz="0" w:space="0" w:color="auto"/>
                                    <w:right w:val="none" w:sz="0" w:space="0" w:color="auto"/>
                                  </w:divBdr>
                                  <w:divsChild>
                                    <w:div w:id="19648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581095">
                  <w:marLeft w:val="0"/>
                  <w:marRight w:val="0"/>
                  <w:marTop w:val="0"/>
                  <w:marBottom w:val="0"/>
                  <w:divBdr>
                    <w:top w:val="none" w:sz="0" w:space="0" w:color="auto"/>
                    <w:left w:val="none" w:sz="0" w:space="0" w:color="auto"/>
                    <w:bottom w:val="none" w:sz="0" w:space="0" w:color="auto"/>
                    <w:right w:val="none" w:sz="0" w:space="0" w:color="auto"/>
                  </w:divBdr>
                  <w:divsChild>
                    <w:div w:id="1519419116">
                      <w:marLeft w:val="0"/>
                      <w:marRight w:val="0"/>
                      <w:marTop w:val="0"/>
                      <w:marBottom w:val="0"/>
                      <w:divBdr>
                        <w:top w:val="none" w:sz="0" w:space="0" w:color="auto"/>
                        <w:left w:val="none" w:sz="0" w:space="0" w:color="auto"/>
                        <w:bottom w:val="none" w:sz="0" w:space="0" w:color="auto"/>
                        <w:right w:val="none" w:sz="0" w:space="0" w:color="auto"/>
                      </w:divBdr>
                      <w:divsChild>
                        <w:div w:id="832334648">
                          <w:marLeft w:val="0"/>
                          <w:marRight w:val="0"/>
                          <w:marTop w:val="360"/>
                          <w:marBottom w:val="360"/>
                          <w:divBdr>
                            <w:top w:val="none" w:sz="0" w:space="0" w:color="auto"/>
                            <w:left w:val="none" w:sz="0" w:space="0" w:color="auto"/>
                            <w:bottom w:val="none" w:sz="0" w:space="0" w:color="auto"/>
                            <w:right w:val="none" w:sz="0" w:space="0" w:color="auto"/>
                          </w:divBdr>
                          <w:divsChild>
                            <w:div w:id="989403993">
                              <w:marLeft w:val="0"/>
                              <w:marRight w:val="0"/>
                              <w:marTop w:val="0"/>
                              <w:marBottom w:val="0"/>
                              <w:divBdr>
                                <w:top w:val="none" w:sz="0" w:space="0" w:color="auto"/>
                                <w:left w:val="none" w:sz="0" w:space="0" w:color="auto"/>
                                <w:bottom w:val="none" w:sz="0" w:space="0" w:color="auto"/>
                                <w:right w:val="none" w:sz="0" w:space="0" w:color="auto"/>
                              </w:divBdr>
                              <w:divsChild>
                                <w:div w:id="1741517547">
                                  <w:marLeft w:val="0"/>
                                  <w:marRight w:val="0"/>
                                  <w:marTop w:val="0"/>
                                  <w:marBottom w:val="0"/>
                                  <w:divBdr>
                                    <w:top w:val="none" w:sz="0" w:space="0" w:color="auto"/>
                                    <w:left w:val="none" w:sz="0" w:space="0" w:color="auto"/>
                                    <w:bottom w:val="none" w:sz="0" w:space="0" w:color="auto"/>
                                    <w:right w:val="none" w:sz="0" w:space="0" w:color="auto"/>
                                  </w:divBdr>
                                  <w:divsChild>
                                    <w:div w:id="725178864">
                                      <w:marLeft w:val="0"/>
                                      <w:marRight w:val="0"/>
                                      <w:marTop w:val="0"/>
                                      <w:marBottom w:val="0"/>
                                      <w:divBdr>
                                        <w:top w:val="none" w:sz="0" w:space="0" w:color="auto"/>
                                        <w:left w:val="none" w:sz="0" w:space="0" w:color="auto"/>
                                        <w:bottom w:val="none" w:sz="0" w:space="0" w:color="auto"/>
                                        <w:right w:val="none" w:sz="0" w:space="0" w:color="auto"/>
                                      </w:divBdr>
                                      <w:divsChild>
                                        <w:div w:id="1922374963">
                                          <w:marLeft w:val="0"/>
                                          <w:marRight w:val="0"/>
                                          <w:marTop w:val="0"/>
                                          <w:marBottom w:val="0"/>
                                          <w:divBdr>
                                            <w:top w:val="none" w:sz="0" w:space="0" w:color="auto"/>
                                            <w:left w:val="none" w:sz="0" w:space="0" w:color="auto"/>
                                            <w:bottom w:val="none" w:sz="0" w:space="0" w:color="auto"/>
                                            <w:right w:val="none" w:sz="0" w:space="0" w:color="auto"/>
                                          </w:divBdr>
                                          <w:divsChild>
                                            <w:div w:id="706955442">
                                              <w:marLeft w:val="0"/>
                                              <w:marRight w:val="0"/>
                                              <w:marTop w:val="0"/>
                                              <w:marBottom w:val="0"/>
                                              <w:divBdr>
                                                <w:top w:val="none" w:sz="0" w:space="0" w:color="auto"/>
                                                <w:left w:val="none" w:sz="0" w:space="0" w:color="auto"/>
                                                <w:bottom w:val="none" w:sz="0" w:space="0" w:color="auto"/>
                                                <w:right w:val="none" w:sz="0" w:space="0" w:color="auto"/>
                                              </w:divBdr>
                                              <w:divsChild>
                                                <w:div w:id="2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3267309">
      <w:bodyDiv w:val="1"/>
      <w:marLeft w:val="0"/>
      <w:marRight w:val="0"/>
      <w:marTop w:val="0"/>
      <w:marBottom w:val="0"/>
      <w:divBdr>
        <w:top w:val="none" w:sz="0" w:space="0" w:color="auto"/>
        <w:left w:val="none" w:sz="0" w:space="0" w:color="auto"/>
        <w:bottom w:val="none" w:sz="0" w:space="0" w:color="auto"/>
        <w:right w:val="none" w:sz="0" w:space="0" w:color="auto"/>
      </w:divBdr>
    </w:div>
    <w:div w:id="1479833785">
      <w:bodyDiv w:val="1"/>
      <w:marLeft w:val="0"/>
      <w:marRight w:val="0"/>
      <w:marTop w:val="0"/>
      <w:marBottom w:val="0"/>
      <w:divBdr>
        <w:top w:val="none" w:sz="0" w:space="0" w:color="auto"/>
        <w:left w:val="none" w:sz="0" w:space="0" w:color="auto"/>
        <w:bottom w:val="none" w:sz="0" w:space="0" w:color="auto"/>
        <w:right w:val="none" w:sz="0" w:space="0" w:color="auto"/>
      </w:divBdr>
    </w:div>
    <w:div w:id="1559248389">
      <w:bodyDiv w:val="1"/>
      <w:marLeft w:val="0"/>
      <w:marRight w:val="0"/>
      <w:marTop w:val="0"/>
      <w:marBottom w:val="0"/>
      <w:divBdr>
        <w:top w:val="none" w:sz="0" w:space="0" w:color="auto"/>
        <w:left w:val="none" w:sz="0" w:space="0" w:color="auto"/>
        <w:bottom w:val="none" w:sz="0" w:space="0" w:color="auto"/>
        <w:right w:val="none" w:sz="0" w:space="0" w:color="auto"/>
      </w:divBdr>
    </w:div>
    <w:div w:id="1572887722">
      <w:bodyDiv w:val="1"/>
      <w:marLeft w:val="0"/>
      <w:marRight w:val="0"/>
      <w:marTop w:val="0"/>
      <w:marBottom w:val="0"/>
      <w:divBdr>
        <w:top w:val="none" w:sz="0" w:space="0" w:color="auto"/>
        <w:left w:val="none" w:sz="0" w:space="0" w:color="auto"/>
        <w:bottom w:val="none" w:sz="0" w:space="0" w:color="auto"/>
        <w:right w:val="none" w:sz="0" w:space="0" w:color="auto"/>
      </w:divBdr>
    </w:div>
    <w:div w:id="1664241162">
      <w:bodyDiv w:val="1"/>
      <w:marLeft w:val="0"/>
      <w:marRight w:val="0"/>
      <w:marTop w:val="0"/>
      <w:marBottom w:val="0"/>
      <w:divBdr>
        <w:top w:val="none" w:sz="0" w:space="0" w:color="auto"/>
        <w:left w:val="none" w:sz="0" w:space="0" w:color="auto"/>
        <w:bottom w:val="none" w:sz="0" w:space="0" w:color="auto"/>
        <w:right w:val="none" w:sz="0" w:space="0" w:color="auto"/>
      </w:divBdr>
    </w:div>
    <w:div w:id="1700741036">
      <w:bodyDiv w:val="1"/>
      <w:marLeft w:val="0"/>
      <w:marRight w:val="0"/>
      <w:marTop w:val="0"/>
      <w:marBottom w:val="0"/>
      <w:divBdr>
        <w:top w:val="none" w:sz="0" w:space="0" w:color="auto"/>
        <w:left w:val="none" w:sz="0" w:space="0" w:color="auto"/>
        <w:bottom w:val="none" w:sz="0" w:space="0" w:color="auto"/>
        <w:right w:val="none" w:sz="0" w:space="0" w:color="auto"/>
      </w:divBdr>
    </w:div>
    <w:div w:id="1705591578">
      <w:bodyDiv w:val="1"/>
      <w:marLeft w:val="0"/>
      <w:marRight w:val="0"/>
      <w:marTop w:val="0"/>
      <w:marBottom w:val="0"/>
      <w:divBdr>
        <w:top w:val="none" w:sz="0" w:space="0" w:color="auto"/>
        <w:left w:val="none" w:sz="0" w:space="0" w:color="auto"/>
        <w:bottom w:val="none" w:sz="0" w:space="0" w:color="auto"/>
        <w:right w:val="none" w:sz="0" w:space="0" w:color="auto"/>
      </w:divBdr>
    </w:div>
    <w:div w:id="1809736362">
      <w:bodyDiv w:val="1"/>
      <w:marLeft w:val="0"/>
      <w:marRight w:val="0"/>
      <w:marTop w:val="0"/>
      <w:marBottom w:val="0"/>
      <w:divBdr>
        <w:top w:val="none" w:sz="0" w:space="0" w:color="auto"/>
        <w:left w:val="none" w:sz="0" w:space="0" w:color="auto"/>
        <w:bottom w:val="none" w:sz="0" w:space="0" w:color="auto"/>
        <w:right w:val="none" w:sz="0" w:space="0" w:color="auto"/>
      </w:divBdr>
    </w:div>
    <w:div w:id="1883446507">
      <w:bodyDiv w:val="1"/>
      <w:marLeft w:val="0"/>
      <w:marRight w:val="0"/>
      <w:marTop w:val="0"/>
      <w:marBottom w:val="0"/>
      <w:divBdr>
        <w:top w:val="none" w:sz="0" w:space="0" w:color="auto"/>
        <w:left w:val="none" w:sz="0" w:space="0" w:color="auto"/>
        <w:bottom w:val="none" w:sz="0" w:space="0" w:color="auto"/>
        <w:right w:val="none" w:sz="0" w:space="0" w:color="auto"/>
      </w:divBdr>
    </w:div>
    <w:div w:id="2048868814">
      <w:bodyDiv w:val="1"/>
      <w:marLeft w:val="0"/>
      <w:marRight w:val="0"/>
      <w:marTop w:val="0"/>
      <w:marBottom w:val="0"/>
      <w:divBdr>
        <w:top w:val="none" w:sz="0" w:space="0" w:color="auto"/>
        <w:left w:val="none" w:sz="0" w:space="0" w:color="auto"/>
        <w:bottom w:val="none" w:sz="0" w:space="0" w:color="auto"/>
        <w:right w:val="none" w:sz="0" w:space="0" w:color="auto"/>
      </w:divBdr>
    </w:div>
    <w:div w:id="214534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DD27C-09A3-410E-B738-A4332F494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499</Words>
  <Characters>3429</Characters>
  <Application>Microsoft Office Word</Application>
  <DocSecurity>0</DocSecurity>
  <Lines>72</Lines>
  <Paragraphs>21</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3907</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Fiedler</dc:creator>
  <cp:keywords/>
  <dc:description/>
  <cp:lastModifiedBy>Fiedler Denise</cp:lastModifiedBy>
  <cp:revision>4</cp:revision>
  <cp:lastPrinted>2025-09-04T11:02:00Z</cp:lastPrinted>
  <dcterms:created xsi:type="dcterms:W3CDTF">2025-12-10T09:53:00Z</dcterms:created>
  <dcterms:modified xsi:type="dcterms:W3CDTF">2025-12-10T12:23:00Z</dcterms:modified>
</cp:coreProperties>
</file>