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1DF41CB6" w14:textId="019A07BE" w:rsidR="00CB15A8" w:rsidRPr="00CB15A8" w:rsidRDefault="004C3FB9" w:rsidP="00F05EC7">
      <w:pPr>
        <w:pStyle w:val="xmsonormal"/>
        <w:spacing w:line="360" w:lineRule="auto"/>
        <w:rPr>
          <w:rFonts w:ascii="Arial" w:hAnsi="Arial" w:cs="Arial"/>
        </w:rPr>
      </w:pPr>
      <w:bookmarkStart w:id="1" w:name="_Hlk66208327"/>
      <w:bookmarkStart w:id="2" w:name="_Hlk64901521"/>
      <w:bookmarkStart w:id="3" w:name="_Hlk81900176"/>
      <w:bookmarkEnd w:id="0"/>
      <w:r>
        <w:rPr>
          <w:rFonts w:ascii="Arial" w:hAnsi="Arial" w:cs="Arial"/>
          <w:b/>
          <w:bCs/>
          <w:sz w:val="32"/>
          <w:szCs w:val="32"/>
        </w:rPr>
        <w:t xml:space="preserve">Anhörung im Landtag: </w:t>
      </w:r>
      <w:r w:rsidR="000A4359">
        <w:rPr>
          <w:rFonts w:ascii="Arial" w:hAnsi="Arial" w:cs="Arial"/>
          <w:b/>
          <w:bCs/>
          <w:sz w:val="32"/>
          <w:szCs w:val="32"/>
        </w:rPr>
        <w:t>ZIA unterstützt Grundsteuermodell in Hessen</w:t>
      </w:r>
    </w:p>
    <w:p w14:paraId="3B864E0A" w14:textId="77777777" w:rsidR="00F05EC7" w:rsidRDefault="00F05EC7"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2D0DEF6A" w14:textId="7CB35A99" w:rsidR="005C6EBB" w:rsidRDefault="00BB20DD" w:rsidP="00DF3543">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0A4359">
        <w:rPr>
          <w:rFonts w:ascii="Arial" w:hAnsi="Arial" w:cs="Arial"/>
          <w:b/>
          <w:bCs/>
        </w:rPr>
        <w:t>03</w:t>
      </w:r>
      <w:r w:rsidR="00F663E0">
        <w:rPr>
          <w:rFonts w:ascii="Arial" w:hAnsi="Arial" w:cs="Arial"/>
          <w:b/>
          <w:bCs/>
        </w:rPr>
        <w:t>.1</w:t>
      </w:r>
      <w:r w:rsidR="000A4359">
        <w:rPr>
          <w:rFonts w:ascii="Arial" w:hAnsi="Arial" w:cs="Arial"/>
          <w:b/>
          <w:bCs/>
        </w:rPr>
        <w:t>1</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DF3543">
        <w:rPr>
          <w:rFonts w:ascii="Arial" w:hAnsi="Arial" w:cs="Arial"/>
        </w:rPr>
        <w:t xml:space="preserve">„Die hessische Landesregierung </w:t>
      </w:r>
      <w:r w:rsidR="00D62EBF">
        <w:rPr>
          <w:rFonts w:ascii="Arial" w:hAnsi="Arial" w:cs="Arial"/>
        </w:rPr>
        <w:t xml:space="preserve">hat sich </w:t>
      </w:r>
      <w:r w:rsidR="00DF3543">
        <w:rPr>
          <w:rFonts w:ascii="Arial" w:hAnsi="Arial" w:cs="Arial"/>
        </w:rPr>
        <w:t>beim zukünftigen Grundsteuermodell zur Nutzung der Länderöffnungsklausel entschieden</w:t>
      </w:r>
      <w:r w:rsidR="00D62EBF">
        <w:rPr>
          <w:rFonts w:ascii="Arial" w:hAnsi="Arial" w:cs="Arial"/>
        </w:rPr>
        <w:t xml:space="preserve"> und geht mit ihrem </w:t>
      </w:r>
      <w:r w:rsidR="00D62EBF" w:rsidRPr="00D62EBF">
        <w:rPr>
          <w:rFonts w:ascii="Arial" w:hAnsi="Arial" w:cs="Arial"/>
        </w:rPr>
        <w:t>Flächen-Faktor</w:t>
      </w:r>
      <w:r w:rsidR="00D62EBF">
        <w:rPr>
          <w:rFonts w:ascii="Arial" w:hAnsi="Arial" w:cs="Arial"/>
        </w:rPr>
        <w:t>-Modell einen transparenteren und leichter zu administrierenden Weg</w:t>
      </w:r>
      <w:r w:rsidR="00430EC6">
        <w:rPr>
          <w:rFonts w:ascii="Arial" w:hAnsi="Arial" w:cs="Arial"/>
        </w:rPr>
        <w:t xml:space="preserve"> als das Grundsteuermodell des Bundes</w:t>
      </w:r>
      <w:r w:rsidR="00DF3543">
        <w:rPr>
          <w:rFonts w:ascii="Arial" w:hAnsi="Arial" w:cs="Arial"/>
        </w:rPr>
        <w:t xml:space="preserve">“, sagte </w:t>
      </w:r>
      <w:r w:rsidR="00303C3D">
        <w:rPr>
          <w:rFonts w:ascii="Arial" w:hAnsi="Arial" w:cs="Arial"/>
        </w:rPr>
        <w:t>Torsten Labetzki, Abteilungsleiter Recht</w:t>
      </w:r>
      <w:r w:rsidR="00177ABB">
        <w:rPr>
          <w:rFonts w:ascii="Arial" w:hAnsi="Arial" w:cs="Arial"/>
        </w:rPr>
        <w:t xml:space="preserve"> und Steuern</w:t>
      </w:r>
      <w:r w:rsidR="00303C3D">
        <w:rPr>
          <w:rFonts w:ascii="Arial" w:hAnsi="Arial" w:cs="Arial"/>
        </w:rPr>
        <w:t xml:space="preserve"> beim ZIA, </w:t>
      </w:r>
      <w:r w:rsidR="00DF3543">
        <w:rPr>
          <w:rFonts w:ascii="Arial" w:hAnsi="Arial" w:cs="Arial"/>
        </w:rPr>
        <w:t xml:space="preserve">in der heutigen Anhörung </w:t>
      </w:r>
      <w:r w:rsidR="00D62EBF">
        <w:rPr>
          <w:rFonts w:ascii="Arial" w:hAnsi="Arial" w:cs="Arial"/>
        </w:rPr>
        <w:t>im</w:t>
      </w:r>
      <w:r w:rsidR="00D62EBF" w:rsidRPr="00D62EBF">
        <w:rPr>
          <w:rFonts w:ascii="Arial" w:hAnsi="Arial" w:cs="Arial"/>
        </w:rPr>
        <w:t xml:space="preserve"> Haushaltsausschuss des </w:t>
      </w:r>
      <w:r w:rsidR="00DF3543">
        <w:rPr>
          <w:rFonts w:ascii="Arial" w:hAnsi="Arial" w:cs="Arial"/>
        </w:rPr>
        <w:t>Hessischen Landtag</w:t>
      </w:r>
      <w:r w:rsidR="00D62EBF">
        <w:rPr>
          <w:rFonts w:ascii="Arial" w:hAnsi="Arial" w:cs="Arial"/>
        </w:rPr>
        <w:t>s</w:t>
      </w:r>
      <w:r w:rsidR="00DF3543">
        <w:rPr>
          <w:rFonts w:ascii="Arial" w:hAnsi="Arial" w:cs="Arial"/>
        </w:rPr>
        <w:t>. D</w:t>
      </w:r>
      <w:r w:rsidR="00DF3543" w:rsidRPr="00DF3543">
        <w:rPr>
          <w:rFonts w:ascii="Arial" w:hAnsi="Arial" w:cs="Arial"/>
        </w:rPr>
        <w:t xml:space="preserve">er ZIA bewertet diese Entscheidung und den </w:t>
      </w:r>
      <w:r w:rsidR="00430EC6">
        <w:rPr>
          <w:rFonts w:ascii="Arial" w:hAnsi="Arial" w:cs="Arial"/>
        </w:rPr>
        <w:t>vorgelegten</w:t>
      </w:r>
      <w:r w:rsidR="00430EC6" w:rsidRPr="00DF3543">
        <w:rPr>
          <w:rFonts w:ascii="Arial" w:hAnsi="Arial" w:cs="Arial"/>
        </w:rPr>
        <w:t xml:space="preserve"> </w:t>
      </w:r>
      <w:r w:rsidR="00430EC6">
        <w:rPr>
          <w:rFonts w:ascii="Arial" w:hAnsi="Arial" w:cs="Arial"/>
        </w:rPr>
        <w:t>Regierungse</w:t>
      </w:r>
      <w:r w:rsidR="00430EC6" w:rsidRPr="00DF3543">
        <w:rPr>
          <w:rFonts w:ascii="Arial" w:hAnsi="Arial" w:cs="Arial"/>
        </w:rPr>
        <w:t xml:space="preserve">ntwurf </w:t>
      </w:r>
      <w:r w:rsidR="00DF3543" w:rsidRPr="00DF3543">
        <w:rPr>
          <w:rFonts w:ascii="Arial" w:hAnsi="Arial" w:cs="Arial"/>
        </w:rPr>
        <w:t>eines Hessischen Grundsteuergesetzes</w:t>
      </w:r>
      <w:r w:rsidR="00DF3543">
        <w:rPr>
          <w:rFonts w:ascii="Arial" w:hAnsi="Arial" w:cs="Arial"/>
        </w:rPr>
        <w:t xml:space="preserve"> daher</w:t>
      </w:r>
      <w:r w:rsidR="00DF3543" w:rsidRPr="00DF3543">
        <w:rPr>
          <w:rFonts w:ascii="Arial" w:hAnsi="Arial" w:cs="Arial"/>
        </w:rPr>
        <w:t xml:space="preserve"> insgesamt als positiv. </w:t>
      </w:r>
      <w:r w:rsidR="00DF3543">
        <w:rPr>
          <w:rFonts w:ascii="Arial" w:hAnsi="Arial" w:cs="Arial"/>
        </w:rPr>
        <w:t>„</w:t>
      </w:r>
      <w:r w:rsidR="00CD0775">
        <w:rPr>
          <w:rFonts w:ascii="Arial" w:hAnsi="Arial" w:cs="Arial"/>
        </w:rPr>
        <w:t xml:space="preserve">Neben kleineren Detailfragen sollte jedoch der </w:t>
      </w:r>
      <w:r w:rsidR="00DF3543" w:rsidRPr="00DF3543">
        <w:rPr>
          <w:rFonts w:ascii="Arial" w:hAnsi="Arial" w:cs="Arial"/>
        </w:rPr>
        <w:t xml:space="preserve">Aufbau des Gesetzes </w:t>
      </w:r>
      <w:r w:rsidR="00430EC6">
        <w:rPr>
          <w:rFonts w:ascii="Arial" w:hAnsi="Arial" w:cs="Arial"/>
        </w:rPr>
        <w:t>dahinhegend</w:t>
      </w:r>
      <w:r w:rsidR="00DF3543" w:rsidRPr="00DF3543">
        <w:rPr>
          <w:rFonts w:ascii="Arial" w:hAnsi="Arial" w:cs="Arial"/>
        </w:rPr>
        <w:t xml:space="preserve"> </w:t>
      </w:r>
      <w:r w:rsidR="00DF3543">
        <w:rPr>
          <w:rFonts w:ascii="Arial" w:hAnsi="Arial" w:cs="Arial"/>
        </w:rPr>
        <w:t>angepasst werden</w:t>
      </w:r>
      <w:r w:rsidR="00430EC6">
        <w:rPr>
          <w:rFonts w:ascii="Arial" w:hAnsi="Arial" w:cs="Arial"/>
        </w:rPr>
        <w:t>, dass</w:t>
      </w:r>
      <w:r w:rsidR="00DF3543">
        <w:rPr>
          <w:rFonts w:ascii="Arial" w:hAnsi="Arial" w:cs="Arial"/>
        </w:rPr>
        <w:t xml:space="preserve"> nicht nur </w:t>
      </w:r>
      <w:r w:rsidR="00DF3543" w:rsidRPr="00DF3543">
        <w:rPr>
          <w:rFonts w:ascii="Arial" w:hAnsi="Arial" w:cs="Arial"/>
        </w:rPr>
        <w:t xml:space="preserve">die Abweichungen zum Grundsteuergesetz des Bundes </w:t>
      </w:r>
      <w:r w:rsidR="00430EC6">
        <w:rPr>
          <w:rFonts w:ascii="Arial" w:hAnsi="Arial" w:cs="Arial"/>
        </w:rPr>
        <w:t>benannt werden</w:t>
      </w:r>
      <w:r w:rsidR="00DF3543" w:rsidRPr="00DF3543">
        <w:rPr>
          <w:rFonts w:ascii="Arial" w:hAnsi="Arial" w:cs="Arial"/>
        </w:rPr>
        <w:t xml:space="preserve">, sondern </w:t>
      </w:r>
      <w:r w:rsidR="00430EC6">
        <w:rPr>
          <w:rFonts w:ascii="Arial" w:hAnsi="Arial" w:cs="Arial"/>
        </w:rPr>
        <w:t xml:space="preserve">dass </w:t>
      </w:r>
      <w:r w:rsidR="00DF3543" w:rsidRPr="00DF3543">
        <w:rPr>
          <w:rFonts w:ascii="Arial" w:hAnsi="Arial" w:cs="Arial"/>
        </w:rPr>
        <w:t xml:space="preserve">alle relevanten Regelungen zum besseren Verständnis </w:t>
      </w:r>
      <w:r w:rsidR="00430EC6">
        <w:rPr>
          <w:rFonts w:ascii="Arial" w:hAnsi="Arial" w:cs="Arial"/>
        </w:rPr>
        <w:t xml:space="preserve">im Landesgesetz </w:t>
      </w:r>
      <w:r w:rsidR="00DF3543" w:rsidRPr="00DF3543">
        <w:rPr>
          <w:rFonts w:ascii="Arial" w:hAnsi="Arial" w:cs="Arial"/>
        </w:rPr>
        <w:t xml:space="preserve">selbst </w:t>
      </w:r>
      <w:r w:rsidR="00430EC6">
        <w:rPr>
          <w:rFonts w:ascii="Arial" w:hAnsi="Arial" w:cs="Arial"/>
        </w:rPr>
        <w:t>geregelt sind</w:t>
      </w:r>
      <w:r w:rsidR="00D62EBF">
        <w:rPr>
          <w:rFonts w:ascii="Arial" w:hAnsi="Arial" w:cs="Arial"/>
        </w:rPr>
        <w:t xml:space="preserve">,“ so </w:t>
      </w:r>
      <w:r w:rsidR="00303C3D">
        <w:rPr>
          <w:rFonts w:ascii="Arial" w:hAnsi="Arial" w:cs="Arial"/>
        </w:rPr>
        <w:t>Labetzki.</w:t>
      </w:r>
      <w:r w:rsidR="00D62EBF">
        <w:rPr>
          <w:rFonts w:ascii="Arial" w:hAnsi="Arial" w:cs="Arial"/>
        </w:rPr>
        <w:t xml:space="preserve"> </w:t>
      </w:r>
    </w:p>
    <w:p w14:paraId="2DF0D364" w14:textId="77777777" w:rsidR="005C6EBB" w:rsidRDefault="005C6EBB" w:rsidP="00DF3543">
      <w:pPr>
        <w:pStyle w:val="StandardWeb"/>
        <w:shd w:val="clear" w:color="auto" w:fill="FFFFFF"/>
        <w:spacing w:before="0" w:beforeAutospacing="0" w:after="0" w:afterAutospacing="0" w:line="360" w:lineRule="auto"/>
        <w:jc w:val="both"/>
        <w:textAlignment w:val="baseline"/>
        <w:rPr>
          <w:rFonts w:ascii="Arial" w:hAnsi="Arial" w:cs="Arial"/>
        </w:rPr>
      </w:pPr>
    </w:p>
    <w:p w14:paraId="34CBA883" w14:textId="0AA66EAF" w:rsidR="000A4359" w:rsidRDefault="000A4359" w:rsidP="00DF3543">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Auf die </w:t>
      </w:r>
      <w:r w:rsidRPr="000A4359">
        <w:rPr>
          <w:rFonts w:ascii="Arial" w:hAnsi="Arial" w:cs="Arial"/>
        </w:rPr>
        <w:t xml:space="preserve">Möglichkeit der Bestimmung eines abweichenden Hebesatzes für unbebaute und baureife Grundstücke </w:t>
      </w:r>
      <w:r w:rsidR="00CD0775">
        <w:rPr>
          <w:rFonts w:ascii="Arial" w:hAnsi="Arial" w:cs="Arial"/>
        </w:rPr>
        <w:t xml:space="preserve">durch die </w:t>
      </w:r>
      <w:r w:rsidRPr="000A4359">
        <w:rPr>
          <w:rFonts w:ascii="Arial" w:hAnsi="Arial" w:cs="Arial"/>
        </w:rPr>
        <w:t xml:space="preserve">Grundsteuer C sollte </w:t>
      </w:r>
      <w:r>
        <w:rPr>
          <w:rFonts w:ascii="Arial" w:hAnsi="Arial" w:cs="Arial"/>
        </w:rPr>
        <w:t xml:space="preserve">nach Ansicht des ZIA </w:t>
      </w:r>
      <w:r w:rsidRPr="000A4359">
        <w:rPr>
          <w:rFonts w:ascii="Arial" w:hAnsi="Arial" w:cs="Arial"/>
        </w:rPr>
        <w:t>verzichtet werden.</w:t>
      </w:r>
      <w:r w:rsidR="00CD0775">
        <w:rPr>
          <w:rFonts w:ascii="Arial" w:hAnsi="Arial" w:cs="Arial"/>
        </w:rPr>
        <w:t xml:space="preserve"> Diese hat schon in der Vergangenheit zu ungewollten Wirkungen geführt und würde aktuell nur dafür sorgen, dass das Bauen und Wohnen weiter verteuert würde.</w:t>
      </w:r>
    </w:p>
    <w:p w14:paraId="6F755ADD" w14:textId="042BCC72" w:rsidR="00DF3543" w:rsidRDefault="00DF3543" w:rsidP="00DF3543">
      <w:pPr>
        <w:pStyle w:val="StandardWeb"/>
        <w:shd w:val="clear" w:color="auto" w:fill="FFFFFF"/>
        <w:spacing w:before="0" w:beforeAutospacing="0" w:after="0" w:afterAutospacing="0" w:line="360" w:lineRule="auto"/>
        <w:jc w:val="both"/>
        <w:textAlignment w:val="baseline"/>
        <w:rPr>
          <w:rFonts w:ascii="Arial" w:hAnsi="Arial" w:cs="Arial"/>
        </w:rPr>
      </w:pPr>
    </w:p>
    <w:p w14:paraId="3E7D594A" w14:textId="56D4DA4D" w:rsidR="000E247F" w:rsidRDefault="00DF3543" w:rsidP="00CB15A8">
      <w:pPr>
        <w:pStyle w:val="StandardWeb"/>
        <w:shd w:val="clear" w:color="auto" w:fill="FFFFFF"/>
        <w:spacing w:before="0" w:beforeAutospacing="0" w:after="0" w:afterAutospacing="0" w:line="360" w:lineRule="auto"/>
        <w:jc w:val="both"/>
        <w:textAlignment w:val="baseline"/>
        <w:rPr>
          <w:rFonts w:ascii="Arial" w:hAnsi="Arial" w:cs="Arial"/>
        </w:rPr>
      </w:pPr>
      <w:r w:rsidRPr="00DF3543">
        <w:rPr>
          <w:rFonts w:ascii="Arial" w:hAnsi="Arial" w:cs="Arial"/>
        </w:rPr>
        <w:t>Ausschlaggebend</w:t>
      </w:r>
      <w:r>
        <w:rPr>
          <w:rFonts w:ascii="Arial" w:hAnsi="Arial" w:cs="Arial"/>
        </w:rPr>
        <w:t xml:space="preserve"> </w:t>
      </w:r>
      <w:r w:rsidR="000A4359">
        <w:rPr>
          <w:rFonts w:ascii="Arial" w:hAnsi="Arial" w:cs="Arial"/>
        </w:rPr>
        <w:t xml:space="preserve">für die Einführung des sogenannten Flächen-Faktor-Verfahrens und die Abkehr vom komplexen Berechnungsmodell des Bundes war die </w:t>
      </w:r>
      <w:r>
        <w:rPr>
          <w:rFonts w:ascii="Arial" w:hAnsi="Arial" w:cs="Arial"/>
        </w:rPr>
        <w:t xml:space="preserve">zutreffende </w:t>
      </w:r>
      <w:r w:rsidRPr="00DF3543">
        <w:rPr>
          <w:rFonts w:ascii="Arial" w:hAnsi="Arial" w:cs="Arial"/>
        </w:rPr>
        <w:t xml:space="preserve">Einschätzung der </w:t>
      </w:r>
      <w:r w:rsidR="000A4359">
        <w:rPr>
          <w:rFonts w:ascii="Arial" w:hAnsi="Arial" w:cs="Arial"/>
        </w:rPr>
        <w:t xml:space="preserve">Hessischen </w:t>
      </w:r>
      <w:r w:rsidRPr="00DF3543">
        <w:rPr>
          <w:rFonts w:ascii="Arial" w:hAnsi="Arial" w:cs="Arial"/>
        </w:rPr>
        <w:t xml:space="preserve">Landesregierung, dass die bundesgesetzlichen Regelungen zur Bewertung des Grundvermögens für Zwecke der Grundsteuer nur mit unverhältnismäßigem Aufwand administrierbar sein würden. </w:t>
      </w:r>
      <w:r w:rsidR="000A4359">
        <w:rPr>
          <w:rFonts w:ascii="Arial" w:hAnsi="Arial" w:cs="Arial"/>
        </w:rPr>
        <w:t xml:space="preserve">Auch die mangelnde </w:t>
      </w:r>
      <w:r w:rsidR="000A4359">
        <w:rPr>
          <w:rFonts w:ascii="Arial" w:hAnsi="Arial" w:cs="Arial"/>
        </w:rPr>
        <w:lastRenderedPageBreak/>
        <w:t>Transparenz des Bundesmodells für die Steuerpflichtigen,</w:t>
      </w:r>
      <w:r w:rsidR="000A4359" w:rsidRPr="00DF3543">
        <w:rPr>
          <w:rFonts w:ascii="Arial" w:hAnsi="Arial" w:cs="Arial"/>
        </w:rPr>
        <w:t xml:space="preserve"> die Streitanfälligkeit, die verfassungsrechtlichen Bedenken und die hieraus resultierenden Unsicherheiten für die kommunalen Haushalte</w:t>
      </w:r>
      <w:r w:rsidR="000A4359">
        <w:rPr>
          <w:rFonts w:ascii="Arial" w:hAnsi="Arial" w:cs="Arial"/>
        </w:rPr>
        <w:t xml:space="preserve"> sprachen für die Nutzung der Länderöffnungsklausel.</w:t>
      </w:r>
    </w:p>
    <w:p w14:paraId="045827D6" w14:textId="77777777" w:rsidR="000E247F" w:rsidRDefault="000E247F" w:rsidP="00CB15A8">
      <w:pPr>
        <w:pStyle w:val="StandardWeb"/>
        <w:shd w:val="clear" w:color="auto" w:fill="FFFFFF"/>
        <w:spacing w:before="0" w:beforeAutospacing="0" w:after="0" w:afterAutospacing="0" w:line="360" w:lineRule="auto"/>
        <w:jc w:val="both"/>
        <w:textAlignment w:val="baseline"/>
        <w:rPr>
          <w:rFonts w:ascii="Arial" w:hAnsi="Arial" w:cs="Arial"/>
        </w:rPr>
      </w:pPr>
    </w:p>
    <w:p w14:paraId="1B7D85F5" w14:textId="77777777"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bookmarkStart w:id="4" w:name="_GoBack"/>
      <w:bookmarkEnd w:id="3"/>
      <w:bookmarkEnd w:id="4"/>
    </w:p>
    <w:p w14:paraId="3988C991"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Style w:val="Standard"/>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6"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5"/>
  </w:num>
  <w:num w:numId="8">
    <w:abstractNumId w:val="12"/>
  </w:num>
  <w:num w:numId="9">
    <w:abstractNumId w:val="4"/>
  </w:num>
  <w:num w:numId="10">
    <w:abstractNumId w:val="8"/>
  </w:num>
  <w:num w:numId="11">
    <w:abstractNumId w:val="9"/>
  </w:num>
  <w:num w:numId="12">
    <w:abstractNumId w:val="10"/>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7058"/>
    <w:rsid w:val="000138FA"/>
    <w:rsid w:val="0002174A"/>
    <w:rsid w:val="000221CD"/>
    <w:rsid w:val="000242EC"/>
    <w:rsid w:val="000435EB"/>
    <w:rsid w:val="0004569F"/>
    <w:rsid w:val="000538AB"/>
    <w:rsid w:val="00074304"/>
    <w:rsid w:val="000A4359"/>
    <w:rsid w:val="000D0A9E"/>
    <w:rsid w:val="000E02D9"/>
    <w:rsid w:val="000E247F"/>
    <w:rsid w:val="000F372E"/>
    <w:rsid w:val="001031D7"/>
    <w:rsid w:val="00103818"/>
    <w:rsid w:val="0010589B"/>
    <w:rsid w:val="00120B8D"/>
    <w:rsid w:val="00122ADD"/>
    <w:rsid w:val="00126D09"/>
    <w:rsid w:val="001436B7"/>
    <w:rsid w:val="00146119"/>
    <w:rsid w:val="00167E86"/>
    <w:rsid w:val="00177ABB"/>
    <w:rsid w:val="0018064A"/>
    <w:rsid w:val="00185B51"/>
    <w:rsid w:val="001A58E3"/>
    <w:rsid w:val="001A73EB"/>
    <w:rsid w:val="001B5226"/>
    <w:rsid w:val="001C6E81"/>
    <w:rsid w:val="001D28C6"/>
    <w:rsid w:val="001E2B25"/>
    <w:rsid w:val="001F3EF9"/>
    <w:rsid w:val="001F4108"/>
    <w:rsid w:val="001F732C"/>
    <w:rsid w:val="00202DBE"/>
    <w:rsid w:val="00211596"/>
    <w:rsid w:val="002207E7"/>
    <w:rsid w:val="00223626"/>
    <w:rsid w:val="00241E99"/>
    <w:rsid w:val="00246B4F"/>
    <w:rsid w:val="002527CB"/>
    <w:rsid w:val="00263335"/>
    <w:rsid w:val="00285211"/>
    <w:rsid w:val="00291C78"/>
    <w:rsid w:val="002A7632"/>
    <w:rsid w:val="002C01E6"/>
    <w:rsid w:val="002C4862"/>
    <w:rsid w:val="002C6D7C"/>
    <w:rsid w:val="002D52F9"/>
    <w:rsid w:val="002F7633"/>
    <w:rsid w:val="00303C3D"/>
    <w:rsid w:val="00315752"/>
    <w:rsid w:val="003338DC"/>
    <w:rsid w:val="0034462A"/>
    <w:rsid w:val="00363412"/>
    <w:rsid w:val="00377EE2"/>
    <w:rsid w:val="00386777"/>
    <w:rsid w:val="0039248C"/>
    <w:rsid w:val="00394A83"/>
    <w:rsid w:val="003952E4"/>
    <w:rsid w:val="003B465E"/>
    <w:rsid w:val="003C44ED"/>
    <w:rsid w:val="003D369F"/>
    <w:rsid w:val="003E03AB"/>
    <w:rsid w:val="003E45A1"/>
    <w:rsid w:val="00402436"/>
    <w:rsid w:val="00410C4C"/>
    <w:rsid w:val="00412448"/>
    <w:rsid w:val="004211CE"/>
    <w:rsid w:val="00424372"/>
    <w:rsid w:val="00430EC6"/>
    <w:rsid w:val="00436A77"/>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C6EBB"/>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70451B"/>
    <w:rsid w:val="007119C7"/>
    <w:rsid w:val="00714400"/>
    <w:rsid w:val="00715598"/>
    <w:rsid w:val="0072529B"/>
    <w:rsid w:val="00730DC7"/>
    <w:rsid w:val="00740DA9"/>
    <w:rsid w:val="007538C8"/>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70E71"/>
    <w:rsid w:val="008751D2"/>
    <w:rsid w:val="00881098"/>
    <w:rsid w:val="0088773C"/>
    <w:rsid w:val="00893A7C"/>
    <w:rsid w:val="008A305E"/>
    <w:rsid w:val="008B0252"/>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65A4D"/>
    <w:rsid w:val="00973BCE"/>
    <w:rsid w:val="00973D04"/>
    <w:rsid w:val="00994771"/>
    <w:rsid w:val="009A57C7"/>
    <w:rsid w:val="009A70C9"/>
    <w:rsid w:val="009B318F"/>
    <w:rsid w:val="009C24C5"/>
    <w:rsid w:val="009C2DF8"/>
    <w:rsid w:val="009F405A"/>
    <w:rsid w:val="00A45C28"/>
    <w:rsid w:val="00A4688A"/>
    <w:rsid w:val="00A51B9C"/>
    <w:rsid w:val="00A54E5C"/>
    <w:rsid w:val="00A6187E"/>
    <w:rsid w:val="00A649AF"/>
    <w:rsid w:val="00A70560"/>
    <w:rsid w:val="00A9548E"/>
    <w:rsid w:val="00A97B7D"/>
    <w:rsid w:val="00AB6292"/>
    <w:rsid w:val="00AD20BE"/>
    <w:rsid w:val="00AF05EE"/>
    <w:rsid w:val="00AF4D78"/>
    <w:rsid w:val="00AF67B3"/>
    <w:rsid w:val="00B139FA"/>
    <w:rsid w:val="00B17326"/>
    <w:rsid w:val="00B20A97"/>
    <w:rsid w:val="00B24A4A"/>
    <w:rsid w:val="00B26CA6"/>
    <w:rsid w:val="00B42DC1"/>
    <w:rsid w:val="00B45908"/>
    <w:rsid w:val="00B51668"/>
    <w:rsid w:val="00B640A5"/>
    <w:rsid w:val="00B670E4"/>
    <w:rsid w:val="00B77F03"/>
    <w:rsid w:val="00B92162"/>
    <w:rsid w:val="00B927F0"/>
    <w:rsid w:val="00B936C1"/>
    <w:rsid w:val="00B94DC0"/>
    <w:rsid w:val="00BA193F"/>
    <w:rsid w:val="00BA45B3"/>
    <w:rsid w:val="00BB20DD"/>
    <w:rsid w:val="00BB5B07"/>
    <w:rsid w:val="00BB7FA4"/>
    <w:rsid w:val="00BC4F48"/>
    <w:rsid w:val="00BC679D"/>
    <w:rsid w:val="00BF0919"/>
    <w:rsid w:val="00C02A5A"/>
    <w:rsid w:val="00C03B56"/>
    <w:rsid w:val="00C3361E"/>
    <w:rsid w:val="00C34FEE"/>
    <w:rsid w:val="00C36662"/>
    <w:rsid w:val="00C401B4"/>
    <w:rsid w:val="00C40B6C"/>
    <w:rsid w:val="00C43502"/>
    <w:rsid w:val="00C515B0"/>
    <w:rsid w:val="00C63ED5"/>
    <w:rsid w:val="00C778AD"/>
    <w:rsid w:val="00C77A29"/>
    <w:rsid w:val="00C8497E"/>
    <w:rsid w:val="00CA38CC"/>
    <w:rsid w:val="00CB0059"/>
    <w:rsid w:val="00CB0F25"/>
    <w:rsid w:val="00CB15A8"/>
    <w:rsid w:val="00CB648E"/>
    <w:rsid w:val="00CD0775"/>
    <w:rsid w:val="00CE64A2"/>
    <w:rsid w:val="00D114F2"/>
    <w:rsid w:val="00D122D7"/>
    <w:rsid w:val="00D13839"/>
    <w:rsid w:val="00D36A51"/>
    <w:rsid w:val="00D4749F"/>
    <w:rsid w:val="00D47FE9"/>
    <w:rsid w:val="00D6089E"/>
    <w:rsid w:val="00D625DD"/>
    <w:rsid w:val="00D62EBF"/>
    <w:rsid w:val="00D77DF3"/>
    <w:rsid w:val="00D83E4E"/>
    <w:rsid w:val="00DB76B1"/>
    <w:rsid w:val="00DC0CA9"/>
    <w:rsid w:val="00DC4911"/>
    <w:rsid w:val="00DD0C78"/>
    <w:rsid w:val="00DF3543"/>
    <w:rsid w:val="00DF67B8"/>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45B9"/>
    <w:rsid w:val="00F5463E"/>
    <w:rsid w:val="00F54A93"/>
    <w:rsid w:val="00F63CEC"/>
    <w:rsid w:val="00F663E0"/>
    <w:rsid w:val="00F82AAF"/>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2021-06-09T11:08:00Z</cp:lastPrinted>
  <dcterms:created xsi:type="dcterms:W3CDTF">2021-11-02T11:52:00Z</dcterms:created>
  <dcterms:modified xsi:type="dcterms:W3CDTF">2021-11-03T08:29:00Z</dcterms:modified>
</cp:coreProperties>
</file>