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5139CC90" w:rsidR="009B77EB" w:rsidRPr="00C7168C" w:rsidRDefault="002D51AD" w:rsidP="00C7168C">
      <w:pPr>
        <w:pStyle w:val="berschrift2"/>
        <w:rPr>
          <w:szCs w:val="24"/>
          <w:lang w:val="es-ES"/>
        </w:rPr>
      </w:pPr>
      <w:r w:rsidRPr="00C7168C">
        <w:rPr>
          <w:lang w:val="es-ES"/>
        </w:rPr>
        <w:t>Chris Pang será el nuevo director general de LAUDA Singapore</w:t>
      </w:r>
    </w:p>
    <w:p w14:paraId="09FBA23A" w14:textId="4483CB9E" w:rsidR="009B77EB" w:rsidRPr="00C7168C" w:rsidRDefault="002D51AD" w:rsidP="00C7168C">
      <w:pPr>
        <w:pStyle w:val="berschrift3"/>
        <w:rPr>
          <w:lang w:val="es-ES"/>
        </w:rPr>
      </w:pPr>
      <w:r w:rsidRPr="00C7168C">
        <w:rPr>
          <w:lang w:val="es-ES"/>
        </w:rPr>
        <w:t>Enfoque en la expansión de la posición en el mercado asiático</w:t>
      </w:r>
    </w:p>
    <w:p w14:paraId="76AC3AAA" w14:textId="48537FF9" w:rsidR="007A78E8" w:rsidRDefault="007A78E8" w:rsidP="009B77EB">
      <w:pPr>
        <w:spacing w:line="240" w:lineRule="auto"/>
        <w:rPr>
          <w:rFonts w:ascii="Brandon Grotesque Office Light" w:hAnsi="Brandon Grotesque Office Light"/>
          <w:sz w:val="16"/>
          <w:lang w:val="es-ES"/>
        </w:rPr>
      </w:pPr>
    </w:p>
    <w:p w14:paraId="465069AE" w14:textId="77777777" w:rsidR="00BB5FC6" w:rsidRPr="00C52525" w:rsidRDefault="00BB5FC6" w:rsidP="009B77EB">
      <w:pPr>
        <w:spacing w:line="240" w:lineRule="auto"/>
        <w:rPr>
          <w:rFonts w:ascii="Brandon Grotesque Office Light" w:hAnsi="Brandon Grotesque Office Light"/>
          <w:sz w:val="16"/>
          <w:lang w:val="es-ES"/>
        </w:rPr>
      </w:pPr>
    </w:p>
    <w:p w14:paraId="79B634C6" w14:textId="34C4426F" w:rsidR="00722421" w:rsidRPr="00722421" w:rsidRDefault="00722421" w:rsidP="00722421">
      <w:pPr>
        <w:pStyle w:val="Untertitel"/>
        <w:spacing w:line="240" w:lineRule="auto"/>
        <w:rPr>
          <w:rFonts w:ascii="Brandon Grotesque Office Light" w:eastAsiaTheme="minorHAnsi" w:hAnsi="Brandon Grotesque Office Light" w:cstheme="minorBidi"/>
          <w:sz w:val="20"/>
          <w:szCs w:val="22"/>
          <w:lang w:val="es-ES" w:eastAsia="en-US"/>
        </w:rPr>
      </w:pPr>
      <w:r w:rsidRPr="00722421">
        <w:rPr>
          <w:rFonts w:ascii="Brandon Grotesque Office Light" w:eastAsiaTheme="minorHAnsi" w:hAnsi="Brandon Grotesque Office Light" w:cstheme="minorBidi"/>
          <w:sz w:val="20"/>
          <w:szCs w:val="22"/>
          <w:lang w:val="es-ES" w:eastAsia="en-US"/>
        </w:rPr>
        <w:t>Lauda-</w:t>
      </w:r>
      <w:proofErr w:type="spellStart"/>
      <w:r w:rsidRPr="00722421">
        <w:rPr>
          <w:rFonts w:ascii="Brandon Grotesque Office Light" w:eastAsiaTheme="minorHAnsi" w:hAnsi="Brandon Grotesque Office Light" w:cstheme="minorBidi"/>
          <w:sz w:val="20"/>
          <w:szCs w:val="22"/>
          <w:lang w:val="es-ES" w:eastAsia="en-US"/>
        </w:rPr>
        <w:t>Königshofen</w:t>
      </w:r>
      <w:proofErr w:type="spellEnd"/>
      <w:r w:rsidRPr="00722421">
        <w:rPr>
          <w:rFonts w:ascii="Brandon Grotesque Office Light" w:eastAsiaTheme="minorHAnsi" w:hAnsi="Brandon Grotesque Office Light" w:cstheme="minorBidi"/>
          <w:sz w:val="20"/>
          <w:szCs w:val="22"/>
          <w:lang w:val="es-ES" w:eastAsia="en-US"/>
        </w:rPr>
        <w:t>, 15 de diciembre de 2025</w:t>
      </w:r>
      <w:r w:rsidR="00250B9A">
        <w:rPr>
          <w:rFonts w:ascii="Brandon Grotesque Office Light" w:eastAsiaTheme="minorHAnsi" w:hAnsi="Brandon Grotesque Office Light" w:cstheme="minorBidi"/>
          <w:sz w:val="20"/>
          <w:szCs w:val="22"/>
          <w:lang w:val="es-ES" w:eastAsia="en-US"/>
        </w:rPr>
        <w:t xml:space="preserve"> –</w:t>
      </w:r>
      <w:r w:rsidRPr="00722421">
        <w:rPr>
          <w:rFonts w:ascii="Brandon Grotesque Office Light" w:eastAsiaTheme="minorHAnsi" w:hAnsi="Brandon Grotesque Office Light" w:cstheme="minorBidi"/>
          <w:sz w:val="20"/>
          <w:szCs w:val="22"/>
          <w:lang w:val="es-ES" w:eastAsia="en-US"/>
        </w:rPr>
        <w:t xml:space="preserve"> LAUDA DR. R. WOBSER GMBH &amp; CO. KG anuncia que Chris </w:t>
      </w:r>
      <w:proofErr w:type="spellStart"/>
      <w:r w:rsidRPr="00722421">
        <w:rPr>
          <w:rFonts w:ascii="Brandon Grotesque Office Light" w:eastAsiaTheme="minorHAnsi" w:hAnsi="Brandon Grotesque Office Light" w:cstheme="minorBidi"/>
          <w:sz w:val="20"/>
          <w:szCs w:val="22"/>
          <w:lang w:val="es-ES" w:eastAsia="en-US"/>
        </w:rPr>
        <w:t>Pang</w:t>
      </w:r>
      <w:proofErr w:type="spellEnd"/>
      <w:r w:rsidRPr="00722421">
        <w:rPr>
          <w:rFonts w:ascii="Brandon Grotesque Office Light" w:eastAsiaTheme="minorHAnsi" w:hAnsi="Brandon Grotesque Office Light" w:cstheme="minorBidi"/>
          <w:sz w:val="20"/>
          <w:szCs w:val="22"/>
          <w:lang w:val="es-ES" w:eastAsia="en-US"/>
        </w:rPr>
        <w:t xml:space="preserve"> asumirá el cargo de director general de LAUDA </w:t>
      </w:r>
      <w:proofErr w:type="spellStart"/>
      <w:r w:rsidRPr="00722421">
        <w:rPr>
          <w:rFonts w:ascii="Brandon Grotesque Office Light" w:eastAsiaTheme="minorHAnsi" w:hAnsi="Brandon Grotesque Office Light" w:cstheme="minorBidi"/>
          <w:sz w:val="20"/>
          <w:szCs w:val="22"/>
          <w:lang w:val="es-ES" w:eastAsia="en-US"/>
        </w:rPr>
        <w:t>Singapore</w:t>
      </w:r>
      <w:proofErr w:type="spellEnd"/>
      <w:r w:rsidRPr="00722421">
        <w:rPr>
          <w:rFonts w:ascii="Brandon Grotesque Office Light" w:eastAsiaTheme="minorHAnsi" w:hAnsi="Brandon Grotesque Office Light" w:cstheme="minorBidi"/>
          <w:sz w:val="20"/>
          <w:szCs w:val="22"/>
          <w:lang w:val="es-ES" w:eastAsia="en-US"/>
        </w:rPr>
        <w:t xml:space="preserve"> Pte. Ltd. a partir del 1 de enero de 2026. Este profesional de 39 años lleva trabajando como director general de la empresa desde el 1 de diciembre de 2025 y sucederá a Teck </w:t>
      </w:r>
      <w:proofErr w:type="spellStart"/>
      <w:r w:rsidRPr="00722421">
        <w:rPr>
          <w:rFonts w:ascii="Brandon Grotesque Office Light" w:eastAsiaTheme="minorHAnsi" w:hAnsi="Brandon Grotesque Office Light" w:cstheme="minorBidi"/>
          <w:sz w:val="20"/>
          <w:szCs w:val="22"/>
          <w:lang w:val="es-ES" w:eastAsia="en-US"/>
        </w:rPr>
        <w:t>Chia</w:t>
      </w:r>
      <w:proofErr w:type="spellEnd"/>
      <w:r w:rsidRPr="00722421">
        <w:rPr>
          <w:rFonts w:ascii="Brandon Grotesque Office Light" w:eastAsiaTheme="minorHAnsi" w:hAnsi="Brandon Grotesque Office Light" w:cstheme="minorBidi"/>
          <w:sz w:val="20"/>
          <w:szCs w:val="22"/>
          <w:lang w:val="es-ES" w:eastAsia="en-US"/>
        </w:rPr>
        <w:t xml:space="preserve"> Lee, que dejará la empresa el 31 de diciembre de 2025 para emprender nuevos retos profesionales.</w:t>
      </w:r>
    </w:p>
    <w:p w14:paraId="5E1381E5" w14:textId="77777777" w:rsidR="00722421" w:rsidRPr="00722421" w:rsidRDefault="00722421" w:rsidP="00722421">
      <w:pPr>
        <w:pStyle w:val="Untertitel"/>
        <w:spacing w:line="240" w:lineRule="auto"/>
        <w:rPr>
          <w:rFonts w:ascii="Brandon Grotesque Office Light" w:eastAsiaTheme="minorHAnsi" w:hAnsi="Brandon Grotesque Office Light" w:cstheme="minorBidi"/>
          <w:sz w:val="20"/>
          <w:szCs w:val="22"/>
          <w:lang w:val="es-ES" w:eastAsia="en-US"/>
        </w:rPr>
      </w:pPr>
    </w:p>
    <w:p w14:paraId="5277D279" w14:textId="77777777" w:rsidR="000903CD" w:rsidRDefault="00722421" w:rsidP="00722421">
      <w:pPr>
        <w:pStyle w:val="Untertitel"/>
        <w:spacing w:line="240" w:lineRule="auto"/>
        <w:rPr>
          <w:rFonts w:ascii="Brandon Grotesque Office Light" w:eastAsiaTheme="minorHAnsi" w:hAnsi="Brandon Grotesque Office Light" w:cstheme="minorBidi"/>
          <w:sz w:val="20"/>
          <w:szCs w:val="22"/>
          <w:lang w:val="es-ES" w:eastAsia="en-US"/>
        </w:rPr>
      </w:pPr>
      <w:r w:rsidRPr="00722421">
        <w:rPr>
          <w:rFonts w:ascii="Brandon Grotesque Office Light" w:eastAsiaTheme="minorHAnsi" w:hAnsi="Brandon Grotesque Office Light" w:cstheme="minorBidi"/>
          <w:sz w:val="20"/>
          <w:szCs w:val="22"/>
          <w:lang w:val="es-ES" w:eastAsia="en-US"/>
        </w:rPr>
        <w:t xml:space="preserve">Teck </w:t>
      </w:r>
      <w:proofErr w:type="spellStart"/>
      <w:r w:rsidRPr="00722421">
        <w:rPr>
          <w:rFonts w:ascii="Brandon Grotesque Office Light" w:eastAsiaTheme="minorHAnsi" w:hAnsi="Brandon Grotesque Office Light" w:cstheme="minorBidi"/>
          <w:sz w:val="20"/>
          <w:szCs w:val="22"/>
          <w:lang w:val="es-ES" w:eastAsia="en-US"/>
        </w:rPr>
        <w:t>Chia</w:t>
      </w:r>
      <w:proofErr w:type="spellEnd"/>
      <w:r w:rsidRPr="00722421">
        <w:rPr>
          <w:rFonts w:ascii="Brandon Grotesque Office Light" w:eastAsiaTheme="minorHAnsi" w:hAnsi="Brandon Grotesque Office Light" w:cstheme="minorBidi"/>
          <w:sz w:val="20"/>
          <w:szCs w:val="22"/>
          <w:lang w:val="es-ES" w:eastAsia="en-US"/>
        </w:rPr>
        <w:t xml:space="preserve"> Lee ha desempeñado un papel clave en el desarrollo de LAUDA Singapur como director de ventas desde el 1 de febrero de 2015 y ha intensificado la cooperación con los distribuidores de la región de la ASEAN. El 1 de julio de 2020 fue nombrado director general. Bajo su liderazgo, se ampliaron sucesivamente los territorios de ventas: Taiwán se añadió en 2019, Corea en 2022 y Australia y Nueva Zelanda en 2024. LAUDA le agradece su compromiso y lealtad y le desea lo mejor para su futuro.</w:t>
      </w:r>
    </w:p>
    <w:p w14:paraId="71372703" w14:textId="77777777" w:rsidR="000903CD" w:rsidRDefault="000903CD" w:rsidP="00722421">
      <w:pPr>
        <w:pStyle w:val="Untertitel"/>
        <w:spacing w:line="240" w:lineRule="auto"/>
        <w:rPr>
          <w:rFonts w:ascii="Brandon Grotesque Office Light" w:eastAsiaTheme="minorHAnsi" w:hAnsi="Brandon Grotesque Office Light" w:cstheme="minorBidi"/>
          <w:sz w:val="20"/>
          <w:szCs w:val="22"/>
          <w:lang w:val="es-ES" w:eastAsia="en-US"/>
        </w:rPr>
      </w:pPr>
    </w:p>
    <w:p w14:paraId="2D6B12AC" w14:textId="59D23B3B" w:rsidR="00722421" w:rsidRPr="00722421" w:rsidRDefault="00722421" w:rsidP="00722421">
      <w:pPr>
        <w:pStyle w:val="Untertitel"/>
        <w:spacing w:line="240" w:lineRule="auto"/>
        <w:rPr>
          <w:rFonts w:ascii="Brandon Grotesque Office Light" w:eastAsiaTheme="minorHAnsi" w:hAnsi="Brandon Grotesque Office Light" w:cstheme="minorBidi"/>
          <w:sz w:val="20"/>
          <w:szCs w:val="22"/>
          <w:lang w:val="es-ES" w:eastAsia="en-US"/>
        </w:rPr>
      </w:pPr>
      <w:r w:rsidRPr="00722421">
        <w:rPr>
          <w:rFonts w:ascii="Brandon Grotesque Office Light" w:eastAsiaTheme="minorHAnsi" w:hAnsi="Brandon Grotesque Office Light" w:cstheme="minorBidi"/>
          <w:sz w:val="20"/>
          <w:szCs w:val="22"/>
          <w:lang w:val="es-ES" w:eastAsia="en-US"/>
        </w:rPr>
        <w:t xml:space="preserve">Chris </w:t>
      </w:r>
      <w:proofErr w:type="spellStart"/>
      <w:r w:rsidRPr="00722421">
        <w:rPr>
          <w:rFonts w:ascii="Brandon Grotesque Office Light" w:eastAsiaTheme="minorHAnsi" w:hAnsi="Brandon Grotesque Office Light" w:cstheme="minorBidi"/>
          <w:sz w:val="20"/>
          <w:szCs w:val="22"/>
          <w:lang w:val="es-ES" w:eastAsia="en-US"/>
        </w:rPr>
        <w:t>Pang</w:t>
      </w:r>
      <w:proofErr w:type="spellEnd"/>
      <w:r w:rsidRPr="00722421">
        <w:rPr>
          <w:rFonts w:ascii="Brandon Grotesque Office Light" w:eastAsiaTheme="minorHAnsi" w:hAnsi="Brandon Grotesque Office Light" w:cstheme="minorBidi"/>
          <w:sz w:val="20"/>
          <w:szCs w:val="22"/>
          <w:lang w:val="es-ES" w:eastAsia="en-US"/>
        </w:rPr>
        <w:t xml:space="preserve"> tiene una amplia experiencia en los sectores de las ciencias de la vida y los equipos de laboratorio. De 2017 a 2025, trabajó para un proveedor líder mundial de instrumentos científicos y reactivos como director comercial para el sudeste asiático en el sector de las ciencias de la vida. Antes de eso, adquirió más experiencia como director de ventas en un renombrado fabricante de vidrio especial y tecnología de laboratorio (2012-2017) y como especialista en productos en un proveedor consolidado de equipos de laboratorio (2007-2010). Nacido en Malasia, se licenció en Ciencias de la Vida con una especialización en Estadística en la Universidad Nacional de Singapur y obtuvo un MBA en la Universidad de </w:t>
      </w:r>
      <w:proofErr w:type="spellStart"/>
      <w:r w:rsidRPr="00722421">
        <w:rPr>
          <w:rFonts w:ascii="Brandon Grotesque Office Light" w:eastAsiaTheme="minorHAnsi" w:hAnsi="Brandon Grotesque Office Light" w:cstheme="minorBidi"/>
          <w:sz w:val="20"/>
          <w:szCs w:val="22"/>
          <w:lang w:val="es-ES" w:eastAsia="en-US"/>
        </w:rPr>
        <w:t>Northumbria</w:t>
      </w:r>
      <w:proofErr w:type="spellEnd"/>
      <w:r w:rsidRPr="00722421">
        <w:rPr>
          <w:rFonts w:ascii="Brandon Grotesque Office Light" w:eastAsiaTheme="minorHAnsi" w:hAnsi="Brandon Grotesque Office Light" w:cstheme="minorBidi"/>
          <w:sz w:val="20"/>
          <w:szCs w:val="22"/>
          <w:lang w:val="es-ES" w:eastAsia="en-US"/>
        </w:rPr>
        <w:t xml:space="preserve"> en Newcastle </w:t>
      </w:r>
      <w:proofErr w:type="spellStart"/>
      <w:r w:rsidRPr="00722421">
        <w:rPr>
          <w:rFonts w:ascii="Brandon Grotesque Office Light" w:eastAsiaTheme="minorHAnsi" w:hAnsi="Brandon Grotesque Office Light" w:cstheme="minorBidi"/>
          <w:sz w:val="20"/>
          <w:szCs w:val="22"/>
          <w:lang w:val="es-ES" w:eastAsia="en-US"/>
        </w:rPr>
        <w:t>upon</w:t>
      </w:r>
      <w:proofErr w:type="spellEnd"/>
      <w:r w:rsidRPr="00722421">
        <w:rPr>
          <w:rFonts w:ascii="Brandon Grotesque Office Light" w:eastAsiaTheme="minorHAnsi" w:hAnsi="Brandon Grotesque Office Light" w:cstheme="minorBidi"/>
          <w:sz w:val="20"/>
          <w:szCs w:val="22"/>
          <w:lang w:val="es-ES" w:eastAsia="en-US"/>
        </w:rPr>
        <w:t xml:space="preserve"> </w:t>
      </w:r>
      <w:proofErr w:type="spellStart"/>
      <w:r w:rsidRPr="00722421">
        <w:rPr>
          <w:rFonts w:ascii="Brandon Grotesque Office Light" w:eastAsiaTheme="minorHAnsi" w:hAnsi="Brandon Grotesque Office Light" w:cstheme="minorBidi"/>
          <w:sz w:val="20"/>
          <w:szCs w:val="22"/>
          <w:lang w:val="es-ES" w:eastAsia="en-US"/>
        </w:rPr>
        <w:t>Tyne</w:t>
      </w:r>
      <w:proofErr w:type="spellEnd"/>
      <w:r w:rsidRPr="00722421">
        <w:rPr>
          <w:rFonts w:ascii="Brandon Grotesque Office Light" w:eastAsiaTheme="minorHAnsi" w:hAnsi="Brandon Grotesque Office Light" w:cstheme="minorBidi"/>
          <w:sz w:val="20"/>
          <w:szCs w:val="22"/>
          <w:lang w:val="es-ES" w:eastAsia="en-US"/>
        </w:rPr>
        <w:t xml:space="preserve"> (Reino Unido) en 2018.</w:t>
      </w:r>
    </w:p>
    <w:p w14:paraId="7FB81A36" w14:textId="77777777" w:rsidR="00722421" w:rsidRPr="00722421" w:rsidRDefault="00722421" w:rsidP="00722421">
      <w:pPr>
        <w:pStyle w:val="Untertitel"/>
        <w:spacing w:line="240" w:lineRule="auto"/>
        <w:rPr>
          <w:rFonts w:ascii="Brandon Grotesque Office Light" w:eastAsiaTheme="minorHAnsi" w:hAnsi="Brandon Grotesque Office Light" w:cstheme="minorBidi"/>
          <w:sz w:val="20"/>
          <w:szCs w:val="22"/>
          <w:lang w:val="es-ES" w:eastAsia="en-US"/>
        </w:rPr>
      </w:pPr>
    </w:p>
    <w:p w14:paraId="54D27FA1" w14:textId="649F7A90" w:rsidR="00722421" w:rsidRPr="00722421" w:rsidRDefault="00722421" w:rsidP="00722421">
      <w:pPr>
        <w:pStyle w:val="Untertitel"/>
        <w:spacing w:line="240" w:lineRule="auto"/>
        <w:rPr>
          <w:rFonts w:ascii="Brandon Grotesque Office Light" w:eastAsiaTheme="minorHAnsi" w:hAnsi="Brandon Grotesque Office Light" w:cstheme="minorBidi"/>
          <w:sz w:val="20"/>
          <w:szCs w:val="22"/>
          <w:lang w:val="es-ES" w:eastAsia="en-US"/>
        </w:rPr>
      </w:pPr>
      <w:r w:rsidRPr="00722421">
        <w:rPr>
          <w:rFonts w:ascii="Brandon Grotesque Office Light" w:eastAsiaTheme="minorHAnsi" w:hAnsi="Brandon Grotesque Office Light" w:cstheme="minorBidi"/>
          <w:sz w:val="20"/>
          <w:szCs w:val="22"/>
          <w:lang w:val="es-ES" w:eastAsia="en-US"/>
        </w:rPr>
        <w:t xml:space="preserve">El Dr. </w:t>
      </w:r>
      <w:proofErr w:type="spellStart"/>
      <w:r w:rsidRPr="00722421">
        <w:rPr>
          <w:rFonts w:ascii="Brandon Grotesque Office Light" w:eastAsiaTheme="minorHAnsi" w:hAnsi="Brandon Grotesque Office Light" w:cstheme="minorBidi"/>
          <w:sz w:val="20"/>
          <w:szCs w:val="22"/>
          <w:lang w:val="es-ES" w:eastAsia="en-US"/>
        </w:rPr>
        <w:t>Gunther</w:t>
      </w:r>
      <w:proofErr w:type="spellEnd"/>
      <w:r w:rsidRPr="00722421">
        <w:rPr>
          <w:rFonts w:ascii="Brandon Grotesque Office Light" w:eastAsiaTheme="minorHAnsi" w:hAnsi="Brandon Grotesque Office Light" w:cstheme="minorBidi"/>
          <w:sz w:val="20"/>
          <w:szCs w:val="22"/>
          <w:lang w:val="es-ES" w:eastAsia="en-US"/>
        </w:rPr>
        <w:t xml:space="preserve"> </w:t>
      </w:r>
      <w:proofErr w:type="spellStart"/>
      <w:r w:rsidRPr="00722421">
        <w:rPr>
          <w:rFonts w:ascii="Brandon Grotesque Office Light" w:eastAsiaTheme="minorHAnsi" w:hAnsi="Brandon Grotesque Office Light" w:cstheme="minorBidi"/>
          <w:sz w:val="20"/>
          <w:szCs w:val="22"/>
          <w:lang w:val="es-ES" w:eastAsia="en-US"/>
        </w:rPr>
        <w:t>Wobser</w:t>
      </w:r>
      <w:proofErr w:type="spellEnd"/>
      <w:r w:rsidRPr="00722421">
        <w:rPr>
          <w:rFonts w:ascii="Brandon Grotesque Office Light" w:eastAsiaTheme="minorHAnsi" w:hAnsi="Brandon Grotesque Office Light" w:cstheme="minorBidi"/>
          <w:sz w:val="20"/>
          <w:szCs w:val="22"/>
          <w:lang w:val="es-ES" w:eastAsia="en-US"/>
        </w:rPr>
        <w:t xml:space="preserve">, </w:t>
      </w:r>
      <w:r w:rsidR="00E67183">
        <w:rPr>
          <w:rFonts w:ascii="Brandon Grotesque Office Light" w:eastAsiaTheme="minorHAnsi" w:hAnsi="Brandon Grotesque Office Light" w:cstheme="minorBidi"/>
          <w:sz w:val="20"/>
          <w:szCs w:val="22"/>
          <w:lang w:val="es-ES" w:eastAsia="en-US"/>
        </w:rPr>
        <w:t>P</w:t>
      </w:r>
      <w:r w:rsidRPr="00722421">
        <w:rPr>
          <w:rFonts w:ascii="Brandon Grotesque Office Light" w:eastAsiaTheme="minorHAnsi" w:hAnsi="Brandon Grotesque Office Light" w:cstheme="minorBidi"/>
          <w:sz w:val="20"/>
          <w:szCs w:val="22"/>
          <w:lang w:val="es-ES" w:eastAsia="en-US"/>
        </w:rPr>
        <w:t xml:space="preserve">residente </w:t>
      </w:r>
      <w:r w:rsidR="006704B5">
        <w:rPr>
          <w:rFonts w:ascii="Brandon Grotesque Office Light" w:eastAsiaTheme="minorHAnsi" w:hAnsi="Brandon Grotesque Office Light" w:cstheme="minorBidi"/>
          <w:sz w:val="20"/>
          <w:szCs w:val="22"/>
          <w:lang w:val="es-ES" w:eastAsia="en-US"/>
        </w:rPr>
        <w:t xml:space="preserve">&amp; CEO </w:t>
      </w:r>
      <w:r w:rsidRPr="00722421">
        <w:rPr>
          <w:rFonts w:ascii="Brandon Grotesque Office Light" w:eastAsiaTheme="minorHAnsi" w:hAnsi="Brandon Grotesque Office Light" w:cstheme="minorBidi"/>
          <w:sz w:val="20"/>
          <w:szCs w:val="22"/>
          <w:lang w:val="es-ES" w:eastAsia="en-US"/>
        </w:rPr>
        <w:t xml:space="preserve">de LAUDA, dio personalmente la bienvenida al nuevo director general en Singapur: </w:t>
      </w:r>
      <w:r w:rsidR="000903CD">
        <w:rPr>
          <w:rFonts w:ascii="Brandon Grotesque Office Light" w:eastAsiaTheme="minorHAnsi" w:hAnsi="Brandon Grotesque Office Light" w:cstheme="minorBidi"/>
          <w:sz w:val="20"/>
          <w:szCs w:val="22"/>
          <w:lang w:val="es-ES" w:eastAsia="en-US"/>
        </w:rPr>
        <w:t>“</w:t>
      </w:r>
      <w:r w:rsidRPr="00722421">
        <w:rPr>
          <w:rFonts w:ascii="Brandon Grotesque Office Light" w:eastAsiaTheme="minorHAnsi" w:hAnsi="Brandon Grotesque Office Light" w:cstheme="minorBidi"/>
          <w:sz w:val="20"/>
          <w:szCs w:val="22"/>
          <w:lang w:val="es-ES" w:eastAsia="en-US"/>
        </w:rPr>
        <w:t xml:space="preserve">Con Chris </w:t>
      </w:r>
      <w:proofErr w:type="spellStart"/>
      <w:r w:rsidRPr="00722421">
        <w:rPr>
          <w:rFonts w:ascii="Brandon Grotesque Office Light" w:eastAsiaTheme="minorHAnsi" w:hAnsi="Brandon Grotesque Office Light" w:cstheme="minorBidi"/>
          <w:sz w:val="20"/>
          <w:szCs w:val="22"/>
          <w:lang w:val="es-ES" w:eastAsia="en-US"/>
        </w:rPr>
        <w:t>Pang</w:t>
      </w:r>
      <w:proofErr w:type="spellEnd"/>
      <w:r w:rsidRPr="00722421">
        <w:rPr>
          <w:rFonts w:ascii="Brandon Grotesque Office Light" w:eastAsiaTheme="minorHAnsi" w:hAnsi="Brandon Grotesque Office Light" w:cstheme="minorBidi"/>
          <w:sz w:val="20"/>
          <w:szCs w:val="22"/>
          <w:lang w:val="es-ES" w:eastAsia="en-US"/>
        </w:rPr>
        <w:t>, ganamos un experto de probada solvencia para el mercado del sudeste asiático. Sus muchos años de experiencia en la industria de las ciencias de la vida y su profundo conocimiento de las características regionales contribuirán de manera decisiva a seguir ampliando nuestra posición en Singapur y los países de la ASEAN. Dirigirá la filial por una senda de crecimiento sostenible e intensificará nuestras asociaciones en la región</w:t>
      </w:r>
      <w:r w:rsidR="000903CD">
        <w:rPr>
          <w:rFonts w:ascii="Brandon Grotesque Office Light" w:eastAsiaTheme="minorHAnsi" w:hAnsi="Brandon Grotesque Office Light" w:cstheme="minorBidi"/>
          <w:sz w:val="20"/>
          <w:szCs w:val="22"/>
          <w:lang w:val="es-ES" w:eastAsia="en-US"/>
        </w:rPr>
        <w:t>”</w:t>
      </w:r>
      <w:r w:rsidRPr="00722421">
        <w:rPr>
          <w:rFonts w:ascii="Brandon Grotesque Office Light" w:eastAsiaTheme="minorHAnsi" w:hAnsi="Brandon Grotesque Office Light" w:cstheme="minorBidi"/>
          <w:sz w:val="20"/>
          <w:szCs w:val="22"/>
          <w:lang w:val="es-ES" w:eastAsia="en-US"/>
        </w:rPr>
        <w:t>.</w:t>
      </w:r>
    </w:p>
    <w:p w14:paraId="2A7720A0" w14:textId="77777777" w:rsidR="00722421" w:rsidRPr="00722421" w:rsidRDefault="00722421" w:rsidP="00722421">
      <w:pPr>
        <w:pStyle w:val="Untertitel"/>
        <w:spacing w:line="240" w:lineRule="auto"/>
        <w:rPr>
          <w:rFonts w:ascii="Brandon Grotesque Office Light" w:eastAsiaTheme="minorHAnsi" w:hAnsi="Brandon Grotesque Office Light" w:cstheme="minorBidi"/>
          <w:sz w:val="20"/>
          <w:szCs w:val="22"/>
          <w:lang w:val="es-ES" w:eastAsia="en-US"/>
        </w:rPr>
      </w:pPr>
    </w:p>
    <w:p w14:paraId="14C14BD3" w14:textId="77777777" w:rsidR="000903CD" w:rsidRDefault="00722421" w:rsidP="00722421">
      <w:pPr>
        <w:pStyle w:val="Untertitel"/>
        <w:spacing w:line="240" w:lineRule="auto"/>
        <w:rPr>
          <w:rFonts w:ascii="Brandon Grotesque Office Light" w:eastAsiaTheme="minorHAnsi" w:hAnsi="Brandon Grotesque Office Light" w:cstheme="minorBidi"/>
          <w:sz w:val="20"/>
          <w:szCs w:val="22"/>
          <w:lang w:val="es-ES" w:eastAsia="en-US"/>
        </w:rPr>
      </w:pPr>
      <w:r w:rsidRPr="00722421">
        <w:rPr>
          <w:rFonts w:ascii="Brandon Grotesque Office Light" w:eastAsiaTheme="minorHAnsi" w:hAnsi="Brandon Grotesque Office Light" w:cstheme="minorBidi"/>
          <w:sz w:val="20"/>
          <w:szCs w:val="22"/>
          <w:lang w:val="es-ES" w:eastAsia="en-US"/>
        </w:rPr>
        <w:t xml:space="preserve">La filial LAUDA </w:t>
      </w:r>
      <w:proofErr w:type="spellStart"/>
      <w:r w:rsidRPr="00722421">
        <w:rPr>
          <w:rFonts w:ascii="Brandon Grotesque Office Light" w:eastAsiaTheme="minorHAnsi" w:hAnsi="Brandon Grotesque Office Light" w:cstheme="minorBidi"/>
          <w:sz w:val="20"/>
          <w:szCs w:val="22"/>
          <w:lang w:val="es-ES" w:eastAsia="en-US"/>
        </w:rPr>
        <w:t>Singapore</w:t>
      </w:r>
      <w:proofErr w:type="spellEnd"/>
      <w:r w:rsidRPr="00722421">
        <w:rPr>
          <w:rFonts w:ascii="Brandon Grotesque Office Light" w:eastAsiaTheme="minorHAnsi" w:hAnsi="Brandon Grotesque Office Light" w:cstheme="minorBidi"/>
          <w:sz w:val="20"/>
          <w:szCs w:val="22"/>
          <w:lang w:val="es-ES" w:eastAsia="en-US"/>
        </w:rPr>
        <w:t xml:space="preserve"> Pte. Ltd. se fundó en 2007 como sociedad holding para las actividades comerciales de LAUDA en Asia. El apoyo activo a las ventas comenzó en 2015. A finales de 2023, la sucursal se trasladó a unas nuevas instalaciones comerciales en el German Centre de Singapur, con una superficie de más de 200 metros cuadrados. La ubicación cuenta con equipos de ventas y servicio, un centro de formación y un moderno taller de servicio. La ubicación estratégica de Singapur en el ecuador convierte a la ciudad-estado en un centro comercial entre Oriente y Occidente, entre el océano Índico y el Pacífico. Desde aquí, LAUDA apoya las actividades de ventas en los países de la ASEAN y la cooperación con socios comerciales en Taiwán y Corea del Sur.</w:t>
      </w:r>
    </w:p>
    <w:p w14:paraId="17F6DE83" w14:textId="77777777" w:rsidR="00006AC1" w:rsidRDefault="00006AC1" w:rsidP="00722421">
      <w:pPr>
        <w:pStyle w:val="Untertitel"/>
        <w:spacing w:line="240" w:lineRule="auto"/>
        <w:rPr>
          <w:rFonts w:ascii="Brandon Grotesque Office Light" w:eastAsiaTheme="minorHAnsi" w:hAnsi="Brandon Grotesque Office Light" w:cstheme="minorBidi"/>
          <w:sz w:val="20"/>
          <w:szCs w:val="22"/>
          <w:lang w:val="es-ES" w:eastAsia="en-US"/>
        </w:rPr>
      </w:pPr>
    </w:p>
    <w:p w14:paraId="5FA1412A" w14:textId="668EF105" w:rsidR="005B00FA" w:rsidRDefault="00722421" w:rsidP="00722421">
      <w:pPr>
        <w:pStyle w:val="Untertitel"/>
        <w:spacing w:line="240" w:lineRule="auto"/>
        <w:rPr>
          <w:rFonts w:ascii="Brandon Grotesque Office Light" w:eastAsiaTheme="minorHAnsi" w:hAnsi="Brandon Grotesque Office Light" w:cstheme="minorBidi"/>
          <w:sz w:val="20"/>
          <w:szCs w:val="22"/>
          <w:lang w:val="es-ES" w:eastAsia="en-US"/>
        </w:rPr>
      </w:pPr>
      <w:r w:rsidRPr="00722421">
        <w:rPr>
          <w:rFonts w:ascii="Brandon Grotesque Office Light" w:eastAsiaTheme="minorHAnsi" w:hAnsi="Brandon Grotesque Office Light" w:cstheme="minorBidi"/>
          <w:sz w:val="20"/>
          <w:szCs w:val="22"/>
          <w:lang w:val="es-ES" w:eastAsia="en-US"/>
        </w:rPr>
        <w:lastRenderedPageBreak/>
        <w:t>El objetivo para 2026 es ampliar las actividades de ventas, intensificar las relaciones con los clientes existentes y desarrollar nuevas áreas de negocio en los sectores clave de los semiconductores, la refrigeración de servidores y las pruebas automovilísticas.</w:t>
      </w:r>
    </w:p>
    <w:p w14:paraId="4A4CE5D1" w14:textId="68F5E85D" w:rsidR="00914FF5" w:rsidRPr="00C52525" w:rsidRDefault="00914FF5">
      <w:pPr>
        <w:rPr>
          <w:lang w:val="es-E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2"/>
      </w:tblGrid>
      <w:tr w:rsidR="00E33FE9" w14:paraId="140504FC" w14:textId="77777777" w:rsidTr="00431D56">
        <w:tc>
          <w:tcPr>
            <w:tcW w:w="4535" w:type="dxa"/>
          </w:tcPr>
          <w:p w14:paraId="74D12E7A" w14:textId="77777777" w:rsidR="00E33FE9" w:rsidRDefault="00E33FE9" w:rsidP="00431D56">
            <w:pPr>
              <w:rPr>
                <w:rFonts w:ascii="Brandon Grotesque Office Light" w:hAnsi="Brandon Grotesque Office Light"/>
                <w:lang w:val="de-DE"/>
              </w:rPr>
            </w:pPr>
            <w:r>
              <w:rPr>
                <w:b/>
                <w:noProof/>
                <w:lang w:val="de-DE"/>
              </w:rPr>
              <w:drawing>
                <wp:inline distT="0" distB="0" distL="0" distR="0" wp14:anchorId="1EBDE904" wp14:editId="76A1112C">
                  <wp:extent cx="2310000" cy="2880000"/>
                  <wp:effectExtent l="0" t="0" r="0" b="0"/>
                  <wp:docPr id="785572492" name="Grafik 1" descr="Ein Bild, das Kleidung, Person, Wand,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72492" name="Grafik 1" descr="Ein Bild, das Kleidung, Person, Wand, Lächel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a:ext>
                            </a:extLst>
                          </a:blip>
                          <a:stretch>
                            <a:fillRect/>
                          </a:stretch>
                        </pic:blipFill>
                        <pic:spPr bwMode="auto">
                          <a:xfrm>
                            <a:off x="0" y="0"/>
                            <a:ext cx="2310000" cy="2880000"/>
                          </a:xfrm>
                          <a:prstGeom prst="rect">
                            <a:avLst/>
                          </a:prstGeom>
                          <a:noFill/>
                          <a:ln>
                            <a:noFill/>
                          </a:ln>
                        </pic:spPr>
                      </pic:pic>
                    </a:graphicData>
                  </a:graphic>
                </wp:inline>
              </w:drawing>
            </w:r>
          </w:p>
        </w:tc>
        <w:tc>
          <w:tcPr>
            <w:tcW w:w="4252" w:type="dxa"/>
          </w:tcPr>
          <w:p w14:paraId="17F102CC" w14:textId="77777777" w:rsidR="00E33FE9" w:rsidRDefault="00E33FE9" w:rsidP="00431D56">
            <w:pPr>
              <w:rPr>
                <w:rFonts w:ascii="Brandon Grotesque Office Light" w:hAnsi="Brandon Grotesque Office Light"/>
                <w:lang w:val="de-DE"/>
              </w:rPr>
            </w:pPr>
            <w:r>
              <w:rPr>
                <w:b/>
                <w:noProof/>
                <w:lang w:val="de-DE"/>
              </w:rPr>
              <w:drawing>
                <wp:inline distT="0" distB="0" distL="0" distR="0" wp14:anchorId="1C1CB335" wp14:editId="1413B33A">
                  <wp:extent cx="2160000" cy="2880000"/>
                  <wp:effectExtent l="0" t="0" r="0" b="0"/>
                  <wp:docPr id="1501770079" name="Grafik 1" descr="Ein Bild, das Person, Menschliches Gesicht, Kleidung, Formelle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70079" name="Grafik 1" descr="Ein Bild, das Person, Menschliches Gesicht, Kleidung, Formelle Kleidung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a:ext>
                            </a:extLst>
                          </a:blip>
                          <a:stretch>
                            <a:fillRect/>
                          </a:stretch>
                        </pic:blipFill>
                        <pic:spPr bwMode="auto">
                          <a:xfrm>
                            <a:off x="0" y="0"/>
                            <a:ext cx="2160000" cy="2880000"/>
                          </a:xfrm>
                          <a:prstGeom prst="rect">
                            <a:avLst/>
                          </a:prstGeom>
                          <a:noFill/>
                          <a:ln>
                            <a:noFill/>
                          </a:ln>
                        </pic:spPr>
                      </pic:pic>
                    </a:graphicData>
                  </a:graphic>
                </wp:inline>
              </w:drawing>
            </w:r>
          </w:p>
        </w:tc>
      </w:tr>
      <w:tr w:rsidR="00E33FE9" w:rsidRPr="002D51AD" w14:paraId="3C658C23" w14:textId="77777777" w:rsidTr="00431D56">
        <w:tc>
          <w:tcPr>
            <w:tcW w:w="4535" w:type="dxa"/>
          </w:tcPr>
          <w:p w14:paraId="1F9CE5DB" w14:textId="77777777" w:rsidR="00E33FE9" w:rsidRDefault="00E33FE9" w:rsidP="00431D56">
            <w:pPr>
              <w:pStyle w:val="Untertitel"/>
              <w:ind w:right="322"/>
              <w:rPr>
                <w:b/>
                <w:lang w:val="de-DE"/>
              </w:rPr>
            </w:pPr>
          </w:p>
          <w:p w14:paraId="612ABFC6" w14:textId="23FB4F56" w:rsidR="00C7168C" w:rsidRPr="00C7168C" w:rsidRDefault="00450D0B" w:rsidP="006704B5">
            <w:pPr>
              <w:pStyle w:val="Untertitel"/>
              <w:spacing w:after="60"/>
              <w:ind w:right="459"/>
              <w:rPr>
                <w:rFonts w:ascii="Brandon Grotesque Office Light" w:hAnsi="Brandon Grotesque Office Light"/>
                <w:lang w:val="es-ES"/>
              </w:rPr>
            </w:pPr>
            <w:r w:rsidRPr="00C7168C">
              <w:rPr>
                <w:b/>
                <w:lang w:val="es-ES"/>
              </w:rPr>
              <w:t>Imagen</w:t>
            </w:r>
            <w:r w:rsidR="00E33FE9" w:rsidRPr="00C7168C">
              <w:rPr>
                <w:b/>
                <w:lang w:val="es-ES"/>
              </w:rPr>
              <w:t xml:space="preserve"> 1: </w:t>
            </w:r>
            <w:r w:rsidR="00C7168C" w:rsidRPr="00C7168C">
              <w:rPr>
                <w:bCs/>
                <w:lang w:val="es-ES"/>
              </w:rPr>
              <w:t xml:space="preserve">El Dr. </w:t>
            </w:r>
            <w:proofErr w:type="spellStart"/>
            <w:r w:rsidR="00C7168C" w:rsidRPr="00C7168C">
              <w:rPr>
                <w:bCs/>
                <w:lang w:val="es-ES"/>
              </w:rPr>
              <w:t>Gunther</w:t>
            </w:r>
            <w:proofErr w:type="spellEnd"/>
            <w:r w:rsidR="00C7168C" w:rsidRPr="00C7168C">
              <w:rPr>
                <w:bCs/>
                <w:lang w:val="es-ES"/>
              </w:rPr>
              <w:t xml:space="preserve"> </w:t>
            </w:r>
            <w:proofErr w:type="spellStart"/>
            <w:r w:rsidR="00C7168C" w:rsidRPr="00C7168C">
              <w:rPr>
                <w:bCs/>
                <w:lang w:val="es-ES"/>
              </w:rPr>
              <w:t>Wobser</w:t>
            </w:r>
            <w:proofErr w:type="spellEnd"/>
            <w:r w:rsidR="00C7168C" w:rsidRPr="00C7168C">
              <w:rPr>
                <w:bCs/>
                <w:lang w:val="es-ES"/>
              </w:rPr>
              <w:t xml:space="preserve"> (de izquierda a derecha), </w:t>
            </w:r>
            <w:r w:rsidR="00466FBA">
              <w:rPr>
                <w:bCs/>
                <w:lang w:val="es-ES"/>
              </w:rPr>
              <w:t>P</w:t>
            </w:r>
            <w:r w:rsidR="006704B5">
              <w:rPr>
                <w:bCs/>
                <w:lang w:val="es-ES"/>
              </w:rPr>
              <w:t>residente &amp; CEO</w:t>
            </w:r>
            <w:r w:rsidR="00C7168C" w:rsidRPr="00C7168C">
              <w:rPr>
                <w:bCs/>
                <w:lang w:val="es-ES"/>
              </w:rPr>
              <w:t xml:space="preserve"> de LAUDA, dio la bienvenida personalmente a Chris </w:t>
            </w:r>
            <w:proofErr w:type="spellStart"/>
            <w:r w:rsidR="00C7168C" w:rsidRPr="00C7168C">
              <w:rPr>
                <w:bCs/>
                <w:lang w:val="es-ES"/>
              </w:rPr>
              <w:t>Pang</w:t>
            </w:r>
            <w:proofErr w:type="spellEnd"/>
            <w:r w:rsidR="00C7168C" w:rsidRPr="00C7168C">
              <w:rPr>
                <w:bCs/>
                <w:lang w:val="es-ES"/>
              </w:rPr>
              <w:t xml:space="preserve"> en Singapur, en presencia del director general saliente, Teck </w:t>
            </w:r>
            <w:proofErr w:type="spellStart"/>
            <w:r w:rsidR="00C7168C" w:rsidRPr="00C7168C">
              <w:rPr>
                <w:bCs/>
                <w:lang w:val="es-ES"/>
              </w:rPr>
              <w:t>Chia</w:t>
            </w:r>
            <w:proofErr w:type="spellEnd"/>
            <w:r w:rsidR="00C7168C" w:rsidRPr="00C7168C">
              <w:rPr>
                <w:bCs/>
                <w:lang w:val="es-ES"/>
              </w:rPr>
              <w:t xml:space="preserve"> Lee, y Stephen </w:t>
            </w:r>
            <w:proofErr w:type="spellStart"/>
            <w:r w:rsidR="00C7168C" w:rsidRPr="00C7168C">
              <w:rPr>
                <w:bCs/>
                <w:lang w:val="es-ES"/>
              </w:rPr>
              <w:t>Bendefy</w:t>
            </w:r>
            <w:proofErr w:type="spellEnd"/>
            <w:r w:rsidR="00C7168C" w:rsidRPr="00C7168C">
              <w:rPr>
                <w:bCs/>
                <w:lang w:val="es-ES"/>
              </w:rPr>
              <w:t xml:space="preserve">, director regional de ventas internacionales. </w:t>
            </w:r>
            <w:r w:rsidR="00C7168C" w:rsidRPr="006704B5">
              <w:rPr>
                <w:bCs/>
                <w:lang w:val="es-ES"/>
              </w:rPr>
              <w:t>© LAUDA</w:t>
            </w:r>
          </w:p>
        </w:tc>
        <w:tc>
          <w:tcPr>
            <w:tcW w:w="4252" w:type="dxa"/>
          </w:tcPr>
          <w:p w14:paraId="400BF821" w14:textId="77777777" w:rsidR="00E33FE9" w:rsidRPr="00C7168C" w:rsidRDefault="00E33FE9" w:rsidP="00C7168C">
            <w:pPr>
              <w:pStyle w:val="Untertitel"/>
              <w:ind w:right="458"/>
              <w:rPr>
                <w:b/>
                <w:lang w:val="es-ES"/>
              </w:rPr>
            </w:pPr>
          </w:p>
          <w:p w14:paraId="263AE4BA" w14:textId="263363FA" w:rsidR="00E33FE9" w:rsidRPr="00824FA5" w:rsidRDefault="00450D0B" w:rsidP="00C7168C">
            <w:pPr>
              <w:pStyle w:val="Untertitel"/>
              <w:ind w:right="458"/>
              <w:rPr>
                <w:b/>
                <w:lang w:val="de-DE"/>
              </w:rPr>
            </w:pPr>
            <w:r w:rsidRPr="00C7168C">
              <w:rPr>
                <w:b/>
                <w:lang w:val="es-ES"/>
              </w:rPr>
              <w:t>Imagen</w:t>
            </w:r>
            <w:r w:rsidR="00E33FE9" w:rsidRPr="00C7168C">
              <w:rPr>
                <w:b/>
                <w:lang w:val="es-ES"/>
              </w:rPr>
              <w:t xml:space="preserve"> 2: </w:t>
            </w:r>
            <w:r w:rsidR="00C7168C" w:rsidRPr="00C7168C">
              <w:rPr>
                <w:bCs/>
                <w:lang w:val="es-ES"/>
              </w:rPr>
              <w:t xml:space="preserve">Chris </w:t>
            </w:r>
            <w:proofErr w:type="spellStart"/>
            <w:r w:rsidR="00C7168C" w:rsidRPr="00C7168C">
              <w:rPr>
                <w:bCs/>
                <w:lang w:val="es-ES"/>
              </w:rPr>
              <w:t>Pang</w:t>
            </w:r>
            <w:proofErr w:type="spellEnd"/>
            <w:r w:rsidR="00C7168C" w:rsidRPr="00C7168C">
              <w:rPr>
                <w:bCs/>
                <w:lang w:val="es-ES"/>
              </w:rPr>
              <w:t xml:space="preserve"> asumirá la dirección de LAUDA </w:t>
            </w:r>
            <w:proofErr w:type="spellStart"/>
            <w:r w:rsidR="00C7168C" w:rsidRPr="00C7168C">
              <w:rPr>
                <w:bCs/>
                <w:lang w:val="es-ES"/>
              </w:rPr>
              <w:t>Singapore</w:t>
            </w:r>
            <w:proofErr w:type="spellEnd"/>
            <w:r w:rsidR="00C7168C" w:rsidRPr="00C7168C">
              <w:rPr>
                <w:bCs/>
                <w:lang w:val="es-ES"/>
              </w:rPr>
              <w:t xml:space="preserve"> Pte. Ltd. el 1 de enero de 2026. Este experto en ciencias de la vida llevará a la filial por la senda del crecimiento e impulsará los negocios en Singapur y los países de la ASEAN. </w:t>
            </w:r>
            <w:r w:rsidR="00C7168C" w:rsidRPr="00C7168C">
              <w:rPr>
                <w:bCs/>
                <w:lang w:val="de-DE"/>
              </w:rPr>
              <w:t>© LAUDA</w:t>
            </w:r>
          </w:p>
        </w:tc>
      </w:tr>
    </w:tbl>
    <w:p w14:paraId="25C8E989" w14:textId="4DF28964" w:rsidR="00DC75CD" w:rsidRPr="00C7168C" w:rsidRDefault="00DC75CD" w:rsidP="00C7168C">
      <w:pPr>
        <w:spacing w:line="180" w:lineRule="auto"/>
        <w:rPr>
          <w:rFonts w:ascii="Brandon Grotesque Office Light" w:hAnsi="Brandon Grotesque Office Light"/>
          <w:b/>
          <w:lang w:val="es-ES"/>
        </w:rPr>
      </w:pPr>
      <w:r w:rsidRPr="00C52525">
        <w:rPr>
          <w:rFonts w:ascii="Brandon Grotesque Office Light" w:hAnsi="Brandon Grotesque Office Light"/>
          <w:b/>
          <w:noProof/>
          <w:lang w:val="es-ES"/>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7154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C39056F" w14:textId="77777777" w:rsidR="00A96EA7" w:rsidRPr="00A96EA7" w:rsidRDefault="00A96EA7" w:rsidP="00A96EA7">
      <w:pPr>
        <w:spacing w:line="240" w:lineRule="auto"/>
        <w:rPr>
          <w:rFonts w:ascii="Brandon Grotesque Office Light" w:hAnsi="Brandon Grotesque Office Light"/>
          <w:b/>
          <w:bCs/>
          <w:lang w:val="es-ES"/>
        </w:rPr>
      </w:pPr>
      <w:bookmarkStart w:id="0" w:name="_Hlk101425681"/>
      <w:r w:rsidRPr="00A96EA7">
        <w:rPr>
          <w:rFonts w:ascii="Brandon Grotesque Office Light" w:hAnsi="Brandon Grotesque Office Light"/>
          <w:b/>
          <w:lang w:val="es-ES"/>
        </w:rPr>
        <w:t>Somos LAUDA</w:t>
      </w:r>
      <w:r w:rsidRPr="00A96EA7">
        <w:rPr>
          <w:rFonts w:ascii="Brandon Grotesque Office Light" w:hAnsi="Brandon Grotesque Office Light"/>
          <w:lang w:val="es-ES"/>
        </w:rPr>
        <w:t>,</w:t>
      </w:r>
      <w:r w:rsidRPr="00A96EA7">
        <w:rPr>
          <w:rFonts w:ascii="Brandon Grotesque Office Light" w:hAnsi="Brandon Grotesque Office Light"/>
          <w:b/>
          <w:lang w:val="es-ES"/>
        </w:rPr>
        <w:t xml:space="preserve"> </w:t>
      </w:r>
      <w:r w:rsidRPr="00A96EA7">
        <w:rPr>
          <w:rFonts w:ascii="Brandon Grotesque Office Light" w:hAnsi="Brandon Grotesque Office Light"/>
          <w:lang w:val="es-ES"/>
        </w:rPr>
        <w:t xml:space="preserve">líderes mundiales en el sector de la regulación exacta de la temperatura. Nuestros equipos e instalaciones de termorregulación son la parte fundamental de aplicaciones importantes y contribuyen a mejorar el futuro. Somos un proveedor integral y garantizamos la temperatura óptima en la investigación, la producción y el control de calidad. Somos el socio en el que confiar para la electromovilidad, el hidrógeno, las industrias química, farmacéutica/biotecnológica y de semiconductores, así como de la tecnología médica. Gracias a nuestro asesoramiento competente y a unas soluciones innovadoras, llevamos casi 70 años entusiasmando cada día de nuevo a nuestros clientes de todo el mundo. </w:t>
      </w:r>
    </w:p>
    <w:p w14:paraId="22923650" w14:textId="77777777" w:rsidR="00A96EA7" w:rsidRPr="00A96EA7" w:rsidRDefault="00A96EA7" w:rsidP="00A96EA7">
      <w:pPr>
        <w:pStyle w:val="Untertitel"/>
        <w:rPr>
          <w:lang w:val="es-ES"/>
        </w:rPr>
      </w:pPr>
    </w:p>
    <w:p w14:paraId="5E3A5D5F" w14:textId="77777777" w:rsidR="00A96EA7" w:rsidRPr="00A96EA7" w:rsidRDefault="00A96EA7" w:rsidP="00A96EA7">
      <w:pPr>
        <w:spacing w:line="240" w:lineRule="auto"/>
        <w:rPr>
          <w:rFonts w:ascii="Brandon Grotesque Office Light" w:hAnsi="Brandon Grotesque Office Light"/>
          <w:lang w:val="es-ES"/>
        </w:rPr>
      </w:pPr>
      <w:r w:rsidRPr="00A96EA7">
        <w:rPr>
          <w:rFonts w:ascii="Brandon Grotesque Office Light" w:hAnsi="Brandon Grotesque Office Light"/>
          <w:lang w:val="es-ES"/>
        </w:rPr>
        <w:t>En la empresa, también vamos siempre un paso por delante. Impulsamos a nuestros empleados y nos desafiamos constantemente: por un futuro mejor que forjamos juntos.</w:t>
      </w:r>
    </w:p>
    <w:p w14:paraId="001CFC34" w14:textId="77777777" w:rsidR="00A96EA7" w:rsidRPr="00A96EA7" w:rsidRDefault="00A96EA7" w:rsidP="00A96EA7">
      <w:pPr>
        <w:pStyle w:val="Untertitel"/>
        <w:rPr>
          <w:lang w:val="es-ES"/>
        </w:rPr>
      </w:pPr>
    </w:p>
    <w:p w14:paraId="7303FF93" w14:textId="77777777" w:rsidR="00A96EA7" w:rsidRPr="00A96EA7" w:rsidRDefault="00A96EA7" w:rsidP="00A96EA7">
      <w:pPr>
        <w:spacing w:line="240" w:lineRule="auto"/>
        <w:rPr>
          <w:rFonts w:ascii="Brandon Grotesque Office Light" w:hAnsi="Brandon Grotesque Office Light"/>
          <w:b/>
          <w:bCs/>
          <w:lang w:val="es-ES"/>
        </w:rPr>
      </w:pPr>
      <w:r w:rsidRPr="00A96EA7">
        <w:rPr>
          <w:rFonts w:ascii="Brandon Grotesque Office Light" w:hAnsi="Brandon Grotesque Office Light"/>
          <w:b/>
          <w:lang w:val="es-ES"/>
        </w:rPr>
        <w:t>Contacto de prensa</w:t>
      </w:r>
    </w:p>
    <w:bookmarkEnd w:id="0"/>
    <w:p w14:paraId="7B709C71" w14:textId="77777777" w:rsidR="00A96EA7" w:rsidRPr="00A96EA7" w:rsidRDefault="00A96EA7" w:rsidP="00A96EA7">
      <w:pPr>
        <w:spacing w:line="240" w:lineRule="auto"/>
        <w:rPr>
          <w:rFonts w:ascii="Brandon Grotesque Office Light" w:hAnsi="Brandon Grotesque Office Light"/>
          <w:bCs/>
          <w:lang w:val="es-ES"/>
        </w:rPr>
      </w:pPr>
      <w:r w:rsidRPr="00A96EA7">
        <w:rPr>
          <w:rFonts w:ascii="Brandon Grotesque Office Light" w:hAnsi="Brandon Grotesque Office Light"/>
          <w:lang w:val="es-ES"/>
        </w:rPr>
        <w:t xml:space="preserve">Con mucho gusto proporcionamos a la prensa información ya preparada acerca de nuestra empresa, la LAUDA </w:t>
      </w:r>
      <w:proofErr w:type="spellStart"/>
      <w:r w:rsidRPr="00A96EA7">
        <w:rPr>
          <w:rFonts w:ascii="Brandon Grotesque Office Light" w:hAnsi="Brandon Grotesque Office Light"/>
          <w:lang w:val="es-ES"/>
        </w:rPr>
        <w:t>FabrikGalerie</w:t>
      </w:r>
      <w:proofErr w:type="spellEnd"/>
      <w:r w:rsidRPr="00A96EA7">
        <w:rPr>
          <w:rFonts w:ascii="Brandon Grotesque Office Light" w:hAnsi="Brandon Grotesque Office Light"/>
          <w:lang w:val="es-ES"/>
        </w:rPr>
        <w:t xml:space="preserve"> y nuestros proyectos en el ámbito del fomento de la innovación, la digitalización y la gestión de ideas. Estamos deseando mantener una comunicación abierta con usted. ¡Póngase en contacto con nosotros!</w:t>
      </w:r>
    </w:p>
    <w:p w14:paraId="2A2E94D0" w14:textId="77777777" w:rsidR="00A96EA7" w:rsidRPr="00A96EA7" w:rsidRDefault="00A96EA7" w:rsidP="00A96EA7">
      <w:pPr>
        <w:pStyle w:val="Untertitel"/>
        <w:rPr>
          <w:lang w:val="es-ES"/>
        </w:rPr>
      </w:pPr>
    </w:p>
    <w:p w14:paraId="580FA97B" w14:textId="77777777" w:rsidR="00A96EA7" w:rsidRPr="00A96EA7" w:rsidRDefault="00A96EA7" w:rsidP="00A96EA7">
      <w:pPr>
        <w:spacing w:line="240" w:lineRule="auto"/>
        <w:rPr>
          <w:rFonts w:ascii="Brandon Grotesque Office Light" w:hAnsi="Brandon Grotesque Office Light"/>
          <w:b/>
          <w:lang w:val="es-ES"/>
        </w:rPr>
      </w:pPr>
      <w:r w:rsidRPr="00A96EA7">
        <w:rPr>
          <w:rFonts w:ascii="Brandon Grotesque Office Light" w:hAnsi="Brandon Grotesque Office Light"/>
          <w:lang w:val="es-ES"/>
        </w:rPr>
        <w:t>CHRISTOPH MUHR</w:t>
      </w:r>
    </w:p>
    <w:p w14:paraId="6BE5BD2E" w14:textId="77777777" w:rsidR="00A96EA7" w:rsidRPr="00A96EA7" w:rsidRDefault="00A96EA7" w:rsidP="00A96EA7">
      <w:pPr>
        <w:spacing w:line="240" w:lineRule="auto"/>
        <w:rPr>
          <w:rFonts w:ascii="Brandon Grotesque Office Light" w:hAnsi="Brandon Grotesque Office Light"/>
          <w:lang w:val="es-ES"/>
        </w:rPr>
      </w:pPr>
      <w:r w:rsidRPr="00A96EA7">
        <w:rPr>
          <w:rFonts w:ascii="Brandon Grotesque Office Light" w:hAnsi="Brandon Grotesque Office Light"/>
          <w:lang w:val="es-ES"/>
        </w:rPr>
        <w:t>Jefe de comunicación corporativa</w:t>
      </w:r>
    </w:p>
    <w:p w14:paraId="67978452" w14:textId="77777777" w:rsidR="00A96EA7" w:rsidRPr="003E111C" w:rsidRDefault="00A96EA7" w:rsidP="00A96EA7">
      <w:pPr>
        <w:spacing w:line="240" w:lineRule="auto"/>
        <w:rPr>
          <w:rFonts w:ascii="Brandon Grotesque Office Light" w:hAnsi="Brandon Grotesque Office Light"/>
          <w:lang w:val="de-DE"/>
        </w:rPr>
      </w:pPr>
      <w:r w:rsidRPr="003E111C">
        <w:rPr>
          <w:rFonts w:ascii="Brandon Grotesque Office Light" w:hAnsi="Brandon Grotesque Office Light"/>
          <w:lang w:val="de-DE"/>
        </w:rPr>
        <w:t>T + 49 (0) 9343 503-349</w:t>
      </w:r>
    </w:p>
    <w:bookmarkStart w:id="1" w:name="_Hlk157792837"/>
    <w:p w14:paraId="5FFCA977" w14:textId="751681A0" w:rsidR="00A96EA7" w:rsidRPr="002D51AD" w:rsidRDefault="00A96EA7" w:rsidP="00A96EA7">
      <w:pPr>
        <w:spacing w:line="240" w:lineRule="auto"/>
        <w:rPr>
          <w:rStyle w:val="Hyperlink"/>
          <w:rFonts w:ascii="Brandon Grotesque Office Light" w:hAnsi="Brandon Grotesque Office Light"/>
          <w:color w:val="516068" w:themeColor="text1"/>
          <w:lang w:val="de-DE"/>
        </w:rPr>
      </w:pPr>
      <w:r>
        <w:rPr>
          <w:rFonts w:ascii="Calibri Light" w:hAnsi="Calibri Light"/>
        </w:rPr>
        <w:fldChar w:fldCharType="begin"/>
      </w:r>
      <w:r w:rsidRPr="002D51AD">
        <w:rPr>
          <w:lang w:val="de-DE"/>
        </w:rPr>
        <w:instrText>HYPERLINK "mailto:christoph.muhr@lauda.de"</w:instrText>
      </w:r>
      <w:r>
        <w:rPr>
          <w:rFonts w:ascii="Calibri Light" w:hAnsi="Calibri Light"/>
        </w:rPr>
      </w:r>
      <w:r>
        <w:rPr>
          <w:rFonts w:ascii="Calibri Light" w:hAnsi="Calibri Light"/>
        </w:rPr>
        <w:fldChar w:fldCharType="separate"/>
      </w:r>
      <w:r w:rsidRPr="002D51AD">
        <w:rPr>
          <w:rStyle w:val="Hyperlink"/>
          <w:rFonts w:ascii="Brandon Grotesque Office Light" w:hAnsi="Brandon Grotesque Office Light"/>
          <w:color w:val="516068" w:themeColor="text1"/>
          <w:lang w:val="de-DE"/>
        </w:rPr>
        <w:t>christoph.muhr@lauda.de</w:t>
      </w:r>
      <w:r>
        <w:rPr>
          <w:rStyle w:val="Hyperlink"/>
          <w:rFonts w:ascii="Brandon Grotesque Office Light" w:hAnsi="Brandon Grotesque Office Light"/>
          <w:color w:val="516068" w:themeColor="text1"/>
        </w:rPr>
        <w:fldChar w:fldCharType="end"/>
      </w:r>
      <w:bookmarkEnd w:id="1"/>
    </w:p>
    <w:p w14:paraId="47B69FE0" w14:textId="77777777" w:rsidR="00A96EA7" w:rsidRDefault="00A96EA7" w:rsidP="00A96EA7">
      <w:pPr>
        <w:spacing w:line="240" w:lineRule="auto"/>
        <w:rPr>
          <w:rStyle w:val="Hyperlink"/>
          <w:rFonts w:ascii="Brandon Grotesque Office Light" w:hAnsi="Brandon Grotesque Office Light"/>
          <w:color w:val="516068" w:themeColor="text1"/>
          <w:lang w:val="de-DE"/>
        </w:rPr>
      </w:pPr>
    </w:p>
    <w:p w14:paraId="3A8AD824" w14:textId="3D2C8B57" w:rsidR="00246D13" w:rsidRPr="00C52525" w:rsidRDefault="00A96EA7" w:rsidP="00A96EA7">
      <w:pPr>
        <w:spacing w:line="240" w:lineRule="auto"/>
        <w:jc w:val="center"/>
        <w:rPr>
          <w:rFonts w:ascii="Brandon Grotesque Office Light" w:hAnsi="Brandon Grotesque Office Light"/>
          <w:sz w:val="16"/>
          <w:szCs w:val="16"/>
          <w:lang w:val="es-ES"/>
        </w:rPr>
      </w:pPr>
      <w:r w:rsidRPr="006704B5">
        <w:rPr>
          <w:rFonts w:ascii="Brandon Grotesque Office Light" w:hAnsi="Brandon Grotesque Office Light"/>
          <w:sz w:val="16"/>
          <w:lang w:val="de-DE"/>
        </w:rPr>
        <w:t xml:space="preserve">LAUDA DR. R. WOBSER GMBH &amp; CO. </w:t>
      </w:r>
      <w:r w:rsidRPr="003E111C">
        <w:rPr>
          <w:rFonts w:ascii="Brandon Grotesque Office Light" w:hAnsi="Brandon Grotesque Office Light"/>
          <w:sz w:val="16"/>
          <w:lang w:val="de-DE"/>
        </w:rPr>
        <w:t xml:space="preserve">KG, </w:t>
      </w:r>
      <w:proofErr w:type="spellStart"/>
      <w:r w:rsidRPr="003E111C">
        <w:rPr>
          <w:rFonts w:ascii="Brandon Grotesque Office Light" w:hAnsi="Brandon Grotesque Office Light"/>
          <w:sz w:val="16"/>
          <w:lang w:val="de-DE"/>
        </w:rPr>
        <w:t>Laudaplatz</w:t>
      </w:r>
      <w:proofErr w:type="spellEnd"/>
      <w:r w:rsidRPr="003E111C">
        <w:rPr>
          <w:rFonts w:ascii="Brandon Grotesque Office Light" w:hAnsi="Brandon Grotesque Office Light"/>
          <w:sz w:val="16"/>
          <w:lang w:val="de-DE"/>
        </w:rPr>
        <w:t xml:space="preserve"> 1, 97922 Lauda-Königshofen, </w:t>
      </w:r>
      <w:proofErr w:type="spellStart"/>
      <w:r w:rsidRPr="003E111C">
        <w:rPr>
          <w:rFonts w:ascii="Brandon Grotesque Office Light" w:hAnsi="Brandon Grotesque Office Light"/>
          <w:sz w:val="16"/>
          <w:lang w:val="de-DE"/>
        </w:rPr>
        <w:t>Alemania</w:t>
      </w:r>
      <w:proofErr w:type="spellEnd"/>
      <w:r w:rsidRPr="003E111C">
        <w:rPr>
          <w:rFonts w:ascii="Brandon Grotesque Office Light" w:hAnsi="Brandon Grotesque Office Light"/>
          <w:sz w:val="16"/>
          <w:lang w:val="de-DE"/>
        </w:rPr>
        <w:t xml:space="preserve">. </w:t>
      </w:r>
      <w:r w:rsidRPr="00A96EA7">
        <w:rPr>
          <w:rFonts w:ascii="Brandon Grotesque Office Light" w:hAnsi="Brandon Grotesque Office Light"/>
          <w:sz w:val="16"/>
          <w:lang w:val="es-ES"/>
        </w:rPr>
        <w:t>Sociedad comanditaria: Sede Lauda-</w:t>
      </w:r>
      <w:proofErr w:type="spellStart"/>
      <w:r w:rsidRPr="00A96EA7">
        <w:rPr>
          <w:rFonts w:ascii="Brandon Grotesque Office Light" w:hAnsi="Brandon Grotesque Office Light"/>
          <w:sz w:val="16"/>
          <w:lang w:val="es-ES"/>
        </w:rPr>
        <w:t>Königshofen</w:t>
      </w:r>
      <w:proofErr w:type="spellEnd"/>
      <w:r w:rsidRPr="00A96EA7">
        <w:rPr>
          <w:rFonts w:ascii="Brandon Grotesque Office Light" w:hAnsi="Brandon Grotesque Office Light"/>
          <w:sz w:val="16"/>
          <w:lang w:val="es-ES"/>
        </w:rPr>
        <w:t xml:space="preserve"> Tribunal de registro Mannheim HRA 560069. Socio comanditario: LAUDA DR. R. WOBSER </w:t>
      </w:r>
      <w:proofErr w:type="spellStart"/>
      <w:r w:rsidRPr="00A96EA7">
        <w:rPr>
          <w:rFonts w:ascii="Brandon Grotesque Office Light" w:hAnsi="Brandon Grotesque Office Light"/>
          <w:sz w:val="16"/>
          <w:lang w:val="es-ES"/>
        </w:rPr>
        <w:t>Verwaltungs-GmbH</w:t>
      </w:r>
      <w:proofErr w:type="spellEnd"/>
      <w:r w:rsidRPr="00A96EA7">
        <w:rPr>
          <w:rFonts w:ascii="Brandon Grotesque Office Light" w:hAnsi="Brandon Grotesque Office Light"/>
          <w:sz w:val="16"/>
          <w:lang w:val="es-ES"/>
        </w:rPr>
        <w:t>, Sede Lauda-</w:t>
      </w:r>
      <w:proofErr w:type="spellStart"/>
      <w:r w:rsidRPr="00A96EA7">
        <w:rPr>
          <w:rFonts w:ascii="Brandon Grotesque Office Light" w:hAnsi="Brandon Grotesque Office Light"/>
          <w:sz w:val="16"/>
          <w:lang w:val="es-ES"/>
        </w:rPr>
        <w:t>Königshofen</w:t>
      </w:r>
      <w:proofErr w:type="spellEnd"/>
      <w:r w:rsidRPr="00A96EA7">
        <w:rPr>
          <w:rFonts w:ascii="Brandon Grotesque Office Light" w:hAnsi="Brandon Grotesque Office Light"/>
          <w:sz w:val="16"/>
          <w:lang w:val="es-ES"/>
        </w:rPr>
        <w:t xml:space="preserve">, tribunal de registro Mannheim HRB 560226 Directores Generales: Dr. </w:t>
      </w:r>
      <w:proofErr w:type="spellStart"/>
      <w:r w:rsidRPr="00A96EA7">
        <w:rPr>
          <w:rFonts w:ascii="Brandon Grotesque Office Light" w:hAnsi="Brandon Grotesque Office Light"/>
          <w:sz w:val="16"/>
          <w:lang w:val="es-ES"/>
        </w:rPr>
        <w:t>Gunther</w:t>
      </w:r>
      <w:proofErr w:type="spellEnd"/>
      <w:r w:rsidRPr="00A96EA7">
        <w:rPr>
          <w:rFonts w:ascii="Brandon Grotesque Office Light" w:hAnsi="Brandon Grotesque Office Light"/>
          <w:sz w:val="16"/>
          <w:lang w:val="es-ES"/>
        </w:rPr>
        <w:t xml:space="preserve"> </w:t>
      </w:r>
      <w:proofErr w:type="spellStart"/>
      <w:r w:rsidRPr="00A96EA7">
        <w:rPr>
          <w:rFonts w:ascii="Brandon Grotesque Office Light" w:hAnsi="Brandon Grotesque Office Light"/>
          <w:sz w:val="16"/>
          <w:lang w:val="es-ES"/>
        </w:rPr>
        <w:t>Wobser</w:t>
      </w:r>
      <w:proofErr w:type="spellEnd"/>
      <w:r w:rsidRPr="00A96EA7">
        <w:rPr>
          <w:rFonts w:ascii="Brandon Grotesque Office Light" w:hAnsi="Brandon Grotesque Office Light"/>
          <w:sz w:val="16"/>
          <w:lang w:val="es-ES"/>
        </w:rPr>
        <w:t xml:space="preserve"> (Presidente &amp; CEO), Dr. Mario Englert</w:t>
      </w:r>
      <w:r w:rsidR="00584314">
        <w:rPr>
          <w:rFonts w:ascii="Brandon Grotesque Office Light" w:hAnsi="Brandon Grotesque Office Light"/>
          <w:sz w:val="16"/>
          <w:lang w:val="es-ES"/>
        </w:rPr>
        <w:t xml:space="preserve"> </w:t>
      </w:r>
      <w:r w:rsidRPr="00A96EA7">
        <w:rPr>
          <w:rFonts w:ascii="Brandon Grotesque Office Light" w:hAnsi="Brandon Grotesque Office Light"/>
          <w:sz w:val="16"/>
          <w:lang w:val="es-ES"/>
        </w:rPr>
        <w:t xml:space="preserve">(CFO), Dr. Marc </w:t>
      </w:r>
      <w:proofErr w:type="spellStart"/>
      <w:r w:rsidRPr="00A96EA7">
        <w:rPr>
          <w:rFonts w:ascii="Brandon Grotesque Office Light" w:hAnsi="Brandon Grotesque Office Light"/>
          <w:sz w:val="16"/>
          <w:lang w:val="es-ES"/>
        </w:rPr>
        <w:t>Stricker</w:t>
      </w:r>
      <w:proofErr w:type="spellEnd"/>
      <w:r w:rsidRPr="00A96EA7">
        <w:rPr>
          <w:rFonts w:ascii="Brandon Grotesque Office Light" w:hAnsi="Brandon Grotesque Office Light"/>
          <w:sz w:val="16"/>
          <w:lang w:val="es-ES"/>
        </w:rPr>
        <w:t xml:space="preserve"> (COO)</w:t>
      </w:r>
    </w:p>
    <w:sectPr w:rsidR="00246D13" w:rsidRPr="00C52525" w:rsidSect="003B04D7">
      <w:headerReference w:type="default" r:id="rId10"/>
      <w:footerReference w:type="default" r:id="rId11"/>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DD8A8" w14:textId="77777777" w:rsidR="005D0305" w:rsidRDefault="005D0305" w:rsidP="001A7663">
      <w:pPr>
        <w:spacing w:line="240" w:lineRule="auto"/>
      </w:pPr>
      <w:r>
        <w:separator/>
      </w:r>
    </w:p>
  </w:endnote>
  <w:endnote w:type="continuationSeparator" w:id="0">
    <w:p w14:paraId="5BED9801" w14:textId="77777777" w:rsidR="005D0305" w:rsidRDefault="005D0305"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52D1" w14:textId="77777777" w:rsidR="005D0305" w:rsidRDefault="005D0305" w:rsidP="001A7663">
      <w:pPr>
        <w:spacing w:line="240" w:lineRule="auto"/>
      </w:pPr>
      <w:r>
        <w:separator/>
      </w:r>
    </w:p>
  </w:footnote>
  <w:footnote w:type="continuationSeparator" w:id="0">
    <w:p w14:paraId="5D78A512" w14:textId="77777777" w:rsidR="005D0305" w:rsidRDefault="005D0305"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06AC1"/>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03CD"/>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6768"/>
    <w:rsid w:val="00147072"/>
    <w:rsid w:val="0015017D"/>
    <w:rsid w:val="001510DB"/>
    <w:rsid w:val="001521BE"/>
    <w:rsid w:val="00153F06"/>
    <w:rsid w:val="00157DE0"/>
    <w:rsid w:val="001620D1"/>
    <w:rsid w:val="001646A0"/>
    <w:rsid w:val="00164AD9"/>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4C32"/>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0B9A"/>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1B0"/>
    <w:rsid w:val="00273EC0"/>
    <w:rsid w:val="00275602"/>
    <w:rsid w:val="00276F4C"/>
    <w:rsid w:val="002822D6"/>
    <w:rsid w:val="00283CFE"/>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51AD"/>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157"/>
    <w:rsid w:val="003B04D7"/>
    <w:rsid w:val="003B2EFA"/>
    <w:rsid w:val="003B33D2"/>
    <w:rsid w:val="003B3409"/>
    <w:rsid w:val="003B417E"/>
    <w:rsid w:val="003B7161"/>
    <w:rsid w:val="003C41E0"/>
    <w:rsid w:val="003C4555"/>
    <w:rsid w:val="003C6CC1"/>
    <w:rsid w:val="003C7D7A"/>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43E7"/>
    <w:rsid w:val="00435C9F"/>
    <w:rsid w:val="00436BEF"/>
    <w:rsid w:val="00437772"/>
    <w:rsid w:val="0044124F"/>
    <w:rsid w:val="00444A8C"/>
    <w:rsid w:val="00445C95"/>
    <w:rsid w:val="0045075E"/>
    <w:rsid w:val="00450D0B"/>
    <w:rsid w:val="00452D93"/>
    <w:rsid w:val="00453F7E"/>
    <w:rsid w:val="00454206"/>
    <w:rsid w:val="00454760"/>
    <w:rsid w:val="00456186"/>
    <w:rsid w:val="004574BB"/>
    <w:rsid w:val="00464C8C"/>
    <w:rsid w:val="00466FBA"/>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547C"/>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36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84314"/>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C776B"/>
    <w:rsid w:val="005D0305"/>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4727"/>
    <w:rsid w:val="0060588D"/>
    <w:rsid w:val="00605CE7"/>
    <w:rsid w:val="006064A0"/>
    <w:rsid w:val="00606F57"/>
    <w:rsid w:val="00607649"/>
    <w:rsid w:val="00611A5F"/>
    <w:rsid w:val="00612B08"/>
    <w:rsid w:val="006131E8"/>
    <w:rsid w:val="0061351B"/>
    <w:rsid w:val="00613771"/>
    <w:rsid w:val="00616AB3"/>
    <w:rsid w:val="0062170A"/>
    <w:rsid w:val="00622E3C"/>
    <w:rsid w:val="006245DB"/>
    <w:rsid w:val="00626986"/>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04B5"/>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421"/>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56723"/>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1E59"/>
    <w:rsid w:val="007B21B5"/>
    <w:rsid w:val="007B2CEA"/>
    <w:rsid w:val="007B49A3"/>
    <w:rsid w:val="007C2558"/>
    <w:rsid w:val="007C2C4D"/>
    <w:rsid w:val="007C468C"/>
    <w:rsid w:val="007C6316"/>
    <w:rsid w:val="007D1ABC"/>
    <w:rsid w:val="007D239D"/>
    <w:rsid w:val="007D4B9B"/>
    <w:rsid w:val="007D77CF"/>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5688"/>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6EA7"/>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738"/>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306D"/>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5FC6"/>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525"/>
    <w:rsid w:val="00C52DC1"/>
    <w:rsid w:val="00C57367"/>
    <w:rsid w:val="00C57F5B"/>
    <w:rsid w:val="00C62F99"/>
    <w:rsid w:val="00C63C1C"/>
    <w:rsid w:val="00C64124"/>
    <w:rsid w:val="00C64F17"/>
    <w:rsid w:val="00C65292"/>
    <w:rsid w:val="00C66DDB"/>
    <w:rsid w:val="00C66EBE"/>
    <w:rsid w:val="00C66F63"/>
    <w:rsid w:val="00C70909"/>
    <w:rsid w:val="00C7168C"/>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96D7D"/>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3FE9"/>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67183"/>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4F1"/>
    <w:rsid w:val="00EC1849"/>
    <w:rsid w:val="00EC213A"/>
    <w:rsid w:val="00EC3EC3"/>
    <w:rsid w:val="00EC505C"/>
    <w:rsid w:val="00EC5096"/>
    <w:rsid w:val="00ED3C69"/>
    <w:rsid w:val="00ED3FD7"/>
    <w:rsid w:val="00ED58C8"/>
    <w:rsid w:val="00ED6681"/>
    <w:rsid w:val="00ED75FA"/>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4938</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 Pang el nuevo director general de LAUDA Singapore</dc:title>
  <dc:subject>LAUDA Comunicado de prensa</dc:subject>
  <dc:creator>Christoph Muhr</dc:creator>
  <cp:lastModifiedBy>Christoph Muhr</cp:lastModifiedBy>
  <cp:lastPrinted>2023-03-14T15:14:00Z</cp:lastPrinted>
  <dcterms:created xsi:type="dcterms:W3CDTF">2024-04-18T10:54:00Z</dcterms:created>
  <dcterms:modified xsi:type="dcterms:W3CDTF">2025-12-19T13:22:00Z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