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D23874" w14:paraId="59F7BB1C" w14:textId="77777777" w:rsidTr="00281482">
        <w:trPr>
          <w:trHeight w:val="68"/>
        </w:trPr>
        <w:tc>
          <w:tcPr>
            <w:tcW w:w="7328" w:type="dxa"/>
            <w:shd w:val="clear" w:color="auto" w:fill="auto"/>
          </w:tcPr>
          <w:p w14:paraId="22BE2B4D" w14:textId="2FC90953" w:rsidR="00A05DFA" w:rsidRPr="00D23874" w:rsidRDefault="00A05DFA" w:rsidP="00EB466B">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r w:rsidR="00EB466B">
              <w:rPr>
                <w:b/>
                <w:color w:val="000000" w:themeColor="text1"/>
                <w:sz w:val="28"/>
                <w:szCs w:val="28"/>
              </w:rPr>
              <w:t>ifm-</w:t>
            </w:r>
            <w:proofErr w:type="spellStart"/>
            <w:r w:rsidR="00EB466B">
              <w:rPr>
                <w:b/>
                <w:color w:val="000000" w:themeColor="text1"/>
                <w:sz w:val="28"/>
                <w:szCs w:val="28"/>
              </w:rPr>
              <w:t>pm</w:t>
            </w:r>
            <w:proofErr w:type="spellEnd"/>
            <w:r w:rsidR="00EB466B">
              <w:rPr>
                <w:b/>
                <w:color w:val="000000" w:themeColor="text1"/>
                <w:sz w:val="28"/>
                <w:szCs w:val="28"/>
              </w:rPr>
              <w:t xml:space="preserve"> </w:t>
            </w:r>
            <w:r w:rsidR="00B14A41">
              <w:rPr>
                <w:b/>
                <w:color w:val="000000" w:themeColor="text1"/>
                <w:sz w:val="28"/>
                <w:szCs w:val="28"/>
              </w:rPr>
              <w:t>735</w:t>
            </w:r>
            <w:r w:rsidR="00EB466B">
              <w:rPr>
                <w:b/>
                <w:color w:val="000000" w:themeColor="text1"/>
                <w:sz w:val="28"/>
                <w:szCs w:val="28"/>
              </w:rPr>
              <w:t>/0</w:t>
            </w:r>
            <w:r w:rsidR="007E501D">
              <w:rPr>
                <w:b/>
                <w:color w:val="000000" w:themeColor="text1"/>
                <w:sz w:val="28"/>
                <w:szCs w:val="28"/>
              </w:rPr>
              <w:t>4</w:t>
            </w:r>
            <w:r w:rsidR="00EB466B">
              <w:rPr>
                <w:b/>
                <w:color w:val="000000" w:themeColor="text1"/>
                <w:sz w:val="28"/>
                <w:szCs w:val="28"/>
              </w:rPr>
              <w:t>2</w:t>
            </w:r>
            <w:r w:rsidR="000E78C9">
              <w:rPr>
                <w:b/>
                <w:color w:val="000000" w:themeColor="text1"/>
                <w:sz w:val="28"/>
                <w:szCs w:val="28"/>
              </w:rPr>
              <w:t>2</w:t>
            </w:r>
          </w:p>
          <w:p w14:paraId="748FFB51" w14:textId="77777777" w:rsidR="00A05DFA" w:rsidRPr="00D23874" w:rsidRDefault="00B07F45" w:rsidP="00A05DFA">
            <w:pPr>
              <w:pStyle w:val="Textkrper"/>
              <w:spacing w:line="320" w:lineRule="atLeast"/>
              <w:ind w:right="176"/>
              <w:rPr>
                <w:b/>
                <w:color w:val="000000" w:themeColor="text1"/>
                <w:sz w:val="20"/>
              </w:rPr>
            </w:pPr>
            <w:r>
              <w:rPr>
                <w:b/>
                <w:color w:val="000000" w:themeColor="text1"/>
                <w:sz w:val="20"/>
              </w:rPr>
              <w:t>Fachgebiet: Unternehmensnews</w:t>
            </w:r>
          </w:p>
          <w:p w14:paraId="52A9442B" w14:textId="77777777" w:rsidR="006A5C78" w:rsidRDefault="006A5C78" w:rsidP="00A05DFA">
            <w:pPr>
              <w:pStyle w:val="Textkrper"/>
              <w:spacing w:line="320" w:lineRule="atLeast"/>
              <w:ind w:right="176"/>
              <w:rPr>
                <w:b/>
                <w:color w:val="000000" w:themeColor="text1"/>
                <w:sz w:val="20"/>
              </w:rPr>
            </w:pPr>
          </w:p>
          <w:p w14:paraId="42A8F545" w14:textId="77777777" w:rsidR="00B555A6" w:rsidRDefault="00B555A6" w:rsidP="00A05DFA">
            <w:pPr>
              <w:pStyle w:val="Textkrper"/>
              <w:spacing w:line="320" w:lineRule="atLeast"/>
              <w:ind w:right="176"/>
              <w:rPr>
                <w:b/>
                <w:color w:val="000000" w:themeColor="text1"/>
                <w:sz w:val="20"/>
              </w:rPr>
            </w:pPr>
          </w:p>
          <w:p w14:paraId="66D63520" w14:textId="77777777" w:rsidR="00B555A6" w:rsidRDefault="00B555A6" w:rsidP="00A05DFA">
            <w:pPr>
              <w:pStyle w:val="Textkrper"/>
              <w:spacing w:line="320" w:lineRule="atLeast"/>
              <w:ind w:right="176"/>
              <w:rPr>
                <w:b/>
                <w:color w:val="000000" w:themeColor="text1"/>
                <w:sz w:val="20"/>
              </w:rPr>
            </w:pPr>
          </w:p>
          <w:p w14:paraId="42C0FD64" w14:textId="10EB12A8" w:rsidR="00B07F45" w:rsidRDefault="0005599F" w:rsidP="00A05DFA">
            <w:pPr>
              <w:pStyle w:val="Textkrper"/>
              <w:spacing w:line="320" w:lineRule="atLeast"/>
              <w:ind w:right="176"/>
              <w:rPr>
                <w:rFonts w:cs="Arial"/>
                <w:b/>
                <w:bCs/>
                <w:sz w:val="28"/>
                <w:szCs w:val="28"/>
              </w:rPr>
            </w:pPr>
            <w:r>
              <w:rPr>
                <w:rFonts w:cs="Arial"/>
                <w:b/>
                <w:bCs/>
                <w:sz w:val="28"/>
                <w:szCs w:val="28"/>
              </w:rPr>
              <w:t xml:space="preserve">ifm </w:t>
            </w:r>
            <w:r w:rsidR="007E501D">
              <w:rPr>
                <w:rFonts w:cs="Arial"/>
                <w:b/>
                <w:bCs/>
                <w:sz w:val="28"/>
                <w:szCs w:val="28"/>
              </w:rPr>
              <w:t>mit erneutem Rekordumsatz</w:t>
            </w:r>
          </w:p>
          <w:p w14:paraId="00C5CD55" w14:textId="77777777" w:rsidR="00B555A6" w:rsidRDefault="00B555A6" w:rsidP="00A05DFA">
            <w:pPr>
              <w:pStyle w:val="Textkrper"/>
              <w:spacing w:line="320" w:lineRule="atLeast"/>
              <w:ind w:right="176"/>
              <w:rPr>
                <w:rFonts w:cs="Arial"/>
                <w:b/>
                <w:bCs/>
                <w:sz w:val="20"/>
                <w:u w:val="single"/>
              </w:rPr>
            </w:pPr>
          </w:p>
          <w:p w14:paraId="3F62EDDA" w14:textId="0450931A" w:rsidR="00B07F45" w:rsidRPr="00B07F45" w:rsidRDefault="000E78C9" w:rsidP="00B07F45">
            <w:pPr>
              <w:numPr>
                <w:ilvl w:val="0"/>
                <w:numId w:val="9"/>
              </w:numPr>
              <w:tabs>
                <w:tab w:val="left" w:pos="0"/>
              </w:tabs>
              <w:suppressAutoHyphens w:val="0"/>
              <w:spacing w:line="320" w:lineRule="atLeast"/>
              <w:ind w:right="176"/>
              <w:jc w:val="both"/>
              <w:rPr>
                <w:bCs/>
                <w:color w:val="000000" w:themeColor="text1"/>
                <w:sz w:val="22"/>
                <w:szCs w:val="24"/>
              </w:rPr>
            </w:pPr>
            <w:r>
              <w:rPr>
                <w:rFonts w:ascii="Arial" w:eastAsia="ArialMT" w:hAnsi="Arial" w:cs="Arial"/>
                <w:szCs w:val="22"/>
              </w:rPr>
              <w:t>Umsatz</w:t>
            </w:r>
            <w:r w:rsidR="0005599F">
              <w:rPr>
                <w:rFonts w:ascii="Arial" w:eastAsia="ArialMT" w:hAnsi="Arial" w:cs="Arial"/>
                <w:szCs w:val="22"/>
              </w:rPr>
              <w:t xml:space="preserve"> </w:t>
            </w:r>
            <w:r w:rsidR="0005599F" w:rsidRPr="00915768">
              <w:rPr>
                <w:rFonts w:ascii="Arial" w:eastAsia="ArialMT" w:hAnsi="Arial" w:cs="Arial"/>
                <w:szCs w:val="22"/>
              </w:rPr>
              <w:t>mit</w:t>
            </w:r>
            <w:r w:rsidR="00241C36" w:rsidRPr="00783D4D">
              <w:rPr>
                <w:rFonts w:ascii="Arial" w:eastAsia="ArialMT" w:hAnsi="Arial" w:cs="Arial"/>
                <w:szCs w:val="22"/>
              </w:rPr>
              <w:t xml:space="preserve"> </w:t>
            </w:r>
            <w:r w:rsidR="0005599F" w:rsidRPr="00915768">
              <w:rPr>
                <w:rFonts w:ascii="Arial" w:eastAsia="ArialMT" w:hAnsi="Arial" w:cs="Arial"/>
                <w:szCs w:val="22"/>
              </w:rPr>
              <w:t>1,</w:t>
            </w:r>
            <w:r w:rsidR="00EA3970" w:rsidRPr="00915768">
              <w:rPr>
                <w:rFonts w:ascii="Arial" w:eastAsia="ArialMT" w:hAnsi="Arial" w:cs="Arial"/>
                <w:szCs w:val="22"/>
              </w:rPr>
              <w:t>37</w:t>
            </w:r>
            <w:r w:rsidR="00A64EED">
              <w:rPr>
                <w:rFonts w:ascii="Arial" w:eastAsia="ArialMT" w:hAnsi="Arial" w:cs="Arial"/>
                <w:szCs w:val="22"/>
              </w:rPr>
              <w:t xml:space="preserve"> </w:t>
            </w:r>
            <w:r w:rsidR="0005599F">
              <w:rPr>
                <w:rFonts w:ascii="Arial" w:eastAsia="ArialMT" w:hAnsi="Arial" w:cs="Arial"/>
                <w:szCs w:val="22"/>
              </w:rPr>
              <w:t>Mrd. Euro auf neuem Rekor</w:t>
            </w:r>
            <w:r w:rsidR="00397EBE">
              <w:rPr>
                <w:rFonts w:ascii="Arial" w:eastAsia="ArialMT" w:hAnsi="Arial" w:cs="Arial"/>
                <w:szCs w:val="22"/>
              </w:rPr>
              <w:t>d</w:t>
            </w:r>
            <w:r w:rsidR="0005599F">
              <w:rPr>
                <w:rFonts w:ascii="Arial" w:eastAsia="ArialMT" w:hAnsi="Arial" w:cs="Arial"/>
                <w:szCs w:val="22"/>
              </w:rPr>
              <w:t>stand</w:t>
            </w:r>
          </w:p>
          <w:p w14:paraId="7C5AD7FC" w14:textId="246FE1F5" w:rsidR="0005599F" w:rsidRPr="0005599F" w:rsidRDefault="0005599F" w:rsidP="00B555A6">
            <w:pPr>
              <w:numPr>
                <w:ilvl w:val="0"/>
                <w:numId w:val="9"/>
              </w:numPr>
              <w:tabs>
                <w:tab w:val="left" w:pos="0"/>
              </w:tabs>
              <w:suppressAutoHyphens w:val="0"/>
              <w:spacing w:line="320" w:lineRule="atLeast"/>
              <w:ind w:right="176"/>
              <w:jc w:val="both"/>
              <w:rPr>
                <w:b/>
                <w:bCs/>
                <w:color w:val="000000" w:themeColor="text1"/>
                <w:sz w:val="22"/>
                <w:szCs w:val="24"/>
              </w:rPr>
            </w:pPr>
            <w:r>
              <w:rPr>
                <w:rFonts w:ascii="Arial" w:eastAsia="ArialMT" w:hAnsi="Arial" w:cs="Arial"/>
                <w:szCs w:val="22"/>
              </w:rPr>
              <w:t>Anzahl der Mitarbeiter</w:t>
            </w:r>
            <w:r w:rsidR="000E78C9">
              <w:rPr>
                <w:rFonts w:ascii="Arial" w:eastAsia="ArialMT" w:hAnsi="Arial" w:cs="Arial"/>
                <w:szCs w:val="22"/>
              </w:rPr>
              <w:t xml:space="preserve"> </w:t>
            </w:r>
            <w:r>
              <w:rPr>
                <w:rFonts w:ascii="Arial" w:eastAsia="ArialMT" w:hAnsi="Arial" w:cs="Arial"/>
                <w:szCs w:val="22"/>
              </w:rPr>
              <w:t xml:space="preserve">steigt </w:t>
            </w:r>
            <w:r w:rsidR="00B14A41">
              <w:rPr>
                <w:rFonts w:ascii="Arial" w:eastAsia="ArialMT" w:hAnsi="Arial" w:cs="Arial"/>
                <w:szCs w:val="22"/>
              </w:rPr>
              <w:t>über 8.700</w:t>
            </w:r>
            <w:r w:rsidR="00EB466B">
              <w:rPr>
                <w:rFonts w:ascii="Arial" w:eastAsia="ArialMT" w:hAnsi="Arial" w:cs="Arial"/>
                <w:szCs w:val="22"/>
              </w:rPr>
              <w:t xml:space="preserve"> </w:t>
            </w:r>
          </w:p>
          <w:p w14:paraId="5B2BD13A" w14:textId="61A0086E" w:rsidR="00281482" w:rsidRPr="00397EBE" w:rsidRDefault="008A6135" w:rsidP="00397EBE">
            <w:pPr>
              <w:numPr>
                <w:ilvl w:val="0"/>
                <w:numId w:val="9"/>
              </w:numPr>
              <w:tabs>
                <w:tab w:val="left" w:pos="0"/>
              </w:tabs>
              <w:suppressAutoHyphens w:val="0"/>
              <w:spacing w:line="320" w:lineRule="atLeast"/>
              <w:ind w:right="176"/>
              <w:jc w:val="both"/>
              <w:rPr>
                <w:b/>
                <w:bCs/>
                <w:color w:val="000000" w:themeColor="text1"/>
                <w:sz w:val="22"/>
                <w:szCs w:val="24"/>
              </w:rPr>
            </w:pPr>
            <w:r>
              <w:rPr>
                <w:rFonts w:ascii="Arial" w:eastAsia="ArialMT" w:hAnsi="Arial" w:cs="Arial"/>
                <w:szCs w:val="22"/>
              </w:rPr>
              <w:t xml:space="preserve">Über 100 Patentanmeldungen </w:t>
            </w:r>
            <w:r w:rsidR="00F502E3">
              <w:rPr>
                <w:rFonts w:ascii="Arial" w:eastAsia="ArialMT" w:hAnsi="Arial" w:cs="Arial"/>
                <w:szCs w:val="22"/>
              </w:rPr>
              <w:t>in 2022</w:t>
            </w:r>
            <w:r w:rsidR="006A5C78" w:rsidRPr="00397EBE">
              <w:rPr>
                <w:b/>
                <w:bCs/>
                <w:color w:val="000000" w:themeColor="text1"/>
                <w:sz w:val="22"/>
                <w:szCs w:val="24"/>
              </w:rPr>
              <w:br/>
            </w:r>
          </w:p>
          <w:p w14:paraId="3B067AC2" w14:textId="3254EA0A" w:rsidR="00281482" w:rsidRPr="0013565F" w:rsidRDefault="00B07F45" w:rsidP="00281482">
            <w:pPr>
              <w:tabs>
                <w:tab w:val="left" w:pos="0"/>
              </w:tabs>
              <w:suppressAutoHyphens w:val="0"/>
              <w:spacing w:line="360" w:lineRule="auto"/>
              <w:ind w:right="-2"/>
              <w:jc w:val="both"/>
              <w:rPr>
                <w:rFonts w:ascii="Arial" w:eastAsia="ArialMT" w:hAnsi="Arial" w:cs="Arial"/>
                <w:b/>
                <w:szCs w:val="22"/>
              </w:rPr>
            </w:pPr>
            <w:r w:rsidRPr="003E61F4">
              <w:rPr>
                <w:rFonts w:ascii="Arial" w:eastAsia="ArialMT" w:hAnsi="Arial" w:cs="Arial"/>
                <w:b/>
                <w:szCs w:val="22"/>
              </w:rPr>
              <w:t xml:space="preserve">Essen, </w:t>
            </w:r>
            <w:r w:rsidR="003842D2">
              <w:rPr>
                <w:rFonts w:ascii="Arial" w:eastAsia="ArialMT" w:hAnsi="Arial" w:cs="Arial"/>
                <w:b/>
                <w:szCs w:val="22"/>
              </w:rPr>
              <w:t>1</w:t>
            </w:r>
            <w:r w:rsidR="00EA4CF4">
              <w:rPr>
                <w:rFonts w:ascii="Arial" w:eastAsia="ArialMT" w:hAnsi="Arial" w:cs="Arial"/>
                <w:b/>
                <w:szCs w:val="22"/>
              </w:rPr>
              <w:t>3</w:t>
            </w:r>
            <w:r w:rsidRPr="003E61F4">
              <w:rPr>
                <w:rFonts w:ascii="Arial" w:eastAsia="ArialMT" w:hAnsi="Arial" w:cs="Arial"/>
                <w:b/>
                <w:szCs w:val="22"/>
              </w:rPr>
              <w:t xml:space="preserve">. </w:t>
            </w:r>
            <w:r w:rsidR="003E61F4" w:rsidRPr="003E61F4">
              <w:rPr>
                <w:rFonts w:ascii="Arial" w:eastAsia="ArialMT" w:hAnsi="Arial" w:cs="Arial"/>
                <w:b/>
                <w:szCs w:val="22"/>
              </w:rPr>
              <w:t xml:space="preserve">April </w:t>
            </w:r>
            <w:r w:rsidR="00B2353D" w:rsidRPr="003E61F4">
              <w:rPr>
                <w:rFonts w:ascii="Arial" w:eastAsia="ArialMT" w:hAnsi="Arial" w:cs="Arial"/>
                <w:b/>
                <w:szCs w:val="22"/>
              </w:rPr>
              <w:t>202</w:t>
            </w:r>
            <w:r w:rsidR="00B14A41">
              <w:rPr>
                <w:rFonts w:ascii="Arial" w:eastAsia="ArialMT" w:hAnsi="Arial" w:cs="Arial"/>
                <w:b/>
                <w:szCs w:val="22"/>
              </w:rPr>
              <w:t>3</w:t>
            </w:r>
            <w:r w:rsidRPr="003E61F4">
              <w:rPr>
                <w:rFonts w:ascii="Arial" w:eastAsia="ArialMT" w:hAnsi="Arial" w:cs="Arial"/>
                <w:b/>
                <w:szCs w:val="22"/>
              </w:rPr>
              <w:t xml:space="preserve"> </w:t>
            </w:r>
            <w:r w:rsidR="00397EBE" w:rsidRPr="003E61F4">
              <w:rPr>
                <w:rFonts w:ascii="Arial" w:eastAsia="ArialMT" w:hAnsi="Arial" w:cs="Arial"/>
                <w:b/>
                <w:szCs w:val="22"/>
              </w:rPr>
              <w:t xml:space="preserve">– </w:t>
            </w:r>
            <w:r w:rsidR="007E501D">
              <w:rPr>
                <w:rFonts w:ascii="Arial" w:eastAsia="ArialMT" w:hAnsi="Arial" w:cs="Arial"/>
                <w:b/>
                <w:szCs w:val="22"/>
              </w:rPr>
              <w:t xml:space="preserve">Trotz weltweiter Krisen zeigt sich das Geschäft der ifm-Unternehmensgruppe </w:t>
            </w:r>
            <w:r w:rsidR="003B5CDA">
              <w:rPr>
                <w:rFonts w:ascii="Arial" w:eastAsia="ArialMT" w:hAnsi="Arial" w:cs="Arial"/>
                <w:b/>
                <w:szCs w:val="22"/>
              </w:rPr>
              <w:t>weiterhin auf einem erfolgreiche</w:t>
            </w:r>
            <w:r w:rsidR="00BF0C72">
              <w:rPr>
                <w:rFonts w:ascii="Arial" w:eastAsia="ArialMT" w:hAnsi="Arial" w:cs="Arial"/>
                <w:b/>
                <w:szCs w:val="22"/>
              </w:rPr>
              <w:t>n</w:t>
            </w:r>
            <w:r w:rsidR="003B5CDA">
              <w:rPr>
                <w:rFonts w:ascii="Arial" w:eastAsia="ArialMT" w:hAnsi="Arial" w:cs="Arial"/>
                <w:b/>
                <w:szCs w:val="22"/>
              </w:rPr>
              <w:t xml:space="preserve"> Wachstumskurs</w:t>
            </w:r>
            <w:r w:rsidR="00397EBE">
              <w:rPr>
                <w:rFonts w:ascii="Arial" w:eastAsia="ArialMT" w:hAnsi="Arial" w:cs="Arial"/>
                <w:b/>
                <w:szCs w:val="22"/>
              </w:rPr>
              <w:t>.</w:t>
            </w:r>
            <w:r w:rsidR="007E501D">
              <w:rPr>
                <w:rFonts w:ascii="Arial" w:eastAsia="ArialMT" w:hAnsi="Arial" w:cs="Arial"/>
                <w:b/>
                <w:szCs w:val="22"/>
              </w:rPr>
              <w:t xml:space="preserve"> Für das abgelaufene Geschäftsjahr konnten erneut Rekorde bei Umsatz und Beschäftigung erreicht werden.</w:t>
            </w:r>
          </w:p>
          <w:p w14:paraId="6FB22297" w14:textId="47413987" w:rsidR="008212F1" w:rsidRDefault="008212F1" w:rsidP="00DE6C77">
            <w:pPr>
              <w:tabs>
                <w:tab w:val="left" w:pos="0"/>
              </w:tabs>
              <w:suppressAutoHyphens w:val="0"/>
              <w:spacing w:before="120" w:after="120" w:line="360" w:lineRule="auto"/>
              <w:jc w:val="both"/>
              <w:rPr>
                <w:rFonts w:ascii="Arial" w:eastAsia="ArialMT" w:hAnsi="Arial" w:cs="Arial"/>
                <w:szCs w:val="22"/>
              </w:rPr>
            </w:pPr>
            <w:r>
              <w:rPr>
                <w:rFonts w:ascii="Arial" w:eastAsia="ArialMT" w:hAnsi="Arial" w:cs="Arial"/>
                <w:szCs w:val="22"/>
              </w:rPr>
              <w:t xml:space="preserve">„Über 70.000 Produkte pro Tag produzieren wir im Schnitt und liefern diese an unsere Kunden“, nennt </w:t>
            </w:r>
            <w:r w:rsidRPr="00A64EED">
              <w:rPr>
                <w:rFonts w:ascii="Arial" w:eastAsia="ArialMT" w:hAnsi="Arial" w:cs="Arial"/>
                <w:szCs w:val="22"/>
              </w:rPr>
              <w:t>Christoph von Rosenberg, Finanzvorstand der ifm-Gruppe,</w:t>
            </w:r>
            <w:r>
              <w:rPr>
                <w:rFonts w:ascii="Arial" w:eastAsia="ArialMT" w:hAnsi="Arial" w:cs="Arial"/>
                <w:szCs w:val="22"/>
              </w:rPr>
              <w:t xml:space="preserve"> eine der beeindruckenden Zahlen bei der Vorstellung der Bilanzzahlen</w:t>
            </w:r>
            <w:r w:rsidR="008A6135">
              <w:rPr>
                <w:rFonts w:ascii="Arial" w:eastAsia="ArialMT" w:hAnsi="Arial" w:cs="Arial"/>
                <w:szCs w:val="22"/>
              </w:rPr>
              <w:t xml:space="preserve"> 2022</w:t>
            </w:r>
            <w:r>
              <w:rPr>
                <w:rFonts w:ascii="Arial" w:eastAsia="ArialMT" w:hAnsi="Arial" w:cs="Arial"/>
                <w:szCs w:val="22"/>
              </w:rPr>
              <w:t xml:space="preserve">. </w:t>
            </w:r>
            <w:r w:rsidR="008A6135">
              <w:rPr>
                <w:rFonts w:ascii="Arial" w:eastAsia="ArialMT" w:hAnsi="Arial" w:cs="Arial"/>
                <w:szCs w:val="22"/>
              </w:rPr>
              <w:t xml:space="preserve">In der Summe waren das im vergangenen Jahr rund 26 Millionen Produkte. </w:t>
            </w:r>
            <w:r w:rsidR="0006119F">
              <w:rPr>
                <w:rFonts w:ascii="Arial" w:eastAsia="ArialMT" w:hAnsi="Arial" w:cs="Arial"/>
                <w:szCs w:val="22"/>
              </w:rPr>
              <w:t xml:space="preserve">Mit einem </w:t>
            </w:r>
            <w:r w:rsidR="003D03D8">
              <w:rPr>
                <w:rFonts w:ascii="Arial" w:eastAsia="ArialMT" w:hAnsi="Arial" w:cs="Arial"/>
                <w:szCs w:val="22"/>
              </w:rPr>
              <w:t xml:space="preserve">Umsatz </w:t>
            </w:r>
            <w:r w:rsidR="0006119F">
              <w:rPr>
                <w:rFonts w:ascii="Arial" w:eastAsia="ArialMT" w:hAnsi="Arial" w:cs="Arial"/>
                <w:szCs w:val="22"/>
              </w:rPr>
              <w:t xml:space="preserve">von </w:t>
            </w:r>
            <w:r w:rsidR="0006119F" w:rsidRPr="00915768">
              <w:rPr>
                <w:rFonts w:ascii="Arial" w:eastAsia="ArialMT" w:hAnsi="Arial" w:cs="Arial"/>
                <w:szCs w:val="22"/>
              </w:rPr>
              <w:t>über 1,</w:t>
            </w:r>
            <w:r w:rsidR="00EA3970" w:rsidRPr="00915768">
              <w:rPr>
                <w:rFonts w:ascii="Arial" w:eastAsia="ArialMT" w:hAnsi="Arial" w:cs="Arial"/>
                <w:szCs w:val="22"/>
              </w:rPr>
              <w:t>37</w:t>
            </w:r>
            <w:r w:rsidR="00EA3970">
              <w:rPr>
                <w:rFonts w:ascii="Arial" w:eastAsia="ArialMT" w:hAnsi="Arial" w:cs="Arial"/>
                <w:szCs w:val="22"/>
              </w:rPr>
              <w:t xml:space="preserve"> </w:t>
            </w:r>
            <w:r w:rsidR="0006119F">
              <w:rPr>
                <w:rFonts w:ascii="Arial" w:eastAsia="ArialMT" w:hAnsi="Arial" w:cs="Arial"/>
                <w:szCs w:val="22"/>
              </w:rPr>
              <w:t xml:space="preserve">Mrd. Euro wurde wiederum ein neuer Umsatzrekord erreicht, der </w:t>
            </w:r>
            <w:r w:rsidR="003B5CDA" w:rsidRPr="003842D2">
              <w:rPr>
                <w:rFonts w:ascii="Arial" w:eastAsia="ArialMT" w:hAnsi="Arial" w:cs="Arial"/>
                <w:szCs w:val="22"/>
              </w:rPr>
              <w:t>1</w:t>
            </w:r>
            <w:r w:rsidR="00FB6B91" w:rsidRPr="003842D2">
              <w:rPr>
                <w:rFonts w:ascii="Arial" w:eastAsia="ArialMT" w:hAnsi="Arial" w:cs="Arial"/>
                <w:szCs w:val="22"/>
              </w:rPr>
              <w:t>8</w:t>
            </w:r>
            <w:r w:rsidR="003B5CDA">
              <w:rPr>
                <w:rFonts w:ascii="Arial" w:eastAsia="ArialMT" w:hAnsi="Arial" w:cs="Arial"/>
                <w:szCs w:val="22"/>
              </w:rPr>
              <w:t xml:space="preserve"> </w:t>
            </w:r>
            <w:r w:rsidR="0006119F">
              <w:rPr>
                <w:rFonts w:ascii="Arial" w:eastAsia="ArialMT" w:hAnsi="Arial" w:cs="Arial"/>
                <w:szCs w:val="22"/>
              </w:rPr>
              <w:t>% über dem Vorjahr lag.</w:t>
            </w:r>
            <w:r w:rsidR="004B3BD6">
              <w:rPr>
                <w:rFonts w:ascii="Arial" w:eastAsia="ArialMT" w:hAnsi="Arial" w:cs="Arial"/>
                <w:szCs w:val="22"/>
              </w:rPr>
              <w:t xml:space="preserve"> Dabei konnte die ifm</w:t>
            </w:r>
            <w:r w:rsidR="00A54ABE">
              <w:rPr>
                <w:rFonts w:ascii="Arial" w:eastAsia="ArialMT" w:hAnsi="Arial" w:cs="Arial"/>
                <w:szCs w:val="22"/>
              </w:rPr>
              <w:t>-</w:t>
            </w:r>
            <w:r w:rsidR="004B3BD6">
              <w:rPr>
                <w:rFonts w:ascii="Arial" w:eastAsia="ArialMT" w:hAnsi="Arial" w:cs="Arial"/>
                <w:szCs w:val="22"/>
              </w:rPr>
              <w:t>Unternehmensgruppe auch von positiven Wechselkursen profitieren.</w:t>
            </w:r>
            <w:r w:rsidR="00EC7A96">
              <w:rPr>
                <w:rFonts w:ascii="Arial" w:eastAsia="ArialMT" w:hAnsi="Arial" w:cs="Arial"/>
                <w:szCs w:val="22"/>
              </w:rPr>
              <w:t xml:space="preserve"> </w:t>
            </w:r>
            <w:r w:rsidR="00EC7A96" w:rsidRPr="00A64EED">
              <w:rPr>
                <w:rFonts w:ascii="Arial" w:eastAsia="ArialMT" w:hAnsi="Arial" w:cs="Arial"/>
                <w:szCs w:val="22"/>
              </w:rPr>
              <w:t xml:space="preserve">Das Ergebnis (EBIT) in Höhe von </w:t>
            </w:r>
            <w:r w:rsidR="00934351">
              <w:rPr>
                <w:rFonts w:ascii="Arial" w:eastAsia="ArialMT" w:hAnsi="Arial" w:cs="Arial"/>
                <w:szCs w:val="22"/>
              </w:rPr>
              <w:t>7,</w:t>
            </w:r>
            <w:r w:rsidR="00934351" w:rsidRPr="003842D2">
              <w:rPr>
                <w:rFonts w:ascii="Arial" w:eastAsia="ArialMT" w:hAnsi="Arial" w:cs="Arial"/>
                <w:szCs w:val="22"/>
              </w:rPr>
              <w:t>6</w:t>
            </w:r>
            <w:r w:rsidR="00EC7A96" w:rsidRPr="003842D2">
              <w:rPr>
                <w:rFonts w:ascii="Arial" w:eastAsia="ArialMT" w:hAnsi="Arial" w:cs="Arial"/>
                <w:szCs w:val="22"/>
              </w:rPr>
              <w:t xml:space="preserve"> % (Vorjahr 10,</w:t>
            </w:r>
            <w:r w:rsidR="003B5CDA" w:rsidRPr="003842D2">
              <w:rPr>
                <w:rFonts w:ascii="Arial" w:eastAsia="ArialMT" w:hAnsi="Arial" w:cs="Arial"/>
                <w:szCs w:val="22"/>
              </w:rPr>
              <w:t>6</w:t>
            </w:r>
            <w:r w:rsidR="00EC7A96" w:rsidRPr="003842D2">
              <w:rPr>
                <w:rFonts w:ascii="Arial" w:eastAsia="ArialMT" w:hAnsi="Arial" w:cs="Arial"/>
                <w:szCs w:val="22"/>
              </w:rPr>
              <w:t xml:space="preserve"> %)</w:t>
            </w:r>
            <w:r w:rsidR="00EC7A96" w:rsidRPr="00A64EED">
              <w:rPr>
                <w:rFonts w:ascii="Arial" w:eastAsia="ArialMT" w:hAnsi="Arial" w:cs="Arial"/>
                <w:szCs w:val="22"/>
              </w:rPr>
              <w:t xml:space="preserve"> </w:t>
            </w:r>
            <w:r w:rsidR="00E7087F">
              <w:rPr>
                <w:rFonts w:ascii="Arial" w:eastAsia="ArialMT" w:hAnsi="Arial" w:cs="Arial"/>
                <w:szCs w:val="22"/>
              </w:rPr>
              <w:t>fiel</w:t>
            </w:r>
            <w:r w:rsidR="00DB3CED">
              <w:rPr>
                <w:rFonts w:ascii="Arial" w:eastAsia="ArialMT" w:hAnsi="Arial" w:cs="Arial"/>
                <w:szCs w:val="22"/>
              </w:rPr>
              <w:t xml:space="preserve"> trotz erheblicher inflations- und lieferkettenbedingter Mehrkosten </w:t>
            </w:r>
            <w:r w:rsidR="00E7087F">
              <w:rPr>
                <w:rFonts w:ascii="Arial" w:eastAsia="ArialMT" w:hAnsi="Arial" w:cs="Arial"/>
                <w:szCs w:val="22"/>
              </w:rPr>
              <w:t>besser als geplant aus</w:t>
            </w:r>
            <w:r w:rsidR="00EC7A96" w:rsidRPr="00A64EED">
              <w:rPr>
                <w:rFonts w:ascii="Arial" w:eastAsia="ArialMT" w:hAnsi="Arial" w:cs="Arial"/>
                <w:szCs w:val="22"/>
              </w:rPr>
              <w:t>.</w:t>
            </w:r>
            <w:r w:rsidR="00FB6B91">
              <w:rPr>
                <w:rFonts w:ascii="Arial" w:eastAsia="ArialMT" w:hAnsi="Arial" w:cs="Arial"/>
                <w:szCs w:val="22"/>
              </w:rPr>
              <w:t xml:space="preserve"> </w:t>
            </w:r>
            <w:r w:rsidR="003842D2">
              <w:rPr>
                <w:rFonts w:ascii="Arial" w:eastAsia="ArialMT" w:hAnsi="Arial" w:cs="Arial"/>
                <w:szCs w:val="22"/>
              </w:rPr>
              <w:t>„</w:t>
            </w:r>
            <w:r w:rsidR="00FB6B91">
              <w:rPr>
                <w:rFonts w:ascii="Arial" w:eastAsia="ArialMT" w:hAnsi="Arial" w:cs="Arial"/>
                <w:szCs w:val="22"/>
              </w:rPr>
              <w:t>Wir haben erhebliche Zusatzinvestitionen bei der Materialbeschaffung getätigt und einen hohen Bestandsaufbau akzeptiert</w:t>
            </w:r>
            <w:r w:rsidR="0056371C">
              <w:rPr>
                <w:rFonts w:ascii="Arial" w:eastAsia="ArialMT" w:hAnsi="Arial" w:cs="Arial"/>
                <w:szCs w:val="22"/>
              </w:rPr>
              <w:t>, um den weltweiten Herausforderungen in der Lieferkette entgegenzutreten</w:t>
            </w:r>
            <w:r w:rsidR="00FB6B91">
              <w:rPr>
                <w:rFonts w:ascii="Arial" w:eastAsia="ArialMT" w:hAnsi="Arial" w:cs="Arial"/>
                <w:szCs w:val="22"/>
              </w:rPr>
              <w:t>.</w:t>
            </w:r>
            <w:r w:rsidR="003842D2">
              <w:rPr>
                <w:rFonts w:ascii="Arial" w:eastAsia="ArialMT" w:hAnsi="Arial" w:cs="Arial"/>
                <w:szCs w:val="22"/>
              </w:rPr>
              <w:t>“, erklärt Christoph von Rosenberg: „</w:t>
            </w:r>
            <w:r w:rsidR="00FB6B91">
              <w:rPr>
                <w:rFonts w:ascii="Arial" w:eastAsia="ArialMT" w:hAnsi="Arial" w:cs="Arial"/>
                <w:szCs w:val="22"/>
              </w:rPr>
              <w:t xml:space="preserve">Mit diesen Maßnahmen und </w:t>
            </w:r>
            <w:r w:rsidR="00F01DDE">
              <w:rPr>
                <w:rFonts w:ascii="Arial" w:eastAsia="ArialMT" w:hAnsi="Arial" w:cs="Arial"/>
                <w:szCs w:val="22"/>
              </w:rPr>
              <w:t>unsere</w:t>
            </w:r>
            <w:r w:rsidR="003842D2">
              <w:rPr>
                <w:rFonts w:ascii="Arial" w:eastAsia="ArialMT" w:hAnsi="Arial" w:cs="Arial"/>
                <w:szCs w:val="22"/>
              </w:rPr>
              <w:t>r</w:t>
            </w:r>
            <w:r w:rsidR="00F01DDE">
              <w:rPr>
                <w:rFonts w:ascii="Arial" w:eastAsia="ArialMT" w:hAnsi="Arial" w:cs="Arial"/>
                <w:szCs w:val="22"/>
              </w:rPr>
              <w:t xml:space="preserve"> weltweiten Präsenz</w:t>
            </w:r>
            <w:r w:rsidR="00FB6B91">
              <w:rPr>
                <w:rFonts w:ascii="Arial" w:eastAsia="ArialMT" w:hAnsi="Arial" w:cs="Arial"/>
                <w:szCs w:val="22"/>
              </w:rPr>
              <w:t xml:space="preserve"> über </w:t>
            </w:r>
            <w:r w:rsidR="00EC7A96">
              <w:rPr>
                <w:rFonts w:ascii="Arial" w:eastAsia="ArialMT" w:hAnsi="Arial" w:cs="Arial"/>
                <w:szCs w:val="22"/>
              </w:rPr>
              <w:t>Vertriebsgesellschaften und Handelsvertretungen in 165 Ländern</w:t>
            </w:r>
            <w:r w:rsidR="00FB6B91">
              <w:rPr>
                <w:rFonts w:ascii="Arial" w:eastAsia="ArialMT" w:hAnsi="Arial" w:cs="Arial"/>
                <w:szCs w:val="22"/>
              </w:rPr>
              <w:t xml:space="preserve"> konnten wir flexibel und im direkten Dialog mit unseren Kunden gemeinsam auf die Marktanforderungen </w:t>
            </w:r>
            <w:r w:rsidR="0056371C">
              <w:rPr>
                <w:rFonts w:ascii="Arial" w:eastAsia="ArialMT" w:hAnsi="Arial" w:cs="Arial"/>
                <w:szCs w:val="22"/>
              </w:rPr>
              <w:t xml:space="preserve">erfolgreich </w:t>
            </w:r>
            <w:r w:rsidR="00FB6B91">
              <w:rPr>
                <w:rFonts w:ascii="Arial" w:eastAsia="ArialMT" w:hAnsi="Arial" w:cs="Arial"/>
                <w:szCs w:val="22"/>
              </w:rPr>
              <w:t>reagieren</w:t>
            </w:r>
            <w:r w:rsidR="003842D2">
              <w:rPr>
                <w:rFonts w:ascii="Arial" w:eastAsia="ArialMT" w:hAnsi="Arial" w:cs="Arial"/>
                <w:szCs w:val="22"/>
              </w:rPr>
              <w:t xml:space="preserve">.“ </w:t>
            </w:r>
            <w:r w:rsidR="0056371C">
              <w:rPr>
                <w:rFonts w:ascii="Arial" w:eastAsia="ArialMT" w:hAnsi="Arial" w:cs="Arial"/>
                <w:szCs w:val="22"/>
              </w:rPr>
              <w:t>Der F</w:t>
            </w:r>
            <w:r w:rsidR="00915768">
              <w:rPr>
                <w:rFonts w:ascii="Arial" w:eastAsia="ArialMT" w:hAnsi="Arial" w:cs="Arial"/>
                <w:szCs w:val="22"/>
              </w:rPr>
              <w:t>&amp;</w:t>
            </w:r>
            <w:r w:rsidR="0056371C">
              <w:rPr>
                <w:rFonts w:ascii="Arial" w:eastAsia="ArialMT" w:hAnsi="Arial" w:cs="Arial"/>
                <w:szCs w:val="22"/>
              </w:rPr>
              <w:t>E</w:t>
            </w:r>
            <w:r w:rsidR="003842D2">
              <w:rPr>
                <w:rFonts w:ascii="Arial" w:eastAsia="ArialMT" w:hAnsi="Arial" w:cs="Arial"/>
                <w:szCs w:val="22"/>
              </w:rPr>
              <w:t>-</w:t>
            </w:r>
            <w:r w:rsidR="0056371C">
              <w:rPr>
                <w:rFonts w:ascii="Arial" w:eastAsia="ArialMT" w:hAnsi="Arial" w:cs="Arial"/>
                <w:szCs w:val="22"/>
              </w:rPr>
              <w:t>Aufwand wurde analog des Umsatzes gesteigert, so dass die Quote weiterhin bei 10</w:t>
            </w:r>
            <w:r w:rsidR="003842D2">
              <w:rPr>
                <w:rFonts w:ascii="Arial" w:eastAsia="ArialMT" w:hAnsi="Arial" w:cs="Arial"/>
                <w:szCs w:val="22"/>
              </w:rPr>
              <w:t xml:space="preserve"> </w:t>
            </w:r>
            <w:r w:rsidR="0056371C">
              <w:rPr>
                <w:rFonts w:ascii="Arial" w:eastAsia="ArialMT" w:hAnsi="Arial" w:cs="Arial"/>
                <w:szCs w:val="22"/>
              </w:rPr>
              <w:t xml:space="preserve">% liegt. </w:t>
            </w:r>
            <w:r w:rsidR="00EC7A96">
              <w:rPr>
                <w:rFonts w:ascii="Arial" w:eastAsia="ArialMT" w:hAnsi="Arial" w:cs="Arial"/>
                <w:szCs w:val="22"/>
              </w:rPr>
              <w:t>Im Jahr 2022 wurden über 100 Patente neu angemeldet, die Zahl der aktiv genutzten Patente liegt bei 1.170.</w:t>
            </w:r>
          </w:p>
          <w:p w14:paraId="4BC177E9" w14:textId="1EA2CD21" w:rsidR="00DE6C77" w:rsidRDefault="00EC7A96" w:rsidP="00B07F45">
            <w:pPr>
              <w:tabs>
                <w:tab w:val="left" w:pos="0"/>
              </w:tabs>
              <w:suppressAutoHyphens w:val="0"/>
              <w:spacing w:before="120" w:after="120" w:line="360" w:lineRule="auto"/>
              <w:jc w:val="both"/>
              <w:rPr>
                <w:rFonts w:ascii="Arial" w:eastAsia="ArialMT" w:hAnsi="Arial" w:cs="Arial"/>
                <w:szCs w:val="22"/>
              </w:rPr>
            </w:pPr>
            <w:r>
              <w:rPr>
                <w:rFonts w:ascii="Arial" w:eastAsia="ArialMT" w:hAnsi="Arial" w:cs="Arial"/>
                <w:szCs w:val="22"/>
              </w:rPr>
              <w:t>Um den Wachstumskurs fortsetzen zu können, kommt natürlich dem Personal eine entscheidende Rolle zu. „Die Gesamtbelegschaft zum Jahresende umfasst</w:t>
            </w:r>
            <w:r w:rsidR="008A6135">
              <w:rPr>
                <w:rFonts w:ascii="Arial" w:eastAsia="ArialMT" w:hAnsi="Arial" w:cs="Arial"/>
                <w:szCs w:val="22"/>
              </w:rPr>
              <w:t>e</w:t>
            </w:r>
            <w:r>
              <w:rPr>
                <w:rFonts w:ascii="Arial" w:eastAsia="ArialMT" w:hAnsi="Arial" w:cs="Arial"/>
                <w:szCs w:val="22"/>
              </w:rPr>
              <w:t xml:space="preserve"> weltweit rund 8.750 Mitarbeitende</w:t>
            </w:r>
            <w:r w:rsidR="004B3BD6">
              <w:rPr>
                <w:rFonts w:ascii="Arial" w:eastAsia="ArialMT" w:hAnsi="Arial" w:cs="Arial"/>
                <w:szCs w:val="22"/>
              </w:rPr>
              <w:t>, sie konnte um 8</w:t>
            </w:r>
            <w:r w:rsidR="003842D2">
              <w:rPr>
                <w:rFonts w:ascii="Arial" w:eastAsia="ArialMT" w:hAnsi="Arial" w:cs="Arial"/>
                <w:szCs w:val="22"/>
              </w:rPr>
              <w:t xml:space="preserve"> </w:t>
            </w:r>
            <w:r w:rsidR="004B3BD6">
              <w:rPr>
                <w:rFonts w:ascii="Arial" w:eastAsia="ArialMT" w:hAnsi="Arial" w:cs="Arial"/>
                <w:szCs w:val="22"/>
              </w:rPr>
              <w:t>% gegenüber dem Vorjahr gesteigert werden</w:t>
            </w:r>
            <w:r>
              <w:rPr>
                <w:rFonts w:ascii="Arial" w:eastAsia="ArialMT" w:hAnsi="Arial" w:cs="Arial"/>
                <w:szCs w:val="22"/>
              </w:rPr>
              <w:t xml:space="preserve">“, sagt Christoph von Rosenberg: „Und da unser Wachstumskurs fortgesetzt werden soll, legen wir </w:t>
            </w:r>
            <w:r w:rsidR="0056371C">
              <w:rPr>
                <w:rFonts w:ascii="Arial" w:eastAsia="ArialMT" w:hAnsi="Arial" w:cs="Arial"/>
                <w:szCs w:val="22"/>
              </w:rPr>
              <w:t>zurzeit</w:t>
            </w:r>
            <w:r w:rsidR="008A6135">
              <w:rPr>
                <w:rFonts w:ascii="Arial" w:eastAsia="ArialMT" w:hAnsi="Arial" w:cs="Arial"/>
                <w:szCs w:val="22"/>
              </w:rPr>
              <w:t xml:space="preserve"> </w:t>
            </w:r>
            <w:r>
              <w:rPr>
                <w:rFonts w:ascii="Arial" w:eastAsia="ArialMT" w:hAnsi="Arial" w:cs="Arial"/>
                <w:szCs w:val="22"/>
              </w:rPr>
              <w:t xml:space="preserve">ein besonderes </w:t>
            </w:r>
            <w:r>
              <w:rPr>
                <w:rFonts w:ascii="Arial" w:eastAsia="ArialMT" w:hAnsi="Arial" w:cs="Arial"/>
                <w:szCs w:val="22"/>
              </w:rPr>
              <w:lastRenderedPageBreak/>
              <w:t>Augenmerk auf die Recruiting-Aktivitäten.“ In Deutschland sind mehr als 5.270 Beschäftigte für ifm tätig</w:t>
            </w:r>
            <w:r w:rsidR="008A6135">
              <w:rPr>
                <w:rFonts w:ascii="Arial" w:eastAsia="ArialMT" w:hAnsi="Arial" w:cs="Arial"/>
                <w:szCs w:val="22"/>
              </w:rPr>
              <w:t xml:space="preserve">. Davon über 3.600 </w:t>
            </w:r>
            <w:r w:rsidR="00DC0735">
              <w:rPr>
                <w:rFonts w:ascii="Arial" w:eastAsia="ArialMT" w:hAnsi="Arial" w:cs="Arial"/>
                <w:szCs w:val="22"/>
              </w:rPr>
              <w:t>a</w:t>
            </w:r>
            <w:r w:rsidR="008A6135">
              <w:rPr>
                <w:rFonts w:ascii="Arial" w:eastAsia="ArialMT" w:hAnsi="Arial" w:cs="Arial"/>
                <w:szCs w:val="22"/>
              </w:rPr>
              <w:t xml:space="preserve">n den Standorten am Bodensee, in denen auch gut </w:t>
            </w:r>
            <w:r w:rsidR="00EF1F8E">
              <w:rPr>
                <w:rFonts w:ascii="Arial" w:eastAsia="ArialMT" w:hAnsi="Arial" w:cs="Arial"/>
                <w:szCs w:val="22"/>
              </w:rPr>
              <w:t>2/3 aller Produkte gefertigt</w:t>
            </w:r>
            <w:r w:rsidR="008A6135">
              <w:rPr>
                <w:rFonts w:ascii="Arial" w:eastAsia="ArialMT" w:hAnsi="Arial" w:cs="Arial"/>
                <w:szCs w:val="22"/>
              </w:rPr>
              <w:t xml:space="preserve"> wird</w:t>
            </w:r>
            <w:r w:rsidR="00EF1F8E">
              <w:rPr>
                <w:rFonts w:ascii="Arial" w:eastAsia="ArialMT" w:hAnsi="Arial" w:cs="Arial"/>
                <w:szCs w:val="22"/>
              </w:rPr>
              <w:t xml:space="preserve">. </w:t>
            </w:r>
            <w:r w:rsidR="008A6135">
              <w:rPr>
                <w:rFonts w:ascii="Arial" w:eastAsia="ArialMT" w:hAnsi="Arial" w:cs="Arial"/>
                <w:szCs w:val="22"/>
              </w:rPr>
              <w:t xml:space="preserve">Zudem </w:t>
            </w:r>
            <w:r w:rsidR="00EF1F8E">
              <w:rPr>
                <w:rFonts w:ascii="Arial" w:eastAsia="ArialMT" w:hAnsi="Arial" w:cs="Arial"/>
                <w:szCs w:val="22"/>
              </w:rPr>
              <w:t>befindet sich</w:t>
            </w:r>
            <w:r w:rsidR="008A6135">
              <w:rPr>
                <w:rFonts w:ascii="Arial" w:eastAsia="ArialMT" w:hAnsi="Arial" w:cs="Arial"/>
                <w:szCs w:val="22"/>
              </w:rPr>
              <w:t xml:space="preserve"> dort auch</w:t>
            </w:r>
            <w:r w:rsidR="00EF1F8E">
              <w:rPr>
                <w:rFonts w:ascii="Arial" w:eastAsia="ArialMT" w:hAnsi="Arial" w:cs="Arial"/>
                <w:szCs w:val="22"/>
              </w:rPr>
              <w:t xml:space="preserve"> ein Großteil des Forschungs- und Entwicklungsbereichs.</w:t>
            </w:r>
            <w:r w:rsidR="00BA0E54">
              <w:rPr>
                <w:rFonts w:ascii="Arial" w:eastAsia="ArialMT" w:hAnsi="Arial" w:cs="Arial"/>
                <w:szCs w:val="22"/>
              </w:rPr>
              <w:t xml:space="preserve"> </w:t>
            </w:r>
          </w:p>
          <w:p w14:paraId="305B01F2" w14:textId="73B7B00A" w:rsidR="00205D18" w:rsidRPr="00C72F74" w:rsidRDefault="008A6135" w:rsidP="00C72F74">
            <w:pPr>
              <w:tabs>
                <w:tab w:val="left" w:pos="0"/>
              </w:tabs>
              <w:suppressAutoHyphens w:val="0"/>
              <w:spacing w:before="120" w:after="120" w:line="360" w:lineRule="auto"/>
              <w:jc w:val="both"/>
              <w:rPr>
                <w:rFonts w:ascii="Arial" w:eastAsia="ArialMT" w:hAnsi="Arial" w:cs="Arial"/>
                <w:szCs w:val="22"/>
              </w:rPr>
            </w:pPr>
            <w:r>
              <w:rPr>
                <w:rFonts w:ascii="Arial" w:eastAsia="ArialMT" w:hAnsi="Arial" w:cs="Arial"/>
                <w:szCs w:val="22"/>
              </w:rPr>
              <w:t>Den Ausblick auf das</w:t>
            </w:r>
            <w:r w:rsidR="00E6774E" w:rsidRPr="000666F6">
              <w:rPr>
                <w:rFonts w:ascii="Arial" w:eastAsia="ArialMT" w:hAnsi="Arial" w:cs="Arial"/>
                <w:szCs w:val="22"/>
              </w:rPr>
              <w:t xml:space="preserve"> </w:t>
            </w:r>
            <w:r w:rsidR="007444D3" w:rsidRPr="000666F6">
              <w:rPr>
                <w:rFonts w:ascii="Arial" w:eastAsia="ArialMT" w:hAnsi="Arial" w:cs="Arial"/>
                <w:szCs w:val="22"/>
              </w:rPr>
              <w:t xml:space="preserve">laufende </w:t>
            </w:r>
            <w:r w:rsidR="00343A1E">
              <w:rPr>
                <w:rFonts w:ascii="Arial" w:eastAsia="ArialMT" w:hAnsi="Arial" w:cs="Arial"/>
                <w:szCs w:val="22"/>
              </w:rPr>
              <w:t xml:space="preserve">Geschäftsjahr </w:t>
            </w:r>
            <w:r w:rsidR="00E6774E" w:rsidRPr="000666F6">
              <w:rPr>
                <w:rFonts w:ascii="Arial" w:eastAsia="ArialMT" w:hAnsi="Arial" w:cs="Arial"/>
                <w:szCs w:val="22"/>
              </w:rPr>
              <w:t>s</w:t>
            </w:r>
            <w:r>
              <w:rPr>
                <w:rFonts w:ascii="Arial" w:eastAsia="ArialMT" w:hAnsi="Arial" w:cs="Arial"/>
                <w:szCs w:val="22"/>
              </w:rPr>
              <w:t xml:space="preserve">ieht Christoph von Rosenberg ebenfalls positiv: </w:t>
            </w:r>
            <w:r w:rsidR="00553095">
              <w:rPr>
                <w:rFonts w:ascii="Arial" w:eastAsia="ArialMT" w:hAnsi="Arial" w:cs="Arial"/>
                <w:szCs w:val="22"/>
              </w:rPr>
              <w:t>„</w:t>
            </w:r>
            <w:r w:rsidR="00021ACD">
              <w:rPr>
                <w:rFonts w:ascii="Arial" w:eastAsia="ArialMT" w:hAnsi="Arial" w:cs="Arial"/>
                <w:szCs w:val="22"/>
              </w:rPr>
              <w:t xml:space="preserve">Für das laufende Geschäftsjahr 2023 sind wir zuversichtlich, die Materialbeschaffung kontinuierlich zu verbessern, so dass wir mit einer guten Umsatzsteigerung rechnen. Das gerade abgeschlossene, erste Quartal 2023 bestätigt </w:t>
            </w:r>
            <w:r w:rsidR="00DB3CED">
              <w:rPr>
                <w:rFonts w:ascii="Arial" w:eastAsia="ArialMT" w:hAnsi="Arial" w:cs="Arial"/>
                <w:szCs w:val="22"/>
              </w:rPr>
              <w:t xml:space="preserve">uns in </w:t>
            </w:r>
            <w:r w:rsidR="00021ACD">
              <w:rPr>
                <w:rFonts w:ascii="Arial" w:eastAsia="ArialMT" w:hAnsi="Arial" w:cs="Arial"/>
                <w:szCs w:val="22"/>
              </w:rPr>
              <w:t>unsere</w:t>
            </w:r>
            <w:r w:rsidR="00DB3CED">
              <w:rPr>
                <w:rFonts w:ascii="Arial" w:eastAsia="ArialMT" w:hAnsi="Arial" w:cs="Arial"/>
                <w:szCs w:val="22"/>
              </w:rPr>
              <w:t>n</w:t>
            </w:r>
            <w:r w:rsidR="00021ACD">
              <w:rPr>
                <w:rFonts w:ascii="Arial" w:eastAsia="ArialMT" w:hAnsi="Arial" w:cs="Arial"/>
                <w:szCs w:val="22"/>
              </w:rPr>
              <w:t xml:space="preserve"> Annahmen.</w:t>
            </w:r>
            <w:r>
              <w:rPr>
                <w:rFonts w:ascii="Arial" w:eastAsia="ArialMT" w:hAnsi="Arial" w:cs="Arial"/>
                <w:szCs w:val="22"/>
              </w:rPr>
              <w:t>“</w:t>
            </w:r>
          </w:p>
          <w:tbl>
            <w:tblPr>
              <w:tblW w:w="0" w:type="auto"/>
              <w:tblInd w:w="35" w:type="dxa"/>
              <w:tblLayout w:type="fixed"/>
              <w:tblLook w:val="01E0" w:firstRow="1" w:lastRow="1" w:firstColumn="1" w:lastColumn="1" w:noHBand="0" w:noVBand="0"/>
            </w:tblPr>
            <w:tblGrid>
              <w:gridCol w:w="2693"/>
              <w:gridCol w:w="3233"/>
            </w:tblGrid>
            <w:tr w:rsidR="00C72F74" w:rsidRPr="00D23874" w14:paraId="3048F2B5" w14:textId="77777777" w:rsidTr="00C72F74">
              <w:trPr>
                <w:trHeight w:val="3321"/>
              </w:trPr>
              <w:tc>
                <w:tcPr>
                  <w:tcW w:w="2693" w:type="dxa"/>
                  <w:shd w:val="clear" w:color="auto" w:fill="auto"/>
                </w:tcPr>
                <w:p w14:paraId="2E667A74" w14:textId="43DAB516" w:rsidR="00281482" w:rsidRPr="00D23874" w:rsidRDefault="00CA2193" w:rsidP="00A05DFA">
                  <w:pPr>
                    <w:pStyle w:val="Textkrper"/>
                    <w:spacing w:line="240" w:lineRule="auto"/>
                    <w:ind w:right="361"/>
                    <w:rPr>
                      <w:b/>
                      <w:color w:val="000000" w:themeColor="text1"/>
                      <w:sz w:val="20"/>
                      <w:highlight w:val="yellow"/>
                    </w:rPr>
                  </w:pPr>
                  <w:r w:rsidRPr="00D23874">
                    <w:rPr>
                      <w:b/>
                      <w:color w:val="000000" w:themeColor="text1"/>
                      <w:sz w:val="20"/>
                      <w:highlight w:val="yellow"/>
                    </w:rPr>
                    <w:br/>
                  </w:r>
                </w:p>
                <w:p w14:paraId="2C74904E" w14:textId="1B5F3C79" w:rsidR="00A05DFA" w:rsidRPr="00D23874" w:rsidRDefault="00C72F74" w:rsidP="00A05DFA">
                  <w:pPr>
                    <w:pStyle w:val="Textkrper"/>
                    <w:spacing w:line="240" w:lineRule="auto"/>
                    <w:ind w:right="361"/>
                    <w:rPr>
                      <w:b/>
                      <w:color w:val="000000" w:themeColor="text1"/>
                      <w:sz w:val="20"/>
                    </w:rPr>
                  </w:pPr>
                  <w:r>
                    <w:rPr>
                      <w:b/>
                      <w:noProof/>
                      <w:color w:val="000000" w:themeColor="text1"/>
                      <w:sz w:val="20"/>
                    </w:rPr>
                    <w:drawing>
                      <wp:inline distT="0" distB="0" distL="0" distR="0" wp14:anchorId="2F9FAEEC" wp14:editId="3E1182A8">
                        <wp:extent cx="1416971" cy="944380"/>
                        <wp:effectExtent l="0" t="0" r="5715" b="0"/>
                        <wp:docPr id="2412772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77274" name="Grafik 241277274"/>
                                <pic:cNvPicPr/>
                              </pic:nvPicPr>
                              <pic:blipFill>
                                <a:blip r:embed="rId11"/>
                                <a:stretch>
                                  <a:fillRect/>
                                </a:stretch>
                              </pic:blipFill>
                              <pic:spPr>
                                <a:xfrm>
                                  <a:off x="0" y="0"/>
                                  <a:ext cx="1425278" cy="949916"/>
                                </a:xfrm>
                                <a:prstGeom prst="rect">
                                  <a:avLst/>
                                </a:prstGeom>
                              </pic:spPr>
                            </pic:pic>
                          </a:graphicData>
                        </a:graphic>
                      </wp:inline>
                    </w:drawing>
                  </w:r>
                </w:p>
              </w:tc>
              <w:tc>
                <w:tcPr>
                  <w:tcW w:w="3233" w:type="dxa"/>
                  <w:shd w:val="clear" w:color="auto" w:fill="auto"/>
                </w:tcPr>
                <w:p w14:paraId="0ED0C3DA" w14:textId="77777777" w:rsidR="00A05DFA" w:rsidRPr="00D23874" w:rsidRDefault="00A05DFA" w:rsidP="00A05DFA">
                  <w:pPr>
                    <w:pStyle w:val="Textkrper"/>
                    <w:spacing w:line="240" w:lineRule="auto"/>
                    <w:ind w:right="361"/>
                    <w:rPr>
                      <w:color w:val="000000" w:themeColor="text1"/>
                      <w:sz w:val="20"/>
                    </w:rPr>
                  </w:pPr>
                </w:p>
                <w:p w14:paraId="79F6288E" w14:textId="547ADCB4" w:rsidR="005B7F8A" w:rsidRDefault="00CA2193" w:rsidP="005B7F8A">
                  <w:pPr>
                    <w:pStyle w:val="Textkrper"/>
                    <w:spacing w:line="240" w:lineRule="auto"/>
                    <w:ind w:right="361"/>
                    <w:rPr>
                      <w:color w:val="000000" w:themeColor="text1"/>
                      <w:sz w:val="20"/>
                    </w:rPr>
                  </w:pPr>
                  <w:r w:rsidRPr="00D23874">
                    <w:rPr>
                      <w:color w:val="000000" w:themeColor="text1"/>
                      <w:sz w:val="20"/>
                    </w:rPr>
                    <w:br/>
                  </w:r>
                  <w:r w:rsidR="005B7F8A">
                    <w:rPr>
                      <w:color w:val="000000" w:themeColor="text1"/>
                      <w:sz w:val="20"/>
                    </w:rPr>
                    <w:t>ifm-</w:t>
                  </w:r>
                  <w:proofErr w:type="spellStart"/>
                  <w:r w:rsidR="005B7F8A">
                    <w:rPr>
                      <w:color w:val="000000" w:themeColor="text1"/>
                      <w:sz w:val="20"/>
                    </w:rPr>
                    <w:t>pm</w:t>
                  </w:r>
                  <w:proofErr w:type="spellEnd"/>
                  <w:r w:rsidR="005B7F8A">
                    <w:rPr>
                      <w:color w:val="000000" w:themeColor="text1"/>
                      <w:sz w:val="20"/>
                    </w:rPr>
                    <w:t xml:space="preserve"> </w:t>
                  </w:r>
                  <w:r w:rsidR="000E78C9">
                    <w:rPr>
                      <w:color w:val="000000" w:themeColor="text1"/>
                      <w:sz w:val="20"/>
                    </w:rPr>
                    <w:t>7</w:t>
                  </w:r>
                  <w:r w:rsidR="007E501D">
                    <w:rPr>
                      <w:color w:val="000000" w:themeColor="text1"/>
                      <w:sz w:val="20"/>
                    </w:rPr>
                    <w:t>35</w:t>
                  </w:r>
                  <w:r w:rsidR="000E78C9">
                    <w:rPr>
                      <w:color w:val="000000" w:themeColor="text1"/>
                      <w:sz w:val="20"/>
                    </w:rPr>
                    <w:t xml:space="preserve"> </w:t>
                  </w:r>
                  <w:r w:rsidR="005B7F8A">
                    <w:rPr>
                      <w:color w:val="000000" w:themeColor="text1"/>
                      <w:sz w:val="20"/>
                    </w:rPr>
                    <w:t>print</w:t>
                  </w:r>
                  <w:r w:rsidR="00A05DFA" w:rsidRPr="00D23874">
                    <w:rPr>
                      <w:color w:val="000000" w:themeColor="text1"/>
                      <w:sz w:val="20"/>
                    </w:rPr>
                    <w:t>.jpg</w:t>
                  </w:r>
                  <w:r w:rsidR="006A4523">
                    <w:rPr>
                      <w:color w:val="000000" w:themeColor="text1"/>
                      <w:sz w:val="20"/>
                    </w:rPr>
                    <w:br/>
                  </w:r>
                </w:p>
                <w:p w14:paraId="737ECFC9" w14:textId="77777777" w:rsidR="006A4523" w:rsidRPr="00D23874" w:rsidRDefault="006A4523" w:rsidP="00A05DFA">
                  <w:pPr>
                    <w:pStyle w:val="Textkrper"/>
                    <w:spacing w:line="240" w:lineRule="auto"/>
                    <w:ind w:right="361"/>
                    <w:rPr>
                      <w:color w:val="000000" w:themeColor="text1"/>
                      <w:sz w:val="20"/>
                    </w:rPr>
                  </w:pPr>
                  <w:r>
                    <w:rPr>
                      <w:color w:val="000000" w:themeColor="text1"/>
                      <w:sz w:val="20"/>
                    </w:rPr>
                    <w:t>Christoph von Rosenberg</w:t>
                  </w:r>
                  <w:r w:rsidR="005B7F8A">
                    <w:rPr>
                      <w:color w:val="000000" w:themeColor="text1"/>
                      <w:sz w:val="20"/>
                    </w:rPr>
                    <w:t xml:space="preserve"> ist Finanzvorstand der ifm-Unternehmensgruppe</w:t>
                  </w:r>
                </w:p>
                <w:p w14:paraId="62F64A21" w14:textId="77777777" w:rsidR="00A05DFA" w:rsidRPr="00D23874" w:rsidRDefault="00A05DFA" w:rsidP="00A05DFA">
                  <w:pPr>
                    <w:pStyle w:val="Textkrper"/>
                    <w:spacing w:line="240" w:lineRule="auto"/>
                    <w:ind w:right="361"/>
                    <w:rPr>
                      <w:color w:val="000000" w:themeColor="text1"/>
                      <w:sz w:val="20"/>
                    </w:rPr>
                  </w:pPr>
                </w:p>
                <w:p w14:paraId="1D86B46C" w14:textId="77777777" w:rsidR="00A05DFA" w:rsidRDefault="00A05DFA" w:rsidP="00A05DFA">
                  <w:pPr>
                    <w:pStyle w:val="Textkrper"/>
                    <w:spacing w:line="240" w:lineRule="auto"/>
                    <w:ind w:right="361"/>
                    <w:rPr>
                      <w:color w:val="000000" w:themeColor="text1"/>
                      <w:sz w:val="20"/>
                    </w:rPr>
                  </w:pPr>
                </w:p>
                <w:p w14:paraId="53C4644E" w14:textId="77777777" w:rsidR="007444D3" w:rsidRPr="00D23874" w:rsidRDefault="007444D3" w:rsidP="00A05DFA">
                  <w:pPr>
                    <w:pStyle w:val="Textkrper"/>
                    <w:spacing w:line="240" w:lineRule="auto"/>
                    <w:ind w:right="361"/>
                    <w:rPr>
                      <w:color w:val="000000" w:themeColor="text1"/>
                      <w:sz w:val="20"/>
                    </w:rPr>
                  </w:pPr>
                </w:p>
              </w:tc>
            </w:tr>
          </w:tbl>
          <w:p w14:paraId="7993D295" w14:textId="77777777" w:rsidR="007444D3" w:rsidRDefault="007444D3" w:rsidP="007444D3">
            <w:pPr>
              <w:rPr>
                <w:rFonts w:ascii="Arial" w:hAnsi="Arial" w:cs="Arial"/>
                <w:b/>
                <w:u w:val="single"/>
              </w:rPr>
            </w:pPr>
            <w:r w:rsidRPr="006A4523">
              <w:rPr>
                <w:rFonts w:ascii="Arial" w:hAnsi="Arial" w:cs="Arial"/>
                <w:b/>
                <w:u w:val="single"/>
              </w:rPr>
              <w:t>Über die ifm-Unternehmensgruppe</w:t>
            </w:r>
          </w:p>
          <w:p w14:paraId="37028D40" w14:textId="77777777" w:rsidR="007444D3" w:rsidRPr="006A4523" w:rsidRDefault="007444D3" w:rsidP="007444D3">
            <w:pPr>
              <w:rPr>
                <w:rFonts w:ascii="Arial" w:hAnsi="Arial" w:cs="Arial"/>
                <w:b/>
                <w:kern w:val="0"/>
                <w:u w:val="single"/>
              </w:rPr>
            </w:pPr>
          </w:p>
          <w:p w14:paraId="4A56B42E" w14:textId="77777777" w:rsidR="00B14A41" w:rsidRPr="00BD5539" w:rsidRDefault="00B14A41" w:rsidP="00B14A41">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w:t>
            </w:r>
            <w:r>
              <w:rPr>
                <w:rFonts w:ascii="Arial" w:eastAsia="ArialMT" w:hAnsi="Arial" w:cs="Arial"/>
                <w:szCs w:val="22"/>
              </w:rPr>
              <w:t xml:space="preserve"> </w:t>
            </w:r>
            <w:r w:rsidRPr="00083117">
              <w:rPr>
                <w:rFonts w:ascii="Arial" w:eastAsia="ArialMT" w:hAnsi="Arial" w:cs="Arial"/>
                <w:szCs w:val="22"/>
              </w:rPr>
              <w:t>sowie für SAP-basierte Lösungen für Supply Chain Management und Shop Floor Integration.</w:t>
            </w:r>
            <w:r w:rsidRPr="00177676">
              <w:rPr>
                <w:rFonts w:ascii="Arial" w:eastAsia="ArialMT" w:hAnsi="Arial" w:cs="Arial"/>
                <w:szCs w:val="22"/>
              </w:rPr>
              <w:t xml:space="preserve">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Pr>
                <w:rFonts w:ascii="Arial" w:eastAsia="ArialMT" w:hAnsi="Arial" w:cs="Arial"/>
                <w:szCs w:val="22"/>
              </w:rPr>
              <w:t>8</w:t>
            </w:r>
            <w:r w:rsidRPr="00177676">
              <w:rPr>
                <w:rFonts w:ascii="Arial" w:eastAsia="ArialMT" w:hAnsi="Arial" w:cs="Arial"/>
                <w:szCs w:val="22"/>
              </w:rPr>
              <w:t>.</w:t>
            </w:r>
            <w:r>
              <w:rPr>
                <w:rFonts w:ascii="Arial" w:eastAsia="ArialMT" w:hAnsi="Arial" w:cs="Arial"/>
                <w:szCs w:val="22"/>
              </w:rPr>
              <w:t>7</w:t>
            </w:r>
            <w:r w:rsidRPr="00177676">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097F2F6A" w14:textId="77777777" w:rsidR="00097CBF" w:rsidRPr="00D23874"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6F4AB711" w14:textId="77777777" w:rsidR="00B36636" w:rsidRPr="00D23874" w:rsidRDefault="00B36636" w:rsidP="000E6A03">
            <w:pPr>
              <w:pStyle w:val="Textkrper"/>
              <w:spacing w:line="240" w:lineRule="auto"/>
              <w:ind w:right="3001"/>
              <w:rPr>
                <w:b/>
                <w:color w:val="000000" w:themeColor="text1"/>
                <w:sz w:val="20"/>
              </w:rPr>
            </w:pPr>
          </w:p>
          <w:p w14:paraId="205E04E8" w14:textId="77777777" w:rsidR="00512CA4" w:rsidRPr="00D23874" w:rsidRDefault="00512CA4" w:rsidP="000E6A03">
            <w:pPr>
              <w:pStyle w:val="Textkrper"/>
              <w:spacing w:line="240" w:lineRule="auto"/>
              <w:ind w:right="3001"/>
              <w:rPr>
                <w:b/>
                <w:color w:val="000000" w:themeColor="text1"/>
                <w:sz w:val="20"/>
              </w:rPr>
            </w:pPr>
          </w:p>
          <w:p w14:paraId="51EF0A54" w14:textId="77777777" w:rsidR="00512CA4" w:rsidRPr="00D23874" w:rsidRDefault="00512CA4" w:rsidP="000E6A03">
            <w:pPr>
              <w:pStyle w:val="Textkrper"/>
              <w:spacing w:line="240" w:lineRule="auto"/>
              <w:ind w:right="3001"/>
              <w:rPr>
                <w:b/>
                <w:color w:val="000000" w:themeColor="text1"/>
                <w:sz w:val="20"/>
              </w:rPr>
            </w:pPr>
          </w:p>
          <w:p w14:paraId="5A6C0E62" w14:textId="77777777" w:rsidR="00512CA4" w:rsidRPr="00D23874" w:rsidRDefault="00512CA4" w:rsidP="000E6A03">
            <w:pPr>
              <w:pStyle w:val="Textkrper"/>
              <w:spacing w:line="240" w:lineRule="auto"/>
              <w:ind w:right="3001"/>
              <w:rPr>
                <w:b/>
                <w:color w:val="000000" w:themeColor="text1"/>
                <w:sz w:val="20"/>
              </w:rPr>
            </w:pPr>
          </w:p>
          <w:p w14:paraId="7E70A595" w14:textId="77777777" w:rsidR="00265B92" w:rsidRPr="00D23874" w:rsidRDefault="00265B92" w:rsidP="000E6A03">
            <w:pPr>
              <w:pStyle w:val="Textkrper"/>
              <w:spacing w:line="240" w:lineRule="auto"/>
              <w:ind w:right="3001"/>
              <w:rPr>
                <w:b/>
                <w:color w:val="000000" w:themeColor="text1"/>
                <w:sz w:val="20"/>
              </w:rPr>
            </w:pPr>
          </w:p>
          <w:p w14:paraId="428D391E" w14:textId="77777777" w:rsidR="00374FA2" w:rsidRPr="00D23874" w:rsidRDefault="00374FA2" w:rsidP="000E6A03">
            <w:pPr>
              <w:pStyle w:val="Textkrper"/>
              <w:spacing w:line="240" w:lineRule="auto"/>
              <w:ind w:right="3001"/>
              <w:rPr>
                <w:b/>
                <w:color w:val="000000" w:themeColor="text1"/>
                <w:sz w:val="20"/>
              </w:rPr>
            </w:pPr>
          </w:p>
          <w:p w14:paraId="3ED514A2" w14:textId="77777777" w:rsidR="00374FA2" w:rsidRPr="00D23874" w:rsidRDefault="00374FA2" w:rsidP="000E6A03">
            <w:pPr>
              <w:pStyle w:val="Textkrper"/>
              <w:spacing w:line="240" w:lineRule="auto"/>
              <w:ind w:right="3001"/>
              <w:rPr>
                <w:b/>
                <w:color w:val="000000" w:themeColor="text1"/>
                <w:sz w:val="20"/>
              </w:rPr>
            </w:pPr>
          </w:p>
          <w:p w14:paraId="0F855170" w14:textId="77777777" w:rsidR="00374FA2" w:rsidRPr="00D23874" w:rsidRDefault="00374FA2" w:rsidP="000E6A03">
            <w:pPr>
              <w:pStyle w:val="Textkrper"/>
              <w:spacing w:line="240" w:lineRule="auto"/>
              <w:ind w:right="3001"/>
              <w:rPr>
                <w:b/>
                <w:color w:val="000000" w:themeColor="text1"/>
                <w:sz w:val="20"/>
              </w:rPr>
            </w:pPr>
          </w:p>
          <w:p w14:paraId="0891ED37" w14:textId="77777777" w:rsidR="00374FA2" w:rsidRPr="00D23874" w:rsidRDefault="00374FA2" w:rsidP="000E6A03">
            <w:pPr>
              <w:pStyle w:val="Textkrper"/>
              <w:spacing w:line="240" w:lineRule="auto"/>
              <w:ind w:right="3001"/>
              <w:rPr>
                <w:b/>
                <w:color w:val="000000" w:themeColor="text1"/>
                <w:sz w:val="20"/>
              </w:rPr>
            </w:pPr>
          </w:p>
          <w:p w14:paraId="6145FAF2" w14:textId="77777777" w:rsidR="00E4200F" w:rsidRPr="00D23874" w:rsidRDefault="00E4200F" w:rsidP="000E6A03">
            <w:pPr>
              <w:pStyle w:val="Textkrper"/>
              <w:spacing w:line="240" w:lineRule="auto"/>
              <w:ind w:right="3001"/>
              <w:rPr>
                <w:b/>
                <w:color w:val="000000" w:themeColor="text1"/>
                <w:sz w:val="20"/>
              </w:rPr>
            </w:pPr>
          </w:p>
          <w:p w14:paraId="54B8F6F2" w14:textId="77777777" w:rsidR="00E4200F" w:rsidRPr="00D23874" w:rsidRDefault="00E4200F" w:rsidP="000E6A03">
            <w:pPr>
              <w:pStyle w:val="Textkrper"/>
              <w:spacing w:line="240" w:lineRule="auto"/>
              <w:ind w:right="3001"/>
              <w:rPr>
                <w:b/>
                <w:color w:val="000000" w:themeColor="text1"/>
                <w:sz w:val="20"/>
              </w:rPr>
            </w:pPr>
          </w:p>
          <w:p w14:paraId="56E6845E" w14:textId="77777777" w:rsidR="00512CA4" w:rsidRPr="00D23874" w:rsidRDefault="00512CA4" w:rsidP="000E6A03">
            <w:pPr>
              <w:pStyle w:val="Textkrper"/>
              <w:spacing w:line="240" w:lineRule="auto"/>
              <w:ind w:right="3001"/>
              <w:rPr>
                <w:b/>
                <w:color w:val="000000" w:themeColor="text1"/>
                <w:sz w:val="20"/>
              </w:rPr>
            </w:pPr>
          </w:p>
          <w:p w14:paraId="6470FDE9" w14:textId="77777777" w:rsidR="00512CA4" w:rsidRPr="00D23874" w:rsidRDefault="00512CA4" w:rsidP="000E6A03">
            <w:pPr>
              <w:pStyle w:val="Textkrper"/>
              <w:spacing w:line="240" w:lineRule="auto"/>
              <w:ind w:right="3001"/>
              <w:rPr>
                <w:b/>
                <w:color w:val="000000" w:themeColor="text1"/>
                <w:sz w:val="20"/>
              </w:rPr>
            </w:pPr>
          </w:p>
          <w:p w14:paraId="5DC9C5D5" w14:textId="77777777" w:rsidR="00512CA4" w:rsidRPr="00D23874" w:rsidRDefault="00512CA4" w:rsidP="000E6A03">
            <w:pPr>
              <w:pStyle w:val="Textkrper"/>
              <w:spacing w:line="240" w:lineRule="auto"/>
              <w:ind w:right="3001"/>
              <w:rPr>
                <w:b/>
                <w:color w:val="000000" w:themeColor="text1"/>
                <w:sz w:val="20"/>
              </w:rPr>
            </w:pPr>
          </w:p>
          <w:p w14:paraId="20B775B1" w14:textId="77777777" w:rsidR="00B77FDF" w:rsidRPr="00D23874" w:rsidRDefault="00B77FDF" w:rsidP="000E6A03">
            <w:pPr>
              <w:pStyle w:val="Textkrper"/>
              <w:spacing w:line="240" w:lineRule="auto"/>
              <w:ind w:right="3001"/>
              <w:rPr>
                <w:color w:val="000000" w:themeColor="text1"/>
                <w:sz w:val="20"/>
              </w:rPr>
            </w:pPr>
          </w:p>
          <w:p w14:paraId="392ABDB3" w14:textId="77777777" w:rsidR="00B77FDF" w:rsidRPr="00D23874" w:rsidRDefault="00B77FDF" w:rsidP="000E6A03">
            <w:pPr>
              <w:pStyle w:val="Textkrper"/>
              <w:spacing w:line="240" w:lineRule="auto"/>
              <w:ind w:right="3001"/>
              <w:rPr>
                <w:color w:val="000000" w:themeColor="text1"/>
                <w:sz w:val="20"/>
              </w:rPr>
            </w:pPr>
          </w:p>
          <w:p w14:paraId="37BC50EC" w14:textId="77777777" w:rsidR="00B77FDF" w:rsidRPr="00D23874" w:rsidRDefault="00B77FDF" w:rsidP="000E6A03">
            <w:pPr>
              <w:pStyle w:val="Textkrper"/>
              <w:spacing w:line="240" w:lineRule="auto"/>
              <w:ind w:right="3001"/>
              <w:rPr>
                <w:color w:val="000000" w:themeColor="text1"/>
                <w:sz w:val="20"/>
              </w:rPr>
            </w:pPr>
          </w:p>
          <w:p w14:paraId="4E793FDB" w14:textId="77777777" w:rsidR="00B77FDF" w:rsidRPr="00D23874" w:rsidRDefault="00B77FDF" w:rsidP="000E6A03">
            <w:pPr>
              <w:pStyle w:val="Textkrper"/>
              <w:spacing w:line="240" w:lineRule="auto"/>
              <w:ind w:right="3001"/>
              <w:rPr>
                <w:color w:val="000000" w:themeColor="text1"/>
                <w:sz w:val="20"/>
              </w:rPr>
            </w:pPr>
          </w:p>
          <w:p w14:paraId="1C939166" w14:textId="77777777" w:rsidR="00512CA4" w:rsidRPr="00D23874" w:rsidRDefault="00512CA4" w:rsidP="000E6A03">
            <w:pPr>
              <w:pStyle w:val="Textkrper"/>
              <w:spacing w:line="240" w:lineRule="auto"/>
              <w:ind w:right="3001"/>
              <w:rPr>
                <w:color w:val="000000" w:themeColor="text1"/>
                <w:sz w:val="20"/>
              </w:rPr>
            </w:pPr>
          </w:p>
          <w:p w14:paraId="643DAB8D" w14:textId="77777777" w:rsidR="00512CA4" w:rsidRPr="00D23874" w:rsidRDefault="00512CA4" w:rsidP="000E6A03">
            <w:pPr>
              <w:pStyle w:val="Textkrper"/>
              <w:spacing w:line="240" w:lineRule="auto"/>
              <w:ind w:right="3001"/>
              <w:rPr>
                <w:color w:val="000000" w:themeColor="text1"/>
                <w:sz w:val="20"/>
              </w:rPr>
            </w:pPr>
          </w:p>
          <w:p w14:paraId="2CEB3496" w14:textId="77777777" w:rsidR="00512CA4" w:rsidRPr="00D23874" w:rsidRDefault="00512CA4" w:rsidP="000E6A03">
            <w:pPr>
              <w:pStyle w:val="Textkrper"/>
              <w:spacing w:line="240" w:lineRule="auto"/>
              <w:ind w:right="3001"/>
              <w:rPr>
                <w:color w:val="000000" w:themeColor="text1"/>
                <w:sz w:val="20"/>
              </w:rPr>
            </w:pPr>
          </w:p>
          <w:p w14:paraId="564D3BB4" w14:textId="77777777" w:rsidR="00512CA4" w:rsidRPr="00D23874" w:rsidRDefault="00512CA4" w:rsidP="000E6A03">
            <w:pPr>
              <w:pStyle w:val="Textkrper"/>
              <w:spacing w:line="240" w:lineRule="auto"/>
              <w:ind w:right="3001"/>
              <w:rPr>
                <w:color w:val="000000" w:themeColor="text1"/>
                <w:sz w:val="20"/>
              </w:rPr>
            </w:pPr>
          </w:p>
          <w:p w14:paraId="6BF840BB" w14:textId="77777777" w:rsidR="00512CA4" w:rsidRPr="00D23874" w:rsidRDefault="00512CA4" w:rsidP="000E6A03">
            <w:pPr>
              <w:pStyle w:val="Textkrper"/>
              <w:spacing w:line="240" w:lineRule="auto"/>
              <w:ind w:right="3001"/>
              <w:rPr>
                <w:color w:val="000000" w:themeColor="text1"/>
                <w:sz w:val="20"/>
              </w:rPr>
            </w:pPr>
          </w:p>
          <w:p w14:paraId="2DD825B2" w14:textId="77777777" w:rsidR="00512CA4" w:rsidRPr="00D23874" w:rsidRDefault="00512CA4" w:rsidP="000E6A03">
            <w:pPr>
              <w:pStyle w:val="Textkrper"/>
              <w:spacing w:line="240" w:lineRule="auto"/>
              <w:ind w:right="3001"/>
              <w:rPr>
                <w:color w:val="000000" w:themeColor="text1"/>
                <w:sz w:val="20"/>
              </w:rPr>
            </w:pPr>
          </w:p>
          <w:p w14:paraId="582AD689" w14:textId="77777777" w:rsidR="00512CA4" w:rsidRPr="00D23874" w:rsidRDefault="00512CA4" w:rsidP="000E6A03">
            <w:pPr>
              <w:pStyle w:val="Textkrper"/>
              <w:spacing w:line="240" w:lineRule="auto"/>
              <w:ind w:right="3001"/>
              <w:rPr>
                <w:color w:val="000000" w:themeColor="text1"/>
                <w:sz w:val="20"/>
              </w:rPr>
            </w:pPr>
          </w:p>
          <w:p w14:paraId="7E751A6F" w14:textId="77777777" w:rsidR="00512CA4" w:rsidRPr="00D23874" w:rsidRDefault="00512CA4" w:rsidP="000E6A03">
            <w:pPr>
              <w:pStyle w:val="Textkrper"/>
              <w:spacing w:line="240" w:lineRule="auto"/>
              <w:ind w:right="3001"/>
              <w:rPr>
                <w:color w:val="000000" w:themeColor="text1"/>
                <w:sz w:val="20"/>
              </w:rPr>
            </w:pPr>
          </w:p>
          <w:p w14:paraId="6D841E44" w14:textId="77777777" w:rsidR="0051123B" w:rsidRPr="00D23874" w:rsidRDefault="0051123B" w:rsidP="000E6A03">
            <w:pPr>
              <w:pStyle w:val="Textkrper"/>
              <w:spacing w:line="240" w:lineRule="auto"/>
              <w:ind w:right="3001"/>
              <w:rPr>
                <w:color w:val="000000" w:themeColor="text1"/>
                <w:sz w:val="20"/>
              </w:rPr>
            </w:pPr>
          </w:p>
          <w:p w14:paraId="0089FFFB" w14:textId="77777777" w:rsidR="0051123B" w:rsidRPr="00D23874" w:rsidRDefault="0051123B" w:rsidP="000E6A03">
            <w:pPr>
              <w:pStyle w:val="Textkrper"/>
              <w:spacing w:line="240" w:lineRule="auto"/>
              <w:ind w:right="3001"/>
              <w:rPr>
                <w:color w:val="000000" w:themeColor="text1"/>
                <w:sz w:val="20"/>
              </w:rPr>
            </w:pPr>
          </w:p>
          <w:p w14:paraId="492DFB9A" w14:textId="77777777" w:rsidR="0051123B" w:rsidRPr="00D23874" w:rsidRDefault="0051123B" w:rsidP="000E6A03">
            <w:pPr>
              <w:pStyle w:val="Textkrper"/>
              <w:spacing w:line="240" w:lineRule="auto"/>
              <w:ind w:right="3001"/>
              <w:rPr>
                <w:color w:val="000000" w:themeColor="text1"/>
                <w:sz w:val="20"/>
              </w:rPr>
            </w:pPr>
          </w:p>
          <w:p w14:paraId="041A1E5D" w14:textId="77777777" w:rsidR="0051123B" w:rsidRPr="00D23874" w:rsidRDefault="0051123B" w:rsidP="000E6A03">
            <w:pPr>
              <w:pStyle w:val="Textkrper"/>
              <w:spacing w:line="240" w:lineRule="auto"/>
              <w:ind w:right="3001"/>
              <w:rPr>
                <w:color w:val="000000" w:themeColor="text1"/>
                <w:sz w:val="20"/>
              </w:rPr>
            </w:pPr>
          </w:p>
          <w:p w14:paraId="790B8570" w14:textId="77777777" w:rsidR="00512CA4" w:rsidRPr="00D23874" w:rsidRDefault="00512CA4" w:rsidP="000E6A03">
            <w:pPr>
              <w:pStyle w:val="Textkrper"/>
              <w:spacing w:line="240" w:lineRule="auto"/>
              <w:ind w:right="3001"/>
              <w:rPr>
                <w:color w:val="000000" w:themeColor="text1"/>
                <w:sz w:val="20"/>
              </w:rPr>
            </w:pPr>
          </w:p>
          <w:p w14:paraId="4A0B079B" w14:textId="77777777" w:rsidR="00281482" w:rsidRPr="00D23874" w:rsidRDefault="00281482" w:rsidP="000E6A03">
            <w:pPr>
              <w:pStyle w:val="Textkrper"/>
              <w:spacing w:line="240" w:lineRule="auto"/>
              <w:ind w:right="-108"/>
              <w:rPr>
                <w:b/>
                <w:color w:val="000000" w:themeColor="text1"/>
                <w:sz w:val="18"/>
                <w:szCs w:val="18"/>
              </w:rPr>
            </w:pPr>
          </w:p>
          <w:p w14:paraId="242FB122" w14:textId="77777777" w:rsidR="00281482" w:rsidRPr="00D23874" w:rsidRDefault="00281482" w:rsidP="000E6A03">
            <w:pPr>
              <w:pStyle w:val="Textkrper"/>
              <w:spacing w:line="240" w:lineRule="auto"/>
              <w:ind w:right="-108"/>
              <w:rPr>
                <w:b/>
                <w:color w:val="000000" w:themeColor="text1"/>
                <w:sz w:val="18"/>
                <w:szCs w:val="18"/>
              </w:rPr>
            </w:pPr>
          </w:p>
          <w:p w14:paraId="54AB2770" w14:textId="77777777" w:rsidR="00281482" w:rsidRPr="00D23874" w:rsidRDefault="00281482" w:rsidP="000E6A03">
            <w:pPr>
              <w:pStyle w:val="Textkrper"/>
              <w:spacing w:line="240" w:lineRule="auto"/>
              <w:ind w:right="-108"/>
              <w:rPr>
                <w:b/>
                <w:color w:val="000000" w:themeColor="text1"/>
                <w:sz w:val="18"/>
                <w:szCs w:val="18"/>
              </w:rPr>
            </w:pPr>
          </w:p>
          <w:p w14:paraId="4514D578" w14:textId="77777777" w:rsidR="00281482" w:rsidRPr="00D23874" w:rsidRDefault="00281482" w:rsidP="000E6A03">
            <w:pPr>
              <w:pStyle w:val="Textkrper"/>
              <w:spacing w:line="240" w:lineRule="auto"/>
              <w:ind w:right="-108"/>
              <w:rPr>
                <w:b/>
                <w:color w:val="000000" w:themeColor="text1"/>
                <w:sz w:val="18"/>
                <w:szCs w:val="18"/>
              </w:rPr>
            </w:pPr>
          </w:p>
          <w:p w14:paraId="4B4E3802" w14:textId="77777777" w:rsidR="00D23874" w:rsidRDefault="00D23874" w:rsidP="000E6A03">
            <w:pPr>
              <w:pStyle w:val="Textkrper"/>
              <w:spacing w:line="240" w:lineRule="auto"/>
              <w:ind w:right="-108"/>
              <w:rPr>
                <w:b/>
                <w:color w:val="000000" w:themeColor="text1"/>
                <w:sz w:val="18"/>
                <w:szCs w:val="18"/>
              </w:rPr>
            </w:pPr>
          </w:p>
          <w:p w14:paraId="12C76F49" w14:textId="77777777" w:rsidR="00D23874" w:rsidRDefault="00D23874" w:rsidP="000E6A03">
            <w:pPr>
              <w:pStyle w:val="Textkrper"/>
              <w:spacing w:line="240" w:lineRule="auto"/>
              <w:ind w:right="-108"/>
              <w:rPr>
                <w:b/>
                <w:color w:val="000000" w:themeColor="text1"/>
                <w:sz w:val="18"/>
                <w:szCs w:val="18"/>
              </w:rPr>
            </w:pPr>
          </w:p>
          <w:p w14:paraId="0804ECBC" w14:textId="77777777" w:rsidR="00D23874" w:rsidRDefault="00D23874" w:rsidP="000E6A03">
            <w:pPr>
              <w:pStyle w:val="Textkrper"/>
              <w:spacing w:line="240" w:lineRule="auto"/>
              <w:ind w:right="-108"/>
              <w:rPr>
                <w:b/>
                <w:color w:val="000000" w:themeColor="text1"/>
                <w:sz w:val="18"/>
                <w:szCs w:val="18"/>
              </w:rPr>
            </w:pPr>
          </w:p>
          <w:p w14:paraId="3FFA9807" w14:textId="77777777" w:rsidR="00D23874" w:rsidRDefault="00D23874" w:rsidP="000E6A03">
            <w:pPr>
              <w:pStyle w:val="Textkrper"/>
              <w:spacing w:line="240" w:lineRule="auto"/>
              <w:ind w:right="-108"/>
              <w:rPr>
                <w:b/>
                <w:color w:val="000000" w:themeColor="text1"/>
                <w:sz w:val="18"/>
                <w:szCs w:val="18"/>
              </w:rPr>
            </w:pPr>
          </w:p>
          <w:p w14:paraId="0BA71312" w14:textId="77777777" w:rsidR="00D23874" w:rsidRDefault="00D23874" w:rsidP="000E6A03">
            <w:pPr>
              <w:pStyle w:val="Textkrper"/>
              <w:spacing w:line="240" w:lineRule="auto"/>
              <w:ind w:right="-108"/>
              <w:rPr>
                <w:b/>
                <w:color w:val="000000" w:themeColor="text1"/>
                <w:sz w:val="18"/>
                <w:szCs w:val="18"/>
              </w:rPr>
            </w:pPr>
          </w:p>
          <w:p w14:paraId="23935ACE" w14:textId="77777777" w:rsidR="00D23874" w:rsidRDefault="00D23874" w:rsidP="000E6A03">
            <w:pPr>
              <w:pStyle w:val="Textkrper"/>
              <w:spacing w:line="240" w:lineRule="auto"/>
              <w:ind w:right="-108"/>
              <w:rPr>
                <w:b/>
                <w:color w:val="000000" w:themeColor="text1"/>
                <w:sz w:val="18"/>
                <w:szCs w:val="18"/>
              </w:rPr>
            </w:pPr>
          </w:p>
          <w:p w14:paraId="670F4C54" w14:textId="77777777" w:rsidR="00D23874" w:rsidRDefault="00D23874" w:rsidP="000E6A03">
            <w:pPr>
              <w:pStyle w:val="Textkrper"/>
              <w:spacing w:line="240" w:lineRule="auto"/>
              <w:ind w:right="-108"/>
              <w:rPr>
                <w:b/>
                <w:color w:val="000000" w:themeColor="text1"/>
                <w:sz w:val="18"/>
                <w:szCs w:val="18"/>
              </w:rPr>
            </w:pPr>
          </w:p>
          <w:p w14:paraId="50F014E5" w14:textId="77777777" w:rsidR="00D23874" w:rsidRDefault="00D23874" w:rsidP="000E6A03">
            <w:pPr>
              <w:pStyle w:val="Textkrper"/>
              <w:spacing w:line="240" w:lineRule="auto"/>
              <w:ind w:right="-108"/>
              <w:rPr>
                <w:b/>
                <w:color w:val="000000" w:themeColor="text1"/>
                <w:sz w:val="18"/>
                <w:szCs w:val="18"/>
              </w:rPr>
            </w:pPr>
          </w:p>
          <w:p w14:paraId="255E81FD" w14:textId="77777777" w:rsidR="00D23874" w:rsidRDefault="00D23874" w:rsidP="000E6A03">
            <w:pPr>
              <w:pStyle w:val="Textkrper"/>
              <w:spacing w:line="240" w:lineRule="auto"/>
              <w:ind w:right="-108"/>
              <w:rPr>
                <w:b/>
                <w:color w:val="000000" w:themeColor="text1"/>
                <w:sz w:val="18"/>
                <w:szCs w:val="18"/>
              </w:rPr>
            </w:pPr>
          </w:p>
          <w:p w14:paraId="35AD96DC" w14:textId="77777777" w:rsidR="00D23874" w:rsidRDefault="00D23874" w:rsidP="000E6A03">
            <w:pPr>
              <w:pStyle w:val="Textkrper"/>
              <w:spacing w:line="240" w:lineRule="auto"/>
              <w:ind w:right="-108"/>
              <w:rPr>
                <w:b/>
                <w:color w:val="000000" w:themeColor="text1"/>
                <w:sz w:val="18"/>
                <w:szCs w:val="18"/>
              </w:rPr>
            </w:pPr>
          </w:p>
          <w:p w14:paraId="5F81487E" w14:textId="77777777" w:rsidR="00D23874" w:rsidRDefault="00D23874" w:rsidP="000E6A03">
            <w:pPr>
              <w:pStyle w:val="Textkrper"/>
              <w:spacing w:line="240" w:lineRule="auto"/>
              <w:ind w:right="-108"/>
              <w:rPr>
                <w:b/>
                <w:color w:val="000000" w:themeColor="text1"/>
                <w:sz w:val="18"/>
                <w:szCs w:val="18"/>
              </w:rPr>
            </w:pPr>
          </w:p>
          <w:p w14:paraId="7DC6EA0E" w14:textId="77777777" w:rsidR="00D23874" w:rsidRDefault="00D23874" w:rsidP="000E6A03">
            <w:pPr>
              <w:pStyle w:val="Textkrper"/>
              <w:spacing w:line="240" w:lineRule="auto"/>
              <w:ind w:right="-108"/>
              <w:rPr>
                <w:b/>
                <w:color w:val="000000" w:themeColor="text1"/>
                <w:sz w:val="18"/>
                <w:szCs w:val="18"/>
              </w:rPr>
            </w:pPr>
          </w:p>
          <w:p w14:paraId="530E0496" w14:textId="77777777" w:rsidR="00D23874" w:rsidRDefault="00D23874" w:rsidP="000E6A03">
            <w:pPr>
              <w:pStyle w:val="Textkrper"/>
              <w:spacing w:line="240" w:lineRule="auto"/>
              <w:ind w:right="-108"/>
              <w:rPr>
                <w:b/>
                <w:color w:val="000000" w:themeColor="text1"/>
                <w:sz w:val="18"/>
                <w:szCs w:val="18"/>
              </w:rPr>
            </w:pPr>
          </w:p>
          <w:p w14:paraId="5BD2BEBD" w14:textId="77777777" w:rsidR="00D23874" w:rsidRDefault="00D23874" w:rsidP="000E6A03">
            <w:pPr>
              <w:pStyle w:val="Textkrper"/>
              <w:spacing w:line="240" w:lineRule="auto"/>
              <w:ind w:right="-108"/>
              <w:rPr>
                <w:b/>
                <w:color w:val="000000" w:themeColor="text1"/>
                <w:sz w:val="18"/>
                <w:szCs w:val="18"/>
              </w:rPr>
            </w:pPr>
          </w:p>
          <w:p w14:paraId="3EEC471B" w14:textId="77777777" w:rsidR="00D23874" w:rsidRDefault="00D23874" w:rsidP="000E6A03">
            <w:pPr>
              <w:pStyle w:val="Textkrper"/>
              <w:spacing w:line="240" w:lineRule="auto"/>
              <w:ind w:right="-108"/>
              <w:rPr>
                <w:b/>
                <w:color w:val="000000" w:themeColor="text1"/>
                <w:sz w:val="18"/>
                <w:szCs w:val="18"/>
              </w:rPr>
            </w:pPr>
          </w:p>
          <w:p w14:paraId="0970A69C" w14:textId="77777777" w:rsidR="00D23874" w:rsidRDefault="00D23874" w:rsidP="000E6A03">
            <w:pPr>
              <w:pStyle w:val="Textkrper"/>
              <w:spacing w:line="240" w:lineRule="auto"/>
              <w:ind w:right="-108"/>
              <w:rPr>
                <w:b/>
                <w:color w:val="000000" w:themeColor="text1"/>
                <w:sz w:val="18"/>
                <w:szCs w:val="18"/>
              </w:rPr>
            </w:pPr>
          </w:p>
          <w:p w14:paraId="41B4734E" w14:textId="77777777" w:rsidR="00D23874" w:rsidRDefault="00D23874" w:rsidP="000E6A03">
            <w:pPr>
              <w:pStyle w:val="Textkrper"/>
              <w:spacing w:line="240" w:lineRule="auto"/>
              <w:ind w:right="-108"/>
              <w:rPr>
                <w:b/>
                <w:color w:val="000000" w:themeColor="text1"/>
                <w:sz w:val="18"/>
                <w:szCs w:val="18"/>
              </w:rPr>
            </w:pPr>
          </w:p>
          <w:p w14:paraId="42B85FDC" w14:textId="77777777" w:rsidR="00D23874" w:rsidRDefault="00D23874" w:rsidP="000E6A03">
            <w:pPr>
              <w:pStyle w:val="Textkrper"/>
              <w:spacing w:line="240" w:lineRule="auto"/>
              <w:ind w:right="-108"/>
              <w:rPr>
                <w:b/>
                <w:color w:val="000000" w:themeColor="text1"/>
                <w:sz w:val="18"/>
                <w:szCs w:val="18"/>
              </w:rPr>
            </w:pPr>
          </w:p>
          <w:p w14:paraId="364263AC" w14:textId="77777777" w:rsidR="00D23874" w:rsidRDefault="00D23874" w:rsidP="000E6A03">
            <w:pPr>
              <w:pStyle w:val="Textkrper"/>
              <w:spacing w:line="240" w:lineRule="auto"/>
              <w:ind w:right="-108"/>
              <w:rPr>
                <w:b/>
                <w:color w:val="000000" w:themeColor="text1"/>
                <w:sz w:val="18"/>
                <w:szCs w:val="18"/>
              </w:rPr>
            </w:pPr>
          </w:p>
          <w:p w14:paraId="2BF694C7" w14:textId="77777777" w:rsidR="00D23874" w:rsidRDefault="00D23874" w:rsidP="000E6A03">
            <w:pPr>
              <w:pStyle w:val="Textkrper"/>
              <w:spacing w:line="240" w:lineRule="auto"/>
              <w:ind w:right="-108"/>
              <w:rPr>
                <w:b/>
                <w:color w:val="000000" w:themeColor="text1"/>
                <w:sz w:val="18"/>
                <w:szCs w:val="18"/>
              </w:rPr>
            </w:pPr>
          </w:p>
          <w:p w14:paraId="2DB66139" w14:textId="77777777" w:rsidR="00D23874" w:rsidRDefault="00D23874" w:rsidP="000E6A03">
            <w:pPr>
              <w:pStyle w:val="Textkrper"/>
              <w:spacing w:line="240" w:lineRule="auto"/>
              <w:ind w:right="-108"/>
              <w:rPr>
                <w:b/>
                <w:color w:val="000000" w:themeColor="text1"/>
                <w:sz w:val="18"/>
                <w:szCs w:val="18"/>
              </w:rPr>
            </w:pPr>
          </w:p>
          <w:p w14:paraId="48BC93C2" w14:textId="77777777" w:rsidR="00D23874" w:rsidRDefault="00D23874" w:rsidP="000E6A03">
            <w:pPr>
              <w:pStyle w:val="Textkrper"/>
              <w:spacing w:line="240" w:lineRule="auto"/>
              <w:ind w:right="-108"/>
              <w:rPr>
                <w:b/>
                <w:color w:val="000000" w:themeColor="text1"/>
                <w:sz w:val="18"/>
                <w:szCs w:val="18"/>
              </w:rPr>
            </w:pPr>
          </w:p>
          <w:p w14:paraId="057D6155" w14:textId="77777777" w:rsidR="00D23874" w:rsidRDefault="00D23874" w:rsidP="000E6A03">
            <w:pPr>
              <w:pStyle w:val="Textkrper"/>
              <w:spacing w:line="240" w:lineRule="auto"/>
              <w:ind w:right="-108"/>
              <w:rPr>
                <w:b/>
                <w:color w:val="000000" w:themeColor="text1"/>
                <w:sz w:val="18"/>
                <w:szCs w:val="18"/>
              </w:rPr>
            </w:pPr>
          </w:p>
          <w:p w14:paraId="360BA3EA" w14:textId="77777777" w:rsidR="00D23874" w:rsidRDefault="00D23874" w:rsidP="000E6A03">
            <w:pPr>
              <w:pStyle w:val="Textkrper"/>
              <w:spacing w:line="240" w:lineRule="auto"/>
              <w:ind w:right="-108"/>
              <w:rPr>
                <w:b/>
                <w:color w:val="000000" w:themeColor="text1"/>
                <w:sz w:val="18"/>
                <w:szCs w:val="18"/>
              </w:rPr>
            </w:pPr>
          </w:p>
          <w:p w14:paraId="779C1E06" w14:textId="77777777" w:rsidR="00D23874" w:rsidRDefault="00D23874" w:rsidP="000E6A03">
            <w:pPr>
              <w:pStyle w:val="Textkrper"/>
              <w:spacing w:line="240" w:lineRule="auto"/>
              <w:ind w:right="-108"/>
              <w:rPr>
                <w:b/>
                <w:color w:val="000000" w:themeColor="text1"/>
                <w:sz w:val="18"/>
                <w:szCs w:val="18"/>
              </w:rPr>
            </w:pPr>
          </w:p>
          <w:p w14:paraId="3B38BA1A" w14:textId="77777777" w:rsidR="00D23874" w:rsidRDefault="00D23874" w:rsidP="000E6A03">
            <w:pPr>
              <w:pStyle w:val="Textkrper"/>
              <w:spacing w:line="240" w:lineRule="auto"/>
              <w:ind w:right="-108"/>
              <w:rPr>
                <w:b/>
                <w:color w:val="000000" w:themeColor="text1"/>
                <w:sz w:val="18"/>
                <w:szCs w:val="18"/>
              </w:rPr>
            </w:pPr>
          </w:p>
          <w:p w14:paraId="0A483CE8" w14:textId="77777777" w:rsidR="00D23874" w:rsidRDefault="00D23874" w:rsidP="000E6A03">
            <w:pPr>
              <w:pStyle w:val="Textkrper"/>
              <w:spacing w:line="240" w:lineRule="auto"/>
              <w:ind w:right="-108"/>
              <w:rPr>
                <w:b/>
                <w:color w:val="000000" w:themeColor="text1"/>
                <w:sz w:val="18"/>
                <w:szCs w:val="18"/>
              </w:rPr>
            </w:pPr>
          </w:p>
          <w:p w14:paraId="1055525F" w14:textId="77777777" w:rsidR="00D23874" w:rsidRDefault="00D23874" w:rsidP="000E6A03">
            <w:pPr>
              <w:pStyle w:val="Textkrper"/>
              <w:spacing w:line="240" w:lineRule="auto"/>
              <w:ind w:right="-108"/>
              <w:rPr>
                <w:b/>
                <w:color w:val="000000" w:themeColor="text1"/>
                <w:sz w:val="18"/>
                <w:szCs w:val="18"/>
              </w:rPr>
            </w:pPr>
          </w:p>
          <w:p w14:paraId="3445C1EE" w14:textId="77777777" w:rsidR="00F8269E" w:rsidRPr="00D23874" w:rsidRDefault="00F8269E" w:rsidP="000E6A03">
            <w:pPr>
              <w:pStyle w:val="Textkrper"/>
              <w:spacing w:line="240" w:lineRule="auto"/>
              <w:ind w:right="-108"/>
              <w:rPr>
                <w:color w:val="000000" w:themeColor="text1"/>
                <w:sz w:val="18"/>
                <w:szCs w:val="18"/>
              </w:rPr>
            </w:pPr>
          </w:p>
          <w:p w14:paraId="732DA2DF" w14:textId="77777777" w:rsidR="00062A25" w:rsidRPr="00D23874" w:rsidRDefault="00062A25" w:rsidP="000E6A03">
            <w:pPr>
              <w:ind w:right="-108"/>
              <w:rPr>
                <w:rFonts w:ascii="Arial" w:hAnsi="Arial"/>
                <w:color w:val="000000" w:themeColor="text1"/>
                <w:sz w:val="18"/>
                <w:szCs w:val="18"/>
              </w:rPr>
            </w:pPr>
          </w:p>
          <w:p w14:paraId="38CE35EE" w14:textId="77777777" w:rsidR="007444D3" w:rsidRPr="00D23874" w:rsidRDefault="007444D3" w:rsidP="007444D3">
            <w:pPr>
              <w:ind w:right="-108"/>
              <w:rPr>
                <w:rFonts w:ascii="Arial" w:hAnsi="Arial"/>
                <w:color w:val="000000" w:themeColor="text1"/>
                <w:sz w:val="18"/>
                <w:szCs w:val="18"/>
              </w:rPr>
            </w:pPr>
          </w:p>
        </w:tc>
      </w:tr>
    </w:tbl>
    <w:p w14:paraId="0FD1FE3C" w14:textId="77777777" w:rsidR="006C1C73" w:rsidRPr="00E611E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E611E9" w14:paraId="126BC9CD"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130E34" w14:textId="77777777" w:rsidR="006C1C73" w:rsidRPr="00E611E9" w:rsidRDefault="006C1C73" w:rsidP="006C1C73">
            <w:pPr>
              <w:pStyle w:val="Textkrper"/>
              <w:spacing w:line="240" w:lineRule="auto"/>
              <w:ind w:right="-108"/>
              <w:rPr>
                <w:b/>
              </w:rPr>
            </w:pPr>
            <w:r w:rsidRPr="006C1C73">
              <w:rPr>
                <w:b/>
                <w:color w:val="000000" w:themeColor="text1"/>
                <w:sz w:val="18"/>
                <w:szCs w:val="18"/>
              </w:rPr>
              <w:lastRenderedPageBreak/>
              <w:t>Redaktionsanfragen</w:t>
            </w:r>
          </w:p>
          <w:p w14:paraId="2414A288"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46ABF361"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4DA49E03"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3F4EC7C2"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4C52422E" w14:textId="77777777" w:rsidR="006C1C73" w:rsidRPr="006C1C73" w:rsidRDefault="006C1C73" w:rsidP="006C1C73">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0AC1BD59" w14:textId="77777777" w:rsidR="006C1C73" w:rsidRPr="005A1516" w:rsidRDefault="006C1C73" w:rsidP="006C1C73">
            <w:pPr>
              <w:ind w:right="-108"/>
              <w:jc w:val="both"/>
              <w:rPr>
                <w:rFonts w:ascii="Arial" w:hAnsi="Arial"/>
                <w:color w:val="000000" w:themeColor="text1"/>
                <w:sz w:val="18"/>
                <w:szCs w:val="18"/>
                <w:lang w:val="pt-BR"/>
              </w:rPr>
            </w:pPr>
            <w:r w:rsidRPr="005A1516">
              <w:rPr>
                <w:rFonts w:ascii="Arial" w:hAnsi="Arial"/>
                <w:color w:val="000000" w:themeColor="text1"/>
                <w:sz w:val="18"/>
                <w:szCs w:val="18"/>
                <w:lang w:val="pt-BR"/>
              </w:rPr>
              <w:t>Tel.: 0611-205 93 71</w:t>
            </w:r>
          </w:p>
          <w:p w14:paraId="4589C29E" w14:textId="3D31395F" w:rsidR="006C1C73" w:rsidRPr="005A1516" w:rsidRDefault="006C1C73" w:rsidP="006C1C73">
            <w:pPr>
              <w:ind w:right="-108"/>
              <w:jc w:val="both"/>
              <w:rPr>
                <w:rFonts w:ascii="Arial" w:hAnsi="Arial"/>
                <w:color w:val="000000" w:themeColor="text1"/>
                <w:sz w:val="18"/>
                <w:szCs w:val="18"/>
                <w:lang w:val="pt-BR"/>
              </w:rPr>
            </w:pPr>
            <w:r w:rsidRPr="005A1516">
              <w:rPr>
                <w:rFonts w:ascii="Arial" w:hAnsi="Arial"/>
                <w:color w:val="000000" w:themeColor="text1"/>
                <w:sz w:val="18"/>
                <w:szCs w:val="18"/>
                <w:lang w:val="pt-BR"/>
              </w:rPr>
              <w:t xml:space="preserve">E-Mail: </w:t>
            </w:r>
            <w:r w:rsidR="003842D2">
              <w:rPr>
                <w:rFonts w:ascii="Arial" w:hAnsi="Arial"/>
                <w:color w:val="000000" w:themeColor="text1"/>
                <w:sz w:val="18"/>
                <w:szCs w:val="18"/>
                <w:lang w:val="pt-BR"/>
              </w:rPr>
              <w:t>info@drlantzsch.de</w:t>
            </w:r>
          </w:p>
          <w:p w14:paraId="50FC0595" w14:textId="77777777" w:rsidR="006C1C73" w:rsidRPr="005A1516"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F6F0B54" w14:textId="77777777" w:rsidR="006C1C73" w:rsidRPr="00E611E9" w:rsidRDefault="006C1C73" w:rsidP="006C1C73">
            <w:pPr>
              <w:pStyle w:val="Textkrper"/>
              <w:spacing w:line="240" w:lineRule="auto"/>
              <w:ind w:right="-108"/>
              <w:rPr>
                <w:b/>
              </w:rPr>
            </w:pPr>
            <w:r w:rsidRPr="006C1C73">
              <w:rPr>
                <w:b/>
                <w:color w:val="000000" w:themeColor="text1"/>
                <w:sz w:val="18"/>
                <w:szCs w:val="18"/>
              </w:rPr>
              <w:t>Kontakt</w:t>
            </w:r>
          </w:p>
          <w:p w14:paraId="12128C6E" w14:textId="77777777" w:rsidR="006C1C73" w:rsidRPr="00D23874" w:rsidRDefault="006C1C73" w:rsidP="006C1C73">
            <w:pPr>
              <w:ind w:right="-108"/>
              <w:jc w:val="both"/>
              <w:rPr>
                <w:rFonts w:ascii="Arial" w:hAnsi="Arial"/>
                <w:color w:val="000000" w:themeColor="text1"/>
                <w:sz w:val="18"/>
                <w:szCs w:val="18"/>
                <w:u w:val="single"/>
              </w:rPr>
            </w:pPr>
            <w:r w:rsidRPr="00D23874">
              <w:rPr>
                <w:rFonts w:ascii="Arial" w:hAnsi="Arial"/>
                <w:color w:val="000000" w:themeColor="text1"/>
                <w:sz w:val="18"/>
                <w:szCs w:val="18"/>
              </w:rPr>
              <w:t xml:space="preserve">ifm electronic </w:t>
            </w:r>
            <w:proofErr w:type="spellStart"/>
            <w:r w:rsidRPr="00D23874">
              <w:rPr>
                <w:rFonts w:ascii="Arial" w:hAnsi="Arial"/>
                <w:color w:val="000000" w:themeColor="text1"/>
                <w:sz w:val="18"/>
                <w:szCs w:val="18"/>
              </w:rPr>
              <w:t>gmbh</w:t>
            </w:r>
            <w:proofErr w:type="spellEnd"/>
          </w:p>
          <w:p w14:paraId="6CA215A0"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212487C6"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11797918"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7C27501A" w14:textId="77777777" w:rsidR="006C1C73" w:rsidRPr="00D23874" w:rsidRDefault="006C1C73" w:rsidP="006C1C7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0B38F31B"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22D2F773" w14:textId="595E4B19" w:rsidR="006C1C73" w:rsidRPr="006C1C73"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r:id="rId12" w:history="1">
              <w:r w:rsidR="003842D2" w:rsidRPr="003842D2">
                <w:rPr>
                  <w:rStyle w:val="Hyperlink"/>
                  <w:rFonts w:ascii="Arial" w:hAnsi="Arial"/>
                  <w:color w:val="000000" w:themeColor="text1"/>
                  <w:sz w:val="18"/>
                  <w:szCs w:val="18"/>
                </w:rPr>
                <w:t>presse@ifm.com</w:t>
              </w:r>
            </w:hyperlink>
          </w:p>
        </w:tc>
      </w:tr>
    </w:tbl>
    <w:p w14:paraId="4C297AD7" w14:textId="77777777" w:rsidR="00DC434A" w:rsidRPr="006A4523" w:rsidRDefault="00DC434A" w:rsidP="00EB1645">
      <w:pPr>
        <w:pStyle w:val="Textkrper"/>
        <w:ind w:right="3001"/>
        <w:rPr>
          <w:rFonts w:eastAsia="ArialMT" w:cs="Arial"/>
          <w:sz w:val="20"/>
          <w:szCs w:val="22"/>
        </w:rPr>
      </w:pPr>
    </w:p>
    <w:sectPr w:rsidR="00DC434A" w:rsidRPr="006A4523" w:rsidSect="007E181B">
      <w:headerReference w:type="default" r:id="rId13"/>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5902" w14:textId="77777777" w:rsidR="00C136DC" w:rsidRDefault="00C136DC">
      <w:r>
        <w:separator/>
      </w:r>
    </w:p>
  </w:endnote>
  <w:endnote w:type="continuationSeparator" w:id="0">
    <w:p w14:paraId="71F549B7" w14:textId="77777777" w:rsidR="00C136DC" w:rsidRDefault="00C136DC">
      <w:r>
        <w:continuationSeparator/>
      </w:r>
    </w:p>
  </w:endnote>
  <w:endnote w:type="continuationNotice" w:id="1">
    <w:p w14:paraId="00D812A3" w14:textId="77777777" w:rsidR="00C136DC" w:rsidRDefault="00C13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76E3" w14:textId="77777777" w:rsidR="00C136DC" w:rsidRDefault="00C136DC">
      <w:r>
        <w:separator/>
      </w:r>
    </w:p>
  </w:footnote>
  <w:footnote w:type="continuationSeparator" w:id="0">
    <w:p w14:paraId="276E4019" w14:textId="77777777" w:rsidR="00C136DC" w:rsidRDefault="00C136DC">
      <w:r>
        <w:continuationSeparator/>
      </w:r>
    </w:p>
  </w:footnote>
  <w:footnote w:type="continuationNotice" w:id="1">
    <w:p w14:paraId="00C0111C" w14:textId="77777777" w:rsidR="00C136DC" w:rsidRDefault="00C13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2F2" w14:textId="77777777" w:rsidR="006C1C73" w:rsidRDefault="006C1C73">
    <w:pPr>
      <w:pStyle w:val="Kopfzeile"/>
      <w:jc w:val="right"/>
    </w:pPr>
    <w:r w:rsidRPr="00757B82">
      <w:rPr>
        <w:noProof/>
      </w:rPr>
      <w:drawing>
        <wp:inline distT="0" distB="0" distL="0" distR="0" wp14:anchorId="50BF694B" wp14:editId="5A373EA2">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23316A30" w14:textId="77777777" w:rsidR="006C1C73" w:rsidRDefault="006C1C7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3in;height:3in" o:bullet="t"/>
    </w:pict>
  </w:numPicBullet>
  <w:numPicBullet w:numPicBulletId="1">
    <w:pict>
      <v:shape id="_x0000_i1225" type="#_x0000_t75" style="width:3in;height:3in" o:bullet="t"/>
    </w:pict>
  </w:numPicBullet>
  <w:numPicBullet w:numPicBulletId="2">
    <w:pict>
      <v:shape id="_x0000_i1226" type="#_x0000_t75" style="width:3in;height:3in" o:bullet="t"/>
    </w:pict>
  </w:numPicBullet>
  <w:numPicBullet w:numPicBulletId="3">
    <w:pict>
      <v:shape id="_x0000_i1227" type="#_x0000_t75" style="width:3in;height:3in" o:bullet="t"/>
    </w:pict>
  </w:numPicBullet>
  <w:numPicBullet w:numPicBulletId="4">
    <w:pict>
      <v:shape id="_x0000_i1228" type="#_x0000_t75" style="width:3in;height:3in" o:bullet="t"/>
    </w:pict>
  </w:numPicBullet>
  <w:numPicBullet w:numPicBulletId="5">
    <w:pict>
      <v:shape id="_x0000_i1229"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0689282">
    <w:abstractNumId w:val="0"/>
  </w:num>
  <w:num w:numId="2" w16cid:durableId="710768584">
    <w:abstractNumId w:val="6"/>
  </w:num>
  <w:num w:numId="3" w16cid:durableId="53356645">
    <w:abstractNumId w:val="1"/>
  </w:num>
  <w:num w:numId="4" w16cid:durableId="2002193332">
    <w:abstractNumId w:val="7"/>
  </w:num>
  <w:num w:numId="5" w16cid:durableId="745880882">
    <w:abstractNumId w:val="2"/>
  </w:num>
  <w:num w:numId="6" w16cid:durableId="117769367">
    <w:abstractNumId w:val="3"/>
  </w:num>
  <w:num w:numId="7" w16cid:durableId="2135710521">
    <w:abstractNumId w:val="4"/>
  </w:num>
  <w:num w:numId="8" w16cid:durableId="1187596145">
    <w:abstractNumId w:val="5"/>
  </w:num>
  <w:num w:numId="9" w16cid:durableId="1702172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2034"/>
    <w:rsid w:val="000053F2"/>
    <w:rsid w:val="00006305"/>
    <w:rsid w:val="00007B29"/>
    <w:rsid w:val="00010C06"/>
    <w:rsid w:val="00013590"/>
    <w:rsid w:val="00016563"/>
    <w:rsid w:val="000177DA"/>
    <w:rsid w:val="00021ACD"/>
    <w:rsid w:val="00022B84"/>
    <w:rsid w:val="00023AD9"/>
    <w:rsid w:val="00023CC3"/>
    <w:rsid w:val="0002556A"/>
    <w:rsid w:val="0002609C"/>
    <w:rsid w:val="000264A1"/>
    <w:rsid w:val="00027691"/>
    <w:rsid w:val="00030F12"/>
    <w:rsid w:val="000320B3"/>
    <w:rsid w:val="0003440B"/>
    <w:rsid w:val="00034E7E"/>
    <w:rsid w:val="000351C6"/>
    <w:rsid w:val="00036E36"/>
    <w:rsid w:val="00040E3B"/>
    <w:rsid w:val="0004325F"/>
    <w:rsid w:val="000464A8"/>
    <w:rsid w:val="000477DA"/>
    <w:rsid w:val="00050914"/>
    <w:rsid w:val="00053D88"/>
    <w:rsid w:val="00053ED4"/>
    <w:rsid w:val="0005599F"/>
    <w:rsid w:val="00056DBB"/>
    <w:rsid w:val="000574E8"/>
    <w:rsid w:val="00060493"/>
    <w:rsid w:val="0006119F"/>
    <w:rsid w:val="00062A25"/>
    <w:rsid w:val="000666F6"/>
    <w:rsid w:val="00070C8E"/>
    <w:rsid w:val="00072AC3"/>
    <w:rsid w:val="00074B60"/>
    <w:rsid w:val="00074DF1"/>
    <w:rsid w:val="00076339"/>
    <w:rsid w:val="00077696"/>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200"/>
    <w:rsid w:val="000B0DCA"/>
    <w:rsid w:val="000B2279"/>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C0C"/>
    <w:rsid w:val="000E5F17"/>
    <w:rsid w:val="000E6A03"/>
    <w:rsid w:val="000E6D29"/>
    <w:rsid w:val="000E78C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165E6"/>
    <w:rsid w:val="001232DC"/>
    <w:rsid w:val="001234C8"/>
    <w:rsid w:val="00123A90"/>
    <w:rsid w:val="00127656"/>
    <w:rsid w:val="00127AF3"/>
    <w:rsid w:val="001332BD"/>
    <w:rsid w:val="0013565F"/>
    <w:rsid w:val="00136C75"/>
    <w:rsid w:val="00141087"/>
    <w:rsid w:val="00141506"/>
    <w:rsid w:val="00144487"/>
    <w:rsid w:val="00144BA8"/>
    <w:rsid w:val="001458CE"/>
    <w:rsid w:val="001461E2"/>
    <w:rsid w:val="001510C6"/>
    <w:rsid w:val="00151D72"/>
    <w:rsid w:val="00151E49"/>
    <w:rsid w:val="00152B84"/>
    <w:rsid w:val="00154651"/>
    <w:rsid w:val="001563A4"/>
    <w:rsid w:val="001579C7"/>
    <w:rsid w:val="001605D3"/>
    <w:rsid w:val="00161B09"/>
    <w:rsid w:val="00161FC3"/>
    <w:rsid w:val="0016237E"/>
    <w:rsid w:val="00163390"/>
    <w:rsid w:val="00164731"/>
    <w:rsid w:val="001656C6"/>
    <w:rsid w:val="001724B9"/>
    <w:rsid w:val="001736F9"/>
    <w:rsid w:val="001744A5"/>
    <w:rsid w:val="00176800"/>
    <w:rsid w:val="00180AD3"/>
    <w:rsid w:val="00180F4E"/>
    <w:rsid w:val="0018174A"/>
    <w:rsid w:val="001825A1"/>
    <w:rsid w:val="00182F3A"/>
    <w:rsid w:val="001831EE"/>
    <w:rsid w:val="001834D7"/>
    <w:rsid w:val="001839C6"/>
    <w:rsid w:val="0018455E"/>
    <w:rsid w:val="00185026"/>
    <w:rsid w:val="0018571F"/>
    <w:rsid w:val="00186D21"/>
    <w:rsid w:val="001916C8"/>
    <w:rsid w:val="00191958"/>
    <w:rsid w:val="0019410A"/>
    <w:rsid w:val="001A0E09"/>
    <w:rsid w:val="001A155D"/>
    <w:rsid w:val="001A1B5A"/>
    <w:rsid w:val="001A223B"/>
    <w:rsid w:val="001A369C"/>
    <w:rsid w:val="001A3865"/>
    <w:rsid w:val="001A3BFD"/>
    <w:rsid w:val="001A64C3"/>
    <w:rsid w:val="001A6BAA"/>
    <w:rsid w:val="001A79CA"/>
    <w:rsid w:val="001B1CE8"/>
    <w:rsid w:val="001B23C4"/>
    <w:rsid w:val="001B2614"/>
    <w:rsid w:val="001B4F48"/>
    <w:rsid w:val="001B6072"/>
    <w:rsid w:val="001B759A"/>
    <w:rsid w:val="001B7D76"/>
    <w:rsid w:val="001C00F2"/>
    <w:rsid w:val="001C0525"/>
    <w:rsid w:val="001D1A55"/>
    <w:rsid w:val="001D1A6B"/>
    <w:rsid w:val="001D3014"/>
    <w:rsid w:val="001D4D61"/>
    <w:rsid w:val="001D5765"/>
    <w:rsid w:val="001D7879"/>
    <w:rsid w:val="001E3BD9"/>
    <w:rsid w:val="001E3EDC"/>
    <w:rsid w:val="001F2542"/>
    <w:rsid w:val="001F47DF"/>
    <w:rsid w:val="001F5D4E"/>
    <w:rsid w:val="001F6F95"/>
    <w:rsid w:val="00205D18"/>
    <w:rsid w:val="00211DA0"/>
    <w:rsid w:val="0022181C"/>
    <w:rsid w:val="0022360B"/>
    <w:rsid w:val="00227B71"/>
    <w:rsid w:val="00230079"/>
    <w:rsid w:val="00234182"/>
    <w:rsid w:val="00236430"/>
    <w:rsid w:val="00236C73"/>
    <w:rsid w:val="00237F8A"/>
    <w:rsid w:val="002419DC"/>
    <w:rsid w:val="00241C36"/>
    <w:rsid w:val="00242717"/>
    <w:rsid w:val="0024566D"/>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3A48"/>
    <w:rsid w:val="002B407D"/>
    <w:rsid w:val="002B4812"/>
    <w:rsid w:val="002B60BF"/>
    <w:rsid w:val="002B7A53"/>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194D"/>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3A1E"/>
    <w:rsid w:val="00344BD2"/>
    <w:rsid w:val="003451B1"/>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454F"/>
    <w:rsid w:val="0036513F"/>
    <w:rsid w:val="00370714"/>
    <w:rsid w:val="00372F61"/>
    <w:rsid w:val="00374FA2"/>
    <w:rsid w:val="00375FDE"/>
    <w:rsid w:val="00377355"/>
    <w:rsid w:val="00380DEF"/>
    <w:rsid w:val="00381225"/>
    <w:rsid w:val="00382FB7"/>
    <w:rsid w:val="0038307D"/>
    <w:rsid w:val="003837DD"/>
    <w:rsid w:val="003842D2"/>
    <w:rsid w:val="00384C00"/>
    <w:rsid w:val="00386D20"/>
    <w:rsid w:val="0039111B"/>
    <w:rsid w:val="00395CEE"/>
    <w:rsid w:val="00397276"/>
    <w:rsid w:val="00397809"/>
    <w:rsid w:val="00397EBE"/>
    <w:rsid w:val="003A02C6"/>
    <w:rsid w:val="003A1B85"/>
    <w:rsid w:val="003A42B0"/>
    <w:rsid w:val="003B15CB"/>
    <w:rsid w:val="003B1740"/>
    <w:rsid w:val="003B268A"/>
    <w:rsid w:val="003B3E56"/>
    <w:rsid w:val="003B41B8"/>
    <w:rsid w:val="003B5CDA"/>
    <w:rsid w:val="003B5E55"/>
    <w:rsid w:val="003C10F5"/>
    <w:rsid w:val="003C238D"/>
    <w:rsid w:val="003C3831"/>
    <w:rsid w:val="003C425D"/>
    <w:rsid w:val="003C63C8"/>
    <w:rsid w:val="003C78D9"/>
    <w:rsid w:val="003D03D8"/>
    <w:rsid w:val="003D2822"/>
    <w:rsid w:val="003D7BD2"/>
    <w:rsid w:val="003E0788"/>
    <w:rsid w:val="003E266D"/>
    <w:rsid w:val="003E4C04"/>
    <w:rsid w:val="003E61F4"/>
    <w:rsid w:val="003E732F"/>
    <w:rsid w:val="003F105E"/>
    <w:rsid w:val="003F18F9"/>
    <w:rsid w:val="003F35F8"/>
    <w:rsid w:val="003F4AAF"/>
    <w:rsid w:val="003F6DF4"/>
    <w:rsid w:val="004011A3"/>
    <w:rsid w:val="00401CBE"/>
    <w:rsid w:val="00401F3A"/>
    <w:rsid w:val="00406F33"/>
    <w:rsid w:val="004071FD"/>
    <w:rsid w:val="00413978"/>
    <w:rsid w:val="00415C68"/>
    <w:rsid w:val="0042079D"/>
    <w:rsid w:val="00424936"/>
    <w:rsid w:val="00426E9C"/>
    <w:rsid w:val="0043048C"/>
    <w:rsid w:val="0043078F"/>
    <w:rsid w:val="004317F0"/>
    <w:rsid w:val="004340B9"/>
    <w:rsid w:val="00437585"/>
    <w:rsid w:val="0044318D"/>
    <w:rsid w:val="00444649"/>
    <w:rsid w:val="00444694"/>
    <w:rsid w:val="00446E8D"/>
    <w:rsid w:val="004470E8"/>
    <w:rsid w:val="00447230"/>
    <w:rsid w:val="0044798E"/>
    <w:rsid w:val="00461753"/>
    <w:rsid w:val="004628AF"/>
    <w:rsid w:val="004635FD"/>
    <w:rsid w:val="00463B81"/>
    <w:rsid w:val="00464D3B"/>
    <w:rsid w:val="00465D70"/>
    <w:rsid w:val="00471390"/>
    <w:rsid w:val="00471FFD"/>
    <w:rsid w:val="0047549E"/>
    <w:rsid w:val="004762B5"/>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4771"/>
    <w:rsid w:val="004A506D"/>
    <w:rsid w:val="004A57D5"/>
    <w:rsid w:val="004A623F"/>
    <w:rsid w:val="004A7861"/>
    <w:rsid w:val="004B2DC8"/>
    <w:rsid w:val="004B2E28"/>
    <w:rsid w:val="004B3BD6"/>
    <w:rsid w:val="004B541E"/>
    <w:rsid w:val="004B68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745"/>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3095"/>
    <w:rsid w:val="00555217"/>
    <w:rsid w:val="00555BA8"/>
    <w:rsid w:val="00561809"/>
    <w:rsid w:val="00561ABD"/>
    <w:rsid w:val="0056371C"/>
    <w:rsid w:val="00564C6A"/>
    <w:rsid w:val="00565801"/>
    <w:rsid w:val="00575C96"/>
    <w:rsid w:val="0058321B"/>
    <w:rsid w:val="00584150"/>
    <w:rsid w:val="00587BA0"/>
    <w:rsid w:val="00593B39"/>
    <w:rsid w:val="005945F9"/>
    <w:rsid w:val="0059654F"/>
    <w:rsid w:val="005A1516"/>
    <w:rsid w:val="005A28F9"/>
    <w:rsid w:val="005A350F"/>
    <w:rsid w:val="005B3D4A"/>
    <w:rsid w:val="005B574E"/>
    <w:rsid w:val="005B62FE"/>
    <w:rsid w:val="005B7F8A"/>
    <w:rsid w:val="005C0EB0"/>
    <w:rsid w:val="005C4ECE"/>
    <w:rsid w:val="005C6528"/>
    <w:rsid w:val="005C736C"/>
    <w:rsid w:val="005D2AEB"/>
    <w:rsid w:val="005D516D"/>
    <w:rsid w:val="005D6FB2"/>
    <w:rsid w:val="005D776A"/>
    <w:rsid w:val="005E3753"/>
    <w:rsid w:val="005E3DC5"/>
    <w:rsid w:val="005E5095"/>
    <w:rsid w:val="005E7CA0"/>
    <w:rsid w:val="005F0763"/>
    <w:rsid w:val="005F1901"/>
    <w:rsid w:val="005F278E"/>
    <w:rsid w:val="005F2ECC"/>
    <w:rsid w:val="005F3B21"/>
    <w:rsid w:val="005F4714"/>
    <w:rsid w:val="005F7CE6"/>
    <w:rsid w:val="0060168A"/>
    <w:rsid w:val="00601D65"/>
    <w:rsid w:val="00602287"/>
    <w:rsid w:val="00604DAC"/>
    <w:rsid w:val="0060730F"/>
    <w:rsid w:val="00610866"/>
    <w:rsid w:val="00611091"/>
    <w:rsid w:val="00611161"/>
    <w:rsid w:val="00613E5D"/>
    <w:rsid w:val="00620672"/>
    <w:rsid w:val="0062138D"/>
    <w:rsid w:val="0062387F"/>
    <w:rsid w:val="006239A1"/>
    <w:rsid w:val="00625754"/>
    <w:rsid w:val="00625EEF"/>
    <w:rsid w:val="00625F60"/>
    <w:rsid w:val="0062649F"/>
    <w:rsid w:val="00626EB6"/>
    <w:rsid w:val="00630E5C"/>
    <w:rsid w:val="00633EB2"/>
    <w:rsid w:val="00634499"/>
    <w:rsid w:val="006365EE"/>
    <w:rsid w:val="00636F4E"/>
    <w:rsid w:val="00637EE3"/>
    <w:rsid w:val="006461A7"/>
    <w:rsid w:val="006468EA"/>
    <w:rsid w:val="00651791"/>
    <w:rsid w:val="00651846"/>
    <w:rsid w:val="00651C0E"/>
    <w:rsid w:val="0065419D"/>
    <w:rsid w:val="0065659F"/>
    <w:rsid w:val="0066138E"/>
    <w:rsid w:val="00664AD2"/>
    <w:rsid w:val="006659A1"/>
    <w:rsid w:val="00667A89"/>
    <w:rsid w:val="006718C6"/>
    <w:rsid w:val="0067305B"/>
    <w:rsid w:val="006734A1"/>
    <w:rsid w:val="006736CA"/>
    <w:rsid w:val="006748B6"/>
    <w:rsid w:val="00675DC0"/>
    <w:rsid w:val="0068184C"/>
    <w:rsid w:val="0068197D"/>
    <w:rsid w:val="006833EE"/>
    <w:rsid w:val="00684556"/>
    <w:rsid w:val="00686946"/>
    <w:rsid w:val="00691603"/>
    <w:rsid w:val="006A0339"/>
    <w:rsid w:val="006A0C94"/>
    <w:rsid w:val="006A0FAC"/>
    <w:rsid w:val="006A16EC"/>
    <w:rsid w:val="006A1CA0"/>
    <w:rsid w:val="006A2030"/>
    <w:rsid w:val="006A22BF"/>
    <w:rsid w:val="006A2AE2"/>
    <w:rsid w:val="006A3044"/>
    <w:rsid w:val="006A4523"/>
    <w:rsid w:val="006A5C78"/>
    <w:rsid w:val="006A6990"/>
    <w:rsid w:val="006B195A"/>
    <w:rsid w:val="006B1E02"/>
    <w:rsid w:val="006B1E7C"/>
    <w:rsid w:val="006B5E14"/>
    <w:rsid w:val="006C15C6"/>
    <w:rsid w:val="006C1C70"/>
    <w:rsid w:val="006C1C73"/>
    <w:rsid w:val="006D1F26"/>
    <w:rsid w:val="006D211D"/>
    <w:rsid w:val="006D32DF"/>
    <w:rsid w:val="006D4F41"/>
    <w:rsid w:val="006D58E2"/>
    <w:rsid w:val="006D7054"/>
    <w:rsid w:val="006D72A3"/>
    <w:rsid w:val="006E11FA"/>
    <w:rsid w:val="006E2524"/>
    <w:rsid w:val="006E586D"/>
    <w:rsid w:val="006E6BCF"/>
    <w:rsid w:val="006E6BF0"/>
    <w:rsid w:val="006F2B3E"/>
    <w:rsid w:val="006F48C2"/>
    <w:rsid w:val="006F545B"/>
    <w:rsid w:val="007001CA"/>
    <w:rsid w:val="007016AB"/>
    <w:rsid w:val="00701B0D"/>
    <w:rsid w:val="007026B5"/>
    <w:rsid w:val="00705455"/>
    <w:rsid w:val="00707E86"/>
    <w:rsid w:val="00710581"/>
    <w:rsid w:val="007129A8"/>
    <w:rsid w:val="00713747"/>
    <w:rsid w:val="00714153"/>
    <w:rsid w:val="0071583B"/>
    <w:rsid w:val="00723E2F"/>
    <w:rsid w:val="00725E90"/>
    <w:rsid w:val="00726E83"/>
    <w:rsid w:val="00726F36"/>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51B3F"/>
    <w:rsid w:val="00753A01"/>
    <w:rsid w:val="00754E4A"/>
    <w:rsid w:val="00757B82"/>
    <w:rsid w:val="007615BD"/>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01D3"/>
    <w:rsid w:val="0078246D"/>
    <w:rsid w:val="00784502"/>
    <w:rsid w:val="00785FB7"/>
    <w:rsid w:val="007879A4"/>
    <w:rsid w:val="0079268C"/>
    <w:rsid w:val="00793808"/>
    <w:rsid w:val="00793BA8"/>
    <w:rsid w:val="00793C49"/>
    <w:rsid w:val="0079401F"/>
    <w:rsid w:val="00794043"/>
    <w:rsid w:val="00795DA0"/>
    <w:rsid w:val="007961A6"/>
    <w:rsid w:val="007A1EA4"/>
    <w:rsid w:val="007A330D"/>
    <w:rsid w:val="007A7E60"/>
    <w:rsid w:val="007B15C6"/>
    <w:rsid w:val="007B45AD"/>
    <w:rsid w:val="007B4777"/>
    <w:rsid w:val="007B6CED"/>
    <w:rsid w:val="007C18FE"/>
    <w:rsid w:val="007C55A9"/>
    <w:rsid w:val="007C7A92"/>
    <w:rsid w:val="007D26DB"/>
    <w:rsid w:val="007D69A6"/>
    <w:rsid w:val="007D6B89"/>
    <w:rsid w:val="007D7670"/>
    <w:rsid w:val="007D7792"/>
    <w:rsid w:val="007E181B"/>
    <w:rsid w:val="007E1919"/>
    <w:rsid w:val="007E4E2F"/>
    <w:rsid w:val="007E501D"/>
    <w:rsid w:val="007E5329"/>
    <w:rsid w:val="007F36EE"/>
    <w:rsid w:val="007F41B5"/>
    <w:rsid w:val="007F5D49"/>
    <w:rsid w:val="007F6C0B"/>
    <w:rsid w:val="00801259"/>
    <w:rsid w:val="00807CD6"/>
    <w:rsid w:val="00807CF5"/>
    <w:rsid w:val="00812553"/>
    <w:rsid w:val="008151FD"/>
    <w:rsid w:val="00816B12"/>
    <w:rsid w:val="00820915"/>
    <w:rsid w:val="00820B55"/>
    <w:rsid w:val="008212F1"/>
    <w:rsid w:val="00821E5B"/>
    <w:rsid w:val="008241F5"/>
    <w:rsid w:val="0082439A"/>
    <w:rsid w:val="00824CF8"/>
    <w:rsid w:val="00830521"/>
    <w:rsid w:val="00830FF3"/>
    <w:rsid w:val="00831C81"/>
    <w:rsid w:val="0083488F"/>
    <w:rsid w:val="00834DDC"/>
    <w:rsid w:val="0084186B"/>
    <w:rsid w:val="00841A46"/>
    <w:rsid w:val="00841FE2"/>
    <w:rsid w:val="00842213"/>
    <w:rsid w:val="00843315"/>
    <w:rsid w:val="008435C6"/>
    <w:rsid w:val="00844560"/>
    <w:rsid w:val="00853022"/>
    <w:rsid w:val="008579B2"/>
    <w:rsid w:val="00860CD7"/>
    <w:rsid w:val="00860EDA"/>
    <w:rsid w:val="0086306D"/>
    <w:rsid w:val="00863BEC"/>
    <w:rsid w:val="008646AE"/>
    <w:rsid w:val="00864775"/>
    <w:rsid w:val="00864F3A"/>
    <w:rsid w:val="00865D88"/>
    <w:rsid w:val="00866D5E"/>
    <w:rsid w:val="008727B2"/>
    <w:rsid w:val="00873CCB"/>
    <w:rsid w:val="00874C87"/>
    <w:rsid w:val="008756B9"/>
    <w:rsid w:val="0088079E"/>
    <w:rsid w:val="008824EA"/>
    <w:rsid w:val="00882B5F"/>
    <w:rsid w:val="00884EA2"/>
    <w:rsid w:val="0089364F"/>
    <w:rsid w:val="00894044"/>
    <w:rsid w:val="00894C2E"/>
    <w:rsid w:val="00895F3B"/>
    <w:rsid w:val="008973EC"/>
    <w:rsid w:val="008A0CC4"/>
    <w:rsid w:val="008A2632"/>
    <w:rsid w:val="008A2EA6"/>
    <w:rsid w:val="008A3AEC"/>
    <w:rsid w:val="008A6135"/>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5FE"/>
    <w:rsid w:val="008E1AF7"/>
    <w:rsid w:val="008E5F20"/>
    <w:rsid w:val="008E5F22"/>
    <w:rsid w:val="008E6914"/>
    <w:rsid w:val="008E700C"/>
    <w:rsid w:val="008E73F3"/>
    <w:rsid w:val="008F0BE8"/>
    <w:rsid w:val="008F10E7"/>
    <w:rsid w:val="008F47CE"/>
    <w:rsid w:val="008F5F0C"/>
    <w:rsid w:val="0090096C"/>
    <w:rsid w:val="00902362"/>
    <w:rsid w:val="00903470"/>
    <w:rsid w:val="00910E4B"/>
    <w:rsid w:val="00912BAF"/>
    <w:rsid w:val="009142CB"/>
    <w:rsid w:val="00915768"/>
    <w:rsid w:val="009179D4"/>
    <w:rsid w:val="00920AC9"/>
    <w:rsid w:val="0092237C"/>
    <w:rsid w:val="00922B86"/>
    <w:rsid w:val="009251D5"/>
    <w:rsid w:val="009304BE"/>
    <w:rsid w:val="009309FA"/>
    <w:rsid w:val="00933462"/>
    <w:rsid w:val="00934351"/>
    <w:rsid w:val="009354F4"/>
    <w:rsid w:val="00945297"/>
    <w:rsid w:val="00945E21"/>
    <w:rsid w:val="00946D87"/>
    <w:rsid w:val="00947ADE"/>
    <w:rsid w:val="00951016"/>
    <w:rsid w:val="009514B8"/>
    <w:rsid w:val="009526E1"/>
    <w:rsid w:val="00952AC1"/>
    <w:rsid w:val="00952ED6"/>
    <w:rsid w:val="0095349D"/>
    <w:rsid w:val="00954246"/>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12C5"/>
    <w:rsid w:val="00972550"/>
    <w:rsid w:val="0097652E"/>
    <w:rsid w:val="00977F76"/>
    <w:rsid w:val="009825E9"/>
    <w:rsid w:val="0099544A"/>
    <w:rsid w:val="009A2A68"/>
    <w:rsid w:val="009A3E4A"/>
    <w:rsid w:val="009A4D24"/>
    <w:rsid w:val="009A6939"/>
    <w:rsid w:val="009A70B0"/>
    <w:rsid w:val="009B1A61"/>
    <w:rsid w:val="009B6DA0"/>
    <w:rsid w:val="009B7C23"/>
    <w:rsid w:val="009C0C22"/>
    <w:rsid w:val="009C0FD0"/>
    <w:rsid w:val="009C18A5"/>
    <w:rsid w:val="009C3773"/>
    <w:rsid w:val="009C5D1B"/>
    <w:rsid w:val="009C6BC2"/>
    <w:rsid w:val="009D23D0"/>
    <w:rsid w:val="009D2B8A"/>
    <w:rsid w:val="009D50AC"/>
    <w:rsid w:val="009D55F5"/>
    <w:rsid w:val="009E061F"/>
    <w:rsid w:val="009E0F39"/>
    <w:rsid w:val="009E21C7"/>
    <w:rsid w:val="009E2495"/>
    <w:rsid w:val="009E4BD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233E"/>
    <w:rsid w:val="00A1413E"/>
    <w:rsid w:val="00A141A2"/>
    <w:rsid w:val="00A15F03"/>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4ABE"/>
    <w:rsid w:val="00A55778"/>
    <w:rsid w:val="00A60B0B"/>
    <w:rsid w:val="00A61A53"/>
    <w:rsid w:val="00A6314A"/>
    <w:rsid w:val="00A63918"/>
    <w:rsid w:val="00A6406D"/>
    <w:rsid w:val="00A64EED"/>
    <w:rsid w:val="00A6567E"/>
    <w:rsid w:val="00A657B7"/>
    <w:rsid w:val="00A7295E"/>
    <w:rsid w:val="00A7372E"/>
    <w:rsid w:val="00A73751"/>
    <w:rsid w:val="00A74ADC"/>
    <w:rsid w:val="00A763F6"/>
    <w:rsid w:val="00A76C7E"/>
    <w:rsid w:val="00A76C83"/>
    <w:rsid w:val="00A81ABA"/>
    <w:rsid w:val="00A837CD"/>
    <w:rsid w:val="00A83F20"/>
    <w:rsid w:val="00A845F5"/>
    <w:rsid w:val="00A84E5C"/>
    <w:rsid w:val="00A867BF"/>
    <w:rsid w:val="00A87239"/>
    <w:rsid w:val="00A921C2"/>
    <w:rsid w:val="00A9326D"/>
    <w:rsid w:val="00A93E2F"/>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4A41"/>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D40"/>
    <w:rsid w:val="00B50E51"/>
    <w:rsid w:val="00B51648"/>
    <w:rsid w:val="00B52206"/>
    <w:rsid w:val="00B555A6"/>
    <w:rsid w:val="00B57EA8"/>
    <w:rsid w:val="00B605DF"/>
    <w:rsid w:val="00B62787"/>
    <w:rsid w:val="00B632A3"/>
    <w:rsid w:val="00B642AB"/>
    <w:rsid w:val="00B67F52"/>
    <w:rsid w:val="00B73999"/>
    <w:rsid w:val="00B75AF3"/>
    <w:rsid w:val="00B76A06"/>
    <w:rsid w:val="00B77A95"/>
    <w:rsid w:val="00B77FDF"/>
    <w:rsid w:val="00B844DC"/>
    <w:rsid w:val="00BA07D4"/>
    <w:rsid w:val="00BA0E54"/>
    <w:rsid w:val="00BA1FEC"/>
    <w:rsid w:val="00BA7143"/>
    <w:rsid w:val="00BB0EF2"/>
    <w:rsid w:val="00BB500C"/>
    <w:rsid w:val="00BB697B"/>
    <w:rsid w:val="00BB6E8C"/>
    <w:rsid w:val="00BB7910"/>
    <w:rsid w:val="00BC049C"/>
    <w:rsid w:val="00BC1068"/>
    <w:rsid w:val="00BC1BB9"/>
    <w:rsid w:val="00BC37B7"/>
    <w:rsid w:val="00BD002F"/>
    <w:rsid w:val="00BD5930"/>
    <w:rsid w:val="00BD5CC9"/>
    <w:rsid w:val="00BD7083"/>
    <w:rsid w:val="00BE1130"/>
    <w:rsid w:val="00BE12B0"/>
    <w:rsid w:val="00BE6F12"/>
    <w:rsid w:val="00BE703C"/>
    <w:rsid w:val="00BF086B"/>
    <w:rsid w:val="00BF0C72"/>
    <w:rsid w:val="00BF263A"/>
    <w:rsid w:val="00C007C4"/>
    <w:rsid w:val="00C0142B"/>
    <w:rsid w:val="00C03815"/>
    <w:rsid w:val="00C057F0"/>
    <w:rsid w:val="00C05E8B"/>
    <w:rsid w:val="00C05F5F"/>
    <w:rsid w:val="00C06FFD"/>
    <w:rsid w:val="00C136DC"/>
    <w:rsid w:val="00C14BBC"/>
    <w:rsid w:val="00C21DC9"/>
    <w:rsid w:val="00C241B6"/>
    <w:rsid w:val="00C25E91"/>
    <w:rsid w:val="00C25F2E"/>
    <w:rsid w:val="00C335BD"/>
    <w:rsid w:val="00C350E9"/>
    <w:rsid w:val="00C35F8E"/>
    <w:rsid w:val="00C3769B"/>
    <w:rsid w:val="00C40E92"/>
    <w:rsid w:val="00C41901"/>
    <w:rsid w:val="00C42001"/>
    <w:rsid w:val="00C42C56"/>
    <w:rsid w:val="00C43A06"/>
    <w:rsid w:val="00C464F9"/>
    <w:rsid w:val="00C46795"/>
    <w:rsid w:val="00C536F5"/>
    <w:rsid w:val="00C53B12"/>
    <w:rsid w:val="00C55414"/>
    <w:rsid w:val="00C558C4"/>
    <w:rsid w:val="00C55C29"/>
    <w:rsid w:val="00C56F1C"/>
    <w:rsid w:val="00C60634"/>
    <w:rsid w:val="00C60AEE"/>
    <w:rsid w:val="00C640E0"/>
    <w:rsid w:val="00C67C57"/>
    <w:rsid w:val="00C72F74"/>
    <w:rsid w:val="00C737D6"/>
    <w:rsid w:val="00C760B0"/>
    <w:rsid w:val="00C77976"/>
    <w:rsid w:val="00C820D6"/>
    <w:rsid w:val="00C83C73"/>
    <w:rsid w:val="00C96DBA"/>
    <w:rsid w:val="00C96DD6"/>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C7296"/>
    <w:rsid w:val="00CD3881"/>
    <w:rsid w:val="00CD6F45"/>
    <w:rsid w:val="00CD7B85"/>
    <w:rsid w:val="00CE0EEC"/>
    <w:rsid w:val="00CE0F42"/>
    <w:rsid w:val="00CE2A97"/>
    <w:rsid w:val="00CE3239"/>
    <w:rsid w:val="00CE32C3"/>
    <w:rsid w:val="00CE33F8"/>
    <w:rsid w:val="00CE3A08"/>
    <w:rsid w:val="00CE49EC"/>
    <w:rsid w:val="00CE4AA7"/>
    <w:rsid w:val="00CE56FA"/>
    <w:rsid w:val="00CF2DE8"/>
    <w:rsid w:val="00CF311A"/>
    <w:rsid w:val="00CF6BD2"/>
    <w:rsid w:val="00CF6D40"/>
    <w:rsid w:val="00CF7786"/>
    <w:rsid w:val="00CF7A66"/>
    <w:rsid w:val="00D011E1"/>
    <w:rsid w:val="00D02F2A"/>
    <w:rsid w:val="00D0661E"/>
    <w:rsid w:val="00D12940"/>
    <w:rsid w:val="00D165F4"/>
    <w:rsid w:val="00D1705B"/>
    <w:rsid w:val="00D1769B"/>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1A22"/>
    <w:rsid w:val="00D52429"/>
    <w:rsid w:val="00D53C6A"/>
    <w:rsid w:val="00D53F24"/>
    <w:rsid w:val="00D55926"/>
    <w:rsid w:val="00D56A47"/>
    <w:rsid w:val="00D56FFE"/>
    <w:rsid w:val="00D611FA"/>
    <w:rsid w:val="00D61E2D"/>
    <w:rsid w:val="00D63F52"/>
    <w:rsid w:val="00D64C24"/>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3CED"/>
    <w:rsid w:val="00DB41D0"/>
    <w:rsid w:val="00DC018A"/>
    <w:rsid w:val="00DC0735"/>
    <w:rsid w:val="00DC3EE5"/>
    <w:rsid w:val="00DC434A"/>
    <w:rsid w:val="00DC59D3"/>
    <w:rsid w:val="00DD0051"/>
    <w:rsid w:val="00DD0C02"/>
    <w:rsid w:val="00DD6771"/>
    <w:rsid w:val="00DE10F1"/>
    <w:rsid w:val="00DE123E"/>
    <w:rsid w:val="00DE4AF8"/>
    <w:rsid w:val="00DE6B9A"/>
    <w:rsid w:val="00DE6C77"/>
    <w:rsid w:val="00DE7717"/>
    <w:rsid w:val="00DF4B5E"/>
    <w:rsid w:val="00DF69AD"/>
    <w:rsid w:val="00E0078D"/>
    <w:rsid w:val="00E043E6"/>
    <w:rsid w:val="00E04B2C"/>
    <w:rsid w:val="00E06E7A"/>
    <w:rsid w:val="00E07F4D"/>
    <w:rsid w:val="00E1194A"/>
    <w:rsid w:val="00E11AF3"/>
    <w:rsid w:val="00E13386"/>
    <w:rsid w:val="00E14A45"/>
    <w:rsid w:val="00E3163C"/>
    <w:rsid w:val="00E32165"/>
    <w:rsid w:val="00E3699A"/>
    <w:rsid w:val="00E4200F"/>
    <w:rsid w:val="00E43D1C"/>
    <w:rsid w:val="00E47D1A"/>
    <w:rsid w:val="00E50B15"/>
    <w:rsid w:val="00E5383D"/>
    <w:rsid w:val="00E55066"/>
    <w:rsid w:val="00E55A31"/>
    <w:rsid w:val="00E579BA"/>
    <w:rsid w:val="00E57BDB"/>
    <w:rsid w:val="00E57C6D"/>
    <w:rsid w:val="00E60130"/>
    <w:rsid w:val="00E602D4"/>
    <w:rsid w:val="00E605F9"/>
    <w:rsid w:val="00E61876"/>
    <w:rsid w:val="00E6324C"/>
    <w:rsid w:val="00E6556D"/>
    <w:rsid w:val="00E6774E"/>
    <w:rsid w:val="00E67AAB"/>
    <w:rsid w:val="00E7059B"/>
    <w:rsid w:val="00E7087F"/>
    <w:rsid w:val="00E80A0B"/>
    <w:rsid w:val="00E8149D"/>
    <w:rsid w:val="00E81CC4"/>
    <w:rsid w:val="00E831D3"/>
    <w:rsid w:val="00E8510C"/>
    <w:rsid w:val="00E908F3"/>
    <w:rsid w:val="00E92AD9"/>
    <w:rsid w:val="00E95D15"/>
    <w:rsid w:val="00EA3491"/>
    <w:rsid w:val="00EA3970"/>
    <w:rsid w:val="00EA4CF4"/>
    <w:rsid w:val="00EA52E1"/>
    <w:rsid w:val="00EA6AD2"/>
    <w:rsid w:val="00EA72DB"/>
    <w:rsid w:val="00EA78D4"/>
    <w:rsid w:val="00EB1645"/>
    <w:rsid w:val="00EB233A"/>
    <w:rsid w:val="00EB313E"/>
    <w:rsid w:val="00EB3A05"/>
    <w:rsid w:val="00EB466B"/>
    <w:rsid w:val="00EB5258"/>
    <w:rsid w:val="00EC31CF"/>
    <w:rsid w:val="00EC34BE"/>
    <w:rsid w:val="00EC43E7"/>
    <w:rsid w:val="00EC5575"/>
    <w:rsid w:val="00EC5EB3"/>
    <w:rsid w:val="00EC74BF"/>
    <w:rsid w:val="00EC7A96"/>
    <w:rsid w:val="00ED1B1A"/>
    <w:rsid w:val="00ED1B27"/>
    <w:rsid w:val="00ED1D62"/>
    <w:rsid w:val="00ED3414"/>
    <w:rsid w:val="00ED6018"/>
    <w:rsid w:val="00ED62FE"/>
    <w:rsid w:val="00ED6BA2"/>
    <w:rsid w:val="00EE3910"/>
    <w:rsid w:val="00EE79D5"/>
    <w:rsid w:val="00EF139B"/>
    <w:rsid w:val="00EF1C66"/>
    <w:rsid w:val="00EF1F8E"/>
    <w:rsid w:val="00EF3220"/>
    <w:rsid w:val="00EF51CB"/>
    <w:rsid w:val="00EF6D6D"/>
    <w:rsid w:val="00F01DDE"/>
    <w:rsid w:val="00F031B4"/>
    <w:rsid w:val="00F0355E"/>
    <w:rsid w:val="00F05169"/>
    <w:rsid w:val="00F05E58"/>
    <w:rsid w:val="00F06743"/>
    <w:rsid w:val="00F106F3"/>
    <w:rsid w:val="00F12B46"/>
    <w:rsid w:val="00F12C18"/>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F8B"/>
    <w:rsid w:val="00F41517"/>
    <w:rsid w:val="00F4312E"/>
    <w:rsid w:val="00F45D5D"/>
    <w:rsid w:val="00F4710F"/>
    <w:rsid w:val="00F502E3"/>
    <w:rsid w:val="00F51BF3"/>
    <w:rsid w:val="00F52C1A"/>
    <w:rsid w:val="00F563DB"/>
    <w:rsid w:val="00F579DC"/>
    <w:rsid w:val="00F60757"/>
    <w:rsid w:val="00F62B85"/>
    <w:rsid w:val="00F64CF3"/>
    <w:rsid w:val="00F66E46"/>
    <w:rsid w:val="00F70280"/>
    <w:rsid w:val="00F70E16"/>
    <w:rsid w:val="00F72123"/>
    <w:rsid w:val="00F73DCE"/>
    <w:rsid w:val="00F74BF2"/>
    <w:rsid w:val="00F76A43"/>
    <w:rsid w:val="00F8033C"/>
    <w:rsid w:val="00F8269E"/>
    <w:rsid w:val="00F82729"/>
    <w:rsid w:val="00F83E40"/>
    <w:rsid w:val="00F84C34"/>
    <w:rsid w:val="00F876C8"/>
    <w:rsid w:val="00F87955"/>
    <w:rsid w:val="00F87D87"/>
    <w:rsid w:val="00F9058A"/>
    <w:rsid w:val="00F92B0B"/>
    <w:rsid w:val="00F92DF8"/>
    <w:rsid w:val="00F92EA6"/>
    <w:rsid w:val="00F9377D"/>
    <w:rsid w:val="00F94F54"/>
    <w:rsid w:val="00F957A7"/>
    <w:rsid w:val="00F96993"/>
    <w:rsid w:val="00FA352F"/>
    <w:rsid w:val="00FA37BC"/>
    <w:rsid w:val="00FA566C"/>
    <w:rsid w:val="00FB4F39"/>
    <w:rsid w:val="00FB66C3"/>
    <w:rsid w:val="00FB6B91"/>
    <w:rsid w:val="00FC2DD8"/>
    <w:rsid w:val="00FC5C09"/>
    <w:rsid w:val="00FD1004"/>
    <w:rsid w:val="00FD3201"/>
    <w:rsid w:val="00FD5B4D"/>
    <w:rsid w:val="00FD6927"/>
    <w:rsid w:val="00FD70A0"/>
    <w:rsid w:val="00FD7CB9"/>
    <w:rsid w:val="00FE1F3E"/>
    <w:rsid w:val="00FE474C"/>
    <w:rsid w:val="00FE4E1C"/>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53086E"/>
  <w15:docId w15:val="{59846523-C1A8-4515-9685-F8765A3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paragraph" w:styleId="berarbeitung">
    <w:name w:val="Revision"/>
    <w:hidden/>
    <w:uiPriority w:val="99"/>
    <w:semiHidden/>
    <w:rsid w:val="00B14A41"/>
    <w:rPr>
      <w:kern w:val="1"/>
    </w:rPr>
  </w:style>
  <w:style w:type="character" w:styleId="NichtaufgelsteErwhnung">
    <w:name w:val="Unresolved Mention"/>
    <w:basedOn w:val="Absatz-Standardschriftart"/>
    <w:uiPriority w:val="99"/>
    <w:semiHidden/>
    <w:unhideWhenUsed/>
    <w:rsid w:val="0038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87641249">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if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6" ma:contentTypeDescription="Ein neues Dokument erstellen." ma:contentTypeScope="" ma:versionID="5ae3777b26877cfc094224b8067b3194">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252af58d0cf68649a6ee7d996a575534"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b88be7b-f3f7-419b-8082-d2d294e3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cf2e8b0-2f5a-4ffe-a3be-a8f3a3d8eee5}" ma:internalName="TaxCatchAll" ma:showField="CatchAllData" ma:web="2a1bdd6a-c8f6-49ec-b59a-4c885f78f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1bdd6a-c8f6-49ec-b59a-4c885f78f42b" xsi:nil="true"/>
    <lcf76f155ced4ddcb4097134ff3c332f xmlns="0beb4d35-5e36-4703-a998-904090863a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6F9914-AE71-413C-9075-31FB7549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49DC2-8A44-430A-98B9-E0529F00DF0B}">
  <ds:schemaRefs>
    <ds:schemaRef ds:uri="http://schemas.openxmlformats.org/officeDocument/2006/bibliography"/>
  </ds:schemaRefs>
</ds:datastoreItem>
</file>

<file path=customXml/itemProps3.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4.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2a1bdd6a-c8f6-49ec-b59a-4c885f78f42b"/>
    <ds:schemaRef ds:uri="0beb4d35-5e36-4703-a998-904090863a7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4314</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5</cp:revision>
  <cp:lastPrinted>2017-08-29T05:44:00Z</cp:lastPrinted>
  <dcterms:created xsi:type="dcterms:W3CDTF">2023-04-11T11:10:00Z</dcterms:created>
  <dcterms:modified xsi:type="dcterms:W3CDTF">2023-04-12T11:18:00Z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