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A32C" w14:textId="77777777" w:rsidR="00DF0E00" w:rsidRDefault="00DF0E00" w:rsidP="00DF0E00">
      <w:pPr>
        <w:pStyle w:val="Kopfzeile"/>
        <w:spacing w:after="60"/>
        <w:jc w:val="right"/>
        <w:rPr>
          <w:b/>
        </w:rPr>
      </w:pPr>
      <w:bookmarkStart w:id="0" w:name="_Hlk195603651"/>
      <w:bookmarkEnd w:id="0"/>
    </w:p>
    <w:p w14:paraId="35DDC470" w14:textId="4B50A10F" w:rsidR="00DF0E00" w:rsidRDefault="00B74E7A" w:rsidP="00DF0E00">
      <w:pPr>
        <w:pStyle w:val="Kopfzeile"/>
        <w:spacing w:after="60"/>
        <w:jc w:val="right"/>
        <w:rPr>
          <w:b/>
        </w:rPr>
      </w:pPr>
      <w:r>
        <w:rPr>
          <w:b/>
        </w:rPr>
        <w:t>PRESSEMITTEILUNG</w:t>
      </w:r>
    </w:p>
    <w:p w14:paraId="306173C9" w14:textId="516BEDED" w:rsidR="009E6BD5" w:rsidRPr="002A7758" w:rsidRDefault="001E2C53" w:rsidP="50B878BA">
      <w:pPr>
        <w:pStyle w:val="Kopfzeile"/>
        <w:spacing w:after="60"/>
        <w:jc w:val="right"/>
        <w:rPr>
          <w:color w:val="FF0000"/>
        </w:rPr>
      </w:pPr>
      <w:r>
        <w:t xml:space="preserve">Schwäbisch Hall, </w:t>
      </w:r>
      <w:r w:rsidR="006A0DC2">
        <w:t>1</w:t>
      </w:r>
      <w:r w:rsidR="002D643C">
        <w:t>6</w:t>
      </w:r>
      <w:r w:rsidR="66134736">
        <w:t>.0</w:t>
      </w:r>
      <w:r w:rsidR="006A0DC2">
        <w:t>3</w:t>
      </w:r>
      <w:r w:rsidR="66134736">
        <w:t>.2026</w:t>
      </w:r>
    </w:p>
    <w:p w14:paraId="14B3DBBA" w14:textId="77777777" w:rsidR="009F75DC" w:rsidRDefault="009F75DC" w:rsidP="004C3045">
      <w:pPr>
        <w:spacing w:after="160"/>
        <w:rPr>
          <w:rFonts w:eastAsiaTheme="minorHAnsi" w:cs="Arial"/>
          <w:b/>
          <w:bCs/>
          <w:sz w:val="28"/>
          <w:szCs w:val="28"/>
        </w:rPr>
      </w:pPr>
    </w:p>
    <w:p w14:paraId="52D6DD3D" w14:textId="23A29F7C" w:rsidR="00DA7D75" w:rsidRPr="000116E6" w:rsidRDefault="0039738A" w:rsidP="012D6BC2">
      <w:pPr>
        <w:spacing w:after="160" w:line="360" w:lineRule="auto"/>
        <w:ind w:right="-254"/>
        <w:rPr>
          <w:rFonts w:eastAsiaTheme="minorEastAsia" w:cs="Arial"/>
          <w:b/>
          <w:bCs/>
          <w:sz w:val="32"/>
          <w:szCs w:val="32"/>
        </w:rPr>
      </w:pPr>
      <w:bookmarkStart w:id="1" w:name="_Hlk215152050"/>
      <w:r>
        <w:rPr>
          <w:rFonts w:eastAsiaTheme="minorEastAsia" w:cs="Arial"/>
          <w:b/>
          <w:bCs/>
          <w:sz w:val="32"/>
          <w:szCs w:val="32"/>
        </w:rPr>
        <w:t xml:space="preserve">OPTIMA </w:t>
      </w:r>
      <w:proofErr w:type="spellStart"/>
      <w:r w:rsidR="007F4984">
        <w:rPr>
          <w:rFonts w:eastAsiaTheme="minorEastAsia" w:cs="Arial"/>
          <w:b/>
          <w:bCs/>
          <w:sz w:val="32"/>
          <w:szCs w:val="32"/>
        </w:rPr>
        <w:t>p</w:t>
      </w:r>
      <w:r>
        <w:rPr>
          <w:rFonts w:eastAsiaTheme="minorEastAsia" w:cs="Arial"/>
          <w:b/>
          <w:bCs/>
          <w:sz w:val="32"/>
          <w:szCs w:val="32"/>
        </w:rPr>
        <w:t>harma</w:t>
      </w:r>
      <w:proofErr w:type="spellEnd"/>
      <w:r>
        <w:rPr>
          <w:rFonts w:eastAsiaTheme="minorEastAsia" w:cs="Arial"/>
          <w:b/>
          <w:bCs/>
          <w:sz w:val="32"/>
          <w:szCs w:val="32"/>
        </w:rPr>
        <w:t xml:space="preserve"> bündelt Diagnostik</w:t>
      </w:r>
      <w:r w:rsidR="007F4984">
        <w:rPr>
          <w:rFonts w:eastAsiaTheme="minorEastAsia" w:cs="Arial"/>
          <w:b/>
          <w:bCs/>
          <w:sz w:val="32"/>
          <w:szCs w:val="32"/>
        </w:rPr>
        <w:t>k</w:t>
      </w:r>
      <w:r>
        <w:rPr>
          <w:rFonts w:eastAsiaTheme="minorEastAsia" w:cs="Arial"/>
          <w:b/>
          <w:bCs/>
          <w:sz w:val="32"/>
          <w:szCs w:val="32"/>
        </w:rPr>
        <w:t>ompetenzen</w:t>
      </w:r>
    </w:p>
    <w:bookmarkEnd w:id="1"/>
    <w:p w14:paraId="24BED8B2" w14:textId="11523961" w:rsidR="00016CC4" w:rsidRPr="005E7849" w:rsidRDefault="29E4D192" w:rsidP="00D93026">
      <w:pPr>
        <w:spacing w:after="160" w:line="360" w:lineRule="auto"/>
        <w:jc w:val="both"/>
        <w:rPr>
          <w:rFonts w:eastAsiaTheme="minorEastAsia" w:cs="Arial"/>
          <w:sz w:val="28"/>
          <w:szCs w:val="28"/>
        </w:rPr>
      </w:pPr>
      <w:r w:rsidRPr="50B878BA">
        <w:rPr>
          <w:rFonts w:eastAsiaTheme="minorEastAsia" w:cs="Arial"/>
          <w:sz w:val="28"/>
          <w:szCs w:val="28"/>
        </w:rPr>
        <w:t xml:space="preserve">Optima </w:t>
      </w:r>
      <w:proofErr w:type="spellStart"/>
      <w:r w:rsidRPr="50B878BA">
        <w:rPr>
          <w:rFonts w:eastAsiaTheme="minorEastAsia" w:cs="Arial"/>
          <w:sz w:val="28"/>
          <w:szCs w:val="28"/>
        </w:rPr>
        <w:t>Pharma</w:t>
      </w:r>
      <w:proofErr w:type="spellEnd"/>
      <w:r w:rsidRPr="50B878BA">
        <w:rPr>
          <w:rFonts w:eastAsiaTheme="minorEastAsia" w:cs="Arial"/>
          <w:sz w:val="28"/>
          <w:szCs w:val="28"/>
        </w:rPr>
        <w:t xml:space="preserve"> stärkt </w:t>
      </w:r>
      <w:r w:rsidR="778FCC79" w:rsidRPr="50B878BA">
        <w:rPr>
          <w:rFonts w:eastAsiaTheme="minorEastAsia" w:cs="Arial"/>
          <w:sz w:val="28"/>
          <w:szCs w:val="28"/>
        </w:rPr>
        <w:t>sein</w:t>
      </w:r>
      <w:r w:rsidRPr="50B878BA">
        <w:rPr>
          <w:rFonts w:eastAsiaTheme="minorEastAsia" w:cs="Arial"/>
          <w:sz w:val="28"/>
          <w:szCs w:val="28"/>
        </w:rPr>
        <w:t xml:space="preserve"> Diagnostikgeschäft und bietet Kunden künftig Lösungen aus einer Hand. Durch die Bündelung </w:t>
      </w:r>
      <w:r w:rsidR="70213F44" w:rsidRPr="50B878BA">
        <w:rPr>
          <w:rFonts w:eastAsiaTheme="minorEastAsia" w:cs="Arial"/>
          <w:sz w:val="28"/>
          <w:szCs w:val="28"/>
        </w:rPr>
        <w:t xml:space="preserve">seiner </w:t>
      </w:r>
      <w:r w:rsidRPr="50B878BA">
        <w:rPr>
          <w:rFonts w:eastAsiaTheme="minorEastAsia" w:cs="Arial"/>
          <w:sz w:val="28"/>
          <w:szCs w:val="28"/>
        </w:rPr>
        <w:t>Kompetenzen reagiert das Unternehmen auf die steigenden Anforderungen des Diagnostikmarktes und unterstütz</w:t>
      </w:r>
      <w:r w:rsidR="50EA3CF5" w:rsidRPr="50B878BA">
        <w:rPr>
          <w:rFonts w:eastAsiaTheme="minorEastAsia" w:cs="Arial"/>
          <w:sz w:val="28"/>
          <w:szCs w:val="28"/>
        </w:rPr>
        <w:t>t</w:t>
      </w:r>
      <w:r w:rsidRPr="50B878BA">
        <w:rPr>
          <w:rFonts w:eastAsiaTheme="minorEastAsia" w:cs="Arial"/>
          <w:sz w:val="28"/>
          <w:szCs w:val="28"/>
        </w:rPr>
        <w:t xml:space="preserve"> Kunden</w:t>
      </w:r>
      <w:r w:rsidR="1F0EDCBB" w:rsidRPr="50B878BA">
        <w:rPr>
          <w:rFonts w:eastAsiaTheme="minorEastAsia" w:cs="Arial"/>
          <w:sz w:val="28"/>
          <w:szCs w:val="28"/>
        </w:rPr>
        <w:t xml:space="preserve"> dabei, komplexe Produktionsprozesse effizient, sicher und zukunftsfähig umzusetzen. </w:t>
      </w:r>
    </w:p>
    <w:p w14:paraId="3E154B83" w14:textId="559F5E57" w:rsidR="00016CC4" w:rsidRDefault="0039738A" w:rsidP="00D93026">
      <w:pPr>
        <w:spacing w:after="120"/>
        <w:jc w:val="both"/>
        <w:rPr>
          <w:rFonts w:cs="Arial"/>
        </w:rPr>
      </w:pPr>
      <w:r>
        <w:rPr>
          <w:noProof/>
        </w:rPr>
        <w:drawing>
          <wp:inline distT="0" distB="0" distL="0" distR="0" wp14:anchorId="41077495" wp14:editId="79F61E89">
            <wp:extent cx="5953125" cy="3971925"/>
            <wp:effectExtent l="0" t="0" r="9525" b="9525"/>
            <wp:docPr id="4865402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3125" cy="3971925"/>
                    </a:xfrm>
                    <a:prstGeom prst="rect">
                      <a:avLst/>
                    </a:prstGeom>
                    <a:noFill/>
                    <a:ln>
                      <a:noFill/>
                    </a:ln>
                  </pic:spPr>
                </pic:pic>
              </a:graphicData>
            </a:graphic>
          </wp:inline>
        </w:drawing>
      </w:r>
      <w:r>
        <w:br/>
      </w:r>
      <w:r w:rsidR="007E283A" w:rsidRPr="12F30595">
        <w:rPr>
          <w:rFonts w:cs="Arial"/>
        </w:rPr>
        <w:t xml:space="preserve">Das </w:t>
      </w:r>
      <w:r w:rsidR="68028C7A" w:rsidRPr="12F30595">
        <w:rPr>
          <w:rFonts w:cs="Arial"/>
        </w:rPr>
        <w:t xml:space="preserve">Diagnostikteam </w:t>
      </w:r>
      <w:r w:rsidR="0053756A">
        <w:rPr>
          <w:rFonts w:cs="Arial"/>
        </w:rPr>
        <w:t xml:space="preserve">von Optima </w:t>
      </w:r>
      <w:proofErr w:type="spellStart"/>
      <w:r w:rsidR="0053756A">
        <w:rPr>
          <w:rFonts w:cs="Arial"/>
        </w:rPr>
        <w:t>Pharma</w:t>
      </w:r>
      <w:proofErr w:type="spellEnd"/>
      <w:r w:rsidR="00AB659F">
        <w:rPr>
          <w:rFonts w:cs="Arial"/>
        </w:rPr>
        <w:t xml:space="preserve"> unterstützt</w:t>
      </w:r>
      <w:r w:rsidR="68028C7A" w:rsidRPr="12F30595">
        <w:rPr>
          <w:rFonts w:cs="Arial"/>
        </w:rPr>
        <w:t xml:space="preserve"> Kunden künftig mit gebündelter Diagnostikexpertise.</w:t>
      </w:r>
      <w:r w:rsidR="007E283A" w:rsidRPr="12F30595">
        <w:rPr>
          <w:rFonts w:cs="Arial"/>
        </w:rPr>
        <w:t xml:space="preserve"> </w:t>
      </w:r>
      <w:r w:rsidR="009260C6" w:rsidRPr="12F30595">
        <w:rPr>
          <w:rFonts w:cs="Arial"/>
        </w:rPr>
        <w:t>(Foto: OPTIMA)</w:t>
      </w:r>
      <w:bookmarkStart w:id="2" w:name="_Hlk215220122"/>
    </w:p>
    <w:p w14:paraId="34CA08DF" w14:textId="77777777" w:rsidR="005E7849" w:rsidRPr="005E7849" w:rsidRDefault="005E7849" w:rsidP="00D93026">
      <w:pPr>
        <w:spacing w:after="120"/>
        <w:jc w:val="both"/>
        <w:rPr>
          <w:rFonts w:cs="Arial"/>
        </w:rPr>
      </w:pPr>
    </w:p>
    <w:p w14:paraId="47549C0A" w14:textId="0604FF24" w:rsidR="005D03D3" w:rsidRDefault="005D03D3" w:rsidP="00D93026">
      <w:pPr>
        <w:spacing w:after="120" w:line="360" w:lineRule="auto"/>
        <w:jc w:val="both"/>
        <w:rPr>
          <w:rFonts w:eastAsiaTheme="minorEastAsia" w:cs="Arial"/>
          <w:sz w:val="22"/>
          <w:szCs w:val="22"/>
        </w:rPr>
      </w:pPr>
      <w:bookmarkStart w:id="3" w:name="_Hlk215152056"/>
      <w:r>
        <w:rPr>
          <w:rFonts w:eastAsiaTheme="minorEastAsia" w:cs="Arial"/>
          <w:sz w:val="22"/>
          <w:szCs w:val="22"/>
        </w:rPr>
        <w:t>Der globale Diagnostikmarkt wächst seit Jahren kontinuierlich. Treiber sind unter anderem die steigende Zahl chronischer Erkrankungen, ein stärkeres Bewusstsein für Prävention sowie der Ausbau von Point-</w:t>
      </w:r>
      <w:proofErr w:type="spellStart"/>
      <w:r>
        <w:rPr>
          <w:rFonts w:eastAsiaTheme="minorEastAsia" w:cs="Arial"/>
          <w:sz w:val="22"/>
          <w:szCs w:val="22"/>
        </w:rPr>
        <w:t>of</w:t>
      </w:r>
      <w:proofErr w:type="spellEnd"/>
      <w:r>
        <w:rPr>
          <w:rFonts w:eastAsiaTheme="minorEastAsia" w:cs="Arial"/>
          <w:sz w:val="22"/>
          <w:szCs w:val="22"/>
        </w:rPr>
        <w:t xml:space="preserve">-Care-Anwendungen, die schnelle Testergebnisse direkt am Patienten ermöglichen. Gleichzeitig steigen die Anforderungen an Produktionsprozesse: Automatisierung, geschlossene Systeme und qualitätskritische Abläufe gewinnen an Bedeutung. </w:t>
      </w:r>
    </w:p>
    <w:p w14:paraId="4963200E" w14:textId="51A5B96B" w:rsidR="005D03D3" w:rsidRDefault="005D03D3" w:rsidP="00D93026">
      <w:pPr>
        <w:spacing w:after="120" w:line="360" w:lineRule="auto"/>
        <w:jc w:val="both"/>
        <w:rPr>
          <w:rFonts w:eastAsiaTheme="minorEastAsia" w:cs="Arial"/>
          <w:sz w:val="22"/>
          <w:szCs w:val="22"/>
        </w:rPr>
      </w:pPr>
      <w:r w:rsidRPr="12F30595">
        <w:rPr>
          <w:rFonts w:eastAsiaTheme="minorEastAsia" w:cs="Arial"/>
          <w:sz w:val="22"/>
          <w:szCs w:val="22"/>
        </w:rPr>
        <w:lastRenderedPageBreak/>
        <w:t xml:space="preserve">„Diagnostikprodukte werden immer spezialisierter, während die Produktionsprozesse komplexer und stärker automatisiert ablaufen“, sagt Dr. Mike Mohns, </w:t>
      </w:r>
      <w:proofErr w:type="spellStart"/>
      <w:r w:rsidRPr="12F30595">
        <w:rPr>
          <w:rFonts w:eastAsiaTheme="minorEastAsia" w:cs="Arial"/>
          <w:sz w:val="22"/>
          <w:szCs w:val="22"/>
        </w:rPr>
        <w:t>Director</w:t>
      </w:r>
      <w:proofErr w:type="spellEnd"/>
      <w:r w:rsidRPr="12F30595">
        <w:rPr>
          <w:rFonts w:eastAsiaTheme="minorEastAsia" w:cs="Arial"/>
          <w:sz w:val="22"/>
          <w:szCs w:val="22"/>
        </w:rPr>
        <w:t xml:space="preserve"> </w:t>
      </w:r>
      <w:proofErr w:type="spellStart"/>
      <w:r w:rsidRPr="12F30595">
        <w:rPr>
          <w:rFonts w:eastAsiaTheme="minorEastAsia" w:cs="Arial"/>
          <w:sz w:val="22"/>
          <w:szCs w:val="22"/>
        </w:rPr>
        <w:t>Diagnostics</w:t>
      </w:r>
      <w:proofErr w:type="spellEnd"/>
      <w:r w:rsidRPr="12F30595">
        <w:rPr>
          <w:rFonts w:eastAsiaTheme="minorEastAsia" w:cs="Arial"/>
          <w:sz w:val="22"/>
          <w:szCs w:val="22"/>
        </w:rPr>
        <w:t xml:space="preserve"> bei Optima </w:t>
      </w:r>
      <w:proofErr w:type="spellStart"/>
      <w:r w:rsidRPr="12F30595">
        <w:rPr>
          <w:rFonts w:eastAsiaTheme="minorEastAsia" w:cs="Arial"/>
          <w:sz w:val="22"/>
          <w:szCs w:val="22"/>
        </w:rPr>
        <w:t>Pharma</w:t>
      </w:r>
      <w:proofErr w:type="spellEnd"/>
      <w:r w:rsidRPr="12F30595">
        <w:rPr>
          <w:rFonts w:eastAsiaTheme="minorEastAsia" w:cs="Arial"/>
          <w:sz w:val="22"/>
          <w:szCs w:val="22"/>
        </w:rPr>
        <w:t xml:space="preserve">. „Für </w:t>
      </w:r>
      <w:r w:rsidR="69DC75CD" w:rsidRPr="12F30595">
        <w:rPr>
          <w:rFonts w:eastAsiaTheme="minorEastAsia" w:cs="Arial"/>
          <w:sz w:val="22"/>
          <w:szCs w:val="22"/>
        </w:rPr>
        <w:t>unser</w:t>
      </w:r>
      <w:r w:rsidRPr="12F30595">
        <w:rPr>
          <w:rFonts w:eastAsiaTheme="minorEastAsia" w:cs="Arial"/>
          <w:sz w:val="22"/>
          <w:szCs w:val="22"/>
        </w:rPr>
        <w:t xml:space="preserve">e Kunden </w:t>
      </w:r>
      <w:r w:rsidR="33E64418" w:rsidRPr="12F30595">
        <w:rPr>
          <w:rFonts w:eastAsiaTheme="minorEastAsia" w:cs="Arial"/>
          <w:sz w:val="22"/>
          <w:szCs w:val="22"/>
        </w:rPr>
        <w:t>bedeutet das: Sie brauchen einen Partner, der ihre Prozesse ganzheitlich versteht und sie entlang der gesamten Wertschöpfungskette unterstützt</w:t>
      </w:r>
      <w:r w:rsidRPr="12F30595">
        <w:rPr>
          <w:rFonts w:eastAsiaTheme="minorEastAsia" w:cs="Arial"/>
          <w:sz w:val="22"/>
          <w:szCs w:val="22"/>
        </w:rPr>
        <w:t>.“</w:t>
      </w:r>
    </w:p>
    <w:p w14:paraId="5F906EA1" w14:textId="5F0B5F2D" w:rsidR="5DB7BB73" w:rsidRDefault="5DB7BB73" w:rsidP="00D93026">
      <w:pPr>
        <w:spacing w:after="120" w:line="360" w:lineRule="auto"/>
        <w:jc w:val="both"/>
        <w:rPr>
          <w:rFonts w:eastAsiaTheme="minorEastAsia" w:cs="Arial"/>
          <w:b/>
          <w:bCs/>
          <w:sz w:val="22"/>
          <w:szCs w:val="22"/>
        </w:rPr>
      </w:pPr>
      <w:r w:rsidRPr="12F30595">
        <w:rPr>
          <w:rFonts w:eastAsiaTheme="minorEastAsia" w:cs="Arial"/>
          <w:b/>
          <w:bCs/>
          <w:sz w:val="22"/>
          <w:szCs w:val="22"/>
        </w:rPr>
        <w:t>Ganzheitliche Lösungen aus einer Hand</w:t>
      </w:r>
    </w:p>
    <w:p w14:paraId="6F1FFFD6" w14:textId="4B3D00F8" w:rsidR="005D03D3" w:rsidRDefault="005D03D3" w:rsidP="00D93026">
      <w:pPr>
        <w:spacing w:after="120" w:line="360" w:lineRule="auto"/>
        <w:jc w:val="both"/>
        <w:rPr>
          <w:rFonts w:eastAsiaTheme="minorEastAsia" w:cs="Arial"/>
          <w:sz w:val="22"/>
          <w:szCs w:val="22"/>
        </w:rPr>
      </w:pPr>
      <w:r w:rsidRPr="3F0088F5">
        <w:rPr>
          <w:rFonts w:eastAsiaTheme="minorEastAsia" w:cs="Arial"/>
          <w:sz w:val="22"/>
          <w:szCs w:val="22"/>
        </w:rPr>
        <w:t>Mit der Bündelung</w:t>
      </w:r>
      <w:r w:rsidR="74093707" w:rsidRPr="3F0088F5">
        <w:rPr>
          <w:rFonts w:eastAsiaTheme="minorEastAsia" w:cs="Arial"/>
          <w:sz w:val="22"/>
          <w:szCs w:val="22"/>
        </w:rPr>
        <w:t xml:space="preserve"> ihrer Diagnostikkompetenzen positioniert sich Optima </w:t>
      </w:r>
      <w:proofErr w:type="spellStart"/>
      <w:r w:rsidR="74093707" w:rsidRPr="3F0088F5">
        <w:rPr>
          <w:rFonts w:eastAsiaTheme="minorEastAsia" w:cs="Arial"/>
          <w:sz w:val="22"/>
          <w:szCs w:val="22"/>
        </w:rPr>
        <w:t>Pharma</w:t>
      </w:r>
      <w:proofErr w:type="spellEnd"/>
      <w:r w:rsidR="74093707" w:rsidRPr="3F0088F5">
        <w:rPr>
          <w:rFonts w:eastAsiaTheme="minorEastAsia" w:cs="Arial"/>
          <w:sz w:val="22"/>
          <w:szCs w:val="22"/>
        </w:rPr>
        <w:t xml:space="preserve"> gezielt als solcher Partner</w:t>
      </w:r>
      <w:r w:rsidR="00B37BE2" w:rsidRPr="00B37BE2">
        <w:rPr>
          <w:rFonts w:eastAsiaTheme="minorEastAsia" w:cs="Arial"/>
          <w:sz w:val="22"/>
          <w:szCs w:val="22"/>
        </w:rPr>
        <w:t>.</w:t>
      </w:r>
      <w:r w:rsidR="00B37BE2">
        <w:rPr>
          <w:rFonts w:eastAsiaTheme="minorEastAsia" w:cs="Arial"/>
          <w:sz w:val="22"/>
          <w:szCs w:val="22"/>
        </w:rPr>
        <w:t xml:space="preserve"> </w:t>
      </w:r>
      <w:r w:rsidR="00B37BE2" w:rsidRPr="00B37BE2">
        <w:rPr>
          <w:rFonts w:eastAsiaTheme="minorEastAsia" w:cs="Arial"/>
          <w:sz w:val="22"/>
          <w:szCs w:val="22"/>
        </w:rPr>
        <w:t xml:space="preserve">Kunden profitieren von standardisierten Anlagenkonzepten </w:t>
      </w:r>
      <w:r w:rsidR="003F3F19">
        <w:rPr>
          <w:rFonts w:eastAsiaTheme="minorEastAsia" w:cs="Arial"/>
          <w:sz w:val="22"/>
          <w:szCs w:val="22"/>
        </w:rPr>
        <w:t>und</w:t>
      </w:r>
      <w:r w:rsidR="00B37BE2" w:rsidRPr="00B37BE2">
        <w:rPr>
          <w:rFonts w:eastAsiaTheme="minorEastAsia" w:cs="Arial"/>
          <w:sz w:val="22"/>
          <w:szCs w:val="22"/>
        </w:rPr>
        <w:t xml:space="preserve"> von kundenspezifischen Gesamtlösungen bis hin zur vollständigen Integration.</w:t>
      </w:r>
      <w:r w:rsidR="336F24DA" w:rsidRPr="3F0088F5">
        <w:rPr>
          <w:rFonts w:eastAsiaTheme="minorEastAsia" w:cs="Arial"/>
          <w:sz w:val="22"/>
          <w:szCs w:val="22"/>
        </w:rPr>
        <w:t xml:space="preserve"> Das Leistungsspektrum umfasst unter anderem</w:t>
      </w:r>
      <w:r w:rsidR="0087752F">
        <w:rPr>
          <w:rFonts w:eastAsiaTheme="minorEastAsia" w:cs="Arial"/>
          <w:sz w:val="22"/>
          <w:szCs w:val="22"/>
        </w:rPr>
        <w:t xml:space="preserve"> das</w:t>
      </w:r>
      <w:r w:rsidR="336F24DA" w:rsidRPr="3F0088F5">
        <w:rPr>
          <w:rFonts w:eastAsiaTheme="minorEastAsia" w:cs="Arial"/>
          <w:sz w:val="22"/>
          <w:szCs w:val="22"/>
        </w:rPr>
        <w:t xml:space="preserve"> Füllen, Verschließen und Etikettieren, automatisierte Beschichtungsprozesse für Mikrotiterplatten, </w:t>
      </w:r>
      <w:r w:rsidR="00967A3D">
        <w:rPr>
          <w:rFonts w:eastAsiaTheme="minorEastAsia" w:cs="Arial"/>
          <w:sz w:val="22"/>
          <w:szCs w:val="22"/>
        </w:rPr>
        <w:t xml:space="preserve">die </w:t>
      </w:r>
      <w:r w:rsidR="336F24DA" w:rsidRPr="3F0088F5">
        <w:rPr>
          <w:rFonts w:eastAsiaTheme="minorEastAsia" w:cs="Arial"/>
          <w:sz w:val="22"/>
          <w:szCs w:val="22"/>
        </w:rPr>
        <w:t>Pulverdosierung, End-</w:t>
      </w:r>
      <w:proofErr w:type="spellStart"/>
      <w:r w:rsidR="336F24DA" w:rsidRPr="3F0088F5">
        <w:rPr>
          <w:rFonts w:eastAsiaTheme="minorEastAsia" w:cs="Arial"/>
          <w:sz w:val="22"/>
          <w:szCs w:val="22"/>
        </w:rPr>
        <w:t>o</w:t>
      </w:r>
      <w:r w:rsidR="3A7E92D6" w:rsidRPr="3F0088F5">
        <w:rPr>
          <w:rFonts w:eastAsiaTheme="minorEastAsia" w:cs="Arial"/>
          <w:sz w:val="22"/>
          <w:szCs w:val="22"/>
        </w:rPr>
        <w:t>f</w:t>
      </w:r>
      <w:proofErr w:type="spellEnd"/>
      <w:r w:rsidR="3A7E92D6" w:rsidRPr="3F0088F5">
        <w:rPr>
          <w:rFonts w:eastAsiaTheme="minorEastAsia" w:cs="Arial"/>
          <w:sz w:val="22"/>
          <w:szCs w:val="22"/>
        </w:rPr>
        <w:t xml:space="preserve">-Line-Handling sowie Gefriertrocknungs- und Containment-Lösungen. </w:t>
      </w:r>
      <w:r w:rsidRPr="3F0088F5">
        <w:rPr>
          <w:rFonts w:eastAsiaTheme="minorEastAsia" w:cs="Arial"/>
          <w:sz w:val="22"/>
          <w:szCs w:val="22"/>
        </w:rPr>
        <w:t xml:space="preserve"> </w:t>
      </w:r>
    </w:p>
    <w:p w14:paraId="4A291859" w14:textId="0563DC14" w:rsidR="005D03D3" w:rsidRDefault="005D03D3" w:rsidP="00D93026">
      <w:pPr>
        <w:spacing w:after="120" w:line="360" w:lineRule="auto"/>
        <w:jc w:val="both"/>
        <w:rPr>
          <w:rFonts w:eastAsiaTheme="minorEastAsia" w:cs="Arial"/>
          <w:sz w:val="22"/>
          <w:szCs w:val="22"/>
        </w:rPr>
      </w:pPr>
      <w:r w:rsidRPr="12F30595">
        <w:rPr>
          <w:rFonts w:eastAsiaTheme="minorEastAsia" w:cs="Arial"/>
          <w:sz w:val="22"/>
          <w:szCs w:val="22"/>
        </w:rPr>
        <w:t xml:space="preserve">Ein </w:t>
      </w:r>
      <w:r w:rsidR="00067C17">
        <w:rPr>
          <w:rFonts w:eastAsiaTheme="minorEastAsia" w:cs="Arial"/>
          <w:sz w:val="22"/>
          <w:szCs w:val="22"/>
        </w:rPr>
        <w:t>wesentlicher</w:t>
      </w:r>
      <w:r w:rsidR="09F47C8A" w:rsidRPr="12F30595">
        <w:rPr>
          <w:rFonts w:eastAsiaTheme="minorEastAsia" w:cs="Arial"/>
          <w:sz w:val="22"/>
          <w:szCs w:val="22"/>
        </w:rPr>
        <w:t xml:space="preserve"> Vorteil liegt in der</w:t>
      </w:r>
      <w:r w:rsidRPr="12F30595">
        <w:rPr>
          <w:rFonts w:eastAsiaTheme="minorEastAsia" w:cs="Arial"/>
          <w:sz w:val="22"/>
          <w:szCs w:val="22"/>
        </w:rPr>
        <w:t xml:space="preserve"> Systemintegration: Statt mehrere Anbieter zu koordinieren, steht ein zentraler Ansprechpartner zur Verfügung. </w:t>
      </w:r>
      <w:r w:rsidR="680F019E" w:rsidRPr="12F30595">
        <w:rPr>
          <w:rFonts w:eastAsiaTheme="minorEastAsia" w:cs="Arial"/>
          <w:sz w:val="22"/>
          <w:szCs w:val="22"/>
        </w:rPr>
        <w:t xml:space="preserve">Das erleichtert die Abstimmung, verkürzt Projektlaufzeiten und unterstützt Diagnostikunternehmen dabei, regulatorische Anforderungen effizient zu erfüllen und neue Produktionsanlagen schneller in Betrieb zu nehmen. </w:t>
      </w:r>
    </w:p>
    <w:p w14:paraId="74DC9205" w14:textId="00A298EF" w:rsidR="005D03D3" w:rsidRPr="007E283A" w:rsidRDefault="005D03D3" w:rsidP="00D93026">
      <w:pPr>
        <w:spacing w:after="120" w:line="360" w:lineRule="auto"/>
        <w:jc w:val="both"/>
        <w:rPr>
          <w:rFonts w:eastAsiaTheme="minorEastAsia" w:cs="Arial"/>
          <w:b/>
          <w:bCs/>
          <w:sz w:val="22"/>
          <w:szCs w:val="22"/>
        </w:rPr>
      </w:pPr>
      <w:r w:rsidRPr="007E283A">
        <w:rPr>
          <w:rFonts w:eastAsiaTheme="minorEastAsia" w:cs="Arial"/>
          <w:b/>
          <w:bCs/>
          <w:sz w:val="22"/>
          <w:szCs w:val="22"/>
        </w:rPr>
        <w:t>Neue Leitung de</w:t>
      </w:r>
      <w:r w:rsidR="00216FF2">
        <w:rPr>
          <w:rFonts w:eastAsiaTheme="minorEastAsia" w:cs="Arial"/>
          <w:b/>
          <w:bCs/>
          <w:sz w:val="22"/>
          <w:szCs w:val="22"/>
        </w:rPr>
        <w:t>s Geschäfts</w:t>
      </w:r>
      <w:r w:rsidR="00926828">
        <w:rPr>
          <w:rFonts w:eastAsiaTheme="minorEastAsia" w:cs="Arial"/>
          <w:b/>
          <w:bCs/>
          <w:sz w:val="22"/>
          <w:szCs w:val="22"/>
        </w:rPr>
        <w:t>felds</w:t>
      </w:r>
      <w:r w:rsidRPr="007E283A">
        <w:rPr>
          <w:rFonts w:eastAsiaTheme="minorEastAsia" w:cs="Arial"/>
          <w:b/>
          <w:bCs/>
          <w:sz w:val="22"/>
          <w:szCs w:val="22"/>
        </w:rPr>
        <w:t xml:space="preserve"> Diagnostik</w:t>
      </w:r>
    </w:p>
    <w:p w14:paraId="6CECFBFF" w14:textId="772F6349" w:rsidR="005D03D3" w:rsidRDefault="005D03D3" w:rsidP="00D93026">
      <w:pPr>
        <w:spacing w:after="120" w:line="360" w:lineRule="auto"/>
        <w:jc w:val="both"/>
        <w:rPr>
          <w:rFonts w:eastAsiaTheme="minorEastAsia" w:cs="Arial"/>
          <w:sz w:val="22"/>
          <w:szCs w:val="22"/>
        </w:rPr>
      </w:pPr>
      <w:r w:rsidRPr="12F30595">
        <w:rPr>
          <w:rFonts w:eastAsiaTheme="minorEastAsia" w:cs="Arial"/>
          <w:sz w:val="22"/>
          <w:szCs w:val="22"/>
        </w:rPr>
        <w:t xml:space="preserve">Die Verantwortung für den Bereich Diagnostik liegt seit September 2025 bei Dr. Mike Mohns. Er verfügt über </w:t>
      </w:r>
      <w:r w:rsidR="7D90898B" w:rsidRPr="12F30595">
        <w:rPr>
          <w:rFonts w:eastAsiaTheme="minorEastAsia" w:cs="Arial"/>
          <w:sz w:val="22"/>
          <w:szCs w:val="22"/>
        </w:rPr>
        <w:t xml:space="preserve">mehr als </w:t>
      </w:r>
      <w:r w:rsidRPr="12F30595">
        <w:rPr>
          <w:rFonts w:eastAsiaTheme="minorEastAsia" w:cs="Arial"/>
          <w:sz w:val="22"/>
          <w:szCs w:val="22"/>
        </w:rPr>
        <w:t xml:space="preserve">20 Jahre Erfahrung in der Diagnostikindustrie und war zuvor </w:t>
      </w:r>
      <w:r w:rsidR="00B37BE2">
        <w:rPr>
          <w:rFonts w:eastAsiaTheme="minorEastAsia" w:cs="Arial"/>
          <w:sz w:val="22"/>
          <w:szCs w:val="22"/>
        </w:rPr>
        <w:t>bei n</w:t>
      </w:r>
      <w:r w:rsidR="00B37BE2" w:rsidRPr="00B37BE2">
        <w:rPr>
          <w:rFonts w:eastAsiaTheme="minorEastAsia" w:cs="Arial"/>
          <w:sz w:val="22"/>
          <w:szCs w:val="22"/>
        </w:rPr>
        <w:t xml:space="preserve">amhaften </w:t>
      </w:r>
      <w:r w:rsidR="002C18FA">
        <w:rPr>
          <w:rFonts w:eastAsiaTheme="minorEastAsia" w:cs="Arial"/>
          <w:sz w:val="22"/>
          <w:szCs w:val="22"/>
        </w:rPr>
        <w:t>U</w:t>
      </w:r>
      <w:r w:rsidR="00B37BE2" w:rsidRPr="00B37BE2">
        <w:rPr>
          <w:rFonts w:eastAsiaTheme="minorEastAsia" w:cs="Arial"/>
          <w:sz w:val="22"/>
          <w:szCs w:val="22"/>
        </w:rPr>
        <w:t>nternehmen in Deutschland</w:t>
      </w:r>
      <w:r w:rsidR="00B37BE2">
        <w:rPr>
          <w:rFonts w:eastAsiaTheme="minorEastAsia" w:cs="Arial"/>
          <w:sz w:val="22"/>
          <w:szCs w:val="22"/>
        </w:rPr>
        <w:t xml:space="preserve">, </w:t>
      </w:r>
      <w:r w:rsidR="00090C28">
        <w:rPr>
          <w:rFonts w:eastAsiaTheme="minorEastAsia" w:cs="Arial"/>
          <w:sz w:val="22"/>
          <w:szCs w:val="22"/>
        </w:rPr>
        <w:t xml:space="preserve">England, </w:t>
      </w:r>
      <w:r w:rsidR="00B37BE2">
        <w:rPr>
          <w:rFonts w:eastAsiaTheme="minorEastAsia" w:cs="Arial"/>
          <w:sz w:val="22"/>
          <w:szCs w:val="22"/>
        </w:rPr>
        <w:t xml:space="preserve">Frankreich, Schweiz, Singapur und Taiwan </w:t>
      </w:r>
      <w:r w:rsidR="00B37BE2" w:rsidRPr="00B37BE2">
        <w:rPr>
          <w:rFonts w:eastAsiaTheme="minorEastAsia" w:cs="Arial"/>
          <w:sz w:val="22"/>
          <w:szCs w:val="22"/>
        </w:rPr>
        <w:t>tätig</w:t>
      </w:r>
      <w:r w:rsidRPr="12F30595">
        <w:rPr>
          <w:rFonts w:eastAsiaTheme="minorEastAsia" w:cs="Arial"/>
          <w:sz w:val="22"/>
          <w:szCs w:val="22"/>
        </w:rPr>
        <w:t xml:space="preserve">. Bei Optima </w:t>
      </w:r>
      <w:proofErr w:type="spellStart"/>
      <w:r w:rsidRPr="12F30595">
        <w:rPr>
          <w:rFonts w:eastAsiaTheme="minorEastAsia" w:cs="Arial"/>
          <w:sz w:val="22"/>
          <w:szCs w:val="22"/>
        </w:rPr>
        <w:t>Pharma</w:t>
      </w:r>
      <w:proofErr w:type="spellEnd"/>
      <w:r w:rsidRPr="12F30595">
        <w:rPr>
          <w:rFonts w:eastAsiaTheme="minorEastAsia" w:cs="Arial"/>
          <w:sz w:val="22"/>
          <w:szCs w:val="22"/>
        </w:rPr>
        <w:t xml:space="preserve"> verantwortet er die </w:t>
      </w:r>
      <w:r w:rsidR="003A6C61">
        <w:rPr>
          <w:rFonts w:eastAsiaTheme="minorEastAsia" w:cs="Arial"/>
          <w:sz w:val="22"/>
          <w:szCs w:val="22"/>
        </w:rPr>
        <w:t xml:space="preserve">strategische </w:t>
      </w:r>
      <w:r w:rsidRPr="12F30595">
        <w:rPr>
          <w:rFonts w:eastAsiaTheme="minorEastAsia" w:cs="Arial"/>
          <w:sz w:val="22"/>
          <w:szCs w:val="22"/>
        </w:rPr>
        <w:t xml:space="preserve">Weiterentwicklung des Diagnostikgeschäfts </w:t>
      </w:r>
      <w:r w:rsidR="4E53BE00" w:rsidRPr="12F30595">
        <w:rPr>
          <w:rFonts w:eastAsiaTheme="minorEastAsia" w:cs="Arial"/>
          <w:sz w:val="22"/>
          <w:szCs w:val="22"/>
        </w:rPr>
        <w:t xml:space="preserve">sowie </w:t>
      </w:r>
      <w:r w:rsidRPr="12F30595">
        <w:rPr>
          <w:rFonts w:eastAsiaTheme="minorEastAsia" w:cs="Arial"/>
          <w:sz w:val="22"/>
          <w:szCs w:val="22"/>
        </w:rPr>
        <w:t>den Ausbau integrierter Produktionslösungen für den welt</w:t>
      </w:r>
      <w:r w:rsidR="007E283A" w:rsidRPr="12F30595">
        <w:rPr>
          <w:rFonts w:eastAsiaTheme="minorEastAsia" w:cs="Arial"/>
          <w:sz w:val="22"/>
          <w:szCs w:val="22"/>
        </w:rPr>
        <w:t xml:space="preserve">weiten Markt. </w:t>
      </w:r>
    </w:p>
    <w:bookmarkEnd w:id="2"/>
    <w:bookmarkEnd w:id="3"/>
    <w:p w14:paraId="7BF0E48A" w14:textId="77777777" w:rsidR="00E70C9C" w:rsidRPr="00A95CAF" w:rsidRDefault="00E70C9C" w:rsidP="00E70C9C">
      <w:pPr>
        <w:spacing w:after="120"/>
        <w:rPr>
          <w:rFonts w:eastAsiaTheme="minorHAnsi" w:cs="Arial"/>
          <w:bCs/>
          <w:sz w:val="22"/>
        </w:rPr>
      </w:pPr>
    </w:p>
    <w:p w14:paraId="0F181633" w14:textId="608695B9" w:rsidR="002A4972" w:rsidRPr="00A95CAF" w:rsidRDefault="002A4972" w:rsidP="00F84C19">
      <w:pPr>
        <w:pStyle w:val="Listenabsatz"/>
        <w:spacing w:after="0" w:line="240" w:lineRule="auto"/>
        <w:ind w:left="0"/>
        <w:rPr>
          <w:rFonts w:ascii="Arial" w:hAnsi="Arial" w:cs="Arial"/>
          <w:sz w:val="20"/>
          <w:szCs w:val="20"/>
        </w:rPr>
      </w:pPr>
    </w:p>
    <w:p w14:paraId="356C4323" w14:textId="77777777" w:rsidR="009509BC" w:rsidRPr="00533EB7" w:rsidRDefault="0084578A" w:rsidP="009509BC">
      <w:pPr>
        <w:spacing w:line="360" w:lineRule="auto"/>
        <w:ind w:right="-142"/>
        <w:jc w:val="both"/>
        <w:rPr>
          <w:b/>
          <w:bCs/>
          <w:sz w:val="16"/>
          <w:lang w:val="en-US"/>
        </w:rPr>
      </w:pPr>
      <w:proofErr w:type="spellStart"/>
      <w:r w:rsidRPr="00533EB7">
        <w:rPr>
          <w:b/>
          <w:bCs/>
          <w:sz w:val="16"/>
          <w:lang w:val="en-US"/>
        </w:rPr>
        <w:t>Pressek</w:t>
      </w:r>
      <w:r w:rsidR="009509BC" w:rsidRPr="00533EB7">
        <w:rPr>
          <w:b/>
          <w:bCs/>
          <w:sz w:val="16"/>
          <w:lang w:val="en-US"/>
        </w:rPr>
        <w:t>ontakt</w:t>
      </w:r>
      <w:proofErr w:type="spellEnd"/>
      <w:r w:rsidR="009509BC" w:rsidRPr="00533EB7">
        <w:rPr>
          <w:b/>
          <w:bCs/>
          <w:sz w:val="16"/>
          <w:lang w:val="en-US"/>
        </w:rPr>
        <w:t>:</w:t>
      </w:r>
    </w:p>
    <w:p w14:paraId="1558558F" w14:textId="77777777" w:rsidR="009509BC" w:rsidRPr="00E12F73" w:rsidRDefault="009509BC" w:rsidP="009509BC">
      <w:pPr>
        <w:ind w:right="-142"/>
        <w:jc w:val="both"/>
        <w:rPr>
          <w:sz w:val="16"/>
          <w:lang w:val="en-US"/>
        </w:rPr>
      </w:pPr>
      <w:r w:rsidRPr="00E12F73">
        <w:rPr>
          <w:sz w:val="16"/>
          <w:lang w:val="en-US"/>
        </w:rPr>
        <w:t>OPTIMA packaging group GmbH</w:t>
      </w:r>
      <w:r w:rsidRPr="00E12F73">
        <w:rPr>
          <w:sz w:val="16"/>
          <w:lang w:val="en-US"/>
        </w:rPr>
        <w:tab/>
      </w:r>
      <w:r w:rsidRPr="00E12F73">
        <w:rPr>
          <w:sz w:val="16"/>
          <w:lang w:val="en-US"/>
        </w:rPr>
        <w:tab/>
      </w:r>
    </w:p>
    <w:p w14:paraId="78D6F921" w14:textId="77777777" w:rsidR="009509BC" w:rsidRPr="00A17FF9" w:rsidRDefault="00EA6809" w:rsidP="009509BC">
      <w:pPr>
        <w:ind w:right="-141"/>
        <w:jc w:val="both"/>
        <w:rPr>
          <w:sz w:val="16"/>
          <w:lang w:val="en-US"/>
        </w:rPr>
      </w:pPr>
      <w:r w:rsidRPr="00A17FF9">
        <w:rPr>
          <w:sz w:val="16"/>
          <w:lang w:val="en-US"/>
        </w:rPr>
        <w:t>Denise Fiedler</w:t>
      </w:r>
      <w:r w:rsidR="009509BC" w:rsidRPr="00A17FF9">
        <w:rPr>
          <w:sz w:val="16"/>
          <w:lang w:val="en-US"/>
        </w:rPr>
        <w:tab/>
      </w:r>
      <w:r w:rsidR="009509BC" w:rsidRPr="00A17FF9">
        <w:rPr>
          <w:sz w:val="16"/>
          <w:lang w:val="en-US"/>
        </w:rPr>
        <w:tab/>
      </w:r>
      <w:r w:rsidR="009509BC" w:rsidRPr="00A17FF9">
        <w:rPr>
          <w:sz w:val="16"/>
          <w:lang w:val="en-US"/>
        </w:rPr>
        <w:tab/>
      </w:r>
    </w:p>
    <w:p w14:paraId="6A20714E" w14:textId="77777777" w:rsidR="0088008F" w:rsidRPr="00A17FF9" w:rsidRDefault="00F15420" w:rsidP="009509BC">
      <w:pPr>
        <w:ind w:right="-141"/>
        <w:jc w:val="both"/>
        <w:rPr>
          <w:sz w:val="16"/>
          <w:lang w:val="en-US"/>
        </w:rPr>
      </w:pPr>
      <w:r w:rsidRPr="00A17FF9">
        <w:rPr>
          <w:sz w:val="16"/>
          <w:lang w:val="en-US"/>
        </w:rPr>
        <w:t>Group Communications Manager</w:t>
      </w:r>
    </w:p>
    <w:p w14:paraId="79A7A329" w14:textId="77777777" w:rsidR="009509BC" w:rsidRPr="00A17FF9" w:rsidRDefault="0088008F" w:rsidP="0031776A">
      <w:pPr>
        <w:ind w:right="-141"/>
        <w:jc w:val="both"/>
        <w:rPr>
          <w:sz w:val="16"/>
          <w:lang w:val="en-US"/>
        </w:rPr>
      </w:pPr>
      <w:r w:rsidRPr="00A17FF9">
        <w:rPr>
          <w:sz w:val="16"/>
          <w:lang w:val="en-US"/>
        </w:rPr>
        <w:t>+49 (0)791 / 506-1472</w:t>
      </w:r>
      <w:r w:rsidRPr="00A17FF9">
        <w:rPr>
          <w:sz w:val="16"/>
          <w:lang w:val="en-US"/>
        </w:rPr>
        <w:tab/>
      </w:r>
      <w:r w:rsidR="009509BC" w:rsidRPr="00A17FF9">
        <w:rPr>
          <w:sz w:val="16"/>
          <w:lang w:val="en-US"/>
        </w:rPr>
        <w:tab/>
      </w:r>
      <w:r w:rsidR="009509BC" w:rsidRPr="00A17FF9">
        <w:rPr>
          <w:sz w:val="16"/>
          <w:lang w:val="en-US"/>
        </w:rPr>
        <w:tab/>
      </w:r>
      <w:r w:rsidR="009509BC" w:rsidRPr="00A17FF9">
        <w:rPr>
          <w:sz w:val="16"/>
          <w:lang w:val="en-US"/>
        </w:rPr>
        <w:tab/>
      </w:r>
      <w:r w:rsidR="009509BC" w:rsidRPr="00A17FF9">
        <w:rPr>
          <w:sz w:val="16"/>
          <w:lang w:val="en-US"/>
        </w:rPr>
        <w:tab/>
      </w:r>
    </w:p>
    <w:p w14:paraId="2C9BA6DD" w14:textId="4810B960" w:rsidR="00351A15" w:rsidRPr="00A17FF9" w:rsidRDefault="00183480" w:rsidP="0031776A">
      <w:pPr>
        <w:jc w:val="both"/>
        <w:rPr>
          <w:rFonts w:cs="Arial"/>
          <w:color w:val="000000"/>
          <w:sz w:val="24"/>
          <w:lang w:val="en-US"/>
        </w:rPr>
      </w:pPr>
      <w:r w:rsidRPr="00A17FF9">
        <w:rPr>
          <w:sz w:val="16"/>
          <w:lang w:val="en-US"/>
        </w:rPr>
        <w:t>pr-group@optima-packaging.com</w:t>
      </w:r>
      <w:r w:rsidR="009509BC" w:rsidRPr="00A17FF9">
        <w:rPr>
          <w:sz w:val="16"/>
          <w:lang w:val="en-US"/>
        </w:rPr>
        <w:tab/>
      </w:r>
      <w:r w:rsidR="0031776A" w:rsidRPr="00A17FF9">
        <w:rPr>
          <w:rFonts w:cs="Arial"/>
          <w:color w:val="000000"/>
          <w:sz w:val="24"/>
          <w:lang w:val="en-US"/>
        </w:rPr>
        <w:br/>
      </w:r>
      <w:r w:rsidR="009509BC" w:rsidRPr="00A17FF9">
        <w:rPr>
          <w:sz w:val="16"/>
          <w:szCs w:val="16"/>
          <w:lang w:val="en-US"/>
        </w:rPr>
        <w:t>w</w:t>
      </w:r>
      <w:r w:rsidR="00D06F19" w:rsidRPr="00A17FF9">
        <w:rPr>
          <w:sz w:val="16"/>
          <w:szCs w:val="16"/>
          <w:lang w:val="en-US"/>
        </w:rPr>
        <w:t>ww.optima-packaging.com</w:t>
      </w:r>
    </w:p>
    <w:p w14:paraId="6A5D37A9" w14:textId="77777777" w:rsidR="00351A15" w:rsidRPr="00A17FF9" w:rsidRDefault="00351A15" w:rsidP="0017165F">
      <w:pPr>
        <w:spacing w:line="280" w:lineRule="exact"/>
        <w:rPr>
          <w:szCs w:val="20"/>
          <w:lang w:val="en-US" w:eastAsia="zh-CN"/>
        </w:rPr>
      </w:pPr>
    </w:p>
    <w:p w14:paraId="152D4442" w14:textId="77777777" w:rsidR="00351A15" w:rsidRPr="00A17FF9" w:rsidRDefault="00351A15" w:rsidP="00375105">
      <w:pPr>
        <w:pStyle w:val="Listenabsatz"/>
        <w:spacing w:after="120" w:line="276" w:lineRule="auto"/>
        <w:ind w:left="0"/>
        <w:rPr>
          <w:rFonts w:ascii="Arial" w:hAnsi="Arial" w:cs="Arial"/>
          <w:b/>
          <w:sz w:val="16"/>
          <w:szCs w:val="16"/>
          <w:lang w:val="en-US"/>
        </w:rPr>
      </w:pPr>
    </w:p>
    <w:p w14:paraId="7026AD49" w14:textId="4ED56394" w:rsidR="00D93026" w:rsidRPr="00D93026" w:rsidRDefault="007E283A" w:rsidP="00D93026">
      <w:pPr>
        <w:pStyle w:val="Listenabsatz"/>
        <w:spacing w:after="120" w:line="276" w:lineRule="auto"/>
        <w:ind w:left="0"/>
        <w:jc w:val="both"/>
        <w:rPr>
          <w:rFonts w:ascii="Arial" w:hAnsi="Arial" w:cs="Arial"/>
          <w:b/>
          <w:sz w:val="16"/>
          <w:szCs w:val="16"/>
        </w:rPr>
      </w:pPr>
      <w:r w:rsidRPr="0031776A">
        <w:rPr>
          <w:rFonts w:ascii="Arial" w:hAnsi="Arial" w:cs="Arial"/>
          <w:b/>
          <w:sz w:val="16"/>
          <w:szCs w:val="16"/>
        </w:rPr>
        <w:t xml:space="preserve">Über OPTIMA </w:t>
      </w:r>
      <w:proofErr w:type="spellStart"/>
      <w:r w:rsidRPr="0031776A">
        <w:rPr>
          <w:rFonts w:ascii="Arial" w:hAnsi="Arial" w:cs="Arial"/>
          <w:b/>
          <w:sz w:val="16"/>
          <w:szCs w:val="16"/>
        </w:rPr>
        <w:t>pharma</w:t>
      </w:r>
      <w:proofErr w:type="spellEnd"/>
      <w:r w:rsidR="002F5130">
        <w:rPr>
          <w:rFonts w:ascii="Arial" w:hAnsi="Arial" w:cs="Arial"/>
          <w:b/>
          <w:sz w:val="16"/>
          <w:szCs w:val="16"/>
        </w:rPr>
        <w:t xml:space="preserve"> </w:t>
      </w:r>
    </w:p>
    <w:p w14:paraId="7F0995A5" w14:textId="175C9B32" w:rsidR="00D93026" w:rsidRDefault="00D93026" w:rsidP="00D93026">
      <w:pPr>
        <w:jc w:val="both"/>
        <w:rPr>
          <w:rFonts w:eastAsia="Calibri" w:cs="Arial"/>
          <w:sz w:val="16"/>
          <w:szCs w:val="16"/>
          <w:lang w:eastAsia="en-US"/>
        </w:rPr>
      </w:pPr>
      <w:r w:rsidRPr="0031776A">
        <w:rPr>
          <w:rFonts w:eastAsia="Calibri" w:cs="Arial"/>
          <w:sz w:val="16"/>
          <w:szCs w:val="16"/>
          <w:lang w:eastAsia="en-US"/>
        </w:rPr>
        <w:t xml:space="preserve">Die Optima </w:t>
      </w:r>
      <w:proofErr w:type="spellStart"/>
      <w:r w:rsidRPr="0031776A">
        <w:rPr>
          <w:rFonts w:eastAsia="Calibri" w:cs="Arial"/>
          <w:sz w:val="16"/>
          <w:szCs w:val="16"/>
          <w:lang w:eastAsia="en-US"/>
        </w:rPr>
        <w:t>Pharma</w:t>
      </w:r>
      <w:proofErr w:type="spellEnd"/>
      <w:r w:rsidRPr="0031776A">
        <w:rPr>
          <w:rFonts w:eastAsia="Calibri" w:cs="Arial"/>
          <w:sz w:val="16"/>
          <w:szCs w:val="16"/>
          <w:lang w:eastAsia="en-US"/>
        </w:rPr>
        <w:t xml:space="preserve"> plant, entwickelt und realisiert Abfüll- und Verpackungsanlagen für Pharmazeutika</w:t>
      </w:r>
      <w:r>
        <w:rPr>
          <w:rFonts w:eastAsia="Calibri" w:cs="Arial"/>
          <w:sz w:val="16"/>
          <w:szCs w:val="16"/>
          <w:lang w:eastAsia="en-US"/>
        </w:rPr>
        <w:t xml:space="preserve"> </w:t>
      </w:r>
      <w:r w:rsidR="00AE5932">
        <w:rPr>
          <w:rFonts w:eastAsia="Calibri" w:cs="Arial"/>
          <w:sz w:val="16"/>
          <w:szCs w:val="16"/>
          <w:lang w:eastAsia="en-US"/>
        </w:rPr>
        <w:t>und</w:t>
      </w:r>
      <w:r>
        <w:rPr>
          <w:rFonts w:eastAsia="Calibri" w:cs="Arial"/>
          <w:sz w:val="16"/>
          <w:szCs w:val="16"/>
          <w:lang w:eastAsia="en-US"/>
        </w:rPr>
        <w:t xml:space="preserve"> Diagnostik</w:t>
      </w:r>
      <w:r w:rsidR="00C92FCC">
        <w:rPr>
          <w:rFonts w:eastAsia="Calibri" w:cs="Arial"/>
          <w:sz w:val="16"/>
          <w:szCs w:val="16"/>
          <w:lang w:eastAsia="en-US"/>
        </w:rPr>
        <w:t>p</w:t>
      </w:r>
      <w:r>
        <w:rPr>
          <w:rFonts w:eastAsia="Calibri" w:cs="Arial"/>
          <w:sz w:val="16"/>
          <w:szCs w:val="16"/>
          <w:lang w:eastAsia="en-US"/>
        </w:rPr>
        <w:t>rodukte</w:t>
      </w:r>
      <w:r w:rsidRPr="0031776A">
        <w:rPr>
          <w:rFonts w:eastAsia="Calibri" w:cs="Arial"/>
          <w:sz w:val="16"/>
          <w:szCs w:val="16"/>
          <w:lang w:eastAsia="en-US"/>
        </w:rPr>
        <w:t>. Ihr Portfolio umfasst Abfüll-, Verschließ- und Prozesstechnik mit hoher Sicherheit und Flexibilität, pharmazeutische Gefriertrocknung sowie Isolatoren. Als Technologiepartner für Turnkey</w:t>
      </w:r>
      <w:r w:rsidR="00D32C76">
        <w:rPr>
          <w:rFonts w:eastAsia="Calibri" w:cs="Arial"/>
          <w:sz w:val="16"/>
          <w:szCs w:val="16"/>
          <w:lang w:eastAsia="en-US"/>
        </w:rPr>
        <w:t>-</w:t>
      </w:r>
      <w:r w:rsidRPr="0031776A">
        <w:rPr>
          <w:rFonts w:eastAsia="Calibri" w:cs="Arial"/>
          <w:sz w:val="16"/>
          <w:szCs w:val="16"/>
          <w:lang w:eastAsia="en-US"/>
        </w:rPr>
        <w:t>Projekte für Pharma</w:t>
      </w:r>
      <w:r>
        <w:rPr>
          <w:rFonts w:eastAsia="Calibri" w:cs="Arial"/>
          <w:sz w:val="16"/>
          <w:szCs w:val="16"/>
          <w:lang w:eastAsia="en-US"/>
        </w:rPr>
        <w:t>- und Diagnostik</w:t>
      </w:r>
      <w:r w:rsidRPr="0031776A">
        <w:rPr>
          <w:rFonts w:eastAsia="Calibri" w:cs="Arial"/>
          <w:sz w:val="16"/>
          <w:szCs w:val="16"/>
          <w:lang w:eastAsia="en-US"/>
        </w:rPr>
        <w:t xml:space="preserve">unternehmen verbessert Optima </w:t>
      </w:r>
      <w:proofErr w:type="spellStart"/>
      <w:r w:rsidRPr="0031776A">
        <w:rPr>
          <w:rFonts w:eastAsia="Calibri" w:cs="Arial"/>
          <w:sz w:val="16"/>
          <w:szCs w:val="16"/>
          <w:lang w:eastAsia="en-US"/>
        </w:rPr>
        <w:t>Pharma</w:t>
      </w:r>
      <w:proofErr w:type="spellEnd"/>
      <w:r w:rsidRPr="0031776A">
        <w:rPr>
          <w:rFonts w:eastAsia="Calibri" w:cs="Arial"/>
          <w:sz w:val="16"/>
          <w:szCs w:val="16"/>
          <w:lang w:eastAsia="en-US"/>
        </w:rPr>
        <w:t xml:space="preserve"> das Leben von Patienten und Anwendern weltweit.</w:t>
      </w:r>
    </w:p>
    <w:p w14:paraId="53396BF8" w14:textId="77777777" w:rsidR="007E283A" w:rsidRPr="0031776A" w:rsidRDefault="007E283A" w:rsidP="007E283A">
      <w:pPr>
        <w:jc w:val="both"/>
        <w:rPr>
          <w:rFonts w:eastAsia="Calibri" w:cs="Arial"/>
          <w:sz w:val="16"/>
          <w:szCs w:val="16"/>
          <w:lang w:eastAsia="en-US"/>
        </w:rPr>
      </w:pPr>
    </w:p>
    <w:p w14:paraId="5CEFDCDD" w14:textId="77777777" w:rsidR="007E283A" w:rsidRPr="0031776A" w:rsidRDefault="007E283A" w:rsidP="007E283A">
      <w:pPr>
        <w:jc w:val="both"/>
        <w:rPr>
          <w:rFonts w:eastAsia="Calibri" w:cs="Arial"/>
          <w:b/>
          <w:bCs/>
          <w:sz w:val="16"/>
          <w:szCs w:val="16"/>
          <w:lang w:eastAsia="en-US"/>
        </w:rPr>
      </w:pPr>
      <w:r w:rsidRPr="002F5130">
        <w:rPr>
          <w:rFonts w:eastAsia="Calibri" w:cs="Arial"/>
          <w:b/>
          <w:bCs/>
          <w:sz w:val="16"/>
          <w:szCs w:val="16"/>
          <w:lang w:eastAsia="en-US"/>
        </w:rPr>
        <w:t xml:space="preserve">Optima </w:t>
      </w:r>
      <w:proofErr w:type="spellStart"/>
      <w:r w:rsidRPr="002F5130">
        <w:rPr>
          <w:rFonts w:eastAsia="Calibri" w:cs="Arial"/>
          <w:b/>
          <w:bCs/>
          <w:sz w:val="16"/>
          <w:szCs w:val="16"/>
          <w:lang w:eastAsia="en-US"/>
        </w:rPr>
        <w:t>Pharma</w:t>
      </w:r>
      <w:proofErr w:type="spellEnd"/>
      <w:r w:rsidRPr="0031776A">
        <w:rPr>
          <w:rFonts w:eastAsia="Calibri" w:cs="Arial"/>
          <w:b/>
          <w:bCs/>
          <w:sz w:val="16"/>
          <w:szCs w:val="16"/>
          <w:lang w:eastAsia="en-US"/>
        </w:rPr>
        <w:t xml:space="preserve"> ist Teil der Optima Unternehmensgruppe aus Schwäbisch Hall. </w:t>
      </w:r>
    </w:p>
    <w:p w14:paraId="78F8E6F8" w14:textId="77777777" w:rsidR="007E283A" w:rsidRPr="0031776A" w:rsidRDefault="007E283A" w:rsidP="007E283A">
      <w:pPr>
        <w:jc w:val="both"/>
        <w:rPr>
          <w:rFonts w:eastAsia="Calibri" w:cs="Arial"/>
          <w:sz w:val="16"/>
          <w:szCs w:val="16"/>
          <w:lang w:eastAsia="en-US"/>
        </w:rPr>
      </w:pPr>
      <w:r w:rsidRPr="0031776A">
        <w:rPr>
          <w:rFonts w:eastAsia="Calibri" w:cs="Arial"/>
          <w:sz w:val="16"/>
          <w:szCs w:val="16"/>
          <w:lang w:eastAsia="en-US"/>
        </w:rPr>
        <w:t xml:space="preserve">Optima ist Technologieführer im präzisen Dosieren, Füllen, Verpacken und im Handling anspruchsvoller flüssiger und fester Produkte. Mit flexiblen und kundenspezifischen Systemen sorgt Optima seit mehr als 100 Jahren dafür, dass wertvolle und empfindliche Güter wie Medikamente, Hygiene- und Medizinprodukte, Lebensmittel oder Kosmetika weltweit bei den Menschen ankommen, die täglich auf diese Produkte angewiesen sind. </w:t>
      </w:r>
    </w:p>
    <w:p w14:paraId="4D428558" w14:textId="25DF2B9A" w:rsidR="007E283A" w:rsidRDefault="007E283A" w:rsidP="00D93026">
      <w:pPr>
        <w:jc w:val="both"/>
        <w:rPr>
          <w:rFonts w:eastAsia="Calibri" w:cs="Arial"/>
          <w:sz w:val="16"/>
          <w:szCs w:val="16"/>
          <w:lang w:eastAsia="en-US"/>
        </w:rPr>
      </w:pPr>
      <w:r w:rsidRPr="0031776A">
        <w:rPr>
          <w:rFonts w:eastAsia="Calibri" w:cs="Arial"/>
          <w:sz w:val="16"/>
          <w:szCs w:val="16"/>
          <w:lang w:eastAsia="en-US"/>
        </w:rPr>
        <w:t>3</w:t>
      </w:r>
      <w:r w:rsidR="0053756A">
        <w:rPr>
          <w:rFonts w:eastAsia="Calibri" w:cs="Arial"/>
          <w:sz w:val="16"/>
          <w:szCs w:val="16"/>
          <w:lang w:eastAsia="en-US"/>
        </w:rPr>
        <w:t>7</w:t>
      </w:r>
      <w:r w:rsidRPr="0031776A">
        <w:rPr>
          <w:rFonts w:eastAsia="Calibri" w:cs="Arial"/>
          <w:sz w:val="16"/>
          <w:szCs w:val="16"/>
          <w:lang w:eastAsia="en-US"/>
        </w:rPr>
        <w:t>00 Experten tragen am Hauptsitz in Schwäbisch Hall sowie an über 2</w:t>
      </w:r>
      <w:r w:rsidR="0053756A">
        <w:rPr>
          <w:rFonts w:eastAsia="Calibri" w:cs="Arial"/>
          <w:sz w:val="16"/>
          <w:szCs w:val="16"/>
          <w:lang w:eastAsia="en-US"/>
        </w:rPr>
        <w:t>4</w:t>
      </w:r>
      <w:r w:rsidRPr="0031776A">
        <w:rPr>
          <w:rFonts w:eastAsia="Calibri" w:cs="Arial"/>
          <w:sz w:val="16"/>
          <w:szCs w:val="16"/>
          <w:lang w:eastAsia="en-US"/>
        </w:rPr>
        <w:t xml:space="preserve"> Standorten im In- und Ausland zum weltweiten Erfolg von Optima bei. Die gemeinsame Mission „</w:t>
      </w:r>
      <w:proofErr w:type="spellStart"/>
      <w:r w:rsidRPr="0031776A">
        <w:rPr>
          <w:rFonts w:eastAsia="Calibri" w:cs="Arial"/>
          <w:sz w:val="16"/>
          <w:szCs w:val="16"/>
          <w:lang w:eastAsia="en-US"/>
        </w:rPr>
        <w:t>We</w:t>
      </w:r>
      <w:proofErr w:type="spellEnd"/>
      <w:r w:rsidRPr="0031776A">
        <w:rPr>
          <w:rFonts w:eastAsia="Calibri" w:cs="Arial"/>
          <w:sz w:val="16"/>
          <w:szCs w:val="16"/>
          <w:lang w:eastAsia="en-US"/>
        </w:rPr>
        <w:t xml:space="preserve"> care </w:t>
      </w:r>
      <w:proofErr w:type="spellStart"/>
      <w:r w:rsidRPr="0031776A">
        <w:rPr>
          <w:rFonts w:eastAsia="Calibri" w:cs="Arial"/>
          <w:sz w:val="16"/>
          <w:szCs w:val="16"/>
          <w:lang w:eastAsia="en-US"/>
        </w:rPr>
        <w:t>for</w:t>
      </w:r>
      <w:proofErr w:type="spellEnd"/>
      <w:r w:rsidRPr="0031776A">
        <w:rPr>
          <w:rFonts w:eastAsia="Calibri" w:cs="Arial"/>
          <w:sz w:val="16"/>
          <w:szCs w:val="16"/>
          <w:lang w:eastAsia="en-US"/>
        </w:rPr>
        <w:t xml:space="preserve"> </w:t>
      </w:r>
      <w:proofErr w:type="spellStart"/>
      <w:r w:rsidRPr="0031776A">
        <w:rPr>
          <w:rFonts w:eastAsia="Calibri" w:cs="Arial"/>
          <w:sz w:val="16"/>
          <w:szCs w:val="16"/>
          <w:lang w:eastAsia="en-US"/>
        </w:rPr>
        <w:t>people</w:t>
      </w:r>
      <w:proofErr w:type="spellEnd"/>
      <w:r w:rsidRPr="0031776A">
        <w:rPr>
          <w:rFonts w:eastAsia="Calibri" w:cs="Arial"/>
          <w:sz w:val="16"/>
          <w:szCs w:val="16"/>
          <w:lang w:eastAsia="en-US"/>
        </w:rPr>
        <w:t>“ steht dabei im Vordergrund.</w:t>
      </w:r>
    </w:p>
    <w:p w14:paraId="4ABE4E3E" w14:textId="77777777" w:rsidR="00D93026" w:rsidRDefault="00D93026" w:rsidP="00D93026">
      <w:pPr>
        <w:spacing w:after="120"/>
        <w:jc w:val="both"/>
        <w:rPr>
          <w:rFonts w:eastAsiaTheme="minorHAnsi" w:cs="Arial"/>
          <w:bCs/>
        </w:rPr>
      </w:pPr>
    </w:p>
    <w:p w14:paraId="01CC6B15" w14:textId="77777777" w:rsidR="00D93026" w:rsidRDefault="00D93026" w:rsidP="002C23A2">
      <w:pPr>
        <w:jc w:val="both"/>
        <w:rPr>
          <w:rFonts w:eastAsiaTheme="minorHAnsi" w:cs="Arial"/>
          <w:bCs/>
        </w:rPr>
      </w:pPr>
      <w:r>
        <w:rPr>
          <w:rFonts w:eastAsiaTheme="minorHAnsi" w:cs="Arial"/>
          <w:bCs/>
          <w:noProof/>
        </w:rPr>
        <w:lastRenderedPageBreak/>
        <w:drawing>
          <wp:inline distT="0" distB="0" distL="0" distR="0" wp14:anchorId="4C090DED" wp14:editId="2ECEF8F1">
            <wp:extent cx="3884371" cy="2511767"/>
            <wp:effectExtent l="0" t="0" r="1905" b="3175"/>
            <wp:docPr id="986994734" name="Grafik 6" descr="Ein Bild, das Entwurf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994734" name="Grafik 6" descr="Ein Bild, das Entwurf enthält.&#10;&#10;KI-generierte Inhalte können fehlerhaft sein."/>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333" t="7697" r="10057" b="9937"/>
                    <a:stretch>
                      <a:fillRect/>
                    </a:stretch>
                  </pic:blipFill>
                  <pic:spPr bwMode="auto">
                    <a:xfrm>
                      <a:off x="0" y="0"/>
                      <a:ext cx="3899105" cy="2521294"/>
                    </a:xfrm>
                    <a:prstGeom prst="rect">
                      <a:avLst/>
                    </a:prstGeom>
                    <a:noFill/>
                    <a:ln>
                      <a:noFill/>
                    </a:ln>
                    <a:extLst>
                      <a:ext uri="{53640926-AAD7-44D8-BBD7-CCE9431645EC}">
                        <a14:shadowObscured xmlns:a14="http://schemas.microsoft.com/office/drawing/2010/main"/>
                      </a:ext>
                    </a:extLst>
                  </pic:spPr>
                </pic:pic>
              </a:graphicData>
            </a:graphic>
          </wp:inline>
        </w:drawing>
      </w:r>
    </w:p>
    <w:p w14:paraId="1A34ADD8" w14:textId="77A9DA4F" w:rsidR="00D93026" w:rsidRDefault="00D93026" w:rsidP="00D93026">
      <w:pPr>
        <w:spacing w:after="120"/>
        <w:jc w:val="both"/>
        <w:rPr>
          <w:rFonts w:eastAsiaTheme="minorHAnsi" w:cs="Arial"/>
          <w:bCs/>
        </w:rPr>
      </w:pPr>
      <w:r w:rsidRPr="00262FBE">
        <w:rPr>
          <w:rFonts w:eastAsiaTheme="minorHAnsi" w:cs="Arial"/>
          <w:bCs/>
        </w:rPr>
        <w:t>Optima bietet Turnkey</w:t>
      </w:r>
      <w:r w:rsidRPr="00262FBE">
        <w:rPr>
          <w:rFonts w:eastAsiaTheme="minorHAnsi" w:cs="Arial"/>
          <w:bCs/>
        </w:rPr>
        <w:noBreakHyphen/>
        <w:t>Lösungen für die Diagnostikindustrie von der Abfüllung bis zur Endverpackung. </w:t>
      </w:r>
      <w:r w:rsidRPr="0022487B">
        <w:rPr>
          <w:rFonts w:cs="Arial"/>
        </w:rPr>
        <w:t>(Foto: OPTIMA)</w:t>
      </w:r>
    </w:p>
    <w:p w14:paraId="32E6FFD9" w14:textId="77777777" w:rsidR="000D1DAC" w:rsidRDefault="000D1DAC" w:rsidP="00D93026">
      <w:pPr>
        <w:spacing w:after="120"/>
        <w:jc w:val="both"/>
        <w:rPr>
          <w:rFonts w:eastAsiaTheme="minorHAnsi" w:cs="Arial"/>
          <w:bCs/>
        </w:rPr>
      </w:pPr>
    </w:p>
    <w:p w14:paraId="0E6C1822" w14:textId="77777777" w:rsidR="00C72B16" w:rsidRDefault="00C72B16" w:rsidP="00D93026">
      <w:pPr>
        <w:spacing w:after="120"/>
        <w:jc w:val="both"/>
        <w:rPr>
          <w:rFonts w:eastAsiaTheme="minorHAnsi" w:cs="Arial"/>
          <w:bCs/>
        </w:rPr>
      </w:pPr>
    </w:p>
    <w:p w14:paraId="6645B35F" w14:textId="77777777" w:rsidR="00C72B16" w:rsidRDefault="00C72B16" w:rsidP="002C23A2">
      <w:pPr>
        <w:jc w:val="both"/>
        <w:rPr>
          <w:rFonts w:eastAsiaTheme="minorHAnsi" w:cs="Arial"/>
          <w:bCs/>
        </w:rPr>
      </w:pPr>
      <w:r>
        <w:rPr>
          <w:rFonts w:eastAsiaTheme="minorHAnsi" w:cs="Arial"/>
          <w:bCs/>
          <w:noProof/>
        </w:rPr>
        <w:drawing>
          <wp:inline distT="0" distB="0" distL="0" distR="0" wp14:anchorId="4D263D0A" wp14:editId="4F00973A">
            <wp:extent cx="2657475" cy="2107709"/>
            <wp:effectExtent l="0" t="0" r="0" b="6985"/>
            <wp:docPr id="432238434" name="Grafik 9" descr="Ein Bild, das Maschine, Bautechnik, Industrie, Fabri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238434" name="Grafik 9" descr="Ein Bild, das Maschine, Bautechnik, Industrie, Fabrik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5530" cy="2114097"/>
                    </a:xfrm>
                    <a:prstGeom prst="rect">
                      <a:avLst/>
                    </a:prstGeom>
                    <a:noFill/>
                  </pic:spPr>
                </pic:pic>
              </a:graphicData>
            </a:graphic>
          </wp:inline>
        </w:drawing>
      </w:r>
    </w:p>
    <w:p w14:paraId="1AFF3F25" w14:textId="77777777" w:rsidR="00C72B16" w:rsidRDefault="00C72B16" w:rsidP="00C72B16">
      <w:pPr>
        <w:spacing w:after="120"/>
        <w:jc w:val="both"/>
        <w:rPr>
          <w:rFonts w:eastAsiaTheme="minorHAnsi" w:cs="Arial"/>
          <w:bCs/>
        </w:rPr>
      </w:pPr>
      <w:r w:rsidRPr="003662AA">
        <w:rPr>
          <w:rFonts w:eastAsiaTheme="minorHAnsi" w:cs="Arial"/>
          <w:bCs/>
        </w:rPr>
        <w:t xml:space="preserve">Optima stellt vielseitige Objektzuführtechniken für die individuellen Anforderungen verschiedener Packmittel und </w:t>
      </w:r>
      <w:proofErr w:type="spellStart"/>
      <w:r w:rsidRPr="003662AA">
        <w:rPr>
          <w:rFonts w:eastAsiaTheme="minorHAnsi" w:cs="Arial"/>
          <w:bCs/>
        </w:rPr>
        <w:t>Gebindearten</w:t>
      </w:r>
      <w:proofErr w:type="spellEnd"/>
      <w:r w:rsidRPr="003662AA">
        <w:rPr>
          <w:rFonts w:eastAsiaTheme="minorHAnsi" w:cs="Arial"/>
          <w:bCs/>
        </w:rPr>
        <w:t xml:space="preserve"> bereit.</w:t>
      </w:r>
      <w:r>
        <w:rPr>
          <w:rFonts w:eastAsiaTheme="minorHAnsi" w:cs="Arial"/>
          <w:bCs/>
        </w:rPr>
        <w:t xml:space="preserve"> </w:t>
      </w:r>
      <w:r w:rsidRPr="0022487B">
        <w:rPr>
          <w:rFonts w:cs="Arial"/>
        </w:rPr>
        <w:t>(Foto: OPTIMA)</w:t>
      </w:r>
    </w:p>
    <w:p w14:paraId="29B3D1DF" w14:textId="77777777" w:rsidR="00C72B16" w:rsidRDefault="00C72B16" w:rsidP="00D93026">
      <w:pPr>
        <w:spacing w:after="120"/>
        <w:jc w:val="both"/>
        <w:rPr>
          <w:rFonts w:eastAsiaTheme="minorHAnsi" w:cs="Arial"/>
          <w:bCs/>
        </w:rPr>
      </w:pPr>
    </w:p>
    <w:p w14:paraId="4579A1EC" w14:textId="77777777" w:rsidR="00C72B16" w:rsidRDefault="00C72B16" w:rsidP="00D93026">
      <w:pPr>
        <w:spacing w:after="120"/>
        <w:jc w:val="both"/>
        <w:rPr>
          <w:rFonts w:eastAsiaTheme="minorHAnsi" w:cs="Arial"/>
          <w:bCs/>
        </w:rPr>
      </w:pPr>
    </w:p>
    <w:p w14:paraId="037E0D6E" w14:textId="77777777" w:rsidR="00D93026" w:rsidRDefault="00D93026" w:rsidP="002C23A2">
      <w:pPr>
        <w:jc w:val="both"/>
        <w:rPr>
          <w:rFonts w:eastAsiaTheme="minorHAnsi" w:cs="Arial"/>
          <w:bCs/>
        </w:rPr>
      </w:pPr>
      <w:r>
        <w:rPr>
          <w:rFonts w:eastAsiaTheme="minorHAnsi" w:cs="Arial"/>
          <w:bCs/>
          <w:noProof/>
        </w:rPr>
        <w:drawing>
          <wp:inline distT="0" distB="0" distL="0" distR="0" wp14:anchorId="22E38872" wp14:editId="6DB59293">
            <wp:extent cx="2678400" cy="1828800"/>
            <wp:effectExtent l="0" t="0" r="8255" b="0"/>
            <wp:docPr id="839587676" name="Grafik 11" descr="Ein Bild, das Laborausstattung, medizinische Ausrüstung, Im Haus, Maschine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9587676" name="Grafik 11" descr="Ein Bild, das Laborausstattung, medizinische Ausrüstung, Im Haus, Maschine enthält.&#10;&#10;KI-generierte Inhalte können fehlerhaft sein."/>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8400" cy="1828800"/>
                    </a:xfrm>
                    <a:prstGeom prst="rect">
                      <a:avLst/>
                    </a:prstGeom>
                    <a:noFill/>
                  </pic:spPr>
                </pic:pic>
              </a:graphicData>
            </a:graphic>
          </wp:inline>
        </w:drawing>
      </w:r>
    </w:p>
    <w:p w14:paraId="15D5F447" w14:textId="3DFFF576" w:rsidR="00D93026" w:rsidRPr="00B014E9" w:rsidRDefault="00B014E9" w:rsidP="00D93026">
      <w:pPr>
        <w:spacing w:after="120"/>
        <w:jc w:val="both"/>
        <w:rPr>
          <w:rFonts w:eastAsiaTheme="minorHAnsi" w:cs="Arial"/>
          <w:bCs/>
        </w:rPr>
      </w:pPr>
      <w:r w:rsidRPr="00B014E9">
        <w:rPr>
          <w:rFonts w:eastAsiaTheme="minorHAnsi" w:cs="Arial"/>
          <w:bCs/>
        </w:rPr>
        <w:t>Optima stimmt die Füll- und Dosiertechnologie optimal auf die jeweilige Produktcharakteristik ab und gewährleistet schonendes, präzises Produkthandling.</w:t>
      </w:r>
      <w:r>
        <w:rPr>
          <w:rFonts w:eastAsiaTheme="minorHAnsi" w:cs="Arial"/>
          <w:bCs/>
        </w:rPr>
        <w:t xml:space="preserve"> </w:t>
      </w:r>
      <w:r w:rsidR="00D93026" w:rsidRPr="0022487B">
        <w:rPr>
          <w:rFonts w:cs="Arial"/>
        </w:rPr>
        <w:t>(Foto: OPTIMA)</w:t>
      </w:r>
    </w:p>
    <w:p w14:paraId="49F37DC7" w14:textId="77777777" w:rsidR="00A47FCF" w:rsidRPr="0031776A" w:rsidRDefault="00A47FCF" w:rsidP="00D93026">
      <w:pPr>
        <w:spacing w:after="120"/>
        <w:jc w:val="both"/>
        <w:rPr>
          <w:rFonts w:eastAsiaTheme="minorHAnsi" w:cs="Arial"/>
          <w:bCs/>
        </w:rPr>
      </w:pPr>
    </w:p>
    <w:sectPr w:rsidR="00A47FCF" w:rsidRPr="0031776A" w:rsidSect="007216E3">
      <w:headerReference w:type="default" r:id="rId12"/>
      <w:footerReference w:type="default" r:id="rId13"/>
      <w:headerReference w:type="first" r:id="rId14"/>
      <w:footerReference w:type="first" r:id="rId15"/>
      <w:pgSz w:w="11899" w:h="16838" w:code="9"/>
      <w:pgMar w:top="1701" w:right="1267" w:bottom="1134" w:left="1247"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E640D" w14:textId="77777777" w:rsidR="00484ACD" w:rsidRDefault="00484ACD">
      <w:r>
        <w:separator/>
      </w:r>
    </w:p>
  </w:endnote>
  <w:endnote w:type="continuationSeparator" w:id="0">
    <w:p w14:paraId="3037F65A" w14:textId="77777777" w:rsidR="00484ACD" w:rsidRDefault="0048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Pro-Regular">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9E3A" w14:textId="77777777" w:rsidR="00935A6A" w:rsidRPr="000D29BF" w:rsidRDefault="00935A6A" w:rsidP="00DB2073">
    <w:pPr>
      <w:pStyle w:val="Fuzeile"/>
      <w:spacing w:line="140" w:lineRule="exact"/>
      <w:rPr>
        <w:sz w:val="13"/>
        <w:szCs w:val="13"/>
        <w:lang w:val="en-US"/>
      </w:rPr>
    </w:pPr>
  </w:p>
  <w:p w14:paraId="34DEE0BA" w14:textId="77777777" w:rsidR="00935A6A" w:rsidRPr="000D29BF" w:rsidRDefault="00935A6A" w:rsidP="00DB2073">
    <w:pPr>
      <w:pStyle w:val="Fuzeile"/>
      <w:spacing w:line="140" w:lineRule="exact"/>
      <w:rPr>
        <w:sz w:val="13"/>
        <w:szCs w:val="13"/>
        <w:lang w:val="en-US"/>
      </w:rPr>
    </w:pPr>
  </w:p>
  <w:p w14:paraId="65600840" w14:textId="77777777" w:rsidR="00935A6A" w:rsidRPr="000D29BF" w:rsidRDefault="00935A6A" w:rsidP="00DB2073">
    <w:pPr>
      <w:pStyle w:val="Fuzeile"/>
      <w:spacing w:line="140" w:lineRule="exact"/>
      <w:rPr>
        <w:sz w:val="13"/>
        <w:szCs w:val="13"/>
        <w:lang w:val="en-US"/>
      </w:rPr>
    </w:pPr>
  </w:p>
  <w:p w14:paraId="3029606F" w14:textId="77777777" w:rsidR="00935A6A" w:rsidRPr="000D29BF" w:rsidRDefault="00935A6A" w:rsidP="00DB2073">
    <w:pPr>
      <w:pStyle w:val="Fuzeile"/>
      <w:spacing w:line="140" w:lineRule="exact"/>
      <w:rPr>
        <w:szCs w:val="13"/>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48" w:type="dxa"/>
      <w:tblLayout w:type="fixed"/>
      <w:tblLook w:val="01E0" w:firstRow="1" w:lastRow="1" w:firstColumn="1" w:lastColumn="1" w:noHBand="0" w:noVBand="0"/>
    </w:tblPr>
    <w:tblGrid>
      <w:gridCol w:w="2088"/>
      <w:gridCol w:w="1980"/>
      <w:gridCol w:w="1440"/>
      <w:gridCol w:w="2880"/>
      <w:gridCol w:w="2160"/>
    </w:tblGrid>
    <w:tr w:rsidR="00935A6A" w:rsidRPr="00366DD9" w14:paraId="0652C7D6" w14:textId="77777777" w:rsidTr="00366DD9">
      <w:trPr>
        <w:trHeight w:val="227"/>
      </w:trPr>
      <w:tc>
        <w:tcPr>
          <w:tcW w:w="8388" w:type="dxa"/>
          <w:gridSpan w:val="4"/>
          <w:shd w:val="clear" w:color="auto" w:fill="auto"/>
        </w:tcPr>
        <w:p w14:paraId="74E0BDA2" w14:textId="77777777" w:rsidR="00935A6A" w:rsidRPr="00366DD9" w:rsidRDefault="00945D60" w:rsidP="00366DD9">
          <w:pPr>
            <w:spacing w:line="160" w:lineRule="exact"/>
            <w:ind w:right="-169"/>
            <w:rPr>
              <w:b/>
              <w:sz w:val="12"/>
              <w:szCs w:val="12"/>
              <w:lang w:val="en-US"/>
            </w:rPr>
          </w:pPr>
          <w:r w:rsidRPr="00366DD9">
            <w:rPr>
              <w:b/>
              <w:sz w:val="12"/>
            </w:rPr>
            <w:t xml:space="preserve">OPTIMA </w:t>
          </w:r>
          <w:proofErr w:type="spellStart"/>
          <w:r w:rsidRPr="00366DD9">
            <w:rPr>
              <w:b/>
              <w:sz w:val="12"/>
            </w:rPr>
            <w:t>packaging</w:t>
          </w:r>
          <w:proofErr w:type="spellEnd"/>
          <w:r w:rsidRPr="00366DD9">
            <w:rPr>
              <w:b/>
              <w:sz w:val="12"/>
            </w:rPr>
            <w:t xml:space="preserve"> </w:t>
          </w:r>
          <w:proofErr w:type="spellStart"/>
          <w:r w:rsidRPr="00366DD9">
            <w:rPr>
              <w:b/>
              <w:sz w:val="12"/>
            </w:rPr>
            <w:t>group</w:t>
          </w:r>
          <w:proofErr w:type="spellEnd"/>
          <w:r w:rsidRPr="00366DD9">
            <w:rPr>
              <w:b/>
              <w:sz w:val="12"/>
            </w:rPr>
            <w:t xml:space="preserve"> GmbH</w:t>
          </w:r>
        </w:p>
      </w:tc>
      <w:tc>
        <w:tcPr>
          <w:tcW w:w="2160" w:type="dxa"/>
          <w:vMerge w:val="restart"/>
          <w:shd w:val="clear" w:color="auto" w:fill="auto"/>
        </w:tcPr>
        <w:p w14:paraId="6CD7F020" w14:textId="77777777" w:rsidR="00935A6A" w:rsidRPr="00366DD9" w:rsidRDefault="00935A6A" w:rsidP="001C1B1F">
          <w:pPr>
            <w:rPr>
              <w:sz w:val="19"/>
              <w:szCs w:val="19"/>
            </w:rPr>
          </w:pPr>
        </w:p>
        <w:p w14:paraId="3323FAA1" w14:textId="77777777" w:rsidR="00935A6A" w:rsidRPr="005B111C" w:rsidRDefault="00935A6A" w:rsidP="001C1B1F">
          <w:r w:rsidRPr="00366DD9">
            <w:rPr>
              <w:sz w:val="12"/>
              <w:szCs w:val="12"/>
            </w:rPr>
            <w:t xml:space="preserve">Member </w:t>
          </w:r>
          <w:proofErr w:type="spellStart"/>
          <w:r w:rsidRPr="00366DD9">
            <w:rPr>
              <w:sz w:val="12"/>
              <w:szCs w:val="12"/>
            </w:rPr>
            <w:t>of</w:t>
          </w:r>
          <w:proofErr w:type="spellEnd"/>
        </w:p>
      </w:tc>
    </w:tr>
    <w:tr w:rsidR="00935A6A" w:rsidRPr="00366DD9" w14:paraId="4EB4332E" w14:textId="77777777" w:rsidTr="00366DD9">
      <w:trPr>
        <w:trHeight w:val="170"/>
      </w:trPr>
      <w:tc>
        <w:tcPr>
          <w:tcW w:w="2088" w:type="dxa"/>
          <w:shd w:val="clear" w:color="auto" w:fill="auto"/>
          <w:vAlign w:val="center"/>
        </w:tcPr>
        <w:p w14:paraId="30C90BF3" w14:textId="31DDD698" w:rsidR="00935A6A" w:rsidRPr="00366DD9" w:rsidRDefault="00DA543E" w:rsidP="00366DD9">
          <w:pPr>
            <w:pStyle w:val="Fuzeile"/>
            <w:tabs>
              <w:tab w:val="clear" w:pos="9072"/>
              <w:tab w:val="right" w:pos="10260"/>
            </w:tabs>
            <w:spacing w:line="140" w:lineRule="exact"/>
            <w:ind w:right="-1304"/>
            <w:rPr>
              <w:rFonts w:cs="Arial"/>
              <w:sz w:val="12"/>
              <w:szCs w:val="12"/>
            </w:rPr>
          </w:pPr>
          <w:r>
            <w:rPr>
              <w:sz w:val="12"/>
              <w:szCs w:val="12"/>
            </w:rPr>
            <w:t>Alfred-</w:t>
          </w:r>
          <w:proofErr w:type="spellStart"/>
          <w:r>
            <w:rPr>
              <w:sz w:val="12"/>
              <w:szCs w:val="12"/>
            </w:rPr>
            <w:t>Leikam</w:t>
          </w:r>
          <w:proofErr w:type="spellEnd"/>
          <w:r>
            <w:rPr>
              <w:sz w:val="12"/>
              <w:szCs w:val="12"/>
            </w:rPr>
            <w:t>-Str. 25</w:t>
          </w:r>
        </w:p>
      </w:tc>
      <w:tc>
        <w:tcPr>
          <w:tcW w:w="1980" w:type="dxa"/>
          <w:shd w:val="clear" w:color="auto" w:fill="auto"/>
          <w:vAlign w:val="center"/>
        </w:tcPr>
        <w:p w14:paraId="2BDC2D64" w14:textId="77777777" w:rsidR="00935A6A" w:rsidRPr="00366DD9" w:rsidRDefault="00935A6A" w:rsidP="00366DD9">
          <w:pPr>
            <w:pStyle w:val="Fuzeile"/>
            <w:tabs>
              <w:tab w:val="clear" w:pos="9072"/>
              <w:tab w:val="left" w:pos="432"/>
              <w:tab w:val="right" w:pos="10260"/>
            </w:tabs>
            <w:spacing w:line="140" w:lineRule="exact"/>
            <w:ind w:right="-1304"/>
            <w:rPr>
              <w:sz w:val="12"/>
            </w:rPr>
          </w:pPr>
          <w:r w:rsidRPr="00366DD9">
            <w:rPr>
              <w:sz w:val="12"/>
              <w:szCs w:val="12"/>
            </w:rPr>
            <w:t>Phone</w:t>
          </w:r>
          <w:r w:rsidRPr="00366DD9">
            <w:rPr>
              <w:rFonts w:ascii="ArialMT" w:hAnsi="ArialMT" w:cs="ArialMT"/>
              <w:sz w:val="12"/>
              <w:szCs w:val="12"/>
              <w:lang w:val="en-GB"/>
            </w:rPr>
            <w:tab/>
          </w:r>
          <w:r w:rsidRPr="00366DD9">
            <w:rPr>
              <w:sz w:val="12"/>
              <w:szCs w:val="12"/>
            </w:rPr>
            <w:t>+</w:t>
          </w:r>
          <w:r w:rsidR="00945D60" w:rsidRPr="00366DD9">
            <w:rPr>
              <w:sz w:val="12"/>
            </w:rPr>
            <w:t>49 791 506-0</w:t>
          </w:r>
        </w:p>
      </w:tc>
      <w:tc>
        <w:tcPr>
          <w:tcW w:w="1440" w:type="dxa"/>
          <w:shd w:val="clear" w:color="auto" w:fill="auto"/>
          <w:vAlign w:val="center"/>
        </w:tcPr>
        <w:p w14:paraId="38C60D13" w14:textId="77777777" w:rsidR="00935A6A" w:rsidRPr="00366DD9" w:rsidRDefault="00337813" w:rsidP="00366DD9">
          <w:pPr>
            <w:pStyle w:val="Fuzeile"/>
            <w:tabs>
              <w:tab w:val="clear" w:pos="9072"/>
              <w:tab w:val="right" w:pos="10260"/>
            </w:tabs>
            <w:spacing w:line="140" w:lineRule="exact"/>
            <w:ind w:right="-1304"/>
            <w:rPr>
              <w:sz w:val="12"/>
              <w:szCs w:val="12"/>
            </w:rPr>
          </w:pPr>
          <w:r w:rsidRPr="00366DD9">
            <w:rPr>
              <w:sz w:val="12"/>
              <w:szCs w:val="12"/>
            </w:rPr>
            <w:t>Geschäftsführer</w:t>
          </w:r>
        </w:p>
      </w:tc>
      <w:tc>
        <w:tcPr>
          <w:tcW w:w="2880" w:type="dxa"/>
          <w:shd w:val="clear" w:color="auto" w:fill="auto"/>
          <w:vAlign w:val="center"/>
        </w:tcPr>
        <w:p w14:paraId="20F07123" w14:textId="77777777" w:rsidR="00935A6A" w:rsidRPr="00366DD9" w:rsidRDefault="00337813" w:rsidP="00366DD9">
          <w:pPr>
            <w:pStyle w:val="Fuzeile"/>
            <w:tabs>
              <w:tab w:val="clear" w:pos="9072"/>
              <w:tab w:val="left" w:pos="1152"/>
              <w:tab w:val="right" w:pos="10260"/>
            </w:tabs>
            <w:spacing w:line="140" w:lineRule="exact"/>
            <w:ind w:right="-1304"/>
            <w:rPr>
              <w:sz w:val="12"/>
              <w:szCs w:val="12"/>
              <w:lang w:val="en-GB"/>
            </w:rPr>
          </w:pPr>
          <w:r w:rsidRPr="00366DD9">
            <w:rPr>
              <w:sz w:val="12"/>
              <w:szCs w:val="12"/>
            </w:rPr>
            <w:t>Handelsregister</w:t>
          </w:r>
        </w:p>
      </w:tc>
      <w:tc>
        <w:tcPr>
          <w:tcW w:w="2160" w:type="dxa"/>
          <w:vMerge/>
          <w:shd w:val="clear" w:color="auto" w:fill="auto"/>
          <w:vAlign w:val="center"/>
        </w:tcPr>
        <w:p w14:paraId="43312062" w14:textId="77777777" w:rsidR="00935A6A" w:rsidRPr="00366DD9" w:rsidRDefault="00935A6A" w:rsidP="00366DD9">
          <w:pPr>
            <w:pStyle w:val="Fuzeile"/>
            <w:tabs>
              <w:tab w:val="clear" w:pos="9072"/>
              <w:tab w:val="right" w:pos="10260"/>
            </w:tabs>
            <w:spacing w:line="140" w:lineRule="exact"/>
            <w:ind w:right="-1304"/>
            <w:rPr>
              <w:sz w:val="12"/>
              <w:szCs w:val="12"/>
              <w:lang w:val="en-GB"/>
            </w:rPr>
          </w:pPr>
        </w:p>
      </w:tc>
    </w:tr>
    <w:tr w:rsidR="00935A6A" w:rsidRPr="00366DD9" w14:paraId="54A1C890" w14:textId="77777777" w:rsidTr="00366DD9">
      <w:trPr>
        <w:trHeight w:val="170"/>
      </w:trPr>
      <w:tc>
        <w:tcPr>
          <w:tcW w:w="2088" w:type="dxa"/>
          <w:shd w:val="clear" w:color="auto" w:fill="auto"/>
          <w:vAlign w:val="center"/>
        </w:tcPr>
        <w:p w14:paraId="721C54E8" w14:textId="77777777" w:rsidR="00935A6A" w:rsidRPr="00366DD9" w:rsidRDefault="00945D60" w:rsidP="00366DD9">
          <w:pPr>
            <w:pStyle w:val="Fuzeile"/>
            <w:tabs>
              <w:tab w:val="clear" w:pos="9072"/>
              <w:tab w:val="right" w:pos="10260"/>
            </w:tabs>
            <w:spacing w:line="140" w:lineRule="exact"/>
            <w:ind w:right="-1304"/>
            <w:rPr>
              <w:rFonts w:cs="Arial"/>
              <w:sz w:val="12"/>
              <w:szCs w:val="12"/>
            </w:rPr>
          </w:pPr>
          <w:r w:rsidRPr="00366DD9">
            <w:rPr>
              <w:sz w:val="12"/>
              <w:szCs w:val="12"/>
            </w:rPr>
            <w:t>74523 Schw</w:t>
          </w:r>
          <w:r w:rsidR="00337813" w:rsidRPr="00366DD9">
            <w:rPr>
              <w:sz w:val="12"/>
              <w:szCs w:val="12"/>
            </w:rPr>
            <w:t>ä</w:t>
          </w:r>
          <w:r w:rsidRPr="00366DD9">
            <w:rPr>
              <w:sz w:val="12"/>
              <w:szCs w:val="12"/>
            </w:rPr>
            <w:t>bisch Hall</w:t>
          </w:r>
        </w:p>
      </w:tc>
      <w:tc>
        <w:tcPr>
          <w:tcW w:w="1980" w:type="dxa"/>
          <w:shd w:val="clear" w:color="auto" w:fill="auto"/>
          <w:vAlign w:val="center"/>
        </w:tcPr>
        <w:p w14:paraId="43F24962" w14:textId="77777777" w:rsidR="00935A6A" w:rsidRPr="00366DD9" w:rsidRDefault="00935A6A" w:rsidP="00366DD9">
          <w:pPr>
            <w:pStyle w:val="Fuzeile"/>
            <w:tabs>
              <w:tab w:val="clear" w:pos="9072"/>
              <w:tab w:val="left" w:pos="432"/>
              <w:tab w:val="right" w:pos="10260"/>
            </w:tabs>
            <w:spacing w:line="140" w:lineRule="exact"/>
            <w:ind w:right="-1304"/>
            <w:rPr>
              <w:sz w:val="12"/>
              <w:szCs w:val="12"/>
              <w:lang w:val="en-GB"/>
            </w:rPr>
          </w:pPr>
          <w:r w:rsidRPr="00366DD9">
            <w:rPr>
              <w:sz w:val="12"/>
            </w:rPr>
            <w:t>Fax</w:t>
          </w:r>
          <w:r w:rsidRPr="00366DD9">
            <w:rPr>
              <w:sz w:val="12"/>
            </w:rPr>
            <w:tab/>
            <w:t>+</w:t>
          </w:r>
          <w:r w:rsidR="00945D60" w:rsidRPr="00366DD9">
            <w:rPr>
              <w:sz w:val="12"/>
            </w:rPr>
            <w:t>49 791 506-9000</w:t>
          </w:r>
        </w:p>
      </w:tc>
      <w:tc>
        <w:tcPr>
          <w:tcW w:w="1440" w:type="dxa"/>
          <w:shd w:val="clear" w:color="auto" w:fill="auto"/>
          <w:vAlign w:val="center"/>
        </w:tcPr>
        <w:p w14:paraId="40F60D3E" w14:textId="40954193" w:rsidR="00935A6A" w:rsidRPr="00366DD9" w:rsidRDefault="00DA543E" w:rsidP="00366DD9">
          <w:pPr>
            <w:pStyle w:val="Fuzeile"/>
            <w:tabs>
              <w:tab w:val="clear" w:pos="9072"/>
              <w:tab w:val="right" w:pos="10260"/>
            </w:tabs>
            <w:spacing w:line="140" w:lineRule="exact"/>
            <w:ind w:right="-1304"/>
            <w:rPr>
              <w:sz w:val="12"/>
              <w:szCs w:val="12"/>
              <w:lang w:val="en-GB"/>
            </w:rPr>
          </w:pPr>
          <w:r>
            <w:rPr>
              <w:sz w:val="12"/>
              <w:szCs w:val="12"/>
            </w:rPr>
            <w:t>Dr. Stefan König</w:t>
          </w:r>
          <w:r w:rsidR="002E4718">
            <w:rPr>
              <w:sz w:val="12"/>
              <w:szCs w:val="12"/>
            </w:rPr>
            <w:t xml:space="preserve"> </w:t>
          </w:r>
        </w:p>
      </w:tc>
      <w:tc>
        <w:tcPr>
          <w:tcW w:w="2880" w:type="dxa"/>
          <w:shd w:val="clear" w:color="auto" w:fill="auto"/>
          <w:vAlign w:val="center"/>
        </w:tcPr>
        <w:p w14:paraId="3A66D8CB" w14:textId="77777777" w:rsidR="00935A6A" w:rsidRPr="00366DD9" w:rsidRDefault="00945D60" w:rsidP="00366DD9">
          <w:pPr>
            <w:pStyle w:val="Fuzeile"/>
            <w:tabs>
              <w:tab w:val="clear" w:pos="9072"/>
              <w:tab w:val="left" w:pos="1152"/>
              <w:tab w:val="right" w:pos="10260"/>
            </w:tabs>
            <w:spacing w:line="140" w:lineRule="exact"/>
            <w:ind w:right="-1304"/>
            <w:rPr>
              <w:sz w:val="12"/>
              <w:szCs w:val="12"/>
              <w:lang w:val="en-GB"/>
            </w:rPr>
          </w:pPr>
          <w:r w:rsidRPr="00366DD9">
            <w:rPr>
              <w:sz w:val="12"/>
            </w:rPr>
            <w:t>HRB 571090 Stuttgart</w:t>
          </w:r>
        </w:p>
      </w:tc>
      <w:tc>
        <w:tcPr>
          <w:tcW w:w="2160" w:type="dxa"/>
          <w:vMerge/>
          <w:shd w:val="clear" w:color="auto" w:fill="auto"/>
          <w:vAlign w:val="center"/>
        </w:tcPr>
        <w:p w14:paraId="1697B259" w14:textId="77777777" w:rsidR="00935A6A" w:rsidRPr="00366DD9" w:rsidRDefault="00935A6A" w:rsidP="00366DD9">
          <w:pPr>
            <w:pStyle w:val="Fuzeile"/>
            <w:tabs>
              <w:tab w:val="clear" w:pos="9072"/>
              <w:tab w:val="right" w:pos="10260"/>
            </w:tabs>
            <w:spacing w:line="140" w:lineRule="exact"/>
            <w:ind w:right="-1304"/>
            <w:rPr>
              <w:sz w:val="12"/>
              <w:szCs w:val="12"/>
              <w:lang w:val="en-GB"/>
            </w:rPr>
          </w:pPr>
        </w:p>
      </w:tc>
    </w:tr>
    <w:tr w:rsidR="00935A6A" w:rsidRPr="00F31E3B" w14:paraId="5DB4B23E" w14:textId="77777777" w:rsidTr="00366DD9">
      <w:trPr>
        <w:trHeight w:val="170"/>
      </w:trPr>
      <w:tc>
        <w:tcPr>
          <w:tcW w:w="2088" w:type="dxa"/>
          <w:shd w:val="clear" w:color="auto" w:fill="auto"/>
          <w:vAlign w:val="center"/>
        </w:tcPr>
        <w:p w14:paraId="5D981A0C" w14:textId="77777777" w:rsidR="00935A6A" w:rsidRPr="00366DD9" w:rsidRDefault="00337813" w:rsidP="00366DD9">
          <w:pPr>
            <w:pStyle w:val="Fuzeile"/>
            <w:tabs>
              <w:tab w:val="clear" w:pos="9072"/>
              <w:tab w:val="right" w:pos="10260"/>
            </w:tabs>
            <w:spacing w:line="140" w:lineRule="exact"/>
            <w:ind w:right="-1304"/>
            <w:rPr>
              <w:rFonts w:cs="Arial"/>
              <w:sz w:val="12"/>
              <w:szCs w:val="12"/>
            </w:rPr>
          </w:pPr>
          <w:r w:rsidRPr="00366DD9">
            <w:rPr>
              <w:sz w:val="12"/>
              <w:szCs w:val="12"/>
            </w:rPr>
            <w:t>Deutschland</w:t>
          </w:r>
        </w:p>
      </w:tc>
      <w:tc>
        <w:tcPr>
          <w:tcW w:w="1980" w:type="dxa"/>
          <w:shd w:val="clear" w:color="auto" w:fill="auto"/>
          <w:vAlign w:val="center"/>
        </w:tcPr>
        <w:p w14:paraId="2F2C211E" w14:textId="77777777" w:rsidR="00935A6A" w:rsidRPr="00366DD9" w:rsidRDefault="00945D60" w:rsidP="001E1D8D">
          <w:pPr>
            <w:pStyle w:val="Fuzeile"/>
            <w:tabs>
              <w:tab w:val="clear" w:pos="9072"/>
              <w:tab w:val="left" w:pos="432"/>
              <w:tab w:val="right" w:pos="10260"/>
            </w:tabs>
            <w:spacing w:line="140" w:lineRule="exact"/>
            <w:ind w:right="-1304"/>
            <w:rPr>
              <w:sz w:val="12"/>
              <w:szCs w:val="12"/>
            </w:rPr>
          </w:pPr>
          <w:r w:rsidRPr="00366DD9">
            <w:rPr>
              <w:sz w:val="12"/>
            </w:rPr>
            <w:t>info@optima-</w:t>
          </w:r>
          <w:r w:rsidR="001E1D8D">
            <w:rPr>
              <w:sz w:val="12"/>
            </w:rPr>
            <w:t>packaging</w:t>
          </w:r>
          <w:r w:rsidRPr="00366DD9">
            <w:rPr>
              <w:sz w:val="12"/>
            </w:rPr>
            <w:t>.com</w:t>
          </w:r>
        </w:p>
      </w:tc>
      <w:tc>
        <w:tcPr>
          <w:tcW w:w="1440" w:type="dxa"/>
          <w:shd w:val="clear" w:color="auto" w:fill="auto"/>
          <w:vAlign w:val="center"/>
        </w:tcPr>
        <w:p w14:paraId="4AFF3ECF" w14:textId="1C1FD878" w:rsidR="00935A6A" w:rsidRPr="00F31E3B" w:rsidRDefault="007F280E" w:rsidP="00366DD9">
          <w:pPr>
            <w:pStyle w:val="Fuzeile"/>
            <w:tabs>
              <w:tab w:val="clear" w:pos="9072"/>
              <w:tab w:val="right" w:pos="10260"/>
            </w:tabs>
            <w:spacing w:line="140" w:lineRule="exact"/>
            <w:ind w:right="-1304"/>
            <w:rPr>
              <w:sz w:val="12"/>
              <w:szCs w:val="12"/>
            </w:rPr>
          </w:pPr>
          <w:r>
            <w:rPr>
              <w:sz w:val="12"/>
              <w:szCs w:val="12"/>
              <w:lang w:val="en-US"/>
            </w:rPr>
            <w:t>Dr. Christoph Müller</w:t>
          </w:r>
        </w:p>
      </w:tc>
      <w:tc>
        <w:tcPr>
          <w:tcW w:w="2880" w:type="dxa"/>
          <w:shd w:val="clear" w:color="auto" w:fill="auto"/>
          <w:vAlign w:val="center"/>
        </w:tcPr>
        <w:p w14:paraId="3D196CE8" w14:textId="77777777" w:rsidR="00935A6A" w:rsidRPr="00F31E3B" w:rsidRDefault="00337813" w:rsidP="00366DD9">
          <w:pPr>
            <w:pStyle w:val="Fuzeile"/>
            <w:tabs>
              <w:tab w:val="clear" w:pos="9072"/>
              <w:tab w:val="left" w:pos="1152"/>
              <w:tab w:val="right" w:pos="10260"/>
            </w:tabs>
            <w:spacing w:line="140" w:lineRule="exact"/>
            <w:ind w:right="-1304"/>
            <w:rPr>
              <w:sz w:val="12"/>
              <w:szCs w:val="12"/>
            </w:rPr>
          </w:pPr>
          <w:proofErr w:type="spellStart"/>
          <w:r w:rsidRPr="00366DD9">
            <w:rPr>
              <w:sz w:val="12"/>
              <w:szCs w:val="12"/>
            </w:rPr>
            <w:t>USt</w:t>
          </w:r>
          <w:proofErr w:type="spellEnd"/>
          <w:r w:rsidRPr="00366DD9">
            <w:rPr>
              <w:sz w:val="12"/>
              <w:szCs w:val="12"/>
            </w:rPr>
            <w:t>.-</w:t>
          </w:r>
          <w:proofErr w:type="spellStart"/>
          <w:r w:rsidRPr="00366DD9">
            <w:rPr>
              <w:sz w:val="12"/>
              <w:szCs w:val="12"/>
            </w:rPr>
            <w:t>Id</w:t>
          </w:r>
          <w:proofErr w:type="spellEnd"/>
          <w:r w:rsidRPr="00366DD9">
            <w:rPr>
              <w:sz w:val="12"/>
              <w:szCs w:val="12"/>
            </w:rPr>
            <w:t xml:space="preserve">-Nr. </w:t>
          </w:r>
          <w:r w:rsidR="00945D60" w:rsidRPr="00F31E3B">
            <w:rPr>
              <w:sz w:val="12"/>
            </w:rPr>
            <w:t>DE145209170</w:t>
          </w:r>
        </w:p>
      </w:tc>
      <w:tc>
        <w:tcPr>
          <w:tcW w:w="2160" w:type="dxa"/>
          <w:vMerge/>
          <w:shd w:val="clear" w:color="auto" w:fill="auto"/>
          <w:vAlign w:val="center"/>
        </w:tcPr>
        <w:p w14:paraId="1373D4BA" w14:textId="77777777" w:rsidR="00935A6A" w:rsidRPr="00F31E3B" w:rsidRDefault="00935A6A" w:rsidP="00366DD9">
          <w:pPr>
            <w:pStyle w:val="Fuzeile"/>
            <w:tabs>
              <w:tab w:val="clear" w:pos="9072"/>
              <w:tab w:val="right" w:pos="10260"/>
            </w:tabs>
            <w:spacing w:line="140" w:lineRule="exact"/>
            <w:ind w:right="-1304"/>
            <w:rPr>
              <w:sz w:val="12"/>
              <w:szCs w:val="12"/>
            </w:rPr>
          </w:pPr>
        </w:p>
      </w:tc>
    </w:tr>
    <w:tr w:rsidR="00935A6A" w:rsidRPr="00F31E3B" w14:paraId="1CDDC03B" w14:textId="77777777" w:rsidTr="00366DD9">
      <w:trPr>
        <w:trHeight w:val="170"/>
      </w:trPr>
      <w:tc>
        <w:tcPr>
          <w:tcW w:w="2088" w:type="dxa"/>
          <w:shd w:val="clear" w:color="auto" w:fill="auto"/>
          <w:vAlign w:val="center"/>
        </w:tcPr>
        <w:p w14:paraId="7826EA15"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1980" w:type="dxa"/>
          <w:shd w:val="clear" w:color="auto" w:fill="auto"/>
          <w:vAlign w:val="center"/>
        </w:tcPr>
        <w:p w14:paraId="07EF279C" w14:textId="77777777" w:rsidR="00935A6A" w:rsidRPr="00366DD9" w:rsidRDefault="00945D60" w:rsidP="001E1D8D">
          <w:pPr>
            <w:pStyle w:val="Fuzeile"/>
            <w:tabs>
              <w:tab w:val="clear" w:pos="9072"/>
              <w:tab w:val="left" w:pos="432"/>
              <w:tab w:val="right" w:pos="10260"/>
            </w:tabs>
            <w:spacing w:line="140" w:lineRule="exact"/>
            <w:ind w:right="-1304"/>
            <w:rPr>
              <w:sz w:val="12"/>
              <w:szCs w:val="12"/>
            </w:rPr>
          </w:pPr>
          <w:r w:rsidRPr="00366DD9">
            <w:rPr>
              <w:sz w:val="12"/>
              <w:szCs w:val="12"/>
            </w:rPr>
            <w:t>www.optima-</w:t>
          </w:r>
          <w:r w:rsidR="001E1D8D">
            <w:rPr>
              <w:sz w:val="12"/>
              <w:szCs w:val="12"/>
            </w:rPr>
            <w:t>packaging</w:t>
          </w:r>
          <w:r w:rsidRPr="00366DD9">
            <w:rPr>
              <w:sz w:val="12"/>
              <w:szCs w:val="12"/>
            </w:rPr>
            <w:t>.com</w:t>
          </w:r>
        </w:p>
      </w:tc>
      <w:tc>
        <w:tcPr>
          <w:tcW w:w="1440" w:type="dxa"/>
          <w:shd w:val="clear" w:color="auto" w:fill="auto"/>
          <w:vAlign w:val="center"/>
        </w:tcPr>
        <w:p w14:paraId="7CCF486F"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2880" w:type="dxa"/>
          <w:shd w:val="clear" w:color="auto" w:fill="auto"/>
          <w:vAlign w:val="center"/>
        </w:tcPr>
        <w:p w14:paraId="371AD671" w14:textId="77777777" w:rsidR="00935A6A" w:rsidRPr="00F31E3B" w:rsidRDefault="00337813" w:rsidP="00366DD9">
          <w:pPr>
            <w:pStyle w:val="Fuzeile"/>
            <w:tabs>
              <w:tab w:val="clear" w:pos="9072"/>
              <w:tab w:val="left" w:pos="1152"/>
              <w:tab w:val="right" w:pos="10260"/>
            </w:tabs>
            <w:spacing w:line="140" w:lineRule="exact"/>
            <w:ind w:right="-1304"/>
            <w:rPr>
              <w:sz w:val="12"/>
              <w:szCs w:val="12"/>
            </w:rPr>
          </w:pPr>
          <w:r w:rsidRPr="00366DD9">
            <w:rPr>
              <w:sz w:val="12"/>
              <w:szCs w:val="12"/>
            </w:rPr>
            <w:t xml:space="preserve">Steuer-Nr. </w:t>
          </w:r>
          <w:r w:rsidR="00945D60" w:rsidRPr="00F31E3B">
            <w:rPr>
              <w:sz w:val="12"/>
            </w:rPr>
            <w:t>84060/09756</w:t>
          </w:r>
        </w:p>
      </w:tc>
      <w:tc>
        <w:tcPr>
          <w:tcW w:w="2160" w:type="dxa"/>
          <w:vMerge/>
          <w:shd w:val="clear" w:color="auto" w:fill="auto"/>
          <w:vAlign w:val="center"/>
        </w:tcPr>
        <w:p w14:paraId="1BA17A4E" w14:textId="77777777" w:rsidR="00935A6A" w:rsidRPr="00F31E3B" w:rsidRDefault="00935A6A" w:rsidP="00366DD9">
          <w:pPr>
            <w:pStyle w:val="Fuzeile"/>
            <w:tabs>
              <w:tab w:val="clear" w:pos="9072"/>
              <w:tab w:val="right" w:pos="10260"/>
            </w:tabs>
            <w:spacing w:line="140" w:lineRule="exact"/>
            <w:ind w:right="-1304"/>
            <w:rPr>
              <w:sz w:val="12"/>
              <w:szCs w:val="12"/>
            </w:rPr>
          </w:pPr>
        </w:p>
      </w:tc>
    </w:tr>
    <w:tr w:rsidR="00935A6A" w:rsidRPr="00F31E3B" w14:paraId="68F826F6" w14:textId="77777777" w:rsidTr="00366DD9">
      <w:trPr>
        <w:trHeight w:val="170"/>
      </w:trPr>
      <w:tc>
        <w:tcPr>
          <w:tcW w:w="2088" w:type="dxa"/>
          <w:shd w:val="clear" w:color="auto" w:fill="auto"/>
          <w:vAlign w:val="center"/>
        </w:tcPr>
        <w:p w14:paraId="02244C43"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1980" w:type="dxa"/>
          <w:shd w:val="clear" w:color="auto" w:fill="auto"/>
          <w:vAlign w:val="center"/>
        </w:tcPr>
        <w:p w14:paraId="458E5BFD" w14:textId="77777777" w:rsidR="00935A6A" w:rsidRPr="00F31E3B" w:rsidRDefault="00935A6A" w:rsidP="00366DD9">
          <w:pPr>
            <w:pStyle w:val="Fuzeile"/>
            <w:tabs>
              <w:tab w:val="clear" w:pos="9072"/>
              <w:tab w:val="left" w:pos="432"/>
              <w:tab w:val="right" w:pos="10260"/>
            </w:tabs>
            <w:spacing w:line="140" w:lineRule="exact"/>
            <w:ind w:right="-1304"/>
            <w:rPr>
              <w:sz w:val="12"/>
              <w:szCs w:val="12"/>
            </w:rPr>
          </w:pPr>
        </w:p>
      </w:tc>
      <w:tc>
        <w:tcPr>
          <w:tcW w:w="1440" w:type="dxa"/>
          <w:shd w:val="clear" w:color="auto" w:fill="auto"/>
          <w:vAlign w:val="center"/>
        </w:tcPr>
        <w:p w14:paraId="016BD4DB"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2880" w:type="dxa"/>
          <w:shd w:val="clear" w:color="auto" w:fill="auto"/>
          <w:vAlign w:val="center"/>
        </w:tcPr>
        <w:p w14:paraId="20D174CE" w14:textId="77777777" w:rsidR="00935A6A" w:rsidRPr="00F31E3B" w:rsidRDefault="00935A6A" w:rsidP="00366DD9">
          <w:pPr>
            <w:pStyle w:val="Fuzeile"/>
            <w:tabs>
              <w:tab w:val="clear" w:pos="9072"/>
              <w:tab w:val="left" w:pos="1152"/>
              <w:tab w:val="right" w:pos="10260"/>
            </w:tabs>
            <w:spacing w:line="140" w:lineRule="exact"/>
            <w:ind w:right="-1304"/>
            <w:rPr>
              <w:sz w:val="12"/>
              <w:szCs w:val="12"/>
            </w:rPr>
          </w:pPr>
        </w:p>
      </w:tc>
      <w:tc>
        <w:tcPr>
          <w:tcW w:w="2160" w:type="dxa"/>
          <w:vMerge/>
          <w:shd w:val="clear" w:color="auto" w:fill="auto"/>
          <w:vAlign w:val="center"/>
        </w:tcPr>
        <w:p w14:paraId="1E7AD2DD" w14:textId="77777777" w:rsidR="00935A6A" w:rsidRPr="00F31E3B" w:rsidRDefault="00935A6A" w:rsidP="00366DD9">
          <w:pPr>
            <w:pStyle w:val="Fuzeile"/>
            <w:tabs>
              <w:tab w:val="clear" w:pos="9072"/>
              <w:tab w:val="right" w:pos="10260"/>
            </w:tabs>
            <w:spacing w:line="140" w:lineRule="exact"/>
            <w:ind w:right="-1304"/>
            <w:rPr>
              <w:sz w:val="12"/>
              <w:szCs w:val="12"/>
            </w:rPr>
          </w:pPr>
        </w:p>
      </w:tc>
    </w:tr>
  </w:tbl>
  <w:p w14:paraId="12FB962E" w14:textId="77777777" w:rsidR="00935A6A" w:rsidRPr="00F31E3B" w:rsidRDefault="00935A6A" w:rsidP="008E3DC3">
    <w:pPr>
      <w:pStyle w:val="Fuzeile"/>
      <w:tabs>
        <w:tab w:val="clear" w:pos="4536"/>
        <w:tab w:val="clear" w:pos="9072"/>
        <w:tab w:val="left" w:pos="405"/>
      </w:tabs>
      <w:rPr>
        <w:sz w:val="8"/>
        <w:szCs w:val="8"/>
      </w:rPr>
    </w:pPr>
  </w:p>
  <w:p w14:paraId="58BD2698" w14:textId="77777777" w:rsidR="00935A6A" w:rsidRPr="00F31E3B" w:rsidRDefault="00015645" w:rsidP="008E3DC3">
    <w:pPr>
      <w:pStyle w:val="Fuzeile"/>
      <w:tabs>
        <w:tab w:val="clear" w:pos="4536"/>
        <w:tab w:val="clear" w:pos="9072"/>
        <w:tab w:val="left" w:pos="405"/>
      </w:tabs>
      <w:rPr>
        <w:sz w:val="8"/>
        <w:szCs w:val="8"/>
      </w:rPr>
    </w:pPr>
    <w:r>
      <w:rPr>
        <w:noProof/>
      </w:rPr>
      <w:drawing>
        <wp:anchor distT="0" distB="0" distL="114300" distR="114300" simplePos="0" relativeHeight="251658242" behindDoc="0" locked="1" layoutInCell="1" allowOverlap="1" wp14:anchorId="2C77A5B5" wp14:editId="051CD937">
          <wp:simplePos x="0" y="0"/>
          <wp:positionH relativeFrom="column">
            <wp:posOffset>5323840</wp:posOffset>
          </wp:positionH>
          <wp:positionV relativeFrom="page">
            <wp:posOffset>10071735</wp:posOffset>
          </wp:positionV>
          <wp:extent cx="848360" cy="294005"/>
          <wp:effectExtent l="0" t="0" r="8890" b="0"/>
          <wp:wrapNone/>
          <wp:docPr id="126679718" name="Bild 34" descr="PV Logo 60% 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descr="PV Logo 60% gr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294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7E84C9" w14:textId="77777777" w:rsidR="00935A6A" w:rsidRPr="008E3DC3" w:rsidRDefault="00935A6A" w:rsidP="008E3DC3">
    <w:pPr>
      <w:pStyle w:val="Fuzeile"/>
      <w:tabs>
        <w:tab w:val="clear" w:pos="4536"/>
        <w:tab w:val="clear" w:pos="9072"/>
        <w:tab w:val="left" w:pos="405"/>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6676C" w14:textId="77777777" w:rsidR="00484ACD" w:rsidRDefault="00484ACD">
      <w:r>
        <w:separator/>
      </w:r>
    </w:p>
  </w:footnote>
  <w:footnote w:type="continuationSeparator" w:id="0">
    <w:p w14:paraId="339C2C1F" w14:textId="77777777" w:rsidR="00484ACD" w:rsidRDefault="00484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765E" w14:textId="77777777" w:rsidR="00FC1F39" w:rsidRDefault="00015645">
    <w:pPr>
      <w:pStyle w:val="Kopfzeile"/>
    </w:pPr>
    <w:r>
      <w:rPr>
        <w:noProof/>
      </w:rPr>
      <w:drawing>
        <wp:anchor distT="0" distB="0" distL="114300" distR="114300" simplePos="0" relativeHeight="251658241" behindDoc="1" locked="0" layoutInCell="1" allowOverlap="1" wp14:anchorId="3038F9C6" wp14:editId="14D2DBD4">
          <wp:simplePos x="0" y="0"/>
          <wp:positionH relativeFrom="column">
            <wp:posOffset>4563110</wp:posOffset>
          </wp:positionH>
          <wp:positionV relativeFrom="paragraph">
            <wp:posOffset>500380</wp:posOffset>
          </wp:positionV>
          <wp:extent cx="1619885" cy="302895"/>
          <wp:effectExtent l="0" t="0" r="0" b="1905"/>
          <wp:wrapNone/>
          <wp:docPr id="1665404056" name="Bild 33" descr="logo_optima_ohne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3" descr="logo_optima_ohne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302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0438" w14:textId="77777777" w:rsidR="00935A6A" w:rsidRDefault="00015645" w:rsidP="008041B0">
    <w:pPr>
      <w:pStyle w:val="Kopfzeile"/>
      <w:ind w:right="1693"/>
    </w:pPr>
    <w:r>
      <w:rPr>
        <w:noProof/>
      </w:rPr>
      <w:drawing>
        <wp:anchor distT="0" distB="0" distL="114300" distR="114300" simplePos="0" relativeHeight="251658240" behindDoc="1" locked="0" layoutInCell="1" allowOverlap="1" wp14:anchorId="7847FEA6" wp14:editId="7D010DB4">
          <wp:simplePos x="0" y="0"/>
          <wp:positionH relativeFrom="column">
            <wp:posOffset>4721225</wp:posOffset>
          </wp:positionH>
          <wp:positionV relativeFrom="paragraph">
            <wp:posOffset>508000</wp:posOffset>
          </wp:positionV>
          <wp:extent cx="1619885" cy="302895"/>
          <wp:effectExtent l="0" t="0" r="0" b="1905"/>
          <wp:wrapNone/>
          <wp:docPr id="540588620" name="Bild 32" descr="logo_optima_ohne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2" descr="logo_optima_ohne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302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FFC"/>
    <w:multiLevelType w:val="hybridMultilevel"/>
    <w:tmpl w:val="B0483DCA"/>
    <w:lvl w:ilvl="0" w:tplc="7CE613E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AF5F99"/>
    <w:multiLevelType w:val="hybridMultilevel"/>
    <w:tmpl w:val="A2B0B88A"/>
    <w:lvl w:ilvl="0" w:tplc="61487E4C">
      <w:start w:val="350"/>
      <w:numFmt w:val="bullet"/>
      <w:lvlText w:val="-"/>
      <w:lvlJc w:val="left"/>
      <w:pPr>
        <w:ind w:left="360" w:hanging="360"/>
      </w:pPr>
      <w:rPr>
        <w:rFonts w:ascii="Aptos" w:eastAsiaTheme="minorHAnsi" w:hAnsi="Aptos" w:cstheme="minorBidi"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3427F3B"/>
    <w:multiLevelType w:val="hybridMultilevel"/>
    <w:tmpl w:val="BF743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2134785503">
    <w:abstractNumId w:val="2"/>
  </w:num>
  <w:num w:numId="2" w16cid:durableId="483936929">
    <w:abstractNumId w:val="0"/>
  </w:num>
  <w:num w:numId="3" w16cid:durableId="794060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6FC"/>
    <w:rsid w:val="00005917"/>
    <w:rsid w:val="00010004"/>
    <w:rsid w:val="00010EA2"/>
    <w:rsid w:val="000116E6"/>
    <w:rsid w:val="00013BEC"/>
    <w:rsid w:val="00015645"/>
    <w:rsid w:val="00016CC4"/>
    <w:rsid w:val="00016F33"/>
    <w:rsid w:val="00021E35"/>
    <w:rsid w:val="000313CD"/>
    <w:rsid w:val="0003693C"/>
    <w:rsid w:val="00037156"/>
    <w:rsid w:val="0004056C"/>
    <w:rsid w:val="00050278"/>
    <w:rsid w:val="00052B99"/>
    <w:rsid w:val="00055A66"/>
    <w:rsid w:val="00056C5C"/>
    <w:rsid w:val="00057345"/>
    <w:rsid w:val="000639A8"/>
    <w:rsid w:val="00063B43"/>
    <w:rsid w:val="000641A9"/>
    <w:rsid w:val="00066CA5"/>
    <w:rsid w:val="00067C17"/>
    <w:rsid w:val="00072BC2"/>
    <w:rsid w:val="00077DEA"/>
    <w:rsid w:val="00080D50"/>
    <w:rsid w:val="00083505"/>
    <w:rsid w:val="00083BFD"/>
    <w:rsid w:val="00090C28"/>
    <w:rsid w:val="0009231B"/>
    <w:rsid w:val="000938F8"/>
    <w:rsid w:val="00095642"/>
    <w:rsid w:val="000A27DE"/>
    <w:rsid w:val="000C519B"/>
    <w:rsid w:val="000C69D0"/>
    <w:rsid w:val="000C6FFE"/>
    <w:rsid w:val="000C79A9"/>
    <w:rsid w:val="000D1DAC"/>
    <w:rsid w:val="000D29BF"/>
    <w:rsid w:val="000D2EA0"/>
    <w:rsid w:val="000D367B"/>
    <w:rsid w:val="000D3C99"/>
    <w:rsid w:val="000F116C"/>
    <w:rsid w:val="001013EF"/>
    <w:rsid w:val="00110210"/>
    <w:rsid w:val="0011121C"/>
    <w:rsid w:val="001115D7"/>
    <w:rsid w:val="001140AA"/>
    <w:rsid w:val="001168D7"/>
    <w:rsid w:val="00121649"/>
    <w:rsid w:val="00124ECF"/>
    <w:rsid w:val="00125F38"/>
    <w:rsid w:val="00140FF2"/>
    <w:rsid w:val="001515B6"/>
    <w:rsid w:val="00154473"/>
    <w:rsid w:val="00164EBC"/>
    <w:rsid w:val="001655FB"/>
    <w:rsid w:val="00166EA5"/>
    <w:rsid w:val="001673C1"/>
    <w:rsid w:val="001704D5"/>
    <w:rsid w:val="001707A4"/>
    <w:rsid w:val="00170B77"/>
    <w:rsid w:val="00170F3D"/>
    <w:rsid w:val="0017165F"/>
    <w:rsid w:val="00173FF8"/>
    <w:rsid w:val="00176183"/>
    <w:rsid w:val="00183480"/>
    <w:rsid w:val="00191657"/>
    <w:rsid w:val="001930D5"/>
    <w:rsid w:val="00193E6E"/>
    <w:rsid w:val="0019710C"/>
    <w:rsid w:val="001A0FEE"/>
    <w:rsid w:val="001A3F99"/>
    <w:rsid w:val="001A54EC"/>
    <w:rsid w:val="001A5551"/>
    <w:rsid w:val="001A6539"/>
    <w:rsid w:val="001C1B1F"/>
    <w:rsid w:val="001C2847"/>
    <w:rsid w:val="001C4466"/>
    <w:rsid w:val="001C4EEB"/>
    <w:rsid w:val="001C52A1"/>
    <w:rsid w:val="001C6B4D"/>
    <w:rsid w:val="001D1874"/>
    <w:rsid w:val="001D76A6"/>
    <w:rsid w:val="001E0023"/>
    <w:rsid w:val="001E1D8D"/>
    <w:rsid w:val="001E2C53"/>
    <w:rsid w:val="001E5CBC"/>
    <w:rsid w:val="001F1D10"/>
    <w:rsid w:val="001F30EA"/>
    <w:rsid w:val="00202DCB"/>
    <w:rsid w:val="00207CEB"/>
    <w:rsid w:val="002161FB"/>
    <w:rsid w:val="00216FF2"/>
    <w:rsid w:val="002171B8"/>
    <w:rsid w:val="00217AC3"/>
    <w:rsid w:val="00220039"/>
    <w:rsid w:val="00220130"/>
    <w:rsid w:val="002209DD"/>
    <w:rsid w:val="0022177C"/>
    <w:rsid w:val="00221E70"/>
    <w:rsid w:val="0022487B"/>
    <w:rsid w:val="002277AA"/>
    <w:rsid w:val="0023300A"/>
    <w:rsid w:val="00243C3D"/>
    <w:rsid w:val="00246218"/>
    <w:rsid w:val="00246B1A"/>
    <w:rsid w:val="00247314"/>
    <w:rsid w:val="00252CDD"/>
    <w:rsid w:val="00254EB5"/>
    <w:rsid w:val="002613C9"/>
    <w:rsid w:val="002654DB"/>
    <w:rsid w:val="0026596D"/>
    <w:rsid w:val="0027135E"/>
    <w:rsid w:val="00282F0B"/>
    <w:rsid w:val="00284AA4"/>
    <w:rsid w:val="00287B65"/>
    <w:rsid w:val="00291CDF"/>
    <w:rsid w:val="002927FC"/>
    <w:rsid w:val="002956FB"/>
    <w:rsid w:val="00295F7A"/>
    <w:rsid w:val="0029602D"/>
    <w:rsid w:val="0029620D"/>
    <w:rsid w:val="00297EDE"/>
    <w:rsid w:val="002A4350"/>
    <w:rsid w:val="002A4972"/>
    <w:rsid w:val="002A4AF9"/>
    <w:rsid w:val="002A506E"/>
    <w:rsid w:val="002A69BE"/>
    <w:rsid w:val="002A69E2"/>
    <w:rsid w:val="002B0FE5"/>
    <w:rsid w:val="002B26C1"/>
    <w:rsid w:val="002B4BD1"/>
    <w:rsid w:val="002C16C3"/>
    <w:rsid w:val="002C18FA"/>
    <w:rsid w:val="002C23A2"/>
    <w:rsid w:val="002C4C0D"/>
    <w:rsid w:val="002C7CBF"/>
    <w:rsid w:val="002D088F"/>
    <w:rsid w:val="002D0BC8"/>
    <w:rsid w:val="002D18AF"/>
    <w:rsid w:val="002D36EA"/>
    <w:rsid w:val="002D465E"/>
    <w:rsid w:val="002D61EF"/>
    <w:rsid w:val="002D643C"/>
    <w:rsid w:val="002E4718"/>
    <w:rsid w:val="002E47CC"/>
    <w:rsid w:val="002E4F6E"/>
    <w:rsid w:val="002E5F93"/>
    <w:rsid w:val="002E6B82"/>
    <w:rsid w:val="002E7D8E"/>
    <w:rsid w:val="002F2065"/>
    <w:rsid w:val="002F3803"/>
    <w:rsid w:val="002F5130"/>
    <w:rsid w:val="002F577B"/>
    <w:rsid w:val="00301524"/>
    <w:rsid w:val="00310188"/>
    <w:rsid w:val="00311B63"/>
    <w:rsid w:val="003147C8"/>
    <w:rsid w:val="003147F2"/>
    <w:rsid w:val="00315C8F"/>
    <w:rsid w:val="003171A6"/>
    <w:rsid w:val="0031761D"/>
    <w:rsid w:val="0031776A"/>
    <w:rsid w:val="003220F0"/>
    <w:rsid w:val="00324167"/>
    <w:rsid w:val="00325370"/>
    <w:rsid w:val="003265CC"/>
    <w:rsid w:val="00327B44"/>
    <w:rsid w:val="0033063F"/>
    <w:rsid w:val="00331D2C"/>
    <w:rsid w:val="00333395"/>
    <w:rsid w:val="00335E32"/>
    <w:rsid w:val="00337813"/>
    <w:rsid w:val="003401F1"/>
    <w:rsid w:val="00341D62"/>
    <w:rsid w:val="00344178"/>
    <w:rsid w:val="003504B4"/>
    <w:rsid w:val="00351A15"/>
    <w:rsid w:val="0035300B"/>
    <w:rsid w:val="00354711"/>
    <w:rsid w:val="00355D0F"/>
    <w:rsid w:val="00356266"/>
    <w:rsid w:val="00360DCD"/>
    <w:rsid w:val="0036111C"/>
    <w:rsid w:val="00363C48"/>
    <w:rsid w:val="00365BB3"/>
    <w:rsid w:val="003662AA"/>
    <w:rsid w:val="00366DD9"/>
    <w:rsid w:val="00373B7A"/>
    <w:rsid w:val="00375105"/>
    <w:rsid w:val="00375106"/>
    <w:rsid w:val="00375406"/>
    <w:rsid w:val="00376809"/>
    <w:rsid w:val="003772AE"/>
    <w:rsid w:val="00386B17"/>
    <w:rsid w:val="00386E40"/>
    <w:rsid w:val="0039738A"/>
    <w:rsid w:val="003A0D12"/>
    <w:rsid w:val="003A2663"/>
    <w:rsid w:val="003A528E"/>
    <w:rsid w:val="003A6A31"/>
    <w:rsid w:val="003A6C61"/>
    <w:rsid w:val="003C0817"/>
    <w:rsid w:val="003C1574"/>
    <w:rsid w:val="003C3384"/>
    <w:rsid w:val="003C5DA2"/>
    <w:rsid w:val="003C6474"/>
    <w:rsid w:val="003D07A6"/>
    <w:rsid w:val="003D081B"/>
    <w:rsid w:val="003D0E98"/>
    <w:rsid w:val="003D4DA9"/>
    <w:rsid w:val="003D58CB"/>
    <w:rsid w:val="003E2559"/>
    <w:rsid w:val="003E2B71"/>
    <w:rsid w:val="003E5C26"/>
    <w:rsid w:val="003F0AE7"/>
    <w:rsid w:val="003F1537"/>
    <w:rsid w:val="003F1E60"/>
    <w:rsid w:val="003F3164"/>
    <w:rsid w:val="003F3F19"/>
    <w:rsid w:val="0040172C"/>
    <w:rsid w:val="00401C45"/>
    <w:rsid w:val="00404DCD"/>
    <w:rsid w:val="004127CA"/>
    <w:rsid w:val="004144BF"/>
    <w:rsid w:val="00423F22"/>
    <w:rsid w:val="00424461"/>
    <w:rsid w:val="00430E71"/>
    <w:rsid w:val="004319A3"/>
    <w:rsid w:val="00444463"/>
    <w:rsid w:val="00447C28"/>
    <w:rsid w:val="00450570"/>
    <w:rsid w:val="00455CE9"/>
    <w:rsid w:val="004570FE"/>
    <w:rsid w:val="00462380"/>
    <w:rsid w:val="00467C18"/>
    <w:rsid w:val="0047128F"/>
    <w:rsid w:val="00472584"/>
    <w:rsid w:val="004737A9"/>
    <w:rsid w:val="00473872"/>
    <w:rsid w:val="00481565"/>
    <w:rsid w:val="00482396"/>
    <w:rsid w:val="004829A5"/>
    <w:rsid w:val="00484ACD"/>
    <w:rsid w:val="00485B7C"/>
    <w:rsid w:val="004863CF"/>
    <w:rsid w:val="00486D81"/>
    <w:rsid w:val="0049591E"/>
    <w:rsid w:val="00495926"/>
    <w:rsid w:val="004A1726"/>
    <w:rsid w:val="004A48D9"/>
    <w:rsid w:val="004A53FA"/>
    <w:rsid w:val="004B417F"/>
    <w:rsid w:val="004B7AFF"/>
    <w:rsid w:val="004C0D2E"/>
    <w:rsid w:val="004C18E9"/>
    <w:rsid w:val="004C191C"/>
    <w:rsid w:val="004C2794"/>
    <w:rsid w:val="004C3045"/>
    <w:rsid w:val="004C3DA6"/>
    <w:rsid w:val="004D2CE0"/>
    <w:rsid w:val="004D5480"/>
    <w:rsid w:val="004D7DF5"/>
    <w:rsid w:val="004E0D87"/>
    <w:rsid w:val="004E523F"/>
    <w:rsid w:val="004E66B1"/>
    <w:rsid w:val="004F0256"/>
    <w:rsid w:val="004F6D0E"/>
    <w:rsid w:val="0050152C"/>
    <w:rsid w:val="0050187E"/>
    <w:rsid w:val="00504CAC"/>
    <w:rsid w:val="00507072"/>
    <w:rsid w:val="00511C81"/>
    <w:rsid w:val="005159FA"/>
    <w:rsid w:val="00515ABF"/>
    <w:rsid w:val="00525A15"/>
    <w:rsid w:val="00525FBE"/>
    <w:rsid w:val="00533EB7"/>
    <w:rsid w:val="0053756A"/>
    <w:rsid w:val="0054026F"/>
    <w:rsid w:val="0054606E"/>
    <w:rsid w:val="00546CFD"/>
    <w:rsid w:val="00547957"/>
    <w:rsid w:val="00555BCD"/>
    <w:rsid w:val="00556DCD"/>
    <w:rsid w:val="00561806"/>
    <w:rsid w:val="00562285"/>
    <w:rsid w:val="005654FA"/>
    <w:rsid w:val="00571267"/>
    <w:rsid w:val="005741B3"/>
    <w:rsid w:val="005815F0"/>
    <w:rsid w:val="00581CA5"/>
    <w:rsid w:val="005846FC"/>
    <w:rsid w:val="00593671"/>
    <w:rsid w:val="00595649"/>
    <w:rsid w:val="005A1B57"/>
    <w:rsid w:val="005A2881"/>
    <w:rsid w:val="005A32A3"/>
    <w:rsid w:val="005A4110"/>
    <w:rsid w:val="005A45B3"/>
    <w:rsid w:val="005A4A7A"/>
    <w:rsid w:val="005A71D4"/>
    <w:rsid w:val="005B1EB0"/>
    <w:rsid w:val="005B350C"/>
    <w:rsid w:val="005C1736"/>
    <w:rsid w:val="005C1AD4"/>
    <w:rsid w:val="005C22E1"/>
    <w:rsid w:val="005C6BC9"/>
    <w:rsid w:val="005D03D3"/>
    <w:rsid w:val="005D2585"/>
    <w:rsid w:val="005E104E"/>
    <w:rsid w:val="005E35A3"/>
    <w:rsid w:val="005E6640"/>
    <w:rsid w:val="005E7849"/>
    <w:rsid w:val="005F0E5B"/>
    <w:rsid w:val="005F7438"/>
    <w:rsid w:val="005F7A47"/>
    <w:rsid w:val="005F7CBD"/>
    <w:rsid w:val="006016A9"/>
    <w:rsid w:val="00602875"/>
    <w:rsid w:val="00602BFB"/>
    <w:rsid w:val="00606E38"/>
    <w:rsid w:val="00610043"/>
    <w:rsid w:val="0061066C"/>
    <w:rsid w:val="00614111"/>
    <w:rsid w:val="0062151E"/>
    <w:rsid w:val="0062402A"/>
    <w:rsid w:val="00624E72"/>
    <w:rsid w:val="0062566D"/>
    <w:rsid w:val="00630D05"/>
    <w:rsid w:val="00635BF2"/>
    <w:rsid w:val="006438AD"/>
    <w:rsid w:val="00643D86"/>
    <w:rsid w:val="00653BA5"/>
    <w:rsid w:val="00671428"/>
    <w:rsid w:val="00671EC1"/>
    <w:rsid w:val="006724D3"/>
    <w:rsid w:val="00674687"/>
    <w:rsid w:val="00677B4D"/>
    <w:rsid w:val="00681D1D"/>
    <w:rsid w:val="00686DFB"/>
    <w:rsid w:val="0069070F"/>
    <w:rsid w:val="00691373"/>
    <w:rsid w:val="006917F4"/>
    <w:rsid w:val="006928D6"/>
    <w:rsid w:val="00694DC4"/>
    <w:rsid w:val="006A0DC2"/>
    <w:rsid w:val="006A2301"/>
    <w:rsid w:val="006B1563"/>
    <w:rsid w:val="006B1D0A"/>
    <w:rsid w:val="006C2B28"/>
    <w:rsid w:val="006C617C"/>
    <w:rsid w:val="006C6AE6"/>
    <w:rsid w:val="006D185D"/>
    <w:rsid w:val="006D20AC"/>
    <w:rsid w:val="006D223B"/>
    <w:rsid w:val="006D359B"/>
    <w:rsid w:val="006D500A"/>
    <w:rsid w:val="006F1C3A"/>
    <w:rsid w:val="006F3826"/>
    <w:rsid w:val="006F7481"/>
    <w:rsid w:val="007044DF"/>
    <w:rsid w:val="007216E3"/>
    <w:rsid w:val="00721805"/>
    <w:rsid w:val="007336EA"/>
    <w:rsid w:val="007356AE"/>
    <w:rsid w:val="00735F88"/>
    <w:rsid w:val="00743C23"/>
    <w:rsid w:val="00751505"/>
    <w:rsid w:val="00752AD2"/>
    <w:rsid w:val="0075407E"/>
    <w:rsid w:val="00754899"/>
    <w:rsid w:val="00754DAC"/>
    <w:rsid w:val="00755083"/>
    <w:rsid w:val="0077272B"/>
    <w:rsid w:val="00775512"/>
    <w:rsid w:val="00776D27"/>
    <w:rsid w:val="00784C15"/>
    <w:rsid w:val="0078590E"/>
    <w:rsid w:val="00785D64"/>
    <w:rsid w:val="007912C1"/>
    <w:rsid w:val="00793CA5"/>
    <w:rsid w:val="00793EAB"/>
    <w:rsid w:val="007A03EA"/>
    <w:rsid w:val="007A3102"/>
    <w:rsid w:val="007B01D1"/>
    <w:rsid w:val="007B1330"/>
    <w:rsid w:val="007B3AA8"/>
    <w:rsid w:val="007B3F5B"/>
    <w:rsid w:val="007C2328"/>
    <w:rsid w:val="007C4BFD"/>
    <w:rsid w:val="007D1426"/>
    <w:rsid w:val="007D39E1"/>
    <w:rsid w:val="007E00CA"/>
    <w:rsid w:val="007E283A"/>
    <w:rsid w:val="007E5A5F"/>
    <w:rsid w:val="007E5EF3"/>
    <w:rsid w:val="007F1A32"/>
    <w:rsid w:val="007F2627"/>
    <w:rsid w:val="007F280E"/>
    <w:rsid w:val="007F44E8"/>
    <w:rsid w:val="007F4984"/>
    <w:rsid w:val="007F5584"/>
    <w:rsid w:val="008007D8"/>
    <w:rsid w:val="00800B8F"/>
    <w:rsid w:val="008041B0"/>
    <w:rsid w:val="00824E00"/>
    <w:rsid w:val="0082539F"/>
    <w:rsid w:val="008260BF"/>
    <w:rsid w:val="00826A14"/>
    <w:rsid w:val="008344C9"/>
    <w:rsid w:val="00834DE4"/>
    <w:rsid w:val="0083508B"/>
    <w:rsid w:val="00836BBB"/>
    <w:rsid w:val="00840887"/>
    <w:rsid w:val="008425F7"/>
    <w:rsid w:val="008443BF"/>
    <w:rsid w:val="0084578A"/>
    <w:rsid w:val="00847D83"/>
    <w:rsid w:val="00850CFB"/>
    <w:rsid w:val="008537C7"/>
    <w:rsid w:val="008559C8"/>
    <w:rsid w:val="0085744D"/>
    <w:rsid w:val="00857C73"/>
    <w:rsid w:val="00861685"/>
    <w:rsid w:val="00864300"/>
    <w:rsid w:val="0086506B"/>
    <w:rsid w:val="00873B9A"/>
    <w:rsid w:val="00873C2A"/>
    <w:rsid w:val="008774C9"/>
    <w:rsid w:val="0087752F"/>
    <w:rsid w:val="00877D76"/>
    <w:rsid w:val="0088008F"/>
    <w:rsid w:val="008808B8"/>
    <w:rsid w:val="00886996"/>
    <w:rsid w:val="00887749"/>
    <w:rsid w:val="00887A96"/>
    <w:rsid w:val="0089378A"/>
    <w:rsid w:val="00895C30"/>
    <w:rsid w:val="00897A27"/>
    <w:rsid w:val="008A0FEE"/>
    <w:rsid w:val="008A1A9A"/>
    <w:rsid w:val="008A390D"/>
    <w:rsid w:val="008A3D94"/>
    <w:rsid w:val="008A528E"/>
    <w:rsid w:val="008A752B"/>
    <w:rsid w:val="008C00BE"/>
    <w:rsid w:val="008C1DAE"/>
    <w:rsid w:val="008C2233"/>
    <w:rsid w:val="008C39A9"/>
    <w:rsid w:val="008C50F0"/>
    <w:rsid w:val="008C5873"/>
    <w:rsid w:val="008D0A19"/>
    <w:rsid w:val="008E04DC"/>
    <w:rsid w:val="008E0F08"/>
    <w:rsid w:val="008E1A2C"/>
    <w:rsid w:val="008E3CF7"/>
    <w:rsid w:val="008E3DC3"/>
    <w:rsid w:val="00901D14"/>
    <w:rsid w:val="009045BA"/>
    <w:rsid w:val="00906B21"/>
    <w:rsid w:val="00911F42"/>
    <w:rsid w:val="0092101C"/>
    <w:rsid w:val="00922612"/>
    <w:rsid w:val="009253E4"/>
    <w:rsid w:val="009260A1"/>
    <w:rsid w:val="009260C6"/>
    <w:rsid w:val="009263C2"/>
    <w:rsid w:val="00926828"/>
    <w:rsid w:val="00931F75"/>
    <w:rsid w:val="00935A6A"/>
    <w:rsid w:val="00936A2A"/>
    <w:rsid w:val="009402D7"/>
    <w:rsid w:val="009450EC"/>
    <w:rsid w:val="00945908"/>
    <w:rsid w:val="00945D60"/>
    <w:rsid w:val="009509BC"/>
    <w:rsid w:val="00951A84"/>
    <w:rsid w:val="00953495"/>
    <w:rsid w:val="00954F84"/>
    <w:rsid w:val="00960B34"/>
    <w:rsid w:val="00962674"/>
    <w:rsid w:val="00966305"/>
    <w:rsid w:val="0096768D"/>
    <w:rsid w:val="00967A3D"/>
    <w:rsid w:val="00971E1C"/>
    <w:rsid w:val="00977302"/>
    <w:rsid w:val="00977694"/>
    <w:rsid w:val="00980541"/>
    <w:rsid w:val="00980BD5"/>
    <w:rsid w:val="009872A9"/>
    <w:rsid w:val="009A166D"/>
    <w:rsid w:val="009A50E1"/>
    <w:rsid w:val="009B0508"/>
    <w:rsid w:val="009B1417"/>
    <w:rsid w:val="009B4EC3"/>
    <w:rsid w:val="009B7A61"/>
    <w:rsid w:val="009B7FE2"/>
    <w:rsid w:val="009C2118"/>
    <w:rsid w:val="009C2CB3"/>
    <w:rsid w:val="009C7047"/>
    <w:rsid w:val="009C7EE2"/>
    <w:rsid w:val="009D0D77"/>
    <w:rsid w:val="009D1123"/>
    <w:rsid w:val="009D127A"/>
    <w:rsid w:val="009D18CE"/>
    <w:rsid w:val="009D3003"/>
    <w:rsid w:val="009D4F1F"/>
    <w:rsid w:val="009E37B6"/>
    <w:rsid w:val="009E467F"/>
    <w:rsid w:val="009E6BD5"/>
    <w:rsid w:val="009E71A3"/>
    <w:rsid w:val="009F249F"/>
    <w:rsid w:val="009F3AC6"/>
    <w:rsid w:val="009F75DC"/>
    <w:rsid w:val="009F788D"/>
    <w:rsid w:val="00A03DD1"/>
    <w:rsid w:val="00A047F8"/>
    <w:rsid w:val="00A05941"/>
    <w:rsid w:val="00A067E5"/>
    <w:rsid w:val="00A06B71"/>
    <w:rsid w:val="00A1289A"/>
    <w:rsid w:val="00A1582E"/>
    <w:rsid w:val="00A17AF8"/>
    <w:rsid w:val="00A17FF9"/>
    <w:rsid w:val="00A27AC9"/>
    <w:rsid w:val="00A34310"/>
    <w:rsid w:val="00A47FCF"/>
    <w:rsid w:val="00A51AAE"/>
    <w:rsid w:val="00A52219"/>
    <w:rsid w:val="00A52887"/>
    <w:rsid w:val="00A5701E"/>
    <w:rsid w:val="00A60FE2"/>
    <w:rsid w:val="00A624BE"/>
    <w:rsid w:val="00A75E94"/>
    <w:rsid w:val="00A8087D"/>
    <w:rsid w:val="00A812DB"/>
    <w:rsid w:val="00A81952"/>
    <w:rsid w:val="00A82D2D"/>
    <w:rsid w:val="00A86423"/>
    <w:rsid w:val="00A86729"/>
    <w:rsid w:val="00A87170"/>
    <w:rsid w:val="00A8771B"/>
    <w:rsid w:val="00A8790F"/>
    <w:rsid w:val="00A94A8F"/>
    <w:rsid w:val="00A95CAF"/>
    <w:rsid w:val="00AA0121"/>
    <w:rsid w:val="00AA0BB8"/>
    <w:rsid w:val="00AA1B23"/>
    <w:rsid w:val="00AA337E"/>
    <w:rsid w:val="00AA33F8"/>
    <w:rsid w:val="00AA5612"/>
    <w:rsid w:val="00AA7985"/>
    <w:rsid w:val="00AB28DC"/>
    <w:rsid w:val="00AB3A34"/>
    <w:rsid w:val="00AB659F"/>
    <w:rsid w:val="00AB7F4C"/>
    <w:rsid w:val="00AC16CF"/>
    <w:rsid w:val="00AC4AC3"/>
    <w:rsid w:val="00AC5F12"/>
    <w:rsid w:val="00AD45CE"/>
    <w:rsid w:val="00AD5FA8"/>
    <w:rsid w:val="00AD7A80"/>
    <w:rsid w:val="00AE18D6"/>
    <w:rsid w:val="00AE271A"/>
    <w:rsid w:val="00AE5932"/>
    <w:rsid w:val="00AE5C8A"/>
    <w:rsid w:val="00AF03BA"/>
    <w:rsid w:val="00AF4851"/>
    <w:rsid w:val="00AF4DEF"/>
    <w:rsid w:val="00AF7355"/>
    <w:rsid w:val="00B00D3D"/>
    <w:rsid w:val="00B014E9"/>
    <w:rsid w:val="00B025C7"/>
    <w:rsid w:val="00B043B6"/>
    <w:rsid w:val="00B116F7"/>
    <w:rsid w:val="00B12385"/>
    <w:rsid w:val="00B14362"/>
    <w:rsid w:val="00B179B0"/>
    <w:rsid w:val="00B205CD"/>
    <w:rsid w:val="00B24362"/>
    <w:rsid w:val="00B30D27"/>
    <w:rsid w:val="00B332D7"/>
    <w:rsid w:val="00B34E38"/>
    <w:rsid w:val="00B3541B"/>
    <w:rsid w:val="00B374A2"/>
    <w:rsid w:val="00B37BE2"/>
    <w:rsid w:val="00B50526"/>
    <w:rsid w:val="00B50C0D"/>
    <w:rsid w:val="00B530DF"/>
    <w:rsid w:val="00B56864"/>
    <w:rsid w:val="00B6251A"/>
    <w:rsid w:val="00B662A3"/>
    <w:rsid w:val="00B6638F"/>
    <w:rsid w:val="00B705A5"/>
    <w:rsid w:val="00B715F4"/>
    <w:rsid w:val="00B7466F"/>
    <w:rsid w:val="00B74E7A"/>
    <w:rsid w:val="00B74EC8"/>
    <w:rsid w:val="00B74EEA"/>
    <w:rsid w:val="00B7743C"/>
    <w:rsid w:val="00B81EB8"/>
    <w:rsid w:val="00B91454"/>
    <w:rsid w:val="00B9600F"/>
    <w:rsid w:val="00B96915"/>
    <w:rsid w:val="00BA0B4F"/>
    <w:rsid w:val="00BA15EB"/>
    <w:rsid w:val="00BA4982"/>
    <w:rsid w:val="00BB6AD9"/>
    <w:rsid w:val="00BC3262"/>
    <w:rsid w:val="00BC344F"/>
    <w:rsid w:val="00BC592E"/>
    <w:rsid w:val="00BC6AE6"/>
    <w:rsid w:val="00BE02D4"/>
    <w:rsid w:val="00BE5883"/>
    <w:rsid w:val="00BF03B3"/>
    <w:rsid w:val="00BF6E9D"/>
    <w:rsid w:val="00C0124A"/>
    <w:rsid w:val="00C131AC"/>
    <w:rsid w:val="00C13865"/>
    <w:rsid w:val="00C14551"/>
    <w:rsid w:val="00C152E5"/>
    <w:rsid w:val="00C16F69"/>
    <w:rsid w:val="00C22850"/>
    <w:rsid w:val="00C23946"/>
    <w:rsid w:val="00C272A4"/>
    <w:rsid w:val="00C349B2"/>
    <w:rsid w:val="00C35D54"/>
    <w:rsid w:val="00C36053"/>
    <w:rsid w:val="00C37620"/>
    <w:rsid w:val="00C37BF9"/>
    <w:rsid w:val="00C42141"/>
    <w:rsid w:val="00C46451"/>
    <w:rsid w:val="00C50217"/>
    <w:rsid w:val="00C5799B"/>
    <w:rsid w:val="00C57BC4"/>
    <w:rsid w:val="00C61AC5"/>
    <w:rsid w:val="00C6592B"/>
    <w:rsid w:val="00C70D46"/>
    <w:rsid w:val="00C72372"/>
    <w:rsid w:val="00C7278D"/>
    <w:rsid w:val="00C72B16"/>
    <w:rsid w:val="00C74173"/>
    <w:rsid w:val="00C74F2F"/>
    <w:rsid w:val="00C81134"/>
    <w:rsid w:val="00C83A98"/>
    <w:rsid w:val="00C9233E"/>
    <w:rsid w:val="00C92FCC"/>
    <w:rsid w:val="00C94CD6"/>
    <w:rsid w:val="00C96823"/>
    <w:rsid w:val="00CC0F7E"/>
    <w:rsid w:val="00CC5B30"/>
    <w:rsid w:val="00CC7450"/>
    <w:rsid w:val="00CD0E98"/>
    <w:rsid w:val="00CD14AB"/>
    <w:rsid w:val="00CD1DDB"/>
    <w:rsid w:val="00CD34C8"/>
    <w:rsid w:val="00CD4CF1"/>
    <w:rsid w:val="00CD65BC"/>
    <w:rsid w:val="00CD6C54"/>
    <w:rsid w:val="00CD6E62"/>
    <w:rsid w:val="00CD7765"/>
    <w:rsid w:val="00CE2AC8"/>
    <w:rsid w:val="00CE47A6"/>
    <w:rsid w:val="00CE6907"/>
    <w:rsid w:val="00CE6AE2"/>
    <w:rsid w:val="00CF2102"/>
    <w:rsid w:val="00CF7854"/>
    <w:rsid w:val="00D00457"/>
    <w:rsid w:val="00D00A5B"/>
    <w:rsid w:val="00D0114F"/>
    <w:rsid w:val="00D026D3"/>
    <w:rsid w:val="00D02F69"/>
    <w:rsid w:val="00D0311A"/>
    <w:rsid w:val="00D04D1A"/>
    <w:rsid w:val="00D06F19"/>
    <w:rsid w:val="00D11C73"/>
    <w:rsid w:val="00D12937"/>
    <w:rsid w:val="00D13F81"/>
    <w:rsid w:val="00D21EEA"/>
    <w:rsid w:val="00D224CB"/>
    <w:rsid w:val="00D24B38"/>
    <w:rsid w:val="00D25976"/>
    <w:rsid w:val="00D26DE0"/>
    <w:rsid w:val="00D30094"/>
    <w:rsid w:val="00D31893"/>
    <w:rsid w:val="00D32C76"/>
    <w:rsid w:val="00D35B59"/>
    <w:rsid w:val="00D371CD"/>
    <w:rsid w:val="00D37B60"/>
    <w:rsid w:val="00D4654B"/>
    <w:rsid w:val="00D4685B"/>
    <w:rsid w:val="00D60F8B"/>
    <w:rsid w:val="00D61EAD"/>
    <w:rsid w:val="00D70C38"/>
    <w:rsid w:val="00D7273E"/>
    <w:rsid w:val="00D741E9"/>
    <w:rsid w:val="00D777CF"/>
    <w:rsid w:val="00D810FF"/>
    <w:rsid w:val="00D81622"/>
    <w:rsid w:val="00D839F8"/>
    <w:rsid w:val="00D86727"/>
    <w:rsid w:val="00D919CB"/>
    <w:rsid w:val="00D93026"/>
    <w:rsid w:val="00D9497F"/>
    <w:rsid w:val="00DA543E"/>
    <w:rsid w:val="00DA73AE"/>
    <w:rsid w:val="00DA7D75"/>
    <w:rsid w:val="00DB2073"/>
    <w:rsid w:val="00DB26A5"/>
    <w:rsid w:val="00DB28F9"/>
    <w:rsid w:val="00DB3696"/>
    <w:rsid w:val="00DB6D69"/>
    <w:rsid w:val="00DC0E14"/>
    <w:rsid w:val="00DC3813"/>
    <w:rsid w:val="00DC3A51"/>
    <w:rsid w:val="00DC3E99"/>
    <w:rsid w:val="00DC5EA7"/>
    <w:rsid w:val="00DC75B3"/>
    <w:rsid w:val="00DD10B9"/>
    <w:rsid w:val="00DD3F9F"/>
    <w:rsid w:val="00DD7C78"/>
    <w:rsid w:val="00DD7F28"/>
    <w:rsid w:val="00DE26DC"/>
    <w:rsid w:val="00DE48F1"/>
    <w:rsid w:val="00DE716A"/>
    <w:rsid w:val="00DF0E00"/>
    <w:rsid w:val="00DF1502"/>
    <w:rsid w:val="00DF3149"/>
    <w:rsid w:val="00DF3B24"/>
    <w:rsid w:val="00DF46D6"/>
    <w:rsid w:val="00DF6E3C"/>
    <w:rsid w:val="00E07F06"/>
    <w:rsid w:val="00E1173A"/>
    <w:rsid w:val="00E12AD2"/>
    <w:rsid w:val="00E12F73"/>
    <w:rsid w:val="00E16177"/>
    <w:rsid w:val="00E16802"/>
    <w:rsid w:val="00E21AAC"/>
    <w:rsid w:val="00E233EE"/>
    <w:rsid w:val="00E23A5F"/>
    <w:rsid w:val="00E313D1"/>
    <w:rsid w:val="00E3544F"/>
    <w:rsid w:val="00E36ED1"/>
    <w:rsid w:val="00E3754F"/>
    <w:rsid w:val="00E41BCE"/>
    <w:rsid w:val="00E43174"/>
    <w:rsid w:val="00E45997"/>
    <w:rsid w:val="00E504CE"/>
    <w:rsid w:val="00E51A61"/>
    <w:rsid w:val="00E541A6"/>
    <w:rsid w:val="00E544AD"/>
    <w:rsid w:val="00E56289"/>
    <w:rsid w:val="00E60020"/>
    <w:rsid w:val="00E606FD"/>
    <w:rsid w:val="00E65740"/>
    <w:rsid w:val="00E67292"/>
    <w:rsid w:val="00E70C9C"/>
    <w:rsid w:val="00E735E6"/>
    <w:rsid w:val="00E73CE6"/>
    <w:rsid w:val="00E758D9"/>
    <w:rsid w:val="00E81E77"/>
    <w:rsid w:val="00E822D1"/>
    <w:rsid w:val="00E87F0D"/>
    <w:rsid w:val="00E9310F"/>
    <w:rsid w:val="00E94299"/>
    <w:rsid w:val="00E97B14"/>
    <w:rsid w:val="00EA20C5"/>
    <w:rsid w:val="00EA2B7B"/>
    <w:rsid w:val="00EA35FB"/>
    <w:rsid w:val="00EA3FA0"/>
    <w:rsid w:val="00EA6809"/>
    <w:rsid w:val="00EB177E"/>
    <w:rsid w:val="00EB3DA1"/>
    <w:rsid w:val="00EB4E6D"/>
    <w:rsid w:val="00EB6FFC"/>
    <w:rsid w:val="00EC27D8"/>
    <w:rsid w:val="00EC513D"/>
    <w:rsid w:val="00EC5ECC"/>
    <w:rsid w:val="00ED23CC"/>
    <w:rsid w:val="00ED7982"/>
    <w:rsid w:val="00EE17C4"/>
    <w:rsid w:val="00EE5035"/>
    <w:rsid w:val="00EE6200"/>
    <w:rsid w:val="00EE6545"/>
    <w:rsid w:val="00EF0B7A"/>
    <w:rsid w:val="00EF14F6"/>
    <w:rsid w:val="00EF1C1A"/>
    <w:rsid w:val="00EF3110"/>
    <w:rsid w:val="00F02C15"/>
    <w:rsid w:val="00F0371A"/>
    <w:rsid w:val="00F046F9"/>
    <w:rsid w:val="00F05AB4"/>
    <w:rsid w:val="00F06680"/>
    <w:rsid w:val="00F06894"/>
    <w:rsid w:val="00F11BE0"/>
    <w:rsid w:val="00F14F8F"/>
    <w:rsid w:val="00F15420"/>
    <w:rsid w:val="00F15BF4"/>
    <w:rsid w:val="00F30852"/>
    <w:rsid w:val="00F312AC"/>
    <w:rsid w:val="00F31E3B"/>
    <w:rsid w:val="00F351A9"/>
    <w:rsid w:val="00F433A3"/>
    <w:rsid w:val="00F45D6F"/>
    <w:rsid w:val="00F46336"/>
    <w:rsid w:val="00F47049"/>
    <w:rsid w:val="00F5161F"/>
    <w:rsid w:val="00F553B8"/>
    <w:rsid w:val="00F55406"/>
    <w:rsid w:val="00F6464E"/>
    <w:rsid w:val="00F64B5F"/>
    <w:rsid w:val="00F722BA"/>
    <w:rsid w:val="00F80EEF"/>
    <w:rsid w:val="00F81A80"/>
    <w:rsid w:val="00F833EC"/>
    <w:rsid w:val="00F846F1"/>
    <w:rsid w:val="00F84C19"/>
    <w:rsid w:val="00F86F53"/>
    <w:rsid w:val="00F87105"/>
    <w:rsid w:val="00F87C35"/>
    <w:rsid w:val="00F923CF"/>
    <w:rsid w:val="00F949FD"/>
    <w:rsid w:val="00F95A56"/>
    <w:rsid w:val="00F972B8"/>
    <w:rsid w:val="00FA28C5"/>
    <w:rsid w:val="00FA2E27"/>
    <w:rsid w:val="00FA5822"/>
    <w:rsid w:val="00FA6D2A"/>
    <w:rsid w:val="00FA72DC"/>
    <w:rsid w:val="00FB060F"/>
    <w:rsid w:val="00FB0ED4"/>
    <w:rsid w:val="00FB45F7"/>
    <w:rsid w:val="00FB4953"/>
    <w:rsid w:val="00FB4D48"/>
    <w:rsid w:val="00FB5FA0"/>
    <w:rsid w:val="00FC1F39"/>
    <w:rsid w:val="00FC4EC2"/>
    <w:rsid w:val="00FC50C5"/>
    <w:rsid w:val="00FC5C07"/>
    <w:rsid w:val="00FD57C1"/>
    <w:rsid w:val="00FE1948"/>
    <w:rsid w:val="00FE4285"/>
    <w:rsid w:val="00FF0D63"/>
    <w:rsid w:val="00FF1DA2"/>
    <w:rsid w:val="00FF422A"/>
    <w:rsid w:val="00FF564D"/>
    <w:rsid w:val="00FF779E"/>
    <w:rsid w:val="012D6BC2"/>
    <w:rsid w:val="029CBC14"/>
    <w:rsid w:val="0637189F"/>
    <w:rsid w:val="08FE13A6"/>
    <w:rsid w:val="09F47C8A"/>
    <w:rsid w:val="0A97DF07"/>
    <w:rsid w:val="0C64D309"/>
    <w:rsid w:val="0DB2E238"/>
    <w:rsid w:val="12F30595"/>
    <w:rsid w:val="1342EB5D"/>
    <w:rsid w:val="13802E86"/>
    <w:rsid w:val="15791F6C"/>
    <w:rsid w:val="1B7A8012"/>
    <w:rsid w:val="1F0EDCBB"/>
    <w:rsid w:val="1F6A5FE6"/>
    <w:rsid w:val="29E4D192"/>
    <w:rsid w:val="2E93C389"/>
    <w:rsid w:val="30F5575F"/>
    <w:rsid w:val="31A2D635"/>
    <w:rsid w:val="31B3D7C5"/>
    <w:rsid w:val="32A36A3E"/>
    <w:rsid w:val="336F24DA"/>
    <w:rsid w:val="33C407DD"/>
    <w:rsid w:val="33E64418"/>
    <w:rsid w:val="3477D18A"/>
    <w:rsid w:val="36E586A3"/>
    <w:rsid w:val="3A7E92D6"/>
    <w:rsid w:val="3F0088F5"/>
    <w:rsid w:val="45DB9CED"/>
    <w:rsid w:val="495D85A8"/>
    <w:rsid w:val="4A2E225D"/>
    <w:rsid w:val="4B0E41C6"/>
    <w:rsid w:val="4CFD7DE1"/>
    <w:rsid w:val="4E53BE00"/>
    <w:rsid w:val="4E8303D6"/>
    <w:rsid w:val="4EDFFF8D"/>
    <w:rsid w:val="4EE7BD84"/>
    <w:rsid w:val="50B878BA"/>
    <w:rsid w:val="50EA3CF5"/>
    <w:rsid w:val="51BE9C13"/>
    <w:rsid w:val="51E88030"/>
    <w:rsid w:val="55738DC4"/>
    <w:rsid w:val="5650ACDB"/>
    <w:rsid w:val="5B2A9D12"/>
    <w:rsid w:val="5DB7BB73"/>
    <w:rsid w:val="5FCC151C"/>
    <w:rsid w:val="61D8D3BB"/>
    <w:rsid w:val="63D5304A"/>
    <w:rsid w:val="65D4FFC0"/>
    <w:rsid w:val="66134736"/>
    <w:rsid w:val="6623F5F5"/>
    <w:rsid w:val="68028C7A"/>
    <w:rsid w:val="680F019E"/>
    <w:rsid w:val="68A83627"/>
    <w:rsid w:val="69DC75CD"/>
    <w:rsid w:val="6A98F1F3"/>
    <w:rsid w:val="6CDF98C6"/>
    <w:rsid w:val="70213F44"/>
    <w:rsid w:val="717FA052"/>
    <w:rsid w:val="74093707"/>
    <w:rsid w:val="749F40D1"/>
    <w:rsid w:val="74A2D8A1"/>
    <w:rsid w:val="76F53EFE"/>
    <w:rsid w:val="778FCC79"/>
    <w:rsid w:val="7D90898B"/>
    <w:rsid w:val="7DB27B52"/>
    <w:rsid w:val="7E4D6E68"/>
    <w:rsid w:val="7F10AD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B4D42"/>
  <w15:chartTrackingRefBased/>
  <w15:docId w15:val="{73C80806-14D5-42F2-99EF-7F49C4AE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F3110"/>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F3110"/>
    <w:pPr>
      <w:tabs>
        <w:tab w:val="center" w:pos="4536"/>
        <w:tab w:val="right" w:pos="9072"/>
      </w:tabs>
    </w:pPr>
  </w:style>
  <w:style w:type="paragraph" w:styleId="Fuzeile">
    <w:name w:val="footer"/>
    <w:basedOn w:val="Standard"/>
    <w:semiHidden/>
    <w:rsid w:val="00EF3110"/>
    <w:pPr>
      <w:tabs>
        <w:tab w:val="center" w:pos="4536"/>
        <w:tab w:val="right" w:pos="9072"/>
      </w:tabs>
    </w:pPr>
  </w:style>
  <w:style w:type="table" w:styleId="Tabellenraster">
    <w:name w:val="Table Grid"/>
    <w:basedOn w:val="NormaleTabelle"/>
    <w:rsid w:val="00EF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uiPriority w:val="99"/>
    <w:rsid w:val="009E6BD5"/>
    <w:rPr>
      <w:rFonts w:ascii="Arial" w:hAnsi="Arial"/>
      <w:szCs w:val="24"/>
      <w:lang w:eastAsia="de-DE"/>
    </w:rPr>
  </w:style>
  <w:style w:type="paragraph" w:styleId="Listenabsatz">
    <w:name w:val="List Paragraph"/>
    <w:basedOn w:val="Standard"/>
    <w:uiPriority w:val="34"/>
    <w:qFormat/>
    <w:rsid w:val="009509BC"/>
    <w:pPr>
      <w:spacing w:after="160" w:line="259" w:lineRule="auto"/>
      <w:ind w:left="720"/>
      <w:contextualSpacing/>
    </w:pPr>
    <w:rPr>
      <w:rFonts w:ascii="Calibri" w:eastAsia="Calibri" w:hAnsi="Calibri"/>
      <w:sz w:val="22"/>
      <w:szCs w:val="22"/>
      <w:lang w:eastAsia="en-US"/>
    </w:rPr>
  </w:style>
  <w:style w:type="paragraph" w:styleId="Textkrper">
    <w:name w:val="Body Text"/>
    <w:basedOn w:val="Standard"/>
    <w:link w:val="TextkrperZchn"/>
    <w:rsid w:val="0086506B"/>
    <w:pPr>
      <w:jc w:val="center"/>
    </w:pPr>
    <w:rPr>
      <w:b/>
      <w:i/>
      <w:color w:val="000000"/>
      <w:spacing w:val="60"/>
      <w:sz w:val="48"/>
      <w:szCs w:val="20"/>
    </w:rPr>
  </w:style>
  <w:style w:type="character" w:customStyle="1" w:styleId="TextkrperZchn">
    <w:name w:val="Textkörper Zchn"/>
    <w:link w:val="Textkrper"/>
    <w:rsid w:val="0086506B"/>
    <w:rPr>
      <w:rFonts w:ascii="Arial" w:hAnsi="Arial"/>
      <w:b/>
      <w:i/>
      <w:color w:val="000000"/>
      <w:spacing w:val="60"/>
      <w:sz w:val="48"/>
    </w:rPr>
  </w:style>
  <w:style w:type="character" w:styleId="Hyperlink">
    <w:name w:val="Hyperlink"/>
    <w:rsid w:val="0086506B"/>
    <w:rPr>
      <w:color w:val="0000FF"/>
      <w:u w:val="single"/>
    </w:rPr>
  </w:style>
  <w:style w:type="paragraph" w:styleId="Sprechblasentext">
    <w:name w:val="Balloon Text"/>
    <w:basedOn w:val="Standard"/>
    <w:link w:val="SprechblasentextZchn"/>
    <w:rsid w:val="007B1330"/>
    <w:rPr>
      <w:rFonts w:ascii="Segoe UI" w:hAnsi="Segoe UI" w:cs="Segoe UI"/>
      <w:sz w:val="18"/>
      <w:szCs w:val="18"/>
    </w:rPr>
  </w:style>
  <w:style w:type="character" w:customStyle="1" w:styleId="SprechblasentextZchn">
    <w:name w:val="Sprechblasentext Zchn"/>
    <w:link w:val="Sprechblasentext"/>
    <w:rsid w:val="007B1330"/>
    <w:rPr>
      <w:rFonts w:ascii="Segoe UI" w:hAnsi="Segoe UI" w:cs="Segoe UI"/>
      <w:sz w:val="18"/>
      <w:szCs w:val="18"/>
    </w:rPr>
  </w:style>
  <w:style w:type="paragraph" w:customStyle="1" w:styleId="Default">
    <w:name w:val="Default"/>
    <w:rsid w:val="00F923CF"/>
    <w:pPr>
      <w:autoSpaceDE w:val="0"/>
      <w:autoSpaceDN w:val="0"/>
      <w:adjustRightInd w:val="0"/>
    </w:pPr>
    <w:rPr>
      <w:rFonts w:ascii="Arial" w:hAnsi="Arial" w:cs="Arial"/>
      <w:color w:val="000000"/>
      <w:sz w:val="24"/>
      <w:szCs w:val="24"/>
    </w:rPr>
  </w:style>
  <w:style w:type="character" w:styleId="BesuchterLink">
    <w:name w:val="FollowedHyperlink"/>
    <w:basedOn w:val="Absatz-Standardschriftart"/>
    <w:rsid w:val="00681D1D"/>
    <w:rPr>
      <w:color w:val="954F72" w:themeColor="followedHyperlink"/>
      <w:u w:val="single"/>
    </w:rPr>
  </w:style>
  <w:style w:type="paragraph" w:styleId="StandardWeb">
    <w:name w:val="Normal (Web)"/>
    <w:basedOn w:val="Standard"/>
    <w:uiPriority w:val="99"/>
    <w:unhideWhenUsed/>
    <w:rsid w:val="00887A96"/>
    <w:pPr>
      <w:spacing w:before="100" w:beforeAutospacing="1" w:after="100" w:afterAutospacing="1"/>
    </w:pPr>
    <w:rPr>
      <w:rFonts w:ascii="Times New Roman" w:hAnsi="Times New Roman"/>
      <w:sz w:val="24"/>
    </w:rPr>
  </w:style>
  <w:style w:type="character" w:styleId="Fett">
    <w:name w:val="Strong"/>
    <w:aliases w:val="Fließtext Fett"/>
    <w:uiPriority w:val="22"/>
    <w:qFormat/>
    <w:rsid w:val="00282F0B"/>
    <w:rPr>
      <w:rFonts w:ascii="Arial" w:hAnsi="Arial" w:cs="MyriadPro-Regular"/>
      <w:b/>
      <w:bCs/>
      <w:color w:val="404040"/>
      <w:sz w:val="20"/>
    </w:rPr>
  </w:style>
  <w:style w:type="paragraph" w:customStyle="1" w:styleId="FlietextOptima">
    <w:name w:val="Fließtext Optima"/>
    <w:basedOn w:val="Standard"/>
    <w:link w:val="FlietextOptimaZchn"/>
    <w:autoRedefine/>
    <w:qFormat/>
    <w:rsid w:val="00282F0B"/>
    <w:pPr>
      <w:autoSpaceDE w:val="0"/>
      <w:autoSpaceDN w:val="0"/>
      <w:adjustRightInd w:val="0"/>
    </w:pPr>
    <w:rPr>
      <w:rFonts w:eastAsia="SimSun"/>
      <w:lang w:eastAsia="zh-CN"/>
    </w:rPr>
  </w:style>
  <w:style w:type="character" w:customStyle="1" w:styleId="FlietextOptimaZchn">
    <w:name w:val="Fließtext Optima Zchn"/>
    <w:link w:val="FlietextOptima"/>
    <w:rsid w:val="00282F0B"/>
    <w:rPr>
      <w:rFonts w:ascii="Arial" w:eastAsia="SimSun" w:hAnsi="Arial"/>
      <w:szCs w:val="24"/>
      <w:lang w:eastAsia="zh-CN"/>
    </w:rPr>
  </w:style>
  <w:style w:type="character" w:styleId="Kommentarzeichen">
    <w:name w:val="annotation reference"/>
    <w:basedOn w:val="Absatz-Standardschriftart"/>
    <w:rsid w:val="00016CC4"/>
    <w:rPr>
      <w:sz w:val="16"/>
      <w:szCs w:val="16"/>
    </w:rPr>
  </w:style>
  <w:style w:type="paragraph" w:styleId="Kommentartext">
    <w:name w:val="annotation text"/>
    <w:basedOn w:val="Standard"/>
    <w:link w:val="KommentartextZchn"/>
    <w:rsid w:val="00016CC4"/>
    <w:rPr>
      <w:szCs w:val="20"/>
    </w:rPr>
  </w:style>
  <w:style w:type="character" w:customStyle="1" w:styleId="KommentartextZchn">
    <w:name w:val="Kommentartext Zchn"/>
    <w:basedOn w:val="Absatz-Standardschriftart"/>
    <w:link w:val="Kommentartext"/>
    <w:rsid w:val="00016CC4"/>
    <w:rPr>
      <w:rFonts w:ascii="Arial" w:hAnsi="Arial"/>
    </w:rPr>
  </w:style>
  <w:style w:type="paragraph" w:styleId="Kommentarthema">
    <w:name w:val="annotation subject"/>
    <w:basedOn w:val="Kommentartext"/>
    <w:next w:val="Kommentartext"/>
    <w:link w:val="KommentarthemaZchn"/>
    <w:rsid w:val="00016CC4"/>
    <w:rPr>
      <w:b/>
      <w:bCs/>
    </w:rPr>
  </w:style>
  <w:style w:type="character" w:customStyle="1" w:styleId="KommentarthemaZchn">
    <w:name w:val="Kommentarthema Zchn"/>
    <w:basedOn w:val="KommentartextZchn"/>
    <w:link w:val="Kommentarthema"/>
    <w:rsid w:val="00016CC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93553">
      <w:bodyDiv w:val="1"/>
      <w:marLeft w:val="0"/>
      <w:marRight w:val="0"/>
      <w:marTop w:val="0"/>
      <w:marBottom w:val="0"/>
      <w:divBdr>
        <w:top w:val="none" w:sz="0" w:space="0" w:color="auto"/>
        <w:left w:val="none" w:sz="0" w:space="0" w:color="auto"/>
        <w:bottom w:val="none" w:sz="0" w:space="0" w:color="auto"/>
        <w:right w:val="none" w:sz="0" w:space="0" w:color="auto"/>
      </w:divBdr>
      <w:divsChild>
        <w:div w:id="710573999">
          <w:marLeft w:val="0"/>
          <w:marRight w:val="0"/>
          <w:marTop w:val="0"/>
          <w:marBottom w:val="0"/>
          <w:divBdr>
            <w:top w:val="none" w:sz="0" w:space="0" w:color="auto"/>
            <w:left w:val="none" w:sz="0" w:space="0" w:color="auto"/>
            <w:bottom w:val="none" w:sz="0" w:space="0" w:color="auto"/>
            <w:right w:val="none" w:sz="0" w:space="0" w:color="auto"/>
          </w:divBdr>
        </w:div>
      </w:divsChild>
    </w:div>
    <w:div w:id="299501488">
      <w:bodyDiv w:val="1"/>
      <w:marLeft w:val="0"/>
      <w:marRight w:val="0"/>
      <w:marTop w:val="0"/>
      <w:marBottom w:val="0"/>
      <w:divBdr>
        <w:top w:val="none" w:sz="0" w:space="0" w:color="auto"/>
        <w:left w:val="none" w:sz="0" w:space="0" w:color="auto"/>
        <w:bottom w:val="none" w:sz="0" w:space="0" w:color="auto"/>
        <w:right w:val="none" w:sz="0" w:space="0" w:color="auto"/>
      </w:divBdr>
    </w:div>
    <w:div w:id="380331463">
      <w:bodyDiv w:val="1"/>
      <w:marLeft w:val="0"/>
      <w:marRight w:val="0"/>
      <w:marTop w:val="0"/>
      <w:marBottom w:val="0"/>
      <w:divBdr>
        <w:top w:val="none" w:sz="0" w:space="0" w:color="auto"/>
        <w:left w:val="none" w:sz="0" w:space="0" w:color="auto"/>
        <w:bottom w:val="none" w:sz="0" w:space="0" w:color="auto"/>
        <w:right w:val="none" w:sz="0" w:space="0" w:color="auto"/>
      </w:divBdr>
      <w:divsChild>
        <w:div w:id="868030236">
          <w:marLeft w:val="0"/>
          <w:marRight w:val="0"/>
          <w:marTop w:val="0"/>
          <w:marBottom w:val="0"/>
          <w:divBdr>
            <w:top w:val="none" w:sz="0" w:space="0" w:color="auto"/>
            <w:left w:val="none" w:sz="0" w:space="0" w:color="auto"/>
            <w:bottom w:val="none" w:sz="0" w:space="0" w:color="auto"/>
            <w:right w:val="none" w:sz="0" w:space="0" w:color="auto"/>
          </w:divBdr>
        </w:div>
      </w:divsChild>
    </w:div>
    <w:div w:id="568687570">
      <w:bodyDiv w:val="1"/>
      <w:marLeft w:val="0"/>
      <w:marRight w:val="0"/>
      <w:marTop w:val="0"/>
      <w:marBottom w:val="0"/>
      <w:divBdr>
        <w:top w:val="none" w:sz="0" w:space="0" w:color="auto"/>
        <w:left w:val="none" w:sz="0" w:space="0" w:color="auto"/>
        <w:bottom w:val="none" w:sz="0" w:space="0" w:color="auto"/>
        <w:right w:val="none" w:sz="0" w:space="0" w:color="auto"/>
      </w:divBdr>
      <w:divsChild>
        <w:div w:id="1108624169">
          <w:marLeft w:val="0"/>
          <w:marRight w:val="0"/>
          <w:marTop w:val="0"/>
          <w:marBottom w:val="0"/>
          <w:divBdr>
            <w:top w:val="none" w:sz="0" w:space="0" w:color="auto"/>
            <w:left w:val="none" w:sz="0" w:space="0" w:color="auto"/>
            <w:bottom w:val="none" w:sz="0" w:space="0" w:color="auto"/>
            <w:right w:val="none" w:sz="0" w:space="0" w:color="auto"/>
          </w:divBdr>
        </w:div>
      </w:divsChild>
    </w:div>
    <w:div w:id="617033706">
      <w:bodyDiv w:val="1"/>
      <w:marLeft w:val="0"/>
      <w:marRight w:val="0"/>
      <w:marTop w:val="0"/>
      <w:marBottom w:val="0"/>
      <w:divBdr>
        <w:top w:val="none" w:sz="0" w:space="0" w:color="auto"/>
        <w:left w:val="none" w:sz="0" w:space="0" w:color="auto"/>
        <w:bottom w:val="none" w:sz="0" w:space="0" w:color="auto"/>
        <w:right w:val="none" w:sz="0" w:space="0" w:color="auto"/>
      </w:divBdr>
    </w:div>
    <w:div w:id="646859043">
      <w:bodyDiv w:val="1"/>
      <w:marLeft w:val="0"/>
      <w:marRight w:val="0"/>
      <w:marTop w:val="0"/>
      <w:marBottom w:val="0"/>
      <w:divBdr>
        <w:top w:val="none" w:sz="0" w:space="0" w:color="auto"/>
        <w:left w:val="none" w:sz="0" w:space="0" w:color="auto"/>
        <w:bottom w:val="none" w:sz="0" w:space="0" w:color="auto"/>
        <w:right w:val="none" w:sz="0" w:space="0" w:color="auto"/>
      </w:divBdr>
      <w:divsChild>
        <w:div w:id="839663998">
          <w:marLeft w:val="0"/>
          <w:marRight w:val="0"/>
          <w:marTop w:val="0"/>
          <w:marBottom w:val="0"/>
          <w:divBdr>
            <w:top w:val="none" w:sz="0" w:space="0" w:color="auto"/>
            <w:left w:val="none" w:sz="0" w:space="0" w:color="auto"/>
            <w:bottom w:val="none" w:sz="0" w:space="0" w:color="auto"/>
            <w:right w:val="none" w:sz="0" w:space="0" w:color="auto"/>
          </w:divBdr>
        </w:div>
      </w:divsChild>
    </w:div>
    <w:div w:id="757481459">
      <w:bodyDiv w:val="1"/>
      <w:marLeft w:val="0"/>
      <w:marRight w:val="0"/>
      <w:marTop w:val="0"/>
      <w:marBottom w:val="0"/>
      <w:divBdr>
        <w:top w:val="none" w:sz="0" w:space="0" w:color="auto"/>
        <w:left w:val="none" w:sz="0" w:space="0" w:color="auto"/>
        <w:bottom w:val="none" w:sz="0" w:space="0" w:color="auto"/>
        <w:right w:val="none" w:sz="0" w:space="0" w:color="auto"/>
      </w:divBdr>
    </w:div>
    <w:div w:id="783115963">
      <w:bodyDiv w:val="1"/>
      <w:marLeft w:val="0"/>
      <w:marRight w:val="0"/>
      <w:marTop w:val="0"/>
      <w:marBottom w:val="0"/>
      <w:divBdr>
        <w:top w:val="none" w:sz="0" w:space="0" w:color="auto"/>
        <w:left w:val="none" w:sz="0" w:space="0" w:color="auto"/>
        <w:bottom w:val="none" w:sz="0" w:space="0" w:color="auto"/>
        <w:right w:val="none" w:sz="0" w:space="0" w:color="auto"/>
      </w:divBdr>
      <w:divsChild>
        <w:div w:id="1643654171">
          <w:marLeft w:val="0"/>
          <w:marRight w:val="0"/>
          <w:marTop w:val="0"/>
          <w:marBottom w:val="0"/>
          <w:divBdr>
            <w:top w:val="none" w:sz="0" w:space="0" w:color="auto"/>
            <w:left w:val="none" w:sz="0" w:space="0" w:color="auto"/>
            <w:bottom w:val="none" w:sz="0" w:space="0" w:color="auto"/>
            <w:right w:val="none" w:sz="0" w:space="0" w:color="auto"/>
          </w:divBdr>
        </w:div>
      </w:divsChild>
    </w:div>
    <w:div w:id="1285502359">
      <w:bodyDiv w:val="1"/>
      <w:marLeft w:val="0"/>
      <w:marRight w:val="0"/>
      <w:marTop w:val="0"/>
      <w:marBottom w:val="0"/>
      <w:divBdr>
        <w:top w:val="none" w:sz="0" w:space="0" w:color="auto"/>
        <w:left w:val="none" w:sz="0" w:space="0" w:color="auto"/>
        <w:bottom w:val="none" w:sz="0" w:space="0" w:color="auto"/>
        <w:right w:val="none" w:sz="0" w:space="0" w:color="auto"/>
      </w:divBdr>
      <w:divsChild>
        <w:div w:id="660547846">
          <w:marLeft w:val="0"/>
          <w:marRight w:val="0"/>
          <w:marTop w:val="0"/>
          <w:marBottom w:val="0"/>
          <w:divBdr>
            <w:top w:val="none" w:sz="0" w:space="0" w:color="auto"/>
            <w:left w:val="none" w:sz="0" w:space="0" w:color="auto"/>
            <w:bottom w:val="none" w:sz="0" w:space="0" w:color="auto"/>
            <w:right w:val="none" w:sz="0" w:space="0" w:color="auto"/>
          </w:divBdr>
        </w:div>
      </w:divsChild>
    </w:div>
    <w:div w:id="1539511139">
      <w:bodyDiv w:val="1"/>
      <w:marLeft w:val="0"/>
      <w:marRight w:val="0"/>
      <w:marTop w:val="0"/>
      <w:marBottom w:val="0"/>
      <w:divBdr>
        <w:top w:val="none" w:sz="0" w:space="0" w:color="auto"/>
        <w:left w:val="none" w:sz="0" w:space="0" w:color="auto"/>
        <w:bottom w:val="none" w:sz="0" w:space="0" w:color="auto"/>
        <w:right w:val="none" w:sz="0" w:space="0" w:color="auto"/>
      </w:divBdr>
      <w:divsChild>
        <w:div w:id="1438713999">
          <w:marLeft w:val="0"/>
          <w:marRight w:val="0"/>
          <w:marTop w:val="0"/>
          <w:marBottom w:val="0"/>
          <w:divBdr>
            <w:top w:val="none" w:sz="0" w:space="0" w:color="auto"/>
            <w:left w:val="none" w:sz="0" w:space="0" w:color="auto"/>
            <w:bottom w:val="none" w:sz="0" w:space="0" w:color="auto"/>
            <w:right w:val="none" w:sz="0" w:space="0" w:color="auto"/>
          </w:divBdr>
        </w:div>
      </w:divsChild>
    </w:div>
    <w:div w:id="1562059287">
      <w:bodyDiv w:val="1"/>
      <w:marLeft w:val="0"/>
      <w:marRight w:val="0"/>
      <w:marTop w:val="0"/>
      <w:marBottom w:val="0"/>
      <w:divBdr>
        <w:top w:val="none" w:sz="0" w:space="0" w:color="auto"/>
        <w:left w:val="none" w:sz="0" w:space="0" w:color="auto"/>
        <w:bottom w:val="none" w:sz="0" w:space="0" w:color="auto"/>
        <w:right w:val="none" w:sz="0" w:space="0" w:color="auto"/>
      </w:divBdr>
      <w:divsChild>
        <w:div w:id="48767638">
          <w:marLeft w:val="0"/>
          <w:marRight w:val="0"/>
          <w:marTop w:val="0"/>
          <w:marBottom w:val="0"/>
          <w:divBdr>
            <w:top w:val="none" w:sz="0" w:space="0" w:color="auto"/>
            <w:left w:val="none" w:sz="0" w:space="0" w:color="auto"/>
            <w:bottom w:val="none" w:sz="0" w:space="0" w:color="auto"/>
            <w:right w:val="none" w:sz="0" w:space="0" w:color="auto"/>
          </w:divBdr>
        </w:div>
      </w:divsChild>
    </w:div>
    <w:div w:id="1645623445">
      <w:bodyDiv w:val="1"/>
      <w:marLeft w:val="0"/>
      <w:marRight w:val="0"/>
      <w:marTop w:val="0"/>
      <w:marBottom w:val="0"/>
      <w:divBdr>
        <w:top w:val="none" w:sz="0" w:space="0" w:color="auto"/>
        <w:left w:val="none" w:sz="0" w:space="0" w:color="auto"/>
        <w:bottom w:val="none" w:sz="0" w:space="0" w:color="auto"/>
        <w:right w:val="none" w:sz="0" w:space="0" w:color="auto"/>
      </w:divBdr>
    </w:div>
    <w:div w:id="1664241162">
      <w:bodyDiv w:val="1"/>
      <w:marLeft w:val="0"/>
      <w:marRight w:val="0"/>
      <w:marTop w:val="0"/>
      <w:marBottom w:val="0"/>
      <w:divBdr>
        <w:top w:val="none" w:sz="0" w:space="0" w:color="auto"/>
        <w:left w:val="none" w:sz="0" w:space="0" w:color="auto"/>
        <w:bottom w:val="none" w:sz="0" w:space="0" w:color="auto"/>
        <w:right w:val="none" w:sz="0" w:space="0" w:color="auto"/>
      </w:divBdr>
    </w:div>
    <w:div w:id="1666712549">
      <w:bodyDiv w:val="1"/>
      <w:marLeft w:val="0"/>
      <w:marRight w:val="0"/>
      <w:marTop w:val="0"/>
      <w:marBottom w:val="0"/>
      <w:divBdr>
        <w:top w:val="none" w:sz="0" w:space="0" w:color="auto"/>
        <w:left w:val="none" w:sz="0" w:space="0" w:color="auto"/>
        <w:bottom w:val="none" w:sz="0" w:space="0" w:color="auto"/>
        <w:right w:val="none" w:sz="0" w:space="0" w:color="auto"/>
      </w:divBdr>
      <w:divsChild>
        <w:div w:id="1862475207">
          <w:marLeft w:val="0"/>
          <w:marRight w:val="0"/>
          <w:marTop w:val="0"/>
          <w:marBottom w:val="0"/>
          <w:divBdr>
            <w:top w:val="none" w:sz="0" w:space="0" w:color="auto"/>
            <w:left w:val="none" w:sz="0" w:space="0" w:color="auto"/>
            <w:bottom w:val="none" w:sz="0" w:space="0" w:color="auto"/>
            <w:right w:val="none" w:sz="0" w:space="0" w:color="auto"/>
          </w:divBdr>
        </w:div>
      </w:divsChild>
    </w:div>
    <w:div w:id="1815414207">
      <w:bodyDiv w:val="1"/>
      <w:marLeft w:val="0"/>
      <w:marRight w:val="0"/>
      <w:marTop w:val="0"/>
      <w:marBottom w:val="0"/>
      <w:divBdr>
        <w:top w:val="none" w:sz="0" w:space="0" w:color="auto"/>
        <w:left w:val="none" w:sz="0" w:space="0" w:color="auto"/>
        <w:bottom w:val="none" w:sz="0" w:space="0" w:color="auto"/>
        <w:right w:val="none" w:sz="0" w:space="0" w:color="auto"/>
      </w:divBdr>
      <w:divsChild>
        <w:div w:id="619259339">
          <w:marLeft w:val="0"/>
          <w:marRight w:val="0"/>
          <w:marTop w:val="0"/>
          <w:marBottom w:val="0"/>
          <w:divBdr>
            <w:top w:val="none" w:sz="0" w:space="0" w:color="auto"/>
            <w:left w:val="none" w:sz="0" w:space="0" w:color="auto"/>
            <w:bottom w:val="none" w:sz="0" w:space="0" w:color="auto"/>
            <w:right w:val="none" w:sz="0" w:space="0" w:color="auto"/>
          </w:divBdr>
        </w:div>
      </w:divsChild>
    </w:div>
    <w:div w:id="1893032856">
      <w:bodyDiv w:val="1"/>
      <w:marLeft w:val="0"/>
      <w:marRight w:val="0"/>
      <w:marTop w:val="0"/>
      <w:marBottom w:val="0"/>
      <w:divBdr>
        <w:top w:val="none" w:sz="0" w:space="0" w:color="auto"/>
        <w:left w:val="none" w:sz="0" w:space="0" w:color="auto"/>
        <w:bottom w:val="none" w:sz="0" w:space="0" w:color="auto"/>
        <w:right w:val="none" w:sz="0" w:space="0" w:color="auto"/>
      </w:divBdr>
      <w:divsChild>
        <w:div w:id="1118719575">
          <w:marLeft w:val="0"/>
          <w:marRight w:val="0"/>
          <w:marTop w:val="0"/>
          <w:marBottom w:val="0"/>
          <w:divBdr>
            <w:top w:val="none" w:sz="0" w:space="0" w:color="auto"/>
            <w:left w:val="none" w:sz="0" w:space="0" w:color="auto"/>
            <w:bottom w:val="none" w:sz="0" w:space="0" w:color="auto"/>
            <w:right w:val="none" w:sz="0" w:space="0" w:color="auto"/>
          </w:divBdr>
        </w:div>
      </w:divsChild>
    </w:div>
    <w:div w:id="1966694930">
      <w:bodyDiv w:val="1"/>
      <w:marLeft w:val="0"/>
      <w:marRight w:val="0"/>
      <w:marTop w:val="0"/>
      <w:marBottom w:val="0"/>
      <w:divBdr>
        <w:top w:val="none" w:sz="0" w:space="0" w:color="auto"/>
        <w:left w:val="none" w:sz="0" w:space="0" w:color="auto"/>
        <w:bottom w:val="none" w:sz="0" w:space="0" w:color="auto"/>
        <w:right w:val="none" w:sz="0" w:space="0" w:color="auto"/>
      </w:divBdr>
      <w:divsChild>
        <w:div w:id="383868948">
          <w:marLeft w:val="0"/>
          <w:marRight w:val="0"/>
          <w:marTop w:val="0"/>
          <w:marBottom w:val="0"/>
          <w:divBdr>
            <w:top w:val="none" w:sz="0" w:space="0" w:color="auto"/>
            <w:left w:val="none" w:sz="0" w:space="0" w:color="auto"/>
            <w:bottom w:val="none" w:sz="0" w:space="0" w:color="auto"/>
            <w:right w:val="none" w:sz="0" w:space="0" w:color="auto"/>
          </w:divBdr>
        </w:div>
      </w:divsChild>
    </w:div>
    <w:div w:id="2085687937">
      <w:bodyDiv w:val="1"/>
      <w:marLeft w:val="0"/>
      <w:marRight w:val="0"/>
      <w:marTop w:val="0"/>
      <w:marBottom w:val="0"/>
      <w:divBdr>
        <w:top w:val="none" w:sz="0" w:space="0" w:color="auto"/>
        <w:left w:val="none" w:sz="0" w:space="0" w:color="auto"/>
        <w:bottom w:val="none" w:sz="0" w:space="0" w:color="auto"/>
        <w:right w:val="none" w:sz="0" w:space="0" w:color="auto"/>
      </w:divBdr>
      <w:divsChild>
        <w:div w:id="959803193">
          <w:marLeft w:val="0"/>
          <w:marRight w:val="0"/>
          <w:marTop w:val="0"/>
          <w:marBottom w:val="0"/>
          <w:divBdr>
            <w:top w:val="none" w:sz="0" w:space="0" w:color="auto"/>
            <w:left w:val="none" w:sz="0" w:space="0" w:color="auto"/>
            <w:bottom w:val="none" w:sz="0" w:space="0" w:color="auto"/>
            <w:right w:val="none" w:sz="0" w:space="0" w:color="auto"/>
          </w:divBdr>
        </w:div>
      </w:divsChild>
    </w:div>
    <w:div w:id="210457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DD27C-09A3-410E-B738-A4332F49496B}">
  <ds:schemaRefs>
    <ds:schemaRef ds:uri="http://schemas.openxmlformats.org/officeDocument/2006/bibliography"/>
  </ds:schemaRefs>
</ds:datastoreItem>
</file>

<file path=docMetadata/LabelInfo.xml><?xml version="1.0" encoding="utf-8"?>
<clbl:labelList xmlns:clbl="http://schemas.microsoft.com/office/2020/mipLabelMetadata">
  <clbl:label id="{8d5c0c01-5561-4d0e-a616-1496da4e2990}" enabled="0" method="" siteId="{8d5c0c01-5561-4d0e-a616-1496da4e299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520</Words>
  <Characters>3966</Characters>
  <Application>Microsoft Office Word</Application>
  <DocSecurity>0</DocSecurity>
  <Lines>79</Lines>
  <Paragraphs>29</Paragraphs>
  <ScaleCrop>false</ScaleCrop>
  <HeadingPairs>
    <vt:vector size="2" baseType="variant">
      <vt:variant>
        <vt:lpstr>Titel</vt:lpstr>
      </vt:variant>
      <vt:variant>
        <vt:i4>1</vt:i4>
      </vt:variant>
    </vt:vector>
  </HeadingPairs>
  <TitlesOfParts>
    <vt:vector size="1" baseType="lpstr">
      <vt:lpstr/>
    </vt:vector>
  </TitlesOfParts>
  <Company>OPTIMA Maschinenfabrik GmbH</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Fiedler</dc:creator>
  <cp:keywords/>
  <dc:description/>
  <cp:lastModifiedBy>Schmid Maybrit</cp:lastModifiedBy>
  <cp:revision>8</cp:revision>
  <cp:lastPrinted>2025-12-09T13:27:00Z</cp:lastPrinted>
  <dcterms:created xsi:type="dcterms:W3CDTF">2026-03-06T12:13:00Z</dcterms:created>
  <dcterms:modified xsi:type="dcterms:W3CDTF">2026-03-16T12:56:00Z</dcterms:modified>
</cp:coreProperties>
</file>