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30149F35" w:rsidR="00EA2723" w:rsidRDefault="00093C81">
      <w:pPr>
        <w:pStyle w:val="NummerDatum"/>
        <w:rPr>
          <w:rFonts w:cs="Arial"/>
        </w:rPr>
      </w:pPr>
      <w:r>
        <w:rPr>
          <w:rFonts w:cs="Arial"/>
        </w:rPr>
        <w:t>011</w:t>
      </w:r>
      <w:r w:rsidR="00B75EFB">
        <w:rPr>
          <w:rFonts w:cs="Arial"/>
        </w:rPr>
        <w:t>/202</w:t>
      </w:r>
      <w:r w:rsidR="004F0872">
        <w:rPr>
          <w:rFonts w:cs="Arial"/>
        </w:rPr>
        <w:t>6</w:t>
      </w:r>
      <w:r w:rsidR="00B75EFB">
        <w:rPr>
          <w:rFonts w:cs="Arial"/>
        </w:rPr>
        <w:tab/>
      </w:r>
      <w:r w:rsidR="00C64B62">
        <w:rPr>
          <w:rFonts w:cs="Arial"/>
        </w:rPr>
        <w:t>2</w:t>
      </w:r>
      <w:r>
        <w:rPr>
          <w:rFonts w:cs="Arial"/>
        </w:rPr>
        <w:t>7</w:t>
      </w:r>
      <w:r w:rsidR="00B75EFB">
        <w:rPr>
          <w:rFonts w:cs="Arial"/>
        </w:rPr>
        <w:t>.1.202</w:t>
      </w:r>
      <w:r w:rsidR="004F0872">
        <w:rPr>
          <w:rFonts w:cs="Arial"/>
        </w:rPr>
        <w:t>6</w:t>
      </w:r>
    </w:p>
    <w:p w14:paraId="76BA2723" w14:textId="11AD1BB1" w:rsidR="006C1AAF" w:rsidRDefault="008B1F28" w:rsidP="006C1AAF">
      <w:pPr>
        <w:suppressAutoHyphens w:val="0"/>
        <w:spacing w:after="0" w:line="240" w:lineRule="auto"/>
        <w:rPr>
          <w:rFonts w:ascii="ArialMT" w:hAnsi="ArialMT"/>
          <w:color w:val="000000"/>
          <w:spacing w:val="0"/>
          <w:sz w:val="27"/>
          <w:szCs w:val="27"/>
        </w:rPr>
      </w:pPr>
      <w:bookmarkStart w:id="0" w:name="_Hlk250322"/>
      <w:bookmarkStart w:id="1" w:name="_Ref249518438"/>
      <w:bookmarkEnd w:id="0"/>
      <w:bookmarkEnd w:id="1"/>
      <w:r>
        <w:rPr>
          <w:rFonts w:ascii="ArialMT" w:hAnsi="ArialMT"/>
          <w:b/>
          <w:bCs/>
          <w:color w:val="000000"/>
          <w:spacing w:val="0"/>
          <w:sz w:val="32"/>
          <w:szCs w:val="32"/>
        </w:rPr>
        <w:t>KI und Demokratie</w:t>
      </w:r>
      <w:r w:rsidR="006C1AAF"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t xml:space="preserve"> </w:t>
      </w:r>
      <w:r w:rsidR="006C1AAF" w:rsidRPr="006C1AAF">
        <w:rPr>
          <w:rFonts w:ascii="ArialMT" w:hAnsi="ArialMT"/>
          <w:b/>
          <w:bCs/>
          <w:color w:val="000000"/>
          <w:spacing w:val="0"/>
          <w:sz w:val="32"/>
          <w:szCs w:val="32"/>
        </w:rPr>
        <w:br/>
      </w:r>
      <w:r>
        <w:rPr>
          <w:rFonts w:ascii="ArialMT" w:hAnsi="ArialMT"/>
          <w:b/>
          <w:bCs/>
          <w:color w:val="000000"/>
          <w:spacing w:val="0"/>
        </w:rPr>
        <w:t>Neues Forschungsvorhaben</w:t>
      </w:r>
      <w:r w:rsidR="006C1AAF" w:rsidRPr="006C1AAF">
        <w:rPr>
          <w:rFonts w:ascii="ArialMT" w:hAnsi="ArialMT"/>
          <w:b/>
          <w:bCs/>
          <w:color w:val="000000"/>
          <w:spacing w:val="0"/>
        </w:rPr>
        <w:t xml:space="preserve"> an der Uni Osnabrück</w:t>
      </w:r>
      <w:r w:rsidRPr="006C1AAF">
        <w:rPr>
          <w:rFonts w:ascii="ArialMT" w:hAnsi="ArialMT"/>
          <w:color w:val="000000"/>
          <w:spacing w:val="0"/>
          <w:sz w:val="27"/>
          <w:szCs w:val="27"/>
        </w:rPr>
        <w:t xml:space="preserve"> </w:t>
      </w:r>
      <w:r w:rsidR="006C1AAF" w:rsidRPr="006C1AAF">
        <w:rPr>
          <w:rFonts w:ascii="ArialMT" w:hAnsi="ArialMT"/>
          <w:color w:val="000000"/>
          <w:spacing w:val="0"/>
          <w:sz w:val="27"/>
          <w:szCs w:val="27"/>
        </w:rPr>
        <w:br/>
      </w:r>
    </w:p>
    <w:p w14:paraId="2EF6E3D4" w14:textId="582C84CC" w:rsidR="003825C2" w:rsidRPr="00C64B62" w:rsidRDefault="008B1F28" w:rsidP="00C64B62">
      <w:pPr>
        <w:suppressAutoHyphens w:val="0"/>
        <w:spacing w:after="0" w:line="360" w:lineRule="auto"/>
        <w:rPr>
          <w:rFonts w:ascii="Times New Roman" w:hAnsi="Times New Roman"/>
          <w:spacing w:val="0"/>
        </w:rPr>
      </w:pPr>
      <w:r w:rsidRPr="00C64B62">
        <w:rPr>
          <w:rFonts w:ascii="ArialMT" w:hAnsi="ArialMT"/>
          <w:color w:val="000000"/>
          <w:spacing w:val="0"/>
        </w:rPr>
        <w:t xml:space="preserve">Die Frage könnte aktueller nicht sein: </w:t>
      </w:r>
      <w:r w:rsidR="003825C2" w:rsidRPr="00C64B62">
        <w:rPr>
          <w:rFonts w:ascii="ArialMT" w:hAnsi="ArialMT"/>
          <w:color w:val="000000"/>
          <w:spacing w:val="0"/>
        </w:rPr>
        <w:t>Wie lassen sich demokratische Werte, Teilhabe und Gerechtigkeit in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einer von KI-Technologie und Big Tech geprägten Welt schützen? Damit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befasst sich ein neues Forschungsprojekt an der Universität Osnabrück</w:t>
      </w:r>
      <w:r w:rsidRPr="00C64B62">
        <w:rPr>
          <w:rFonts w:ascii="ArialMT" w:hAnsi="ArialMT"/>
          <w:color w:val="000000"/>
          <w:spacing w:val="0"/>
        </w:rPr>
        <w:t>, das jetzt gestartet ist.</w:t>
      </w:r>
      <w:r w:rsidR="003825C2" w:rsidRPr="00C64B62">
        <w:rPr>
          <w:rFonts w:ascii="ArialMT" w:hAnsi="ArialMT"/>
          <w:color w:val="000000"/>
          <w:spacing w:val="0"/>
        </w:rPr>
        <w:br/>
      </w:r>
      <w:r w:rsidR="003825C2" w:rsidRPr="00C64B62">
        <w:rPr>
          <w:rFonts w:ascii="ArialMT" w:hAnsi="ArialMT"/>
          <w:color w:val="000000"/>
          <w:spacing w:val="0"/>
        </w:rPr>
        <w:br/>
        <w:t>Unter dem Titel „KI und Demokratie: Rechtsstaat, Teilhabe,</w:t>
      </w:r>
      <w:r w:rsidR="003825C2" w:rsidRPr="00C64B62">
        <w:rPr>
          <w:rFonts w:ascii="ArialMT" w:hAnsi="ArialMT"/>
          <w:color w:val="000000"/>
          <w:spacing w:val="0"/>
        </w:rPr>
        <w:br/>
        <w:t xml:space="preserve">Nachhaltigkeit“ untersucht das Team von Prof. Dr. Rainer </w:t>
      </w:r>
      <w:proofErr w:type="spellStart"/>
      <w:r w:rsidR="003825C2" w:rsidRPr="00C64B62">
        <w:rPr>
          <w:rFonts w:ascii="ArialMT" w:hAnsi="ArialMT"/>
          <w:color w:val="000000"/>
          <w:spacing w:val="0"/>
        </w:rPr>
        <w:t>Mühlhoff</w:t>
      </w:r>
      <w:proofErr w:type="spellEnd"/>
      <w:r w:rsidR="003825C2" w:rsidRPr="00C64B62">
        <w:rPr>
          <w:rFonts w:ascii="ArialMT" w:hAnsi="ArialMT"/>
          <w:color w:val="000000"/>
          <w:spacing w:val="0"/>
        </w:rPr>
        <w:t xml:space="preserve"> die</w:t>
      </w:r>
      <w:r w:rsidR="003825C2" w:rsidRPr="00C64B62">
        <w:rPr>
          <w:rFonts w:ascii="ArialMT" w:hAnsi="ArialMT"/>
          <w:color w:val="000000"/>
          <w:spacing w:val="0"/>
        </w:rPr>
        <w:br/>
        <w:t>Wechselwirkungen zwischen der globalen KI</w:t>
      </w:r>
      <w:r w:rsidR="003825C2" w:rsidRPr="00C64B62">
        <w:rPr>
          <w:rFonts w:ascii="ArialMT" w:hAnsi="ArialMT"/>
          <w:color w:val="000000"/>
          <w:spacing w:val="0"/>
        </w:rPr>
        <w:noBreakHyphen/>
        <w:t>Industrie und demokratischen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 xml:space="preserve">Institutionen. Das Forschungsprojekt läuft bis </w:t>
      </w:r>
      <w:r w:rsidRPr="00C64B62">
        <w:rPr>
          <w:rFonts w:ascii="ArialMT" w:hAnsi="ArialMT"/>
          <w:color w:val="000000"/>
          <w:spacing w:val="0"/>
        </w:rPr>
        <w:t xml:space="preserve">Ende </w:t>
      </w:r>
      <w:r w:rsidR="003825C2" w:rsidRPr="00C64B62">
        <w:rPr>
          <w:rFonts w:ascii="ArialMT" w:hAnsi="ArialMT"/>
          <w:color w:val="000000"/>
          <w:spacing w:val="0"/>
        </w:rPr>
        <w:t xml:space="preserve">2026 und wird mit </w:t>
      </w:r>
      <w:r w:rsidR="00E10B80">
        <w:rPr>
          <w:rFonts w:ascii="ArialMT" w:hAnsi="ArialMT"/>
          <w:color w:val="000000"/>
          <w:spacing w:val="0"/>
        </w:rPr>
        <w:t>rund 360.000</w:t>
      </w:r>
      <w:r w:rsidR="003825C2" w:rsidRPr="00C64B62">
        <w:rPr>
          <w:rFonts w:ascii="ArialMT" w:hAnsi="ArialMT"/>
          <w:color w:val="000000"/>
          <w:spacing w:val="0"/>
        </w:rPr>
        <w:t> Euro vom</w:t>
      </w:r>
      <w:r w:rsidR="00E10B80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Bundesministerium für Forschung, Technologie und Raumfahrt (BMFTR)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gefördert.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br/>
      </w:r>
      <w:r w:rsidR="003825C2" w:rsidRPr="00C64B62">
        <w:rPr>
          <w:rFonts w:ascii="ArialMT" w:hAnsi="ArialMT"/>
          <w:color w:val="000000"/>
          <w:spacing w:val="0"/>
        </w:rPr>
        <w:br/>
        <w:t>Im Kern des Projekts steht die Frage, wie demokratische Werte, Teilhabe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und Gerechtigkeit in einer zunehmend von KI</w:t>
      </w:r>
      <w:r w:rsidR="003825C2" w:rsidRPr="00C64B62">
        <w:rPr>
          <w:rFonts w:ascii="ArialMT" w:hAnsi="ArialMT"/>
          <w:color w:val="000000"/>
          <w:spacing w:val="0"/>
        </w:rPr>
        <w:noBreakHyphen/>
        <w:t>Technologien geprägten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Gesellschaft erhalten und gestärkt werden können. Dazu werden vier eng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miteinander verbundene Themenfelder analysiert: das Wachstumsstreben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multinationaler Technologiekonzerne, die Vereinnahmung von nachhaltiger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KI, der Einsatz von KI in der Grenz</w:t>
      </w:r>
      <w:r w:rsidR="003825C2" w:rsidRPr="00C64B62">
        <w:rPr>
          <w:rFonts w:ascii="ArialMT" w:hAnsi="ArialMT"/>
          <w:color w:val="000000"/>
          <w:spacing w:val="0"/>
        </w:rPr>
        <w:noBreakHyphen/>
        <w:t xml:space="preserve"> und Migrationspolitik sowie die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 xml:space="preserve">demokratischen Risiken großer Sprachmodelle. </w:t>
      </w:r>
      <w:r w:rsidRPr="00C64B62">
        <w:rPr>
          <w:rFonts w:ascii="ArialMT" w:hAnsi="ArialMT"/>
          <w:color w:val="000000"/>
          <w:spacing w:val="0"/>
        </w:rPr>
        <w:t>„</w:t>
      </w:r>
      <w:r w:rsidR="003825C2" w:rsidRPr="00C64B62">
        <w:rPr>
          <w:rFonts w:ascii="ArialMT" w:hAnsi="ArialMT"/>
          <w:color w:val="000000"/>
          <w:spacing w:val="0"/>
        </w:rPr>
        <w:t>Durch die parallele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Untersuchung dieser Dimensionen soll ein Gesamtbild der politischen und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gesellschaftlichen Chancen und Gefahren entstehen, das durch die immer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intensivere Nutzung von KI</w:t>
      </w:r>
      <w:r w:rsidR="003825C2" w:rsidRPr="00C64B62">
        <w:rPr>
          <w:rFonts w:ascii="ArialMT" w:hAnsi="ArialMT"/>
          <w:color w:val="000000"/>
          <w:spacing w:val="0"/>
        </w:rPr>
        <w:noBreakHyphen/>
        <w:t xml:space="preserve">Systemen ausgelöst </w:t>
      </w:r>
      <w:r w:rsidR="003825C2" w:rsidRPr="00C64B62">
        <w:rPr>
          <w:rFonts w:ascii="ArialMT" w:hAnsi="ArialMT"/>
          <w:color w:val="000000"/>
          <w:spacing w:val="0"/>
        </w:rPr>
        <w:lastRenderedPageBreak/>
        <w:t>wird</w:t>
      </w:r>
      <w:r w:rsidRPr="00C64B62">
        <w:rPr>
          <w:rFonts w:ascii="ArialMT" w:hAnsi="ArialMT"/>
          <w:color w:val="000000"/>
          <w:spacing w:val="0"/>
        </w:rPr>
        <w:t xml:space="preserve">“, erklärt Prof. </w:t>
      </w:r>
      <w:proofErr w:type="spellStart"/>
      <w:r w:rsidRPr="00C64B62">
        <w:rPr>
          <w:rFonts w:ascii="ArialMT" w:hAnsi="ArialMT"/>
          <w:color w:val="000000"/>
          <w:spacing w:val="0"/>
        </w:rPr>
        <w:t>Mühlhoff</w:t>
      </w:r>
      <w:proofErr w:type="spellEnd"/>
      <w:r w:rsidR="003825C2" w:rsidRPr="00C64B62">
        <w:rPr>
          <w:rFonts w:ascii="ArialMT" w:hAnsi="ArialMT"/>
          <w:color w:val="000000"/>
          <w:spacing w:val="0"/>
        </w:rPr>
        <w:t>.</w:t>
      </w:r>
      <w:r w:rsidR="003825C2" w:rsidRPr="00C64B62">
        <w:rPr>
          <w:rFonts w:ascii="ArialMT" w:hAnsi="ArialMT"/>
          <w:color w:val="000000"/>
          <w:spacing w:val="0"/>
        </w:rPr>
        <w:br/>
      </w:r>
      <w:r w:rsidR="003825C2" w:rsidRPr="00C64B62">
        <w:rPr>
          <w:rFonts w:ascii="ArialMT" w:hAnsi="ArialMT"/>
          <w:color w:val="000000"/>
          <w:spacing w:val="0"/>
        </w:rPr>
        <w:br/>
      </w:r>
      <w:r w:rsidR="00E10B80">
        <w:rPr>
          <w:rFonts w:ascii="ArialMT" w:hAnsi="ArialMT"/>
          <w:color w:val="000000"/>
          <w:spacing w:val="0"/>
        </w:rPr>
        <w:t>Die Wissenschaftlerinnen und Wissenschaftler</w:t>
      </w:r>
      <w:r w:rsidR="003825C2" w:rsidRPr="00C64B62">
        <w:rPr>
          <w:rFonts w:ascii="ArialMT" w:hAnsi="ArialMT"/>
          <w:color w:val="000000"/>
          <w:spacing w:val="0"/>
        </w:rPr>
        <w:t xml:space="preserve"> verbinde</w:t>
      </w:r>
      <w:r w:rsidR="00E10B80">
        <w:rPr>
          <w:rFonts w:ascii="ArialMT" w:hAnsi="ArialMT"/>
          <w:color w:val="000000"/>
          <w:spacing w:val="0"/>
        </w:rPr>
        <w:t xml:space="preserve">n </w:t>
      </w:r>
      <w:r w:rsidR="003825C2" w:rsidRPr="00C64B62">
        <w:rPr>
          <w:rFonts w:ascii="ArialMT" w:hAnsi="ArialMT"/>
          <w:color w:val="000000"/>
          <w:spacing w:val="0"/>
        </w:rPr>
        <w:t>konzeptionelle und philosophische</w:t>
      </w:r>
      <w:r w:rsidR="00E10B80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 xml:space="preserve">Grundlagenforschung mit einer demokratietheoretischen Perspektive. </w:t>
      </w:r>
      <w:r w:rsidR="00E10B80">
        <w:rPr>
          <w:rFonts w:ascii="ArialMT" w:hAnsi="ArialMT"/>
          <w:color w:val="000000"/>
          <w:spacing w:val="0"/>
        </w:rPr>
        <w:t xml:space="preserve">Dabei </w:t>
      </w:r>
      <w:r w:rsidR="003825C2" w:rsidRPr="00C64B62">
        <w:rPr>
          <w:rFonts w:ascii="ArialMT" w:hAnsi="ArialMT"/>
          <w:color w:val="000000"/>
          <w:spacing w:val="0"/>
        </w:rPr>
        <w:t>wird ein normativer Rahmen entwickelt, der den verantwortungsvollen</w:t>
      </w:r>
      <w:r w:rsidR="00E10B80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Einsatz von KI im Rechtsstaat ermöglichen soll. Neben der Publikation</w:t>
      </w:r>
      <w:r w:rsidR="00E10B80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von Fachartikeln ist für September 2026 in Kooperation mit dem</w:t>
      </w:r>
      <w:r w:rsidR="003825C2" w:rsidRPr="00C64B62">
        <w:rPr>
          <w:rFonts w:ascii="ArialMT" w:hAnsi="ArialMT"/>
          <w:color w:val="000000"/>
          <w:spacing w:val="0"/>
        </w:rPr>
        <w:br/>
        <w:t>Einstein Center Digital Future (ECDF), Berlin, eine Konferenz zum</w:t>
      </w:r>
      <w:r w:rsidR="003825C2" w:rsidRPr="00C64B62">
        <w:rPr>
          <w:rFonts w:ascii="ArialMT" w:hAnsi="ArialMT"/>
          <w:color w:val="000000"/>
          <w:spacing w:val="0"/>
        </w:rPr>
        <w:br/>
        <w:t>Projektthema geplant, bei der Wissenschaft, Politik und</w:t>
      </w:r>
      <w:r w:rsidR="003825C2" w:rsidRPr="00C64B62">
        <w:rPr>
          <w:rFonts w:ascii="ArialMT" w:hAnsi="ArialMT"/>
          <w:color w:val="000000"/>
          <w:spacing w:val="0"/>
        </w:rPr>
        <w:br/>
        <w:t>Zivilgesellschaft in den Dialog treten. Die Forschungsergebnisse werden</w:t>
      </w:r>
      <w:r w:rsidR="003825C2" w:rsidRPr="00C64B62">
        <w:rPr>
          <w:rFonts w:ascii="ArialMT" w:hAnsi="ArialMT"/>
          <w:color w:val="000000"/>
          <w:spacing w:val="0"/>
        </w:rPr>
        <w:br/>
        <w:t>zudem durch öffentlich zugängliche Erklärvideos und einen</w:t>
      </w:r>
      <w:r w:rsidR="003825C2" w:rsidRPr="00C64B62">
        <w:rPr>
          <w:rFonts w:ascii="ArialMT" w:hAnsi="ArialMT"/>
          <w:color w:val="000000"/>
          <w:spacing w:val="0"/>
        </w:rPr>
        <w:br/>
        <w:t xml:space="preserve">praxisorientierten Leitfaden für Entscheidungsträgerinnen </w:t>
      </w:r>
      <w:r w:rsidRPr="00C64B62">
        <w:rPr>
          <w:rFonts w:ascii="ArialMT" w:hAnsi="ArialMT"/>
          <w:color w:val="000000"/>
          <w:spacing w:val="0"/>
        </w:rPr>
        <w:t xml:space="preserve">und -träger </w:t>
      </w:r>
      <w:r w:rsidR="003825C2" w:rsidRPr="00C64B62">
        <w:rPr>
          <w:rFonts w:ascii="ArialMT" w:hAnsi="ArialMT"/>
          <w:color w:val="000000"/>
          <w:spacing w:val="0"/>
        </w:rPr>
        <w:t>aufbereitet,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um eine wertebasierte, demokratisch kontrollierte KI</w:t>
      </w:r>
      <w:r w:rsidR="003825C2" w:rsidRPr="00C64B62">
        <w:rPr>
          <w:rFonts w:ascii="ArialMT" w:hAnsi="ArialMT"/>
          <w:color w:val="000000"/>
          <w:spacing w:val="0"/>
        </w:rPr>
        <w:noBreakHyphen/>
        <w:t>Entwicklung in</w:t>
      </w:r>
      <w:r w:rsidRPr="00C64B62">
        <w:rPr>
          <w:rFonts w:ascii="ArialMT" w:hAnsi="ArialMT"/>
          <w:color w:val="000000"/>
          <w:spacing w:val="0"/>
        </w:rPr>
        <w:t xml:space="preserve"> </w:t>
      </w:r>
      <w:r w:rsidR="003825C2" w:rsidRPr="00C64B62">
        <w:rPr>
          <w:rFonts w:ascii="ArialMT" w:hAnsi="ArialMT"/>
          <w:color w:val="000000"/>
          <w:spacing w:val="0"/>
        </w:rPr>
        <w:t>Deutschland zu unterstützen.</w:t>
      </w:r>
    </w:p>
    <w:p w14:paraId="392251A7" w14:textId="77777777" w:rsidR="006C1AAF" w:rsidRPr="006C1AAF" w:rsidRDefault="006C1AAF" w:rsidP="00250333">
      <w:pPr>
        <w:spacing w:line="240" w:lineRule="auto"/>
        <w:rPr>
          <w:b/>
          <w:bCs/>
        </w:rPr>
      </w:pPr>
    </w:p>
    <w:p w14:paraId="2DC73F2A" w14:textId="6C2B9590" w:rsidR="00413485" w:rsidRPr="00250333" w:rsidRDefault="00413485" w:rsidP="00E841B0">
      <w:pPr>
        <w:spacing w:line="240" w:lineRule="auto"/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8B1F28">
        <w:t xml:space="preserve">Prof. Dr. Rainer </w:t>
      </w:r>
      <w:proofErr w:type="spellStart"/>
      <w:r w:rsidR="008B1F28">
        <w:t>Mühlhoff</w:t>
      </w:r>
      <w:proofErr w:type="spellEnd"/>
      <w:r w:rsidRPr="00690F4C">
        <w:t>, Universität Osnabrück</w:t>
      </w:r>
      <w:r>
        <w:rPr>
          <w:b/>
          <w:bCs/>
        </w:rPr>
        <w:br/>
      </w:r>
      <w:r>
        <w:t xml:space="preserve">Institut für </w:t>
      </w:r>
      <w:r w:rsidR="00E841B0">
        <w:t>Kognitionswissenschaft</w:t>
      </w:r>
      <w:r w:rsidR="00E841B0">
        <w:br/>
      </w:r>
      <w:r w:rsidRPr="00250333">
        <w:t xml:space="preserve">E-Mail: </w:t>
      </w:r>
      <w:r w:rsidR="008B1F28">
        <w:t>rainer.muehlhoff</w:t>
      </w:r>
      <w:r w:rsidR="00E841B0">
        <w:t>@uos</w:t>
      </w:r>
      <w:r w:rsidRPr="00250333">
        <w:t>.de</w:t>
      </w:r>
    </w:p>
    <w:p w14:paraId="419D18A4" w14:textId="77777777" w:rsidR="00EA2723" w:rsidRDefault="00EA2723"/>
    <w:sectPr w:rsidR="00EA2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FC97" w14:textId="77777777" w:rsidR="00650B90" w:rsidRDefault="00650B90">
      <w:pPr>
        <w:spacing w:after="0" w:line="240" w:lineRule="auto"/>
      </w:pPr>
      <w:r>
        <w:separator/>
      </w:r>
    </w:p>
  </w:endnote>
  <w:endnote w:type="continuationSeparator" w:id="0">
    <w:p w14:paraId="53F5FD34" w14:textId="77777777" w:rsidR="00650B90" w:rsidRDefault="0065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40A6" w14:textId="77777777" w:rsidR="00650B90" w:rsidRDefault="00650B90">
      <w:pPr>
        <w:spacing w:after="0" w:line="240" w:lineRule="auto"/>
      </w:pPr>
      <w:r>
        <w:separator/>
      </w:r>
    </w:p>
  </w:footnote>
  <w:footnote w:type="continuationSeparator" w:id="0">
    <w:p w14:paraId="7C4CDE2F" w14:textId="77777777" w:rsidR="00650B90" w:rsidRDefault="0065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37025536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instrText xml:space="preserve"> STYLEREF "Nummer / Datum" </w:instrText>
                          </w:r>
                          <w:r w:rsidR="00FE7452">
                            <w:rPr>
                              <w:noProof/>
                            </w:rPr>
                            <w:fldChar w:fldCharType="separate"/>
                          </w:r>
                          <w:r w:rsidR="00093C81">
                            <w:rPr>
                              <w:noProof/>
                            </w:rPr>
                            <w:instrText>003/2026</w:instrText>
                          </w:r>
                          <w:r w:rsidR="00093C81">
                            <w:rPr>
                              <w:noProof/>
                            </w:rPr>
                            <w:tab/>
                            <w:instrText>21.1.2026</w:instrText>
                          </w:r>
                          <w:r w:rsidR="00FE7452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37025536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r w:rsidR="00FE7452">
                      <w:rPr>
                        <w:noProof/>
                      </w:rPr>
                      <w:fldChar w:fldCharType="begin"/>
                    </w:r>
                    <w:r w:rsidR="00FE7452">
                      <w:rPr>
                        <w:noProof/>
                      </w:rPr>
                      <w:instrText xml:space="preserve"> STYLEREF "Nummer / Datum" </w:instrText>
                    </w:r>
                    <w:r w:rsidR="00FE7452">
                      <w:rPr>
                        <w:noProof/>
                      </w:rPr>
                      <w:fldChar w:fldCharType="separate"/>
                    </w:r>
                    <w:r w:rsidR="00093C81">
                      <w:rPr>
                        <w:noProof/>
                      </w:rPr>
                      <w:instrText>003/2026</w:instrText>
                    </w:r>
                    <w:r w:rsidR="00093C81">
                      <w:rPr>
                        <w:noProof/>
                      </w:rPr>
                      <w:tab/>
                      <w:instrText>21.1.2026</w:instrText>
                    </w:r>
                    <w:r w:rsidR="00FE7452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33978"/>
    <w:rsid w:val="00035E9D"/>
    <w:rsid w:val="0004103A"/>
    <w:rsid w:val="000560E6"/>
    <w:rsid w:val="00056BE3"/>
    <w:rsid w:val="000636F3"/>
    <w:rsid w:val="00093C81"/>
    <w:rsid w:val="000A1027"/>
    <w:rsid w:val="000A5823"/>
    <w:rsid w:val="0013386E"/>
    <w:rsid w:val="001A4D47"/>
    <w:rsid w:val="001C20FC"/>
    <w:rsid w:val="001C6A56"/>
    <w:rsid w:val="001D3A92"/>
    <w:rsid w:val="001E11C5"/>
    <w:rsid w:val="001F6C3E"/>
    <w:rsid w:val="00250333"/>
    <w:rsid w:val="00251F2E"/>
    <w:rsid w:val="00263A18"/>
    <w:rsid w:val="00277BC6"/>
    <w:rsid w:val="002A62EC"/>
    <w:rsid w:val="00304E12"/>
    <w:rsid w:val="003077A0"/>
    <w:rsid w:val="00332BAF"/>
    <w:rsid w:val="0033737F"/>
    <w:rsid w:val="00364F70"/>
    <w:rsid w:val="00382404"/>
    <w:rsid w:val="003825C2"/>
    <w:rsid w:val="00395D5B"/>
    <w:rsid w:val="00397DE6"/>
    <w:rsid w:val="003A2027"/>
    <w:rsid w:val="003A5ADE"/>
    <w:rsid w:val="003C626C"/>
    <w:rsid w:val="003E7A0B"/>
    <w:rsid w:val="003F4475"/>
    <w:rsid w:val="00413485"/>
    <w:rsid w:val="00435BB8"/>
    <w:rsid w:val="00451F79"/>
    <w:rsid w:val="004560A3"/>
    <w:rsid w:val="00466050"/>
    <w:rsid w:val="004665ED"/>
    <w:rsid w:val="004A7F06"/>
    <w:rsid w:val="004D715F"/>
    <w:rsid w:val="004F0872"/>
    <w:rsid w:val="004F1822"/>
    <w:rsid w:val="0053472C"/>
    <w:rsid w:val="0054594F"/>
    <w:rsid w:val="0055521A"/>
    <w:rsid w:val="00597C1F"/>
    <w:rsid w:val="005D6EC6"/>
    <w:rsid w:val="005E74AA"/>
    <w:rsid w:val="005F0B5A"/>
    <w:rsid w:val="00607E3B"/>
    <w:rsid w:val="00615498"/>
    <w:rsid w:val="00633630"/>
    <w:rsid w:val="00646472"/>
    <w:rsid w:val="00650B90"/>
    <w:rsid w:val="00665556"/>
    <w:rsid w:val="00675843"/>
    <w:rsid w:val="006A2484"/>
    <w:rsid w:val="006C1AAF"/>
    <w:rsid w:val="006D128E"/>
    <w:rsid w:val="0070363B"/>
    <w:rsid w:val="00707EA2"/>
    <w:rsid w:val="00730C09"/>
    <w:rsid w:val="00757E48"/>
    <w:rsid w:val="00762E4F"/>
    <w:rsid w:val="0078440A"/>
    <w:rsid w:val="007A0E4E"/>
    <w:rsid w:val="007B1388"/>
    <w:rsid w:val="00833C37"/>
    <w:rsid w:val="00841D8A"/>
    <w:rsid w:val="00855E91"/>
    <w:rsid w:val="00864ABD"/>
    <w:rsid w:val="0087225D"/>
    <w:rsid w:val="008B1F28"/>
    <w:rsid w:val="008C79D5"/>
    <w:rsid w:val="008D0F65"/>
    <w:rsid w:val="008D3A3D"/>
    <w:rsid w:val="008E3F06"/>
    <w:rsid w:val="00900099"/>
    <w:rsid w:val="00902BBA"/>
    <w:rsid w:val="009073DB"/>
    <w:rsid w:val="0093242A"/>
    <w:rsid w:val="00932EDF"/>
    <w:rsid w:val="00937405"/>
    <w:rsid w:val="00992F71"/>
    <w:rsid w:val="009A053A"/>
    <w:rsid w:val="009A2F50"/>
    <w:rsid w:val="009A4522"/>
    <w:rsid w:val="009B5C03"/>
    <w:rsid w:val="009D7359"/>
    <w:rsid w:val="009F195C"/>
    <w:rsid w:val="00A141A9"/>
    <w:rsid w:val="00A36C81"/>
    <w:rsid w:val="00A3758B"/>
    <w:rsid w:val="00A537DD"/>
    <w:rsid w:val="00A73F2E"/>
    <w:rsid w:val="00AA1F84"/>
    <w:rsid w:val="00AD1A6E"/>
    <w:rsid w:val="00AD38FF"/>
    <w:rsid w:val="00AD47B8"/>
    <w:rsid w:val="00AE454E"/>
    <w:rsid w:val="00B10EC0"/>
    <w:rsid w:val="00B2064A"/>
    <w:rsid w:val="00B230FE"/>
    <w:rsid w:val="00B472CE"/>
    <w:rsid w:val="00B522B3"/>
    <w:rsid w:val="00B75EFB"/>
    <w:rsid w:val="00B9107A"/>
    <w:rsid w:val="00BA4BB5"/>
    <w:rsid w:val="00BD1A15"/>
    <w:rsid w:val="00BE2D10"/>
    <w:rsid w:val="00BE669C"/>
    <w:rsid w:val="00C1520B"/>
    <w:rsid w:val="00C249A2"/>
    <w:rsid w:val="00C24C37"/>
    <w:rsid w:val="00C349AC"/>
    <w:rsid w:val="00C575F7"/>
    <w:rsid w:val="00C60098"/>
    <w:rsid w:val="00C64B62"/>
    <w:rsid w:val="00C826F3"/>
    <w:rsid w:val="00C82B93"/>
    <w:rsid w:val="00C93BC0"/>
    <w:rsid w:val="00C97706"/>
    <w:rsid w:val="00CB404E"/>
    <w:rsid w:val="00CD40E4"/>
    <w:rsid w:val="00CF5A9B"/>
    <w:rsid w:val="00CF5BD1"/>
    <w:rsid w:val="00D131F3"/>
    <w:rsid w:val="00D13CF9"/>
    <w:rsid w:val="00D159D4"/>
    <w:rsid w:val="00D316F0"/>
    <w:rsid w:val="00D4596F"/>
    <w:rsid w:val="00D56DDE"/>
    <w:rsid w:val="00D63EEB"/>
    <w:rsid w:val="00D74D36"/>
    <w:rsid w:val="00DA3062"/>
    <w:rsid w:val="00DC6821"/>
    <w:rsid w:val="00DE4A36"/>
    <w:rsid w:val="00DE7E69"/>
    <w:rsid w:val="00DF15DC"/>
    <w:rsid w:val="00E05A5D"/>
    <w:rsid w:val="00E06897"/>
    <w:rsid w:val="00E10B80"/>
    <w:rsid w:val="00E372E7"/>
    <w:rsid w:val="00E41842"/>
    <w:rsid w:val="00E41F83"/>
    <w:rsid w:val="00E55081"/>
    <w:rsid w:val="00E841B0"/>
    <w:rsid w:val="00E909E4"/>
    <w:rsid w:val="00EA11F9"/>
    <w:rsid w:val="00EA2723"/>
    <w:rsid w:val="00EA7A2E"/>
    <w:rsid w:val="00EB0709"/>
    <w:rsid w:val="00EB69C6"/>
    <w:rsid w:val="00EB7EB8"/>
    <w:rsid w:val="00EC70FD"/>
    <w:rsid w:val="00F615D2"/>
    <w:rsid w:val="00F67C55"/>
    <w:rsid w:val="00F84FD9"/>
    <w:rsid w:val="00F9651E"/>
    <w:rsid w:val="00FA2EC9"/>
    <w:rsid w:val="00FE6A3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F02B-73CB-4EB0-BDEE-DA0ED5FB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8</cp:revision>
  <cp:lastPrinted>2025-11-27T11:44:00Z</cp:lastPrinted>
  <dcterms:created xsi:type="dcterms:W3CDTF">2026-01-21T08:28:00Z</dcterms:created>
  <dcterms:modified xsi:type="dcterms:W3CDTF">2026-01-27T10:42:00Z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