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81" w:rsidRPr="007E09D6" w:rsidRDefault="00D46F81" w:rsidP="00786B41">
      <w:pPr>
        <w:spacing w:after="0" w:line="240" w:lineRule="auto"/>
        <w:ind w:right="567"/>
        <w:rPr>
          <w:rFonts w:ascii="Arial" w:hAnsi="Arial" w:cs="Arial"/>
          <w:sz w:val="20"/>
          <w:szCs w:val="20"/>
        </w:rPr>
      </w:pPr>
      <w:bookmarkStart w:id="0" w:name="_GoBack"/>
      <w:bookmarkEnd w:id="0"/>
    </w:p>
    <w:p w:rsidR="00D64E1A" w:rsidRDefault="00D64E1A" w:rsidP="007E09D6">
      <w:pPr>
        <w:spacing w:after="0" w:line="240" w:lineRule="auto"/>
        <w:ind w:right="567"/>
        <w:rPr>
          <w:rFonts w:ascii="Arial" w:hAnsi="Arial" w:cs="Arial"/>
          <w:sz w:val="20"/>
          <w:szCs w:val="20"/>
        </w:rPr>
      </w:pPr>
    </w:p>
    <w:p w:rsidR="00971D55" w:rsidRDefault="00971D55" w:rsidP="007E09D6">
      <w:pPr>
        <w:spacing w:after="0" w:line="240" w:lineRule="auto"/>
        <w:ind w:right="567"/>
        <w:rPr>
          <w:rFonts w:ascii="Arial" w:hAnsi="Arial" w:cs="Arial"/>
          <w:sz w:val="20"/>
          <w:szCs w:val="20"/>
        </w:rPr>
      </w:pPr>
    </w:p>
    <w:p w:rsidR="007E09D6" w:rsidRPr="00D64E1A" w:rsidRDefault="007E09D6" w:rsidP="007E09D6">
      <w:pPr>
        <w:spacing w:after="0" w:line="240" w:lineRule="auto"/>
        <w:ind w:right="567"/>
        <w:rPr>
          <w:rFonts w:ascii="Arial" w:hAnsi="Arial" w:cs="Arial"/>
          <w:b/>
          <w:sz w:val="32"/>
          <w:szCs w:val="32"/>
        </w:rPr>
      </w:pPr>
      <w:r w:rsidRPr="00D64E1A">
        <w:rPr>
          <w:rFonts w:ascii="Arial" w:hAnsi="Arial" w:cs="Arial"/>
          <w:b/>
          <w:sz w:val="32"/>
          <w:szCs w:val="32"/>
        </w:rPr>
        <w:t xml:space="preserve">2. Praxis-Workshop zu Mehrfamilien-Sonnenhäusern </w:t>
      </w:r>
    </w:p>
    <w:p w:rsidR="007E09D6" w:rsidRPr="007E09D6" w:rsidRDefault="007E09D6" w:rsidP="007E09D6">
      <w:pPr>
        <w:spacing w:after="0" w:line="240" w:lineRule="auto"/>
        <w:ind w:right="567"/>
        <w:rPr>
          <w:rFonts w:ascii="Arial" w:hAnsi="Arial" w:cs="Arial"/>
          <w:sz w:val="20"/>
          <w:szCs w:val="20"/>
        </w:rPr>
      </w:pPr>
    </w:p>
    <w:p w:rsidR="00D64E1A" w:rsidRPr="00D64E1A" w:rsidRDefault="00D64E1A" w:rsidP="00D64E1A">
      <w:pPr>
        <w:spacing w:after="0" w:line="360" w:lineRule="auto"/>
        <w:ind w:right="567"/>
        <w:rPr>
          <w:rFonts w:ascii="Arial" w:hAnsi="Arial" w:cs="Arial"/>
          <w:i/>
          <w:sz w:val="4"/>
          <w:szCs w:val="4"/>
        </w:rPr>
      </w:pPr>
    </w:p>
    <w:p w:rsidR="007E09D6" w:rsidRDefault="007E09D6" w:rsidP="00D64E1A">
      <w:pPr>
        <w:spacing w:after="0" w:line="360" w:lineRule="auto"/>
        <w:ind w:right="567"/>
        <w:rPr>
          <w:rFonts w:ascii="Arial" w:hAnsi="Arial" w:cs="Arial"/>
          <w:sz w:val="20"/>
          <w:szCs w:val="20"/>
        </w:rPr>
      </w:pPr>
      <w:r w:rsidRPr="00D64E1A">
        <w:rPr>
          <w:rFonts w:ascii="Arial" w:hAnsi="Arial" w:cs="Arial"/>
          <w:i/>
          <w:sz w:val="20"/>
          <w:szCs w:val="20"/>
        </w:rPr>
        <w:t>Straubing, 12. März 2020</w:t>
      </w:r>
      <w:r w:rsidRPr="007E09D6">
        <w:rPr>
          <w:rFonts w:ascii="Arial" w:hAnsi="Arial" w:cs="Arial"/>
          <w:sz w:val="20"/>
          <w:szCs w:val="20"/>
        </w:rPr>
        <w:t xml:space="preserve">. Wegen des großen Interesses am Praxis-Workshop im Februar lädt das Sonnenhaus-Institut e.V. im April erneut zu einem Seminar zu Mehrfamilien-Sonnenhäusern ein. Die Veranstaltung findet am Freitag, 24. April 2020, im Digitalen Gründerzentrum im oberfränkischen Hof statt. Kooperationspartner sind der Landesverband Bayern des Bundes Deutscher Baumeister Architekten und Ingenieure (BDA), das Institut für Wärmetechnik und Thermodynamik der TU Bergakademie Freiberg sowie das Kompetenznetzwerk Wasser und Energie Hof. </w:t>
      </w:r>
    </w:p>
    <w:p w:rsidR="00D64E1A" w:rsidRPr="00D64E1A" w:rsidRDefault="00D64E1A" w:rsidP="00D64E1A">
      <w:pPr>
        <w:spacing w:after="0" w:line="360" w:lineRule="auto"/>
        <w:ind w:right="567"/>
        <w:rPr>
          <w:rFonts w:ascii="Arial" w:hAnsi="Arial" w:cs="Arial"/>
          <w:sz w:val="8"/>
          <w:szCs w:val="8"/>
        </w:rPr>
      </w:pPr>
    </w:p>
    <w:p w:rsidR="007E09D6" w:rsidRDefault="007E09D6" w:rsidP="00D64E1A">
      <w:pPr>
        <w:spacing w:after="0" w:line="360" w:lineRule="auto"/>
        <w:ind w:right="567"/>
        <w:rPr>
          <w:rFonts w:ascii="Arial" w:hAnsi="Arial" w:cs="Arial"/>
          <w:sz w:val="20"/>
          <w:szCs w:val="20"/>
        </w:rPr>
      </w:pPr>
      <w:r w:rsidRPr="007E09D6">
        <w:rPr>
          <w:rFonts w:ascii="Arial" w:hAnsi="Arial" w:cs="Arial"/>
          <w:sz w:val="20"/>
          <w:szCs w:val="20"/>
        </w:rPr>
        <w:t>Am Beispiel konkreter Bauvorhaben im Neubau und Bestand erfahren die Teilnehmer, wie sich mit Solarthermie und Photovoltaik ein Großteil des Energiebedarfs für die Wärme- und Stromversorgung in Mehrfamilienhäusern solar decken lässt. Das Resultat sind sehr niedrige, langfristig planbare Energiekosten, ein Minimum an CO</w:t>
      </w:r>
      <w:r w:rsidRPr="004572BF">
        <w:rPr>
          <w:rFonts w:ascii="Arial" w:hAnsi="Arial" w:cs="Arial"/>
          <w:sz w:val="20"/>
          <w:szCs w:val="20"/>
          <w:vertAlign w:val="subscript"/>
        </w:rPr>
        <w:t>2</w:t>
      </w:r>
      <w:r w:rsidRPr="007E09D6">
        <w:rPr>
          <w:rFonts w:ascii="Arial" w:hAnsi="Arial" w:cs="Arial"/>
          <w:sz w:val="20"/>
          <w:szCs w:val="20"/>
        </w:rPr>
        <w:t xml:space="preserve">-Emissionen und ein geringer Verbrauch von konventionellen Rohstoffen in der Energieversorgung. </w:t>
      </w:r>
    </w:p>
    <w:p w:rsidR="00D64E1A" w:rsidRPr="00D64E1A" w:rsidRDefault="00D64E1A" w:rsidP="00D64E1A">
      <w:pPr>
        <w:spacing w:after="0" w:line="360" w:lineRule="auto"/>
        <w:ind w:right="567"/>
        <w:rPr>
          <w:rFonts w:ascii="Arial" w:hAnsi="Arial" w:cs="Arial"/>
          <w:sz w:val="8"/>
          <w:szCs w:val="8"/>
        </w:rPr>
      </w:pPr>
    </w:p>
    <w:p w:rsidR="007E09D6" w:rsidRDefault="007E09D6" w:rsidP="00D64E1A">
      <w:pPr>
        <w:spacing w:after="0" w:line="360" w:lineRule="auto"/>
        <w:ind w:right="567"/>
        <w:rPr>
          <w:rFonts w:ascii="Arial" w:hAnsi="Arial" w:cs="Arial"/>
          <w:sz w:val="20"/>
          <w:szCs w:val="20"/>
        </w:rPr>
      </w:pPr>
      <w:r w:rsidRPr="007E09D6">
        <w:rPr>
          <w:rFonts w:ascii="Arial" w:hAnsi="Arial" w:cs="Arial"/>
          <w:sz w:val="20"/>
          <w:szCs w:val="20"/>
        </w:rPr>
        <w:t xml:space="preserve">Das Programm zeichnet sich durch seine Bandbreite und Praxis-Nähe aus. Wie die </w:t>
      </w:r>
      <w:r w:rsidRPr="00142B6A">
        <w:rPr>
          <w:rFonts w:ascii="Arial" w:hAnsi="Arial" w:cs="Arial"/>
          <w:b/>
          <w:sz w:val="20"/>
          <w:szCs w:val="20"/>
        </w:rPr>
        <w:t>Energiewende im Gebäudebereich</w:t>
      </w:r>
      <w:r w:rsidRPr="007E09D6">
        <w:rPr>
          <w:rFonts w:ascii="Arial" w:hAnsi="Arial" w:cs="Arial"/>
          <w:sz w:val="20"/>
          <w:szCs w:val="20"/>
        </w:rPr>
        <w:t xml:space="preserve"> mit Solarenergie und Energiespeichern erreicht werden kann, erläutert der Hofer Architekt Uwe Fickenscher in einem Werkbericht. Je niedriger der Wärmebedarf im Mehrfamilienhaus, desto wichtiger wird die </w:t>
      </w:r>
      <w:r w:rsidRPr="00142B6A">
        <w:rPr>
          <w:rFonts w:ascii="Arial" w:hAnsi="Arial" w:cs="Arial"/>
          <w:b/>
          <w:sz w:val="20"/>
          <w:szCs w:val="20"/>
        </w:rPr>
        <w:t>Warmwasser-Bereitung</w:t>
      </w:r>
      <w:r w:rsidRPr="007E09D6">
        <w:rPr>
          <w:rFonts w:ascii="Arial" w:hAnsi="Arial" w:cs="Arial"/>
          <w:sz w:val="20"/>
          <w:szCs w:val="20"/>
        </w:rPr>
        <w:t xml:space="preserve">. Der Sonnenhaus-Planer Wolfgang Hilz schildert technische Möglichkeiten mit Solarthermie sowie Photovoltaik und Wärmepumpe. Thomas Storch von der TU Bergakademie Freiberg referiert über relevante Entwicklungen im Wohngebäude-Sektor und stellt das Bau- und Energie-Konzept sowie die Messdaten für zwei </w:t>
      </w:r>
      <w:r w:rsidRPr="00142B6A">
        <w:rPr>
          <w:rFonts w:ascii="Arial" w:hAnsi="Arial" w:cs="Arial"/>
          <w:b/>
          <w:sz w:val="20"/>
          <w:szCs w:val="20"/>
        </w:rPr>
        <w:t>energieautarke Mehrfamilienhäuser</w:t>
      </w:r>
      <w:r w:rsidRPr="007E09D6">
        <w:rPr>
          <w:rFonts w:ascii="Arial" w:hAnsi="Arial" w:cs="Arial"/>
          <w:sz w:val="20"/>
          <w:szCs w:val="20"/>
        </w:rPr>
        <w:t xml:space="preserve"> vor. Dass auch die Sanierung zum weitgehend solar beheizten Mehrfamilienhaus möglich ist, beweist die </w:t>
      </w:r>
      <w:r w:rsidRPr="00142B6A">
        <w:rPr>
          <w:rFonts w:ascii="Arial" w:hAnsi="Arial" w:cs="Arial"/>
          <w:b/>
          <w:sz w:val="20"/>
          <w:szCs w:val="20"/>
        </w:rPr>
        <w:t>„Altbau-Solarisierung“ mehrerer Gründerzeithäuser</w:t>
      </w:r>
      <w:r w:rsidRPr="007E09D6">
        <w:rPr>
          <w:rFonts w:ascii="Arial" w:hAnsi="Arial" w:cs="Arial"/>
          <w:sz w:val="20"/>
          <w:szCs w:val="20"/>
        </w:rPr>
        <w:t xml:space="preserve"> in Chemnitz. Dieses Bauvorhaben schildert Ullrich Hintzen, Vorstand des Chemnitzer Bauunternehmens FASA AG. Außerdem wird Oliver Stark von der Hochschule Hof das energieautarke Gebäude, das derzeit für das Institut für Wasser- und Energiemanagement der Hochschule gebaut wird, präsentieren. </w:t>
      </w:r>
    </w:p>
    <w:p w:rsidR="00D64E1A" w:rsidRPr="00971D55" w:rsidRDefault="00D64E1A" w:rsidP="00D64E1A">
      <w:pPr>
        <w:spacing w:after="0" w:line="360" w:lineRule="auto"/>
        <w:ind w:right="567"/>
        <w:rPr>
          <w:rFonts w:ascii="Arial" w:hAnsi="Arial" w:cs="Arial"/>
          <w:sz w:val="8"/>
          <w:szCs w:val="8"/>
        </w:rPr>
      </w:pPr>
    </w:p>
    <w:p w:rsidR="007E09D6" w:rsidRPr="007E09D6" w:rsidRDefault="007E09D6" w:rsidP="00D64E1A">
      <w:pPr>
        <w:spacing w:after="0" w:line="360" w:lineRule="auto"/>
        <w:ind w:right="567"/>
        <w:rPr>
          <w:rFonts w:ascii="Arial" w:hAnsi="Arial" w:cs="Arial"/>
          <w:sz w:val="20"/>
          <w:szCs w:val="20"/>
        </w:rPr>
      </w:pPr>
      <w:r w:rsidRPr="007E09D6">
        <w:rPr>
          <w:rFonts w:ascii="Arial" w:hAnsi="Arial" w:cs="Arial"/>
          <w:sz w:val="20"/>
          <w:szCs w:val="20"/>
        </w:rPr>
        <w:t xml:space="preserve">Das Seminar richtet sich an Architekten, Planer, Bauingenieure, Handwerker, Entscheider in Wohnungsbaugesellschaften und alle anderen Interessierten. Energieberater bekommen die Unterrichtseinheiten gemäß DENA-Richtlinien für Fortbildungen bestätigt. Die Veranstaltung beginnt um 10.00 Uhr und endet um 16.15 Uhr. Veranstaltungsort ist das „einstein1“ im Digitalen Gründerzentrum, Albert-Einstein-Str.1, 95028 Hof. Die Kosten für Mitglieder im Sonnenhaus-Institut e.V. betragen 79 Euro, für Nicht-Mitglieder 99 Euro (inkl. MwSt.) inkl. Imbiss, Getränke und Seminarunterlagen. Um Anmeldung bis zum 17. April 2020 wird gebeten. </w:t>
      </w:r>
    </w:p>
    <w:p w:rsidR="007E09D6" w:rsidRDefault="007E09D6" w:rsidP="007E09D6">
      <w:pPr>
        <w:spacing w:after="0" w:line="240" w:lineRule="auto"/>
        <w:ind w:right="567"/>
        <w:rPr>
          <w:rFonts w:ascii="Arial" w:hAnsi="Arial" w:cs="Arial"/>
          <w:sz w:val="20"/>
          <w:szCs w:val="20"/>
        </w:rPr>
      </w:pPr>
    </w:p>
    <w:p w:rsidR="00D64E1A" w:rsidRDefault="00D64E1A" w:rsidP="007E09D6">
      <w:pPr>
        <w:spacing w:after="0" w:line="240" w:lineRule="auto"/>
        <w:ind w:right="567"/>
        <w:rPr>
          <w:rFonts w:ascii="Arial" w:hAnsi="Arial" w:cs="Arial"/>
          <w:sz w:val="20"/>
          <w:szCs w:val="20"/>
        </w:rPr>
      </w:pPr>
    </w:p>
    <w:p w:rsidR="00D64E1A" w:rsidRDefault="00D64E1A" w:rsidP="007E09D6">
      <w:pPr>
        <w:spacing w:after="0" w:line="240" w:lineRule="auto"/>
        <w:ind w:right="567"/>
        <w:rPr>
          <w:rFonts w:ascii="Arial" w:hAnsi="Arial" w:cs="Arial"/>
          <w:sz w:val="20"/>
          <w:szCs w:val="20"/>
        </w:rPr>
      </w:pPr>
    </w:p>
    <w:p w:rsidR="00D64E1A" w:rsidRPr="007E09D6" w:rsidRDefault="00D64E1A" w:rsidP="007E09D6">
      <w:pPr>
        <w:spacing w:after="0" w:line="240" w:lineRule="auto"/>
        <w:ind w:right="567"/>
        <w:rPr>
          <w:rFonts w:ascii="Arial" w:hAnsi="Arial" w:cs="Arial"/>
          <w:sz w:val="20"/>
          <w:szCs w:val="20"/>
        </w:rPr>
      </w:pPr>
    </w:p>
    <w:p w:rsidR="007E09D6" w:rsidRPr="001955AB" w:rsidRDefault="007E09D6" w:rsidP="007E09D6">
      <w:pPr>
        <w:spacing w:after="0" w:line="240" w:lineRule="auto"/>
        <w:ind w:right="567"/>
        <w:rPr>
          <w:rFonts w:ascii="Arial" w:hAnsi="Arial" w:cs="Arial"/>
          <w:sz w:val="20"/>
          <w:szCs w:val="20"/>
          <w:u w:val="single"/>
        </w:rPr>
      </w:pPr>
      <w:r w:rsidRPr="001955AB">
        <w:rPr>
          <w:rFonts w:ascii="Arial" w:hAnsi="Arial" w:cs="Arial"/>
          <w:sz w:val="20"/>
          <w:szCs w:val="20"/>
          <w:u w:val="single"/>
        </w:rPr>
        <w:lastRenderedPageBreak/>
        <w:t xml:space="preserve">Das Programm auf einen Blick: </w:t>
      </w:r>
    </w:p>
    <w:p w:rsidR="00145EC0" w:rsidRDefault="00145EC0" w:rsidP="007E09D6">
      <w:pPr>
        <w:spacing w:after="0" w:line="240" w:lineRule="auto"/>
        <w:ind w:right="567"/>
        <w:rPr>
          <w:rFonts w:ascii="Arial" w:hAnsi="Arial" w:cs="Arial"/>
          <w:sz w:val="20"/>
          <w:szCs w:val="20"/>
        </w:rPr>
      </w:pPr>
    </w:p>
    <w:p w:rsidR="007E09D6" w:rsidRDefault="007E09D6" w:rsidP="007E09D6">
      <w:pPr>
        <w:spacing w:after="0" w:line="240" w:lineRule="auto"/>
        <w:ind w:right="567"/>
        <w:rPr>
          <w:rFonts w:ascii="Arial" w:hAnsi="Arial" w:cs="Arial"/>
          <w:sz w:val="20"/>
          <w:szCs w:val="20"/>
        </w:rPr>
      </w:pPr>
      <w:r w:rsidRPr="00145EC0">
        <w:rPr>
          <w:rFonts w:ascii="Arial" w:hAnsi="Arial" w:cs="Arial"/>
          <w:b/>
          <w:sz w:val="20"/>
          <w:szCs w:val="20"/>
        </w:rPr>
        <w:t>„Energiewende im Gebäudebereich - Solarenergie und Energiespeicher - Werkbericht eine</w:t>
      </w:r>
      <w:r w:rsidR="00145EC0">
        <w:rPr>
          <w:rFonts w:ascii="Arial" w:hAnsi="Arial" w:cs="Arial"/>
          <w:b/>
          <w:sz w:val="20"/>
          <w:szCs w:val="20"/>
        </w:rPr>
        <w:t>s Architekten und Stadtplaners“</w:t>
      </w:r>
      <w:r w:rsidR="00145EC0" w:rsidRPr="00145EC0">
        <w:rPr>
          <w:rFonts w:ascii="Arial" w:hAnsi="Arial" w:cs="Arial"/>
          <w:sz w:val="20"/>
          <w:szCs w:val="20"/>
        </w:rPr>
        <w:t>; R</w:t>
      </w:r>
      <w:r w:rsidRPr="00145EC0">
        <w:rPr>
          <w:rFonts w:ascii="Arial" w:hAnsi="Arial" w:cs="Arial"/>
          <w:sz w:val="20"/>
          <w:szCs w:val="20"/>
        </w:rPr>
        <w:t>eferent</w:t>
      </w:r>
      <w:r w:rsidRPr="007E09D6">
        <w:rPr>
          <w:rFonts w:ascii="Arial" w:hAnsi="Arial" w:cs="Arial"/>
          <w:sz w:val="20"/>
          <w:szCs w:val="20"/>
        </w:rPr>
        <w:t>: Uwe Fickenscher, Architekt</w:t>
      </w:r>
      <w:r w:rsidR="00880B53">
        <w:rPr>
          <w:rFonts w:ascii="Arial" w:hAnsi="Arial" w:cs="Arial"/>
          <w:sz w:val="20"/>
          <w:szCs w:val="20"/>
        </w:rPr>
        <w:t xml:space="preserve"> </w:t>
      </w:r>
      <w:r w:rsidRPr="007E09D6">
        <w:rPr>
          <w:rFonts w:ascii="Arial" w:hAnsi="Arial" w:cs="Arial"/>
          <w:sz w:val="20"/>
          <w:szCs w:val="20"/>
        </w:rPr>
        <w:t>BDB, Stadtplaner u. Energieberater BYAK, Mitglied Sonnenhaus-Institut e.V.</w:t>
      </w:r>
    </w:p>
    <w:p w:rsidR="00145EC0" w:rsidRPr="007E09D6" w:rsidRDefault="00145EC0" w:rsidP="007E09D6">
      <w:pPr>
        <w:spacing w:after="0" w:line="240" w:lineRule="auto"/>
        <w:ind w:right="567"/>
        <w:rPr>
          <w:rFonts w:ascii="Arial" w:hAnsi="Arial" w:cs="Arial"/>
          <w:sz w:val="20"/>
          <w:szCs w:val="20"/>
        </w:rPr>
      </w:pPr>
    </w:p>
    <w:p w:rsidR="007E09D6" w:rsidRDefault="007E09D6" w:rsidP="007E09D6">
      <w:pPr>
        <w:spacing w:after="0" w:line="240" w:lineRule="auto"/>
        <w:ind w:right="567"/>
        <w:rPr>
          <w:rFonts w:ascii="Arial" w:hAnsi="Arial" w:cs="Arial"/>
          <w:sz w:val="20"/>
          <w:szCs w:val="20"/>
        </w:rPr>
      </w:pPr>
      <w:r w:rsidRPr="00145EC0">
        <w:rPr>
          <w:rFonts w:ascii="Arial" w:hAnsi="Arial" w:cs="Arial"/>
          <w:b/>
          <w:sz w:val="20"/>
          <w:szCs w:val="20"/>
        </w:rPr>
        <w:t>Solare Energiegewinnung zur Wärmeversorgung im Mehrfamilienhaus</w:t>
      </w:r>
      <w:r w:rsidRPr="007E09D6">
        <w:rPr>
          <w:rFonts w:ascii="Arial" w:hAnsi="Arial" w:cs="Arial"/>
          <w:sz w:val="20"/>
          <w:szCs w:val="20"/>
        </w:rPr>
        <w:t>; Referent: Wolfgang Hilz, Ingenieurbüro für Energieeffizienz</w:t>
      </w:r>
    </w:p>
    <w:p w:rsidR="00145EC0" w:rsidRPr="007E09D6" w:rsidRDefault="00145EC0" w:rsidP="007E09D6">
      <w:pPr>
        <w:spacing w:after="0" w:line="240" w:lineRule="auto"/>
        <w:ind w:right="567"/>
        <w:rPr>
          <w:rFonts w:ascii="Arial" w:hAnsi="Arial" w:cs="Arial"/>
          <w:sz w:val="20"/>
          <w:szCs w:val="20"/>
        </w:rPr>
      </w:pPr>
    </w:p>
    <w:p w:rsidR="007E09D6" w:rsidRDefault="007E09D6" w:rsidP="007E09D6">
      <w:pPr>
        <w:spacing w:after="0" w:line="240" w:lineRule="auto"/>
        <w:ind w:right="567"/>
        <w:rPr>
          <w:rFonts w:ascii="Arial" w:hAnsi="Arial" w:cs="Arial"/>
          <w:sz w:val="20"/>
          <w:szCs w:val="20"/>
        </w:rPr>
      </w:pPr>
      <w:r w:rsidRPr="00880B53">
        <w:rPr>
          <w:rFonts w:ascii="Arial" w:hAnsi="Arial" w:cs="Arial"/>
          <w:b/>
          <w:sz w:val="20"/>
          <w:szCs w:val="20"/>
        </w:rPr>
        <w:t>Entwicklungen im Wohngebäudesektor</w:t>
      </w:r>
      <w:r w:rsidRPr="007E09D6">
        <w:rPr>
          <w:rFonts w:ascii="Arial" w:hAnsi="Arial" w:cs="Arial"/>
          <w:sz w:val="20"/>
          <w:szCs w:val="20"/>
        </w:rPr>
        <w:t xml:space="preserve">; Referent: Dr.-Ing. Thomas Storch, TU Bergakademie Freiberg </w:t>
      </w:r>
    </w:p>
    <w:p w:rsidR="00145EC0" w:rsidRPr="007E09D6" w:rsidRDefault="00145EC0" w:rsidP="007E09D6">
      <w:pPr>
        <w:spacing w:after="0" w:line="240" w:lineRule="auto"/>
        <w:ind w:right="567"/>
        <w:rPr>
          <w:rFonts w:ascii="Arial" w:hAnsi="Arial" w:cs="Arial"/>
          <w:sz w:val="20"/>
          <w:szCs w:val="20"/>
        </w:rPr>
      </w:pPr>
    </w:p>
    <w:p w:rsidR="007E09D6" w:rsidRDefault="007E09D6" w:rsidP="007E09D6">
      <w:pPr>
        <w:spacing w:after="0" w:line="240" w:lineRule="auto"/>
        <w:ind w:right="567"/>
        <w:rPr>
          <w:rFonts w:ascii="Arial" w:hAnsi="Arial" w:cs="Arial"/>
          <w:sz w:val="20"/>
          <w:szCs w:val="20"/>
        </w:rPr>
      </w:pPr>
      <w:r w:rsidRPr="00880B53">
        <w:rPr>
          <w:rFonts w:ascii="Arial" w:hAnsi="Arial" w:cs="Arial"/>
          <w:b/>
          <w:sz w:val="20"/>
          <w:szCs w:val="20"/>
        </w:rPr>
        <w:t>Sanierung von Mehrfamilienhäusern zum Sonnenhaus</w:t>
      </w:r>
      <w:r w:rsidRPr="007E09D6">
        <w:rPr>
          <w:rFonts w:ascii="Arial" w:hAnsi="Arial" w:cs="Arial"/>
          <w:sz w:val="20"/>
          <w:szCs w:val="20"/>
        </w:rPr>
        <w:t xml:space="preserve">; Referent: Ullrich Hintzen, FASA AG (Chemnitz) </w:t>
      </w:r>
    </w:p>
    <w:p w:rsidR="00145EC0" w:rsidRPr="007E09D6" w:rsidRDefault="00145EC0" w:rsidP="007E09D6">
      <w:pPr>
        <w:spacing w:after="0" w:line="240" w:lineRule="auto"/>
        <w:ind w:right="567"/>
        <w:rPr>
          <w:rFonts w:ascii="Arial" w:hAnsi="Arial" w:cs="Arial"/>
          <w:sz w:val="20"/>
          <w:szCs w:val="20"/>
        </w:rPr>
      </w:pPr>
    </w:p>
    <w:p w:rsidR="007E09D6" w:rsidRDefault="007E09D6" w:rsidP="007E09D6">
      <w:pPr>
        <w:spacing w:after="0" w:line="240" w:lineRule="auto"/>
        <w:ind w:right="567"/>
        <w:rPr>
          <w:rFonts w:ascii="Arial" w:hAnsi="Arial" w:cs="Arial"/>
          <w:sz w:val="20"/>
          <w:szCs w:val="20"/>
        </w:rPr>
      </w:pPr>
      <w:r w:rsidRPr="00880B53">
        <w:rPr>
          <w:rFonts w:ascii="Arial" w:hAnsi="Arial" w:cs="Arial"/>
          <w:b/>
          <w:sz w:val="20"/>
          <w:szCs w:val="20"/>
        </w:rPr>
        <w:t>Projektbericht: Energieautarkes Institut für Wasser- und Energiemanagement</w:t>
      </w:r>
      <w:r w:rsidRPr="007E09D6">
        <w:rPr>
          <w:rFonts w:ascii="Arial" w:hAnsi="Arial" w:cs="Arial"/>
          <w:sz w:val="20"/>
          <w:szCs w:val="20"/>
        </w:rPr>
        <w:t xml:space="preserve">; Referent: Oliver Stark M.Sc, Hochschule Hof </w:t>
      </w:r>
    </w:p>
    <w:p w:rsidR="00145EC0" w:rsidRPr="007E09D6" w:rsidRDefault="00145EC0" w:rsidP="007E09D6">
      <w:pPr>
        <w:spacing w:after="0" w:line="240" w:lineRule="auto"/>
        <w:ind w:right="567"/>
        <w:rPr>
          <w:rFonts w:ascii="Arial" w:hAnsi="Arial" w:cs="Arial"/>
          <w:sz w:val="20"/>
          <w:szCs w:val="20"/>
        </w:rPr>
      </w:pPr>
    </w:p>
    <w:p w:rsidR="007E09D6" w:rsidRPr="007E09D6" w:rsidRDefault="007E09D6" w:rsidP="007E09D6">
      <w:pPr>
        <w:spacing w:after="0" w:line="240" w:lineRule="auto"/>
        <w:ind w:right="567"/>
        <w:rPr>
          <w:rFonts w:ascii="Arial" w:hAnsi="Arial" w:cs="Arial"/>
          <w:sz w:val="20"/>
          <w:szCs w:val="20"/>
        </w:rPr>
      </w:pPr>
      <w:r w:rsidRPr="00880B53">
        <w:rPr>
          <w:rFonts w:ascii="Arial" w:hAnsi="Arial" w:cs="Arial"/>
          <w:b/>
          <w:sz w:val="20"/>
          <w:szCs w:val="20"/>
        </w:rPr>
        <w:t>Messdaten zweier hochgradig solar versorgter Mehrfamilienhäuser mit Pauschalmietmodell</w:t>
      </w:r>
      <w:r w:rsidRPr="007E09D6">
        <w:rPr>
          <w:rFonts w:ascii="Arial" w:hAnsi="Arial" w:cs="Arial"/>
          <w:sz w:val="20"/>
          <w:szCs w:val="20"/>
        </w:rPr>
        <w:t>; Referent: Dr.-Ing. Thomas Storch, TU Bergakademie Freiberg</w:t>
      </w:r>
    </w:p>
    <w:p w:rsidR="007E09D6" w:rsidRPr="007E09D6" w:rsidRDefault="007E09D6" w:rsidP="007E09D6">
      <w:pPr>
        <w:spacing w:after="0" w:line="240" w:lineRule="auto"/>
        <w:ind w:right="567"/>
        <w:rPr>
          <w:rFonts w:ascii="Arial" w:hAnsi="Arial" w:cs="Arial"/>
          <w:sz w:val="20"/>
          <w:szCs w:val="20"/>
        </w:rPr>
      </w:pPr>
    </w:p>
    <w:p w:rsidR="007E09D6" w:rsidRPr="007E09D6" w:rsidRDefault="007E09D6" w:rsidP="007E09D6">
      <w:pPr>
        <w:spacing w:after="0" w:line="240" w:lineRule="auto"/>
        <w:ind w:right="567"/>
        <w:rPr>
          <w:rFonts w:ascii="Arial" w:hAnsi="Arial" w:cs="Arial"/>
          <w:sz w:val="20"/>
          <w:szCs w:val="20"/>
        </w:rPr>
      </w:pPr>
      <w:r w:rsidRPr="007E09D6">
        <w:rPr>
          <w:rFonts w:ascii="Arial" w:hAnsi="Arial" w:cs="Arial"/>
          <w:sz w:val="20"/>
          <w:szCs w:val="20"/>
        </w:rPr>
        <w:t>--</w:t>
      </w:r>
    </w:p>
    <w:p w:rsidR="007E09D6" w:rsidRPr="007E09D6" w:rsidRDefault="007E09D6" w:rsidP="007E09D6">
      <w:pPr>
        <w:spacing w:after="0" w:line="240" w:lineRule="auto"/>
        <w:ind w:right="567"/>
        <w:rPr>
          <w:rFonts w:ascii="Arial" w:hAnsi="Arial" w:cs="Arial"/>
          <w:sz w:val="20"/>
          <w:szCs w:val="20"/>
        </w:rPr>
      </w:pPr>
    </w:p>
    <w:p w:rsidR="007E09D6" w:rsidRDefault="007E09D6" w:rsidP="007E09D6">
      <w:pPr>
        <w:spacing w:after="0" w:line="240" w:lineRule="auto"/>
        <w:ind w:right="567"/>
        <w:rPr>
          <w:rFonts w:ascii="Arial" w:hAnsi="Arial" w:cs="Arial"/>
          <w:sz w:val="20"/>
          <w:szCs w:val="20"/>
        </w:rPr>
      </w:pPr>
      <w:r w:rsidRPr="007E09D6">
        <w:rPr>
          <w:rFonts w:ascii="Arial" w:hAnsi="Arial" w:cs="Arial"/>
          <w:sz w:val="20"/>
          <w:szCs w:val="20"/>
        </w:rPr>
        <w:t xml:space="preserve">Zum Veranstaltungs-Flyer mit Informationen zu Programm und Anmeldung: </w:t>
      </w:r>
    </w:p>
    <w:p w:rsidR="007E09D6" w:rsidRPr="007E09D6" w:rsidRDefault="00D342F3" w:rsidP="007E09D6">
      <w:pPr>
        <w:spacing w:after="0" w:line="240" w:lineRule="auto"/>
        <w:ind w:right="567"/>
        <w:rPr>
          <w:rFonts w:ascii="Arial" w:hAnsi="Arial" w:cs="Arial"/>
          <w:sz w:val="20"/>
          <w:szCs w:val="20"/>
        </w:rPr>
      </w:pPr>
      <w:hyperlink r:id="rId6" w:history="1">
        <w:r w:rsidR="00896CED" w:rsidRPr="00B8618B">
          <w:rPr>
            <w:rStyle w:val="Hyperlink"/>
            <w:rFonts w:ascii="Arial" w:hAnsi="Arial" w:cs="Arial"/>
            <w:sz w:val="20"/>
            <w:szCs w:val="20"/>
          </w:rPr>
          <w:t>https://www.sonnenhaus-institut.de/wp-content/uploads/Programm_Hof_PWS.pdf</w:t>
        </w:r>
      </w:hyperlink>
      <w:r w:rsidR="00896CED">
        <w:rPr>
          <w:rFonts w:ascii="Arial" w:hAnsi="Arial" w:cs="Arial"/>
          <w:sz w:val="20"/>
          <w:szCs w:val="20"/>
        </w:rPr>
        <w:t xml:space="preserve"> </w:t>
      </w:r>
    </w:p>
    <w:p w:rsidR="007E09D6" w:rsidRDefault="007E09D6" w:rsidP="00786B41">
      <w:pPr>
        <w:spacing w:after="0" w:line="240" w:lineRule="auto"/>
        <w:ind w:right="567"/>
        <w:rPr>
          <w:rFonts w:ascii="Arial" w:hAnsi="Arial" w:cs="Arial"/>
          <w:sz w:val="20"/>
          <w:szCs w:val="20"/>
        </w:rPr>
      </w:pPr>
    </w:p>
    <w:p w:rsidR="00896CED" w:rsidRDefault="00896CED" w:rsidP="00786B41">
      <w:pPr>
        <w:spacing w:after="0" w:line="240" w:lineRule="auto"/>
        <w:ind w:right="567"/>
        <w:rPr>
          <w:rFonts w:ascii="Arial" w:hAnsi="Arial" w:cs="Arial"/>
          <w:sz w:val="20"/>
          <w:szCs w:val="20"/>
        </w:rPr>
      </w:pPr>
    </w:p>
    <w:p w:rsidR="00231797" w:rsidRPr="00231797" w:rsidRDefault="00231797" w:rsidP="00231797">
      <w:pPr>
        <w:spacing w:after="0" w:line="240" w:lineRule="auto"/>
        <w:ind w:right="567"/>
        <w:rPr>
          <w:rFonts w:ascii="Arial" w:hAnsi="Arial" w:cs="Arial"/>
          <w:b/>
          <w:sz w:val="20"/>
          <w:szCs w:val="20"/>
        </w:rPr>
      </w:pPr>
      <w:r w:rsidRPr="00231797">
        <w:rPr>
          <w:rFonts w:ascii="Arial" w:hAnsi="Arial" w:cs="Arial"/>
          <w:b/>
          <w:sz w:val="20"/>
          <w:szCs w:val="20"/>
        </w:rPr>
        <w:t xml:space="preserve">Sonnenhaus-Institut e.V. </w:t>
      </w:r>
    </w:p>
    <w:p w:rsidR="00231797" w:rsidRPr="00231797" w:rsidRDefault="00D342F3" w:rsidP="00231797">
      <w:pPr>
        <w:spacing w:after="0" w:line="240" w:lineRule="auto"/>
        <w:ind w:right="567"/>
        <w:rPr>
          <w:rFonts w:ascii="Arial" w:hAnsi="Arial" w:cs="Arial"/>
          <w:sz w:val="20"/>
          <w:szCs w:val="20"/>
        </w:rPr>
      </w:pPr>
      <w:hyperlink r:id="rId7" w:history="1">
        <w:r w:rsidR="00231797" w:rsidRPr="00B8618B">
          <w:rPr>
            <w:rStyle w:val="Hyperlink"/>
            <w:rFonts w:ascii="Arial" w:hAnsi="Arial" w:cs="Arial"/>
            <w:sz w:val="20"/>
            <w:szCs w:val="20"/>
          </w:rPr>
          <w:t>www.sonnenhaus-institut.de</w:t>
        </w:r>
      </w:hyperlink>
      <w:r w:rsidR="00231797">
        <w:rPr>
          <w:rFonts w:ascii="Arial" w:hAnsi="Arial" w:cs="Arial"/>
          <w:sz w:val="20"/>
          <w:szCs w:val="20"/>
        </w:rPr>
        <w:t xml:space="preserve"> </w:t>
      </w:r>
      <w:r w:rsidR="00231797" w:rsidRPr="00231797">
        <w:rPr>
          <w:rFonts w:ascii="Arial" w:hAnsi="Arial" w:cs="Arial"/>
          <w:sz w:val="20"/>
          <w:szCs w:val="20"/>
        </w:rPr>
        <w:t xml:space="preserve">  </w:t>
      </w:r>
    </w:p>
    <w:p w:rsidR="00231797" w:rsidRPr="00231797" w:rsidRDefault="00D342F3" w:rsidP="00231797">
      <w:pPr>
        <w:spacing w:after="0" w:line="240" w:lineRule="auto"/>
        <w:ind w:right="567"/>
        <w:rPr>
          <w:rFonts w:ascii="Arial" w:hAnsi="Arial" w:cs="Arial"/>
          <w:sz w:val="20"/>
          <w:szCs w:val="20"/>
        </w:rPr>
      </w:pPr>
      <w:hyperlink r:id="rId8" w:history="1">
        <w:r w:rsidR="00231797" w:rsidRPr="00B8618B">
          <w:rPr>
            <w:rStyle w:val="Hyperlink"/>
            <w:rFonts w:ascii="Arial" w:hAnsi="Arial" w:cs="Arial"/>
            <w:sz w:val="20"/>
            <w:szCs w:val="20"/>
          </w:rPr>
          <w:t>www.facebook.com/sonnenhaus.institut</w:t>
        </w:r>
      </w:hyperlink>
      <w:r w:rsidR="00231797">
        <w:rPr>
          <w:rFonts w:ascii="Arial" w:hAnsi="Arial" w:cs="Arial"/>
          <w:sz w:val="20"/>
          <w:szCs w:val="20"/>
        </w:rPr>
        <w:t xml:space="preserve"> </w:t>
      </w:r>
      <w:r w:rsidR="00231797" w:rsidRPr="00231797">
        <w:rPr>
          <w:rFonts w:ascii="Arial" w:hAnsi="Arial" w:cs="Arial"/>
          <w:sz w:val="20"/>
          <w:szCs w:val="20"/>
        </w:rPr>
        <w:t xml:space="preserve">  </w:t>
      </w:r>
    </w:p>
    <w:p w:rsidR="00896CED" w:rsidRDefault="00D342F3" w:rsidP="00231797">
      <w:pPr>
        <w:spacing w:after="0" w:line="240" w:lineRule="auto"/>
        <w:ind w:right="567"/>
        <w:rPr>
          <w:rFonts w:ascii="Arial" w:hAnsi="Arial" w:cs="Arial"/>
          <w:sz w:val="20"/>
          <w:szCs w:val="20"/>
        </w:rPr>
      </w:pPr>
      <w:hyperlink r:id="rId9" w:history="1">
        <w:r w:rsidR="002B0FAE" w:rsidRPr="00331AAC">
          <w:rPr>
            <w:rStyle w:val="Hyperlink"/>
            <w:rFonts w:ascii="Arial" w:hAnsi="Arial" w:cs="Arial"/>
            <w:sz w:val="20"/>
            <w:szCs w:val="20"/>
          </w:rPr>
          <w:t>www.twitter.com/SHInstitut</w:t>
        </w:r>
      </w:hyperlink>
      <w:r w:rsidR="002B0FAE">
        <w:rPr>
          <w:rFonts w:ascii="Arial" w:hAnsi="Arial" w:cs="Arial"/>
          <w:sz w:val="20"/>
          <w:szCs w:val="20"/>
        </w:rPr>
        <w:t xml:space="preserve"> </w:t>
      </w:r>
    </w:p>
    <w:p w:rsidR="00C56F67" w:rsidRDefault="00C56F67" w:rsidP="00231797">
      <w:pPr>
        <w:spacing w:after="0" w:line="240" w:lineRule="auto"/>
        <w:ind w:right="567"/>
        <w:rPr>
          <w:rFonts w:ascii="Arial" w:hAnsi="Arial" w:cs="Arial"/>
          <w:sz w:val="20"/>
          <w:szCs w:val="20"/>
        </w:rPr>
      </w:pPr>
    </w:p>
    <w:p w:rsidR="002B0FAE" w:rsidRDefault="002B0FAE" w:rsidP="00231797">
      <w:pPr>
        <w:spacing w:after="0" w:line="240" w:lineRule="auto"/>
        <w:ind w:right="567"/>
        <w:rPr>
          <w:rFonts w:ascii="Arial" w:hAnsi="Arial" w:cs="Arial"/>
          <w:sz w:val="20"/>
          <w:szCs w:val="20"/>
        </w:rPr>
      </w:pPr>
    </w:p>
    <w:p w:rsidR="002B0FAE" w:rsidRPr="006D18F8" w:rsidRDefault="002B0FAE" w:rsidP="00231797">
      <w:pPr>
        <w:spacing w:after="0" w:line="240" w:lineRule="auto"/>
        <w:ind w:right="567"/>
        <w:rPr>
          <w:rFonts w:ascii="Arial" w:hAnsi="Arial" w:cs="Arial"/>
          <w:sz w:val="20"/>
          <w:szCs w:val="20"/>
          <w:u w:val="single"/>
        </w:rPr>
      </w:pPr>
      <w:r w:rsidRPr="006D18F8">
        <w:rPr>
          <w:rFonts w:ascii="Arial" w:hAnsi="Arial" w:cs="Arial"/>
          <w:sz w:val="20"/>
          <w:szCs w:val="20"/>
          <w:u w:val="single"/>
        </w:rPr>
        <w:t xml:space="preserve">Bildmaterial: </w:t>
      </w:r>
    </w:p>
    <w:p w:rsidR="002B0FAE" w:rsidRDefault="002B0FAE" w:rsidP="00231797">
      <w:pPr>
        <w:spacing w:after="0" w:line="240" w:lineRule="auto"/>
        <w:ind w:right="567"/>
        <w:rPr>
          <w:rFonts w:ascii="Arial" w:hAnsi="Arial" w:cs="Arial"/>
          <w:sz w:val="20"/>
          <w:szCs w:val="20"/>
        </w:rPr>
      </w:pPr>
    </w:p>
    <w:p w:rsidR="002B0FAE" w:rsidRPr="002B0FAE" w:rsidRDefault="002B0FAE" w:rsidP="00231797">
      <w:pPr>
        <w:spacing w:after="0" w:line="240" w:lineRule="auto"/>
        <w:ind w:right="567"/>
        <w:rPr>
          <w:rFonts w:ascii="Arial" w:hAnsi="Arial" w:cs="Arial"/>
          <w:b/>
          <w:sz w:val="20"/>
          <w:szCs w:val="20"/>
        </w:rPr>
      </w:pPr>
      <w:r w:rsidRPr="002B0FAE">
        <w:rPr>
          <w:rFonts w:ascii="Arial" w:hAnsi="Arial" w:cs="Arial"/>
          <w:b/>
          <w:sz w:val="20"/>
          <w:szCs w:val="20"/>
        </w:rPr>
        <w:t xml:space="preserve">Huttwil Jenni Energietechnik </w:t>
      </w:r>
    </w:p>
    <w:p w:rsidR="002B0FAE" w:rsidRDefault="002B0FAE" w:rsidP="00231797">
      <w:pPr>
        <w:spacing w:after="0" w:line="240" w:lineRule="auto"/>
        <w:ind w:right="567"/>
        <w:rPr>
          <w:rFonts w:ascii="Arial" w:hAnsi="Arial" w:cs="Arial"/>
          <w:sz w:val="20"/>
          <w:szCs w:val="20"/>
        </w:rPr>
      </w:pPr>
      <w:r>
        <w:rPr>
          <w:rFonts w:ascii="Arial" w:hAnsi="Arial" w:cs="Arial"/>
          <w:sz w:val="20"/>
          <w:szCs w:val="20"/>
        </w:rPr>
        <w:t xml:space="preserve">Bei diesem Mehrfamilien-Sonnenhaus </w:t>
      </w:r>
      <w:r w:rsidR="001955AB">
        <w:rPr>
          <w:rFonts w:ascii="Arial" w:hAnsi="Arial" w:cs="Arial"/>
          <w:sz w:val="20"/>
          <w:szCs w:val="20"/>
        </w:rPr>
        <w:t xml:space="preserve">in Huttwil im Kanton Bern in der Schweiz </w:t>
      </w:r>
      <w:r>
        <w:rPr>
          <w:rFonts w:ascii="Arial" w:hAnsi="Arial" w:cs="Arial"/>
          <w:sz w:val="20"/>
          <w:szCs w:val="20"/>
        </w:rPr>
        <w:t xml:space="preserve">wird die Wärme ausschließlich mit Solarkollektoren erzeugt. </w:t>
      </w:r>
    </w:p>
    <w:p w:rsidR="002B0FAE" w:rsidRDefault="002B0FAE" w:rsidP="00231797">
      <w:pPr>
        <w:spacing w:after="0" w:line="240" w:lineRule="auto"/>
        <w:ind w:right="567"/>
        <w:rPr>
          <w:rFonts w:ascii="Arial" w:hAnsi="Arial" w:cs="Arial"/>
          <w:sz w:val="20"/>
          <w:szCs w:val="20"/>
        </w:rPr>
      </w:pPr>
      <w:r>
        <w:rPr>
          <w:rFonts w:ascii="Arial" w:hAnsi="Arial" w:cs="Arial"/>
          <w:sz w:val="20"/>
          <w:szCs w:val="20"/>
        </w:rPr>
        <w:t xml:space="preserve">Foto: Jenni Energietechnik </w:t>
      </w:r>
    </w:p>
    <w:p w:rsidR="002B0FAE" w:rsidRDefault="002B0FAE" w:rsidP="00231797">
      <w:pPr>
        <w:spacing w:after="0" w:line="240" w:lineRule="auto"/>
        <w:ind w:right="567"/>
        <w:rPr>
          <w:rFonts w:ascii="Arial" w:hAnsi="Arial" w:cs="Arial"/>
          <w:sz w:val="20"/>
          <w:szCs w:val="20"/>
        </w:rPr>
      </w:pPr>
    </w:p>
    <w:p w:rsidR="003D0401" w:rsidRDefault="002B0FAE" w:rsidP="00F7711A">
      <w:pPr>
        <w:spacing w:after="0" w:line="240" w:lineRule="auto"/>
        <w:ind w:right="567"/>
        <w:rPr>
          <w:rFonts w:ascii="Arial" w:hAnsi="Arial" w:cs="Arial"/>
          <w:b/>
          <w:sz w:val="20"/>
          <w:szCs w:val="20"/>
        </w:rPr>
      </w:pPr>
      <w:r>
        <w:rPr>
          <w:rFonts w:ascii="Arial" w:hAnsi="Arial" w:cs="Arial"/>
          <w:b/>
          <w:sz w:val="20"/>
          <w:szCs w:val="20"/>
        </w:rPr>
        <w:t xml:space="preserve">Mehrfamilienhaus mit PV </w:t>
      </w:r>
    </w:p>
    <w:p w:rsidR="002B0FAE" w:rsidRPr="002B0FAE" w:rsidRDefault="00D31262" w:rsidP="00F7711A">
      <w:pPr>
        <w:spacing w:after="0" w:line="240" w:lineRule="auto"/>
        <w:ind w:right="567"/>
        <w:rPr>
          <w:rFonts w:ascii="Arial" w:hAnsi="Arial" w:cs="Arial"/>
          <w:sz w:val="20"/>
          <w:szCs w:val="20"/>
        </w:rPr>
      </w:pPr>
      <w:r>
        <w:rPr>
          <w:rFonts w:ascii="Arial" w:hAnsi="Arial" w:cs="Arial"/>
          <w:sz w:val="20"/>
          <w:szCs w:val="20"/>
        </w:rPr>
        <w:t>Das Foto zeigt ein Zweifamilienhaus</w:t>
      </w:r>
      <w:r w:rsidR="00A52913">
        <w:rPr>
          <w:rFonts w:ascii="Arial" w:hAnsi="Arial" w:cs="Arial"/>
          <w:sz w:val="20"/>
          <w:szCs w:val="20"/>
        </w:rPr>
        <w:t xml:space="preserve"> </w:t>
      </w:r>
      <w:r w:rsidR="002B0FAE" w:rsidRPr="002B0FAE">
        <w:rPr>
          <w:rFonts w:ascii="Arial" w:hAnsi="Arial" w:cs="Arial"/>
          <w:sz w:val="20"/>
          <w:szCs w:val="20"/>
        </w:rPr>
        <w:t xml:space="preserve">für drei </w:t>
      </w:r>
      <w:r>
        <w:rPr>
          <w:rFonts w:ascii="Arial" w:hAnsi="Arial" w:cs="Arial"/>
          <w:sz w:val="20"/>
          <w:szCs w:val="20"/>
        </w:rPr>
        <w:t xml:space="preserve">Generationen, auf dem Dach eine große Photovoltaikanlage. </w:t>
      </w:r>
    </w:p>
    <w:p w:rsidR="002B0FAE" w:rsidRPr="002B0FAE" w:rsidRDefault="002B0FAE" w:rsidP="00F7711A">
      <w:pPr>
        <w:spacing w:after="0" w:line="240" w:lineRule="auto"/>
        <w:ind w:right="567"/>
        <w:rPr>
          <w:rFonts w:ascii="Arial" w:hAnsi="Arial" w:cs="Arial"/>
          <w:sz w:val="20"/>
          <w:szCs w:val="20"/>
        </w:rPr>
      </w:pPr>
      <w:r w:rsidRPr="002B0FAE">
        <w:rPr>
          <w:rFonts w:ascii="Arial" w:hAnsi="Arial" w:cs="Arial"/>
          <w:sz w:val="20"/>
          <w:szCs w:val="20"/>
        </w:rPr>
        <w:t xml:space="preserve">Foto: </w:t>
      </w:r>
      <w:r w:rsidR="00C56F67" w:rsidRPr="00C56F67">
        <w:rPr>
          <w:rFonts w:ascii="Arial" w:hAnsi="Arial" w:cs="Arial"/>
          <w:sz w:val="20"/>
          <w:szCs w:val="20"/>
        </w:rPr>
        <w:t>fickenscher architektur+</w:t>
      </w:r>
      <w:r w:rsidR="00C56F67">
        <w:rPr>
          <w:rFonts w:ascii="Arial" w:hAnsi="Arial" w:cs="Arial"/>
          <w:sz w:val="20"/>
          <w:szCs w:val="20"/>
        </w:rPr>
        <w:t xml:space="preserve"> </w:t>
      </w:r>
    </w:p>
    <w:p w:rsidR="002B0FAE" w:rsidRDefault="002B0FAE" w:rsidP="00F7711A">
      <w:pPr>
        <w:spacing w:after="0" w:line="240" w:lineRule="auto"/>
        <w:ind w:right="567"/>
        <w:rPr>
          <w:rFonts w:ascii="Arial" w:hAnsi="Arial" w:cs="Arial"/>
          <w:b/>
          <w:sz w:val="20"/>
          <w:szCs w:val="20"/>
        </w:rPr>
      </w:pPr>
    </w:p>
    <w:p w:rsidR="00DD210B" w:rsidRPr="007E09D6" w:rsidRDefault="00DD210B" w:rsidP="00F7711A">
      <w:pPr>
        <w:spacing w:after="0" w:line="240" w:lineRule="auto"/>
        <w:ind w:right="567"/>
        <w:rPr>
          <w:rFonts w:ascii="Arial" w:hAnsi="Arial" w:cs="Arial"/>
          <w:sz w:val="20"/>
          <w:szCs w:val="20"/>
        </w:rPr>
      </w:pPr>
    </w:p>
    <w:p w:rsidR="00F7711A" w:rsidRPr="007E09D6" w:rsidRDefault="00F7711A" w:rsidP="00F7711A">
      <w:pPr>
        <w:spacing w:after="0" w:line="240" w:lineRule="auto"/>
        <w:ind w:right="567"/>
        <w:rPr>
          <w:rFonts w:ascii="Arial" w:hAnsi="Arial" w:cs="Arial"/>
          <w:b/>
          <w:sz w:val="20"/>
          <w:szCs w:val="20"/>
        </w:rPr>
      </w:pPr>
      <w:r w:rsidRPr="007E09D6">
        <w:rPr>
          <w:rFonts w:ascii="Arial" w:hAnsi="Arial" w:cs="Arial"/>
          <w:b/>
          <w:sz w:val="20"/>
          <w:szCs w:val="20"/>
        </w:rPr>
        <w:t xml:space="preserve">Für Presse-Rückfragen: </w:t>
      </w:r>
    </w:p>
    <w:p w:rsidR="00F7711A" w:rsidRPr="007E09D6" w:rsidRDefault="00F7711A" w:rsidP="00F7711A">
      <w:pPr>
        <w:spacing w:after="0" w:line="240" w:lineRule="auto"/>
        <w:ind w:right="567"/>
        <w:rPr>
          <w:rFonts w:ascii="Arial" w:hAnsi="Arial" w:cs="Arial"/>
          <w:sz w:val="20"/>
          <w:szCs w:val="20"/>
        </w:rPr>
      </w:pP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Ina Röpcke</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PR Sonnenhaus-Institut e.V.</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Tel. 089 / 500 788 15</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 xml:space="preserve">Mobil: 0177 / 381 75 20 </w:t>
      </w:r>
    </w:p>
    <w:p w:rsidR="00F7711A" w:rsidRPr="007E09D6" w:rsidRDefault="00D342F3" w:rsidP="00F7711A">
      <w:pPr>
        <w:spacing w:after="0" w:line="240" w:lineRule="auto"/>
        <w:ind w:right="567"/>
        <w:rPr>
          <w:rFonts w:ascii="Arial" w:hAnsi="Arial" w:cs="Arial"/>
          <w:sz w:val="20"/>
          <w:szCs w:val="20"/>
        </w:rPr>
      </w:pPr>
      <w:hyperlink r:id="rId10" w:history="1">
        <w:r w:rsidR="00B64353" w:rsidRPr="007E09D6">
          <w:rPr>
            <w:rStyle w:val="Hyperlink"/>
            <w:rFonts w:ascii="Arial" w:hAnsi="Arial" w:cs="Arial"/>
            <w:sz w:val="20"/>
            <w:szCs w:val="20"/>
          </w:rPr>
          <w:t>presse@sonnenhaus-institut.de</w:t>
        </w:r>
      </w:hyperlink>
      <w:r w:rsidR="00B64353" w:rsidRPr="007E09D6">
        <w:rPr>
          <w:rFonts w:ascii="Arial" w:hAnsi="Arial" w:cs="Arial"/>
          <w:sz w:val="20"/>
          <w:szCs w:val="20"/>
        </w:rPr>
        <w:t xml:space="preserve"> </w:t>
      </w:r>
      <w:r w:rsidR="00F7711A" w:rsidRPr="007E09D6">
        <w:rPr>
          <w:rFonts w:ascii="Arial" w:hAnsi="Arial" w:cs="Arial"/>
          <w:sz w:val="20"/>
          <w:szCs w:val="20"/>
        </w:rPr>
        <w:t xml:space="preserve">      </w:t>
      </w:r>
    </w:p>
    <w:p w:rsidR="00F7711A" w:rsidRPr="007E09D6" w:rsidRDefault="00F7711A" w:rsidP="00F7711A">
      <w:pPr>
        <w:spacing w:after="0" w:line="240" w:lineRule="auto"/>
        <w:ind w:right="567"/>
        <w:rPr>
          <w:rFonts w:ascii="Arial" w:hAnsi="Arial" w:cs="Arial"/>
          <w:sz w:val="20"/>
          <w:szCs w:val="20"/>
        </w:rPr>
      </w:pP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Sonnenhaus Institut e.V.</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Geschäftsstelle Deggendorf</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Dipl.-Ing. (FH) Christian Kerschl</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Nordweg 11</w:t>
      </w:r>
      <w:r w:rsidR="00C56F67">
        <w:rPr>
          <w:rFonts w:ascii="Arial" w:hAnsi="Arial" w:cs="Arial"/>
          <w:sz w:val="20"/>
          <w:szCs w:val="20"/>
        </w:rPr>
        <w:t xml:space="preserve">, </w:t>
      </w:r>
      <w:r w:rsidRPr="007E09D6">
        <w:rPr>
          <w:rFonts w:ascii="Arial" w:hAnsi="Arial" w:cs="Arial"/>
          <w:sz w:val="20"/>
          <w:szCs w:val="20"/>
        </w:rPr>
        <w:t>94469 Deggendorf</w:t>
      </w:r>
    </w:p>
    <w:p w:rsidR="00F7711A" w:rsidRPr="007E09D6" w:rsidRDefault="00F7711A" w:rsidP="00F7711A">
      <w:pPr>
        <w:spacing w:after="0" w:line="240" w:lineRule="auto"/>
        <w:ind w:right="567"/>
        <w:rPr>
          <w:rFonts w:ascii="Arial" w:hAnsi="Arial" w:cs="Arial"/>
          <w:sz w:val="20"/>
          <w:szCs w:val="20"/>
        </w:rPr>
      </w:pPr>
      <w:r w:rsidRPr="007E09D6">
        <w:rPr>
          <w:rFonts w:ascii="Arial" w:hAnsi="Arial" w:cs="Arial"/>
          <w:sz w:val="20"/>
          <w:szCs w:val="20"/>
        </w:rPr>
        <w:t>Tel.: 0991-2909844</w:t>
      </w:r>
    </w:p>
    <w:p w:rsidR="007C7836" w:rsidRPr="007E09D6" w:rsidRDefault="00D342F3" w:rsidP="00DD210B">
      <w:pPr>
        <w:spacing w:after="0" w:line="240" w:lineRule="auto"/>
        <w:ind w:right="567"/>
        <w:rPr>
          <w:rFonts w:ascii="Arial" w:hAnsi="Arial" w:cs="Arial"/>
          <w:sz w:val="20"/>
          <w:szCs w:val="20"/>
        </w:rPr>
      </w:pPr>
      <w:hyperlink r:id="rId11" w:history="1">
        <w:r w:rsidR="00B64353" w:rsidRPr="007E09D6">
          <w:rPr>
            <w:rStyle w:val="Hyperlink"/>
            <w:rFonts w:ascii="Arial" w:hAnsi="Arial" w:cs="Arial"/>
            <w:sz w:val="20"/>
            <w:szCs w:val="20"/>
          </w:rPr>
          <w:t>kerschl@sonnenhaus-institut.de</w:t>
        </w:r>
      </w:hyperlink>
      <w:r w:rsidR="00B64353" w:rsidRPr="007E09D6">
        <w:rPr>
          <w:rFonts w:ascii="Arial" w:hAnsi="Arial" w:cs="Arial"/>
          <w:sz w:val="20"/>
          <w:szCs w:val="20"/>
        </w:rPr>
        <w:t xml:space="preserve"> </w:t>
      </w:r>
      <w:r w:rsidR="00F7711A" w:rsidRPr="007E09D6">
        <w:rPr>
          <w:rFonts w:ascii="Arial" w:hAnsi="Arial" w:cs="Arial"/>
          <w:sz w:val="20"/>
          <w:szCs w:val="20"/>
        </w:rPr>
        <w:t xml:space="preserve">  </w:t>
      </w:r>
    </w:p>
    <w:sectPr w:rsidR="007C7836" w:rsidRPr="007E09D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F3" w:rsidRDefault="00D342F3" w:rsidP="004A55E4">
      <w:pPr>
        <w:spacing w:after="0" w:line="240" w:lineRule="auto"/>
      </w:pPr>
      <w:r>
        <w:separator/>
      </w:r>
    </w:p>
  </w:endnote>
  <w:endnote w:type="continuationSeparator" w:id="0">
    <w:p w:rsidR="00D342F3" w:rsidRDefault="00D342F3"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FA01EF">
          <w:rPr>
            <w:noProof/>
          </w:rPr>
          <w:t>1</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F3" w:rsidRDefault="00D342F3" w:rsidP="004A55E4">
      <w:pPr>
        <w:spacing w:after="0" w:line="240" w:lineRule="auto"/>
      </w:pPr>
      <w:r>
        <w:separator/>
      </w:r>
    </w:p>
  </w:footnote>
  <w:footnote w:type="continuationSeparator" w:id="0">
    <w:p w:rsidR="00D342F3" w:rsidRDefault="00D342F3"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3DB0"/>
    <w:rsid w:val="00010046"/>
    <w:rsid w:val="000108C2"/>
    <w:rsid w:val="00013130"/>
    <w:rsid w:val="0001484E"/>
    <w:rsid w:val="0001616B"/>
    <w:rsid w:val="000168D3"/>
    <w:rsid w:val="00023A27"/>
    <w:rsid w:val="00031A65"/>
    <w:rsid w:val="00033324"/>
    <w:rsid w:val="000336C9"/>
    <w:rsid w:val="00040677"/>
    <w:rsid w:val="00040998"/>
    <w:rsid w:val="00045347"/>
    <w:rsid w:val="00050449"/>
    <w:rsid w:val="00051CA7"/>
    <w:rsid w:val="00053568"/>
    <w:rsid w:val="00064877"/>
    <w:rsid w:val="00066D5D"/>
    <w:rsid w:val="00067F17"/>
    <w:rsid w:val="00073338"/>
    <w:rsid w:val="000771A7"/>
    <w:rsid w:val="000827F1"/>
    <w:rsid w:val="00083B1B"/>
    <w:rsid w:val="000852E7"/>
    <w:rsid w:val="000939ED"/>
    <w:rsid w:val="000A27D8"/>
    <w:rsid w:val="000A636D"/>
    <w:rsid w:val="000B71A5"/>
    <w:rsid w:val="000C32FA"/>
    <w:rsid w:val="000C4810"/>
    <w:rsid w:val="000C6A66"/>
    <w:rsid w:val="000C7CB6"/>
    <w:rsid w:val="000D71AD"/>
    <w:rsid w:val="000E6083"/>
    <w:rsid w:val="000E6876"/>
    <w:rsid w:val="000E773C"/>
    <w:rsid w:val="000F4913"/>
    <w:rsid w:val="001118C2"/>
    <w:rsid w:val="00115902"/>
    <w:rsid w:val="00115C56"/>
    <w:rsid w:val="00123CA0"/>
    <w:rsid w:val="001262A2"/>
    <w:rsid w:val="00134802"/>
    <w:rsid w:val="001418EA"/>
    <w:rsid w:val="00142B6A"/>
    <w:rsid w:val="001437A1"/>
    <w:rsid w:val="00145EC0"/>
    <w:rsid w:val="001639BD"/>
    <w:rsid w:val="00164B1F"/>
    <w:rsid w:val="00173266"/>
    <w:rsid w:val="00174632"/>
    <w:rsid w:val="0017591C"/>
    <w:rsid w:val="0017617A"/>
    <w:rsid w:val="00177C5C"/>
    <w:rsid w:val="00183F42"/>
    <w:rsid w:val="0018426C"/>
    <w:rsid w:val="00186F7B"/>
    <w:rsid w:val="00190930"/>
    <w:rsid w:val="00190D64"/>
    <w:rsid w:val="00191464"/>
    <w:rsid w:val="00192AA3"/>
    <w:rsid w:val="001954F3"/>
    <w:rsid w:val="001955AB"/>
    <w:rsid w:val="001A19F3"/>
    <w:rsid w:val="001B08A8"/>
    <w:rsid w:val="001B7D84"/>
    <w:rsid w:val="001C1816"/>
    <w:rsid w:val="001C32BB"/>
    <w:rsid w:val="001C3432"/>
    <w:rsid w:val="001C7278"/>
    <w:rsid w:val="001D2F90"/>
    <w:rsid w:val="001D5FD7"/>
    <w:rsid w:val="001E05B3"/>
    <w:rsid w:val="001E0DCA"/>
    <w:rsid w:val="001E1752"/>
    <w:rsid w:val="001E59CE"/>
    <w:rsid w:val="001F2316"/>
    <w:rsid w:val="001F57A7"/>
    <w:rsid w:val="002008B8"/>
    <w:rsid w:val="00202D45"/>
    <w:rsid w:val="00214C8C"/>
    <w:rsid w:val="00215268"/>
    <w:rsid w:val="002152CD"/>
    <w:rsid w:val="002175AF"/>
    <w:rsid w:val="00220D63"/>
    <w:rsid w:val="00231797"/>
    <w:rsid w:val="002318CC"/>
    <w:rsid w:val="00234C18"/>
    <w:rsid w:val="00237BC5"/>
    <w:rsid w:val="00244781"/>
    <w:rsid w:val="00244E7D"/>
    <w:rsid w:val="00251D69"/>
    <w:rsid w:val="00253A04"/>
    <w:rsid w:val="00270DC7"/>
    <w:rsid w:val="002714A8"/>
    <w:rsid w:val="00274247"/>
    <w:rsid w:val="0027589E"/>
    <w:rsid w:val="00284835"/>
    <w:rsid w:val="00291AFE"/>
    <w:rsid w:val="002A39D1"/>
    <w:rsid w:val="002A70F6"/>
    <w:rsid w:val="002B0FAE"/>
    <w:rsid w:val="002B3A74"/>
    <w:rsid w:val="002B5705"/>
    <w:rsid w:val="002B6BE6"/>
    <w:rsid w:val="002C40DD"/>
    <w:rsid w:val="002C75FD"/>
    <w:rsid w:val="002D16F3"/>
    <w:rsid w:val="002D1B70"/>
    <w:rsid w:val="002E111B"/>
    <w:rsid w:val="002E2617"/>
    <w:rsid w:val="002E589E"/>
    <w:rsid w:val="002F1D1F"/>
    <w:rsid w:val="002F3927"/>
    <w:rsid w:val="002F6D62"/>
    <w:rsid w:val="00301961"/>
    <w:rsid w:val="00316623"/>
    <w:rsid w:val="003212FD"/>
    <w:rsid w:val="00322D78"/>
    <w:rsid w:val="00332715"/>
    <w:rsid w:val="0034226C"/>
    <w:rsid w:val="0034710A"/>
    <w:rsid w:val="00357625"/>
    <w:rsid w:val="003656F9"/>
    <w:rsid w:val="00370454"/>
    <w:rsid w:val="003879CE"/>
    <w:rsid w:val="00396AF8"/>
    <w:rsid w:val="003A69FF"/>
    <w:rsid w:val="003A729B"/>
    <w:rsid w:val="003C5E7B"/>
    <w:rsid w:val="003C78C2"/>
    <w:rsid w:val="003D0401"/>
    <w:rsid w:val="003D196F"/>
    <w:rsid w:val="003D2CCB"/>
    <w:rsid w:val="003D2D8D"/>
    <w:rsid w:val="003D3BB0"/>
    <w:rsid w:val="003D6D07"/>
    <w:rsid w:val="003E12AD"/>
    <w:rsid w:val="003E30CD"/>
    <w:rsid w:val="003E4F7F"/>
    <w:rsid w:val="003F2BF6"/>
    <w:rsid w:val="0040291D"/>
    <w:rsid w:val="00402EB4"/>
    <w:rsid w:val="00410C0F"/>
    <w:rsid w:val="00410E84"/>
    <w:rsid w:val="00412B77"/>
    <w:rsid w:val="00413A40"/>
    <w:rsid w:val="004148EA"/>
    <w:rsid w:val="004164DF"/>
    <w:rsid w:val="00416670"/>
    <w:rsid w:val="0041685F"/>
    <w:rsid w:val="004202E9"/>
    <w:rsid w:val="00420C0C"/>
    <w:rsid w:val="00426FE9"/>
    <w:rsid w:val="0042797C"/>
    <w:rsid w:val="00427DA0"/>
    <w:rsid w:val="004306A4"/>
    <w:rsid w:val="00431A16"/>
    <w:rsid w:val="00432070"/>
    <w:rsid w:val="004330D5"/>
    <w:rsid w:val="00444CCA"/>
    <w:rsid w:val="004455CA"/>
    <w:rsid w:val="004461FA"/>
    <w:rsid w:val="004535C3"/>
    <w:rsid w:val="00456C34"/>
    <w:rsid w:val="00457287"/>
    <w:rsid w:val="004572BF"/>
    <w:rsid w:val="00462A44"/>
    <w:rsid w:val="00462FB1"/>
    <w:rsid w:val="00466D57"/>
    <w:rsid w:val="00481DBE"/>
    <w:rsid w:val="004936FB"/>
    <w:rsid w:val="004A55E4"/>
    <w:rsid w:val="004A65AD"/>
    <w:rsid w:val="004B45E2"/>
    <w:rsid w:val="004D07C0"/>
    <w:rsid w:val="004D084F"/>
    <w:rsid w:val="004E09CD"/>
    <w:rsid w:val="004E17D0"/>
    <w:rsid w:val="004E3AEF"/>
    <w:rsid w:val="004E605C"/>
    <w:rsid w:val="004F0905"/>
    <w:rsid w:val="004F1EE7"/>
    <w:rsid w:val="004F3E94"/>
    <w:rsid w:val="004F568F"/>
    <w:rsid w:val="005001C3"/>
    <w:rsid w:val="0050299C"/>
    <w:rsid w:val="0050557C"/>
    <w:rsid w:val="00514A68"/>
    <w:rsid w:val="005333F9"/>
    <w:rsid w:val="00535F48"/>
    <w:rsid w:val="005442C0"/>
    <w:rsid w:val="0054534B"/>
    <w:rsid w:val="00545AD9"/>
    <w:rsid w:val="00546E4C"/>
    <w:rsid w:val="00554693"/>
    <w:rsid w:val="00564402"/>
    <w:rsid w:val="00565F4C"/>
    <w:rsid w:val="0057356F"/>
    <w:rsid w:val="00577796"/>
    <w:rsid w:val="00580899"/>
    <w:rsid w:val="00586645"/>
    <w:rsid w:val="005A34D7"/>
    <w:rsid w:val="005A36DD"/>
    <w:rsid w:val="005A5F64"/>
    <w:rsid w:val="005A7DD3"/>
    <w:rsid w:val="005B1D5B"/>
    <w:rsid w:val="005B4158"/>
    <w:rsid w:val="005B6AF5"/>
    <w:rsid w:val="005D60C0"/>
    <w:rsid w:val="005E3BCF"/>
    <w:rsid w:val="005E431D"/>
    <w:rsid w:val="005F264D"/>
    <w:rsid w:val="005F2BED"/>
    <w:rsid w:val="005F396D"/>
    <w:rsid w:val="005F3DAA"/>
    <w:rsid w:val="005F46BE"/>
    <w:rsid w:val="005F62BF"/>
    <w:rsid w:val="005F74B7"/>
    <w:rsid w:val="0060166F"/>
    <w:rsid w:val="00606F53"/>
    <w:rsid w:val="00622705"/>
    <w:rsid w:val="006236D8"/>
    <w:rsid w:val="006272D3"/>
    <w:rsid w:val="0063181B"/>
    <w:rsid w:val="0063350A"/>
    <w:rsid w:val="0063550E"/>
    <w:rsid w:val="00635737"/>
    <w:rsid w:val="00640C1B"/>
    <w:rsid w:val="00643118"/>
    <w:rsid w:val="00645637"/>
    <w:rsid w:val="00647EAE"/>
    <w:rsid w:val="00651424"/>
    <w:rsid w:val="00656542"/>
    <w:rsid w:val="00663E4B"/>
    <w:rsid w:val="00665F76"/>
    <w:rsid w:val="006730F1"/>
    <w:rsid w:val="00682E2F"/>
    <w:rsid w:val="00683C9C"/>
    <w:rsid w:val="0068658A"/>
    <w:rsid w:val="00690979"/>
    <w:rsid w:val="006913D3"/>
    <w:rsid w:val="006919EC"/>
    <w:rsid w:val="00693864"/>
    <w:rsid w:val="006955E1"/>
    <w:rsid w:val="006A02BC"/>
    <w:rsid w:val="006A0445"/>
    <w:rsid w:val="006A6560"/>
    <w:rsid w:val="006A6CEB"/>
    <w:rsid w:val="006B3787"/>
    <w:rsid w:val="006B61E6"/>
    <w:rsid w:val="006C6552"/>
    <w:rsid w:val="006D18F8"/>
    <w:rsid w:val="006D4E2F"/>
    <w:rsid w:val="006E0D62"/>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542E"/>
    <w:rsid w:val="00746522"/>
    <w:rsid w:val="00747248"/>
    <w:rsid w:val="00747427"/>
    <w:rsid w:val="0076070E"/>
    <w:rsid w:val="00764261"/>
    <w:rsid w:val="00764A58"/>
    <w:rsid w:val="007770B5"/>
    <w:rsid w:val="007819FF"/>
    <w:rsid w:val="00783DFD"/>
    <w:rsid w:val="00786B41"/>
    <w:rsid w:val="0078710F"/>
    <w:rsid w:val="007879CD"/>
    <w:rsid w:val="00791A18"/>
    <w:rsid w:val="007A1686"/>
    <w:rsid w:val="007A3765"/>
    <w:rsid w:val="007A5CE3"/>
    <w:rsid w:val="007B1A46"/>
    <w:rsid w:val="007C0410"/>
    <w:rsid w:val="007C7836"/>
    <w:rsid w:val="007E09D6"/>
    <w:rsid w:val="007E1503"/>
    <w:rsid w:val="007E56A0"/>
    <w:rsid w:val="007E6F33"/>
    <w:rsid w:val="00800054"/>
    <w:rsid w:val="008001CB"/>
    <w:rsid w:val="00802EBF"/>
    <w:rsid w:val="008042CA"/>
    <w:rsid w:val="008105D8"/>
    <w:rsid w:val="0081482B"/>
    <w:rsid w:val="00814FEC"/>
    <w:rsid w:val="0081621B"/>
    <w:rsid w:val="00821AD4"/>
    <w:rsid w:val="00822C00"/>
    <w:rsid w:val="00823397"/>
    <w:rsid w:val="00831BE1"/>
    <w:rsid w:val="0084059B"/>
    <w:rsid w:val="008432F4"/>
    <w:rsid w:val="008440A7"/>
    <w:rsid w:val="00845B61"/>
    <w:rsid w:val="00847A09"/>
    <w:rsid w:val="00853539"/>
    <w:rsid w:val="008612A6"/>
    <w:rsid w:val="008637F4"/>
    <w:rsid w:val="00864FF4"/>
    <w:rsid w:val="008667A9"/>
    <w:rsid w:val="00875EE1"/>
    <w:rsid w:val="00880B53"/>
    <w:rsid w:val="008912D8"/>
    <w:rsid w:val="00896CED"/>
    <w:rsid w:val="008A3D8B"/>
    <w:rsid w:val="008C4794"/>
    <w:rsid w:val="008D3B4C"/>
    <w:rsid w:val="008D767D"/>
    <w:rsid w:val="00900A0D"/>
    <w:rsid w:val="00904139"/>
    <w:rsid w:val="00904464"/>
    <w:rsid w:val="009075CB"/>
    <w:rsid w:val="00912441"/>
    <w:rsid w:val="00917C56"/>
    <w:rsid w:val="00924359"/>
    <w:rsid w:val="00926495"/>
    <w:rsid w:val="009354B4"/>
    <w:rsid w:val="0093550C"/>
    <w:rsid w:val="00940732"/>
    <w:rsid w:val="00952472"/>
    <w:rsid w:val="00955715"/>
    <w:rsid w:val="00965408"/>
    <w:rsid w:val="00971B93"/>
    <w:rsid w:val="00971D55"/>
    <w:rsid w:val="00983E87"/>
    <w:rsid w:val="00992AD6"/>
    <w:rsid w:val="00995101"/>
    <w:rsid w:val="009A109F"/>
    <w:rsid w:val="009A66B4"/>
    <w:rsid w:val="009B3BBE"/>
    <w:rsid w:val="009B535A"/>
    <w:rsid w:val="009C42DF"/>
    <w:rsid w:val="009C6202"/>
    <w:rsid w:val="009D0718"/>
    <w:rsid w:val="009D37DD"/>
    <w:rsid w:val="009D64F9"/>
    <w:rsid w:val="009E003E"/>
    <w:rsid w:val="009E5FDC"/>
    <w:rsid w:val="009E6BFD"/>
    <w:rsid w:val="009F28A4"/>
    <w:rsid w:val="009F2B5F"/>
    <w:rsid w:val="00A0069A"/>
    <w:rsid w:val="00A12EEF"/>
    <w:rsid w:val="00A138E3"/>
    <w:rsid w:val="00A22DB1"/>
    <w:rsid w:val="00A23BCA"/>
    <w:rsid w:val="00A25F42"/>
    <w:rsid w:val="00A30E60"/>
    <w:rsid w:val="00A32882"/>
    <w:rsid w:val="00A33215"/>
    <w:rsid w:val="00A33246"/>
    <w:rsid w:val="00A36F4E"/>
    <w:rsid w:val="00A3790E"/>
    <w:rsid w:val="00A400D4"/>
    <w:rsid w:val="00A43821"/>
    <w:rsid w:val="00A4400A"/>
    <w:rsid w:val="00A463CD"/>
    <w:rsid w:val="00A52913"/>
    <w:rsid w:val="00A548DD"/>
    <w:rsid w:val="00A6156D"/>
    <w:rsid w:val="00A61BEA"/>
    <w:rsid w:val="00A6375D"/>
    <w:rsid w:val="00A63A1F"/>
    <w:rsid w:val="00A66A5F"/>
    <w:rsid w:val="00A70435"/>
    <w:rsid w:val="00A70D0C"/>
    <w:rsid w:val="00A75819"/>
    <w:rsid w:val="00A771D1"/>
    <w:rsid w:val="00A82D00"/>
    <w:rsid w:val="00A82E2C"/>
    <w:rsid w:val="00A85D69"/>
    <w:rsid w:val="00A9649D"/>
    <w:rsid w:val="00AC2D4A"/>
    <w:rsid w:val="00AC3388"/>
    <w:rsid w:val="00AC4C08"/>
    <w:rsid w:val="00AE6401"/>
    <w:rsid w:val="00AE7669"/>
    <w:rsid w:val="00AF060F"/>
    <w:rsid w:val="00AF0CFD"/>
    <w:rsid w:val="00AF1DAC"/>
    <w:rsid w:val="00B0138D"/>
    <w:rsid w:val="00B1154A"/>
    <w:rsid w:val="00B13FDB"/>
    <w:rsid w:val="00B15FA5"/>
    <w:rsid w:val="00B238BF"/>
    <w:rsid w:val="00B258F2"/>
    <w:rsid w:val="00B310DF"/>
    <w:rsid w:val="00B325D2"/>
    <w:rsid w:val="00B342E2"/>
    <w:rsid w:val="00B3482E"/>
    <w:rsid w:val="00B3638F"/>
    <w:rsid w:val="00B41D5C"/>
    <w:rsid w:val="00B45603"/>
    <w:rsid w:val="00B51C48"/>
    <w:rsid w:val="00B55069"/>
    <w:rsid w:val="00B57E0D"/>
    <w:rsid w:val="00B61B61"/>
    <w:rsid w:val="00B64353"/>
    <w:rsid w:val="00B7555A"/>
    <w:rsid w:val="00B94D84"/>
    <w:rsid w:val="00BA0A3C"/>
    <w:rsid w:val="00BA753A"/>
    <w:rsid w:val="00BB071F"/>
    <w:rsid w:val="00BB59EE"/>
    <w:rsid w:val="00BC1A62"/>
    <w:rsid w:val="00BD6EF9"/>
    <w:rsid w:val="00BE0C93"/>
    <w:rsid w:val="00BE40E3"/>
    <w:rsid w:val="00BF32F4"/>
    <w:rsid w:val="00C00B1B"/>
    <w:rsid w:val="00C023BD"/>
    <w:rsid w:val="00C02DDE"/>
    <w:rsid w:val="00C13799"/>
    <w:rsid w:val="00C20F94"/>
    <w:rsid w:val="00C25A98"/>
    <w:rsid w:val="00C52856"/>
    <w:rsid w:val="00C52D9C"/>
    <w:rsid w:val="00C5603E"/>
    <w:rsid w:val="00C56F67"/>
    <w:rsid w:val="00C602FC"/>
    <w:rsid w:val="00C627B6"/>
    <w:rsid w:val="00C644AA"/>
    <w:rsid w:val="00C64904"/>
    <w:rsid w:val="00C6624F"/>
    <w:rsid w:val="00C719A3"/>
    <w:rsid w:val="00C91064"/>
    <w:rsid w:val="00CA7ABD"/>
    <w:rsid w:val="00CB14E6"/>
    <w:rsid w:val="00CB368C"/>
    <w:rsid w:val="00CB5960"/>
    <w:rsid w:val="00CC372D"/>
    <w:rsid w:val="00CC451F"/>
    <w:rsid w:val="00CC6291"/>
    <w:rsid w:val="00CD1B44"/>
    <w:rsid w:val="00CD4A8F"/>
    <w:rsid w:val="00CD4CC1"/>
    <w:rsid w:val="00CE7501"/>
    <w:rsid w:val="00CF55F7"/>
    <w:rsid w:val="00CF6C18"/>
    <w:rsid w:val="00D008EA"/>
    <w:rsid w:val="00D01464"/>
    <w:rsid w:val="00D03D77"/>
    <w:rsid w:val="00D141DE"/>
    <w:rsid w:val="00D143AD"/>
    <w:rsid w:val="00D2429E"/>
    <w:rsid w:val="00D31262"/>
    <w:rsid w:val="00D319ED"/>
    <w:rsid w:val="00D32366"/>
    <w:rsid w:val="00D342F3"/>
    <w:rsid w:val="00D44782"/>
    <w:rsid w:val="00D46DA5"/>
    <w:rsid w:val="00D46F81"/>
    <w:rsid w:val="00D50DEE"/>
    <w:rsid w:val="00D51360"/>
    <w:rsid w:val="00D56CDA"/>
    <w:rsid w:val="00D6027B"/>
    <w:rsid w:val="00D6430E"/>
    <w:rsid w:val="00D64E1A"/>
    <w:rsid w:val="00D657C4"/>
    <w:rsid w:val="00D75780"/>
    <w:rsid w:val="00D829DD"/>
    <w:rsid w:val="00D90B19"/>
    <w:rsid w:val="00D94BC2"/>
    <w:rsid w:val="00D95C74"/>
    <w:rsid w:val="00DA4546"/>
    <w:rsid w:val="00DA5D1A"/>
    <w:rsid w:val="00DA6105"/>
    <w:rsid w:val="00DA724E"/>
    <w:rsid w:val="00DB00D0"/>
    <w:rsid w:val="00DB3191"/>
    <w:rsid w:val="00DB3805"/>
    <w:rsid w:val="00DC099D"/>
    <w:rsid w:val="00DC2D72"/>
    <w:rsid w:val="00DC50FB"/>
    <w:rsid w:val="00DD210B"/>
    <w:rsid w:val="00DD3793"/>
    <w:rsid w:val="00DD445C"/>
    <w:rsid w:val="00DD5A9F"/>
    <w:rsid w:val="00DE0316"/>
    <w:rsid w:val="00DE4050"/>
    <w:rsid w:val="00DE786D"/>
    <w:rsid w:val="00DF09E7"/>
    <w:rsid w:val="00DF4F99"/>
    <w:rsid w:val="00E0304F"/>
    <w:rsid w:val="00E04C2F"/>
    <w:rsid w:val="00E11EA7"/>
    <w:rsid w:val="00E23D81"/>
    <w:rsid w:val="00E24545"/>
    <w:rsid w:val="00E246F1"/>
    <w:rsid w:val="00E26BE1"/>
    <w:rsid w:val="00E32C14"/>
    <w:rsid w:val="00E33D8B"/>
    <w:rsid w:val="00E33E8D"/>
    <w:rsid w:val="00E41138"/>
    <w:rsid w:val="00E43A5B"/>
    <w:rsid w:val="00E50A5E"/>
    <w:rsid w:val="00E52053"/>
    <w:rsid w:val="00E55AE6"/>
    <w:rsid w:val="00E60621"/>
    <w:rsid w:val="00E61D11"/>
    <w:rsid w:val="00E6262E"/>
    <w:rsid w:val="00E6285F"/>
    <w:rsid w:val="00E65EF6"/>
    <w:rsid w:val="00E759C9"/>
    <w:rsid w:val="00E760D9"/>
    <w:rsid w:val="00E85982"/>
    <w:rsid w:val="00E92D8E"/>
    <w:rsid w:val="00E938DB"/>
    <w:rsid w:val="00E95E15"/>
    <w:rsid w:val="00EA2CC3"/>
    <w:rsid w:val="00EA4FAE"/>
    <w:rsid w:val="00EB0DC6"/>
    <w:rsid w:val="00EB249E"/>
    <w:rsid w:val="00EB3D64"/>
    <w:rsid w:val="00EB5894"/>
    <w:rsid w:val="00EB593A"/>
    <w:rsid w:val="00EB68B1"/>
    <w:rsid w:val="00EC0930"/>
    <w:rsid w:val="00EC220F"/>
    <w:rsid w:val="00EC47B4"/>
    <w:rsid w:val="00EC4BB2"/>
    <w:rsid w:val="00EC7259"/>
    <w:rsid w:val="00ED1BD1"/>
    <w:rsid w:val="00ED460D"/>
    <w:rsid w:val="00EE1FD1"/>
    <w:rsid w:val="00EF4E9E"/>
    <w:rsid w:val="00F05275"/>
    <w:rsid w:val="00F05D78"/>
    <w:rsid w:val="00F073D5"/>
    <w:rsid w:val="00F13524"/>
    <w:rsid w:val="00F16294"/>
    <w:rsid w:val="00F1776C"/>
    <w:rsid w:val="00F25C5F"/>
    <w:rsid w:val="00F2678D"/>
    <w:rsid w:val="00F307FE"/>
    <w:rsid w:val="00F311DE"/>
    <w:rsid w:val="00F336A2"/>
    <w:rsid w:val="00F368AD"/>
    <w:rsid w:val="00F423DD"/>
    <w:rsid w:val="00F42E86"/>
    <w:rsid w:val="00F46604"/>
    <w:rsid w:val="00F51EC3"/>
    <w:rsid w:val="00F6628B"/>
    <w:rsid w:val="00F7711A"/>
    <w:rsid w:val="00F807F6"/>
    <w:rsid w:val="00F82977"/>
    <w:rsid w:val="00F855AC"/>
    <w:rsid w:val="00F922AC"/>
    <w:rsid w:val="00F94C90"/>
    <w:rsid w:val="00FA01EF"/>
    <w:rsid w:val="00FA0E4F"/>
    <w:rsid w:val="00FA1AF4"/>
    <w:rsid w:val="00FA5F19"/>
    <w:rsid w:val="00FA72BE"/>
    <w:rsid w:val="00FB162E"/>
    <w:rsid w:val="00FB2AC3"/>
    <w:rsid w:val="00FB3777"/>
    <w:rsid w:val="00FD0265"/>
    <w:rsid w:val="00FD0A3A"/>
    <w:rsid w:val="00FD402D"/>
    <w:rsid w:val="00FD6112"/>
    <w:rsid w:val="00FE14F0"/>
    <w:rsid w:val="00FE2139"/>
    <w:rsid w:val="00FE262E"/>
    <w:rsid w:val="00FE5EB4"/>
    <w:rsid w:val="00FE60DF"/>
    <w:rsid w:val="00FF18EC"/>
    <w:rsid w:val="00FF2743"/>
    <w:rsid w:val="00FF2D05"/>
    <w:rsid w:val="00FF3C07"/>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nnenhaus.institu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nnenhaus-institut.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nnenhaus-institut.de/wp-content/uploads/Programm_Hof_PWS.pdf" TargetMode="External"/><Relationship Id="rId11" Type="http://schemas.openxmlformats.org/officeDocument/2006/relationships/hyperlink" Target="mailto:kerschl@sonnenhaus-institut.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se@sonnenhaus-institut.de" TargetMode="External"/><Relationship Id="rId4" Type="http://schemas.openxmlformats.org/officeDocument/2006/relationships/footnotes" Target="footnotes.xml"/><Relationship Id="rId9" Type="http://schemas.openxmlformats.org/officeDocument/2006/relationships/hyperlink" Target="http://www.twitter.com/SHInstit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cp:lastPrinted>2020-01-22T12:54:00Z</cp:lastPrinted>
  <dcterms:created xsi:type="dcterms:W3CDTF">2020-03-12T09:22:00Z</dcterms:created>
  <dcterms:modified xsi:type="dcterms:W3CDTF">2020-03-12T09:22:00Z</dcterms:modified>
</cp:coreProperties>
</file>