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11DDF" w14:textId="1587D03E" w:rsidR="00900A57" w:rsidRPr="001977FA" w:rsidRDefault="00900A57" w:rsidP="00900A57">
      <w:pPr>
        <w:rPr>
          <w:sz w:val="22"/>
          <w:szCs w:val="22"/>
        </w:rPr>
      </w:pPr>
      <w:r w:rsidRPr="001E70B7">
        <w:rPr>
          <w:sz w:val="22"/>
          <w:szCs w:val="22"/>
        </w:rPr>
        <w:t xml:space="preserve">Medienmitteilung, </w:t>
      </w:r>
      <w:r w:rsidR="001E43A3">
        <w:rPr>
          <w:sz w:val="22"/>
          <w:szCs w:val="22"/>
        </w:rPr>
        <w:t>1</w:t>
      </w:r>
      <w:r w:rsidR="00BF54CE">
        <w:rPr>
          <w:sz w:val="22"/>
          <w:szCs w:val="22"/>
        </w:rPr>
        <w:t>5</w:t>
      </w:r>
      <w:r w:rsidR="00854F87" w:rsidRPr="001E70B7">
        <w:rPr>
          <w:sz w:val="22"/>
          <w:szCs w:val="22"/>
        </w:rPr>
        <w:t xml:space="preserve">. </w:t>
      </w:r>
      <w:r w:rsidR="008A0176">
        <w:rPr>
          <w:sz w:val="22"/>
          <w:szCs w:val="22"/>
        </w:rPr>
        <w:t>Februar</w:t>
      </w:r>
      <w:r w:rsidR="00854F87" w:rsidRPr="001E70B7">
        <w:rPr>
          <w:sz w:val="22"/>
          <w:szCs w:val="22"/>
        </w:rPr>
        <w:t xml:space="preserve"> 202</w:t>
      </w:r>
      <w:r w:rsidR="008A0176">
        <w:rPr>
          <w:sz w:val="22"/>
          <w:szCs w:val="22"/>
        </w:rPr>
        <w:t>2</w:t>
      </w:r>
    </w:p>
    <w:p w14:paraId="3AB3D08C" w14:textId="182F8EE3" w:rsidR="00900A57" w:rsidRPr="001977FA" w:rsidRDefault="008A0176" w:rsidP="008A0176">
      <w:pPr>
        <w:tabs>
          <w:tab w:val="left" w:pos="653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F547137" w14:textId="54D25862" w:rsidR="00854F87" w:rsidRDefault="004E4479" w:rsidP="00854F87">
      <w:pPr>
        <w:spacing w:line="240" w:lineRule="auto"/>
        <w:rPr>
          <w:sz w:val="22"/>
          <w:szCs w:val="22"/>
        </w:rPr>
      </w:pPr>
      <w:r>
        <w:rPr>
          <w:b/>
          <w:sz w:val="26"/>
          <w:szCs w:val="26"/>
        </w:rPr>
        <w:t>Öffentliche Vorlesungen im Frühjahrssemester</w:t>
      </w:r>
      <w:r w:rsidR="00C52FAA">
        <w:rPr>
          <w:b/>
          <w:sz w:val="26"/>
          <w:szCs w:val="26"/>
        </w:rPr>
        <w:t xml:space="preserve"> 2022</w:t>
      </w:r>
      <w:r>
        <w:rPr>
          <w:b/>
          <w:sz w:val="26"/>
          <w:szCs w:val="26"/>
        </w:rPr>
        <w:t>:</w:t>
      </w:r>
      <w:r w:rsidR="00B2367F">
        <w:rPr>
          <w:b/>
          <w:sz w:val="26"/>
          <w:szCs w:val="26"/>
        </w:rPr>
        <w:t xml:space="preserve"> </w:t>
      </w:r>
      <w:r w:rsidR="001E43A3">
        <w:rPr>
          <w:b/>
          <w:sz w:val="26"/>
          <w:szCs w:val="26"/>
        </w:rPr>
        <w:t>Z</w:t>
      </w:r>
      <w:r w:rsidR="00B2367F">
        <w:rPr>
          <w:b/>
          <w:sz w:val="26"/>
          <w:szCs w:val="26"/>
        </w:rPr>
        <w:t>urück zum Lokalen</w:t>
      </w:r>
    </w:p>
    <w:p w14:paraId="0588031B" w14:textId="77777777" w:rsidR="00854F87" w:rsidRPr="001954AA" w:rsidRDefault="00854F87" w:rsidP="00854F87">
      <w:pPr>
        <w:spacing w:line="240" w:lineRule="auto"/>
        <w:rPr>
          <w:i/>
          <w:sz w:val="22"/>
          <w:szCs w:val="22"/>
        </w:rPr>
      </w:pPr>
    </w:p>
    <w:p w14:paraId="01A75D39" w14:textId="1631A3F8" w:rsidR="004E4479" w:rsidRPr="00644B6A" w:rsidRDefault="004E4479" w:rsidP="00644B6A">
      <w:pPr>
        <w:autoSpaceDE w:val="0"/>
        <w:autoSpaceDN w:val="0"/>
        <w:adjustRightInd w:val="0"/>
        <w:spacing w:line="240" w:lineRule="auto"/>
        <w:rPr>
          <w:i/>
          <w:iCs/>
          <w:color w:val="FF0000"/>
          <w:sz w:val="22"/>
          <w:szCs w:val="22"/>
        </w:rPr>
      </w:pPr>
      <w:r w:rsidRPr="00083394">
        <w:rPr>
          <w:i/>
          <w:iCs/>
          <w:sz w:val="22"/>
          <w:szCs w:val="22"/>
        </w:rPr>
        <w:t xml:space="preserve">Die Universität </w:t>
      </w:r>
      <w:proofErr w:type="spellStart"/>
      <w:r w:rsidRPr="00083394">
        <w:rPr>
          <w:i/>
          <w:iCs/>
          <w:sz w:val="22"/>
          <w:szCs w:val="22"/>
        </w:rPr>
        <w:t>St.Gallen</w:t>
      </w:r>
      <w:proofErr w:type="spellEnd"/>
      <w:r w:rsidR="001E43A3" w:rsidRPr="00083394">
        <w:rPr>
          <w:i/>
          <w:iCs/>
          <w:sz w:val="22"/>
          <w:szCs w:val="22"/>
        </w:rPr>
        <w:t xml:space="preserve"> (HSG)</w:t>
      </w:r>
      <w:r w:rsidRPr="00083394">
        <w:rPr>
          <w:i/>
          <w:iCs/>
          <w:sz w:val="22"/>
          <w:szCs w:val="22"/>
        </w:rPr>
        <w:t xml:space="preserve"> lädt die Bevölkerung im Frühjahrssemester 202</w:t>
      </w:r>
      <w:r w:rsidR="00FA4F00" w:rsidRPr="00083394">
        <w:rPr>
          <w:i/>
          <w:iCs/>
          <w:sz w:val="22"/>
          <w:szCs w:val="22"/>
        </w:rPr>
        <w:t xml:space="preserve">2 </w:t>
      </w:r>
      <w:r w:rsidRPr="00083394">
        <w:rPr>
          <w:i/>
          <w:iCs/>
          <w:sz w:val="22"/>
          <w:szCs w:val="22"/>
        </w:rPr>
        <w:t>zu 3</w:t>
      </w:r>
      <w:r w:rsidR="00FA4F00" w:rsidRPr="00083394">
        <w:rPr>
          <w:i/>
          <w:iCs/>
          <w:sz w:val="22"/>
          <w:szCs w:val="22"/>
        </w:rPr>
        <w:t>8</w:t>
      </w:r>
      <w:r w:rsidRPr="00083394">
        <w:rPr>
          <w:i/>
          <w:iCs/>
          <w:sz w:val="22"/>
          <w:szCs w:val="22"/>
        </w:rPr>
        <w:t xml:space="preserve"> </w:t>
      </w:r>
      <w:r w:rsidR="00FA4F00" w:rsidRPr="00083394">
        <w:rPr>
          <w:i/>
          <w:iCs/>
          <w:sz w:val="22"/>
          <w:szCs w:val="22"/>
        </w:rPr>
        <w:t>ö</w:t>
      </w:r>
      <w:r w:rsidRPr="00083394">
        <w:rPr>
          <w:i/>
          <w:iCs/>
          <w:sz w:val="22"/>
          <w:szCs w:val="22"/>
        </w:rPr>
        <w:t>ffentlichen Vorlesung</w:t>
      </w:r>
      <w:r w:rsidR="004E04D1">
        <w:rPr>
          <w:i/>
          <w:iCs/>
          <w:sz w:val="22"/>
          <w:szCs w:val="22"/>
        </w:rPr>
        <w:t>en</w:t>
      </w:r>
      <w:r w:rsidRPr="00083394">
        <w:rPr>
          <w:i/>
          <w:iCs/>
          <w:sz w:val="22"/>
          <w:szCs w:val="22"/>
        </w:rPr>
        <w:t xml:space="preserve"> ein</w:t>
      </w:r>
      <w:r w:rsidR="006D2856" w:rsidRPr="00083394">
        <w:rPr>
          <w:i/>
          <w:iCs/>
          <w:sz w:val="22"/>
          <w:szCs w:val="22"/>
        </w:rPr>
        <w:t xml:space="preserve">, welche mehrheitlich wieder auf dem Campus der HSG stattfinden. In diesem Semester legen eine Reihe von Vorlesungen ein besonderes Augenmerk auf das Lokale – </w:t>
      </w:r>
      <w:r w:rsidRPr="00083394">
        <w:rPr>
          <w:i/>
          <w:iCs/>
          <w:sz w:val="22"/>
          <w:szCs w:val="22"/>
        </w:rPr>
        <w:t xml:space="preserve">Professorinnen und Professoren der Universität sowie externe Dozierende </w:t>
      </w:r>
      <w:r w:rsidR="006D2856" w:rsidRPr="00083394">
        <w:rPr>
          <w:i/>
          <w:iCs/>
          <w:sz w:val="22"/>
          <w:szCs w:val="22"/>
        </w:rPr>
        <w:t xml:space="preserve">führen ein in spannende Geschichten </w:t>
      </w:r>
      <w:r w:rsidR="00811301" w:rsidRPr="00083394">
        <w:rPr>
          <w:i/>
          <w:iCs/>
          <w:sz w:val="22"/>
          <w:szCs w:val="22"/>
        </w:rPr>
        <w:t>rund um</w:t>
      </w:r>
      <w:r w:rsidR="006D2856" w:rsidRPr="00083394">
        <w:rPr>
          <w:i/>
          <w:iCs/>
          <w:sz w:val="22"/>
          <w:szCs w:val="22"/>
        </w:rPr>
        <w:t xml:space="preserve"> Stadt und Region </w:t>
      </w:r>
      <w:proofErr w:type="spellStart"/>
      <w:r w:rsidR="006D2856" w:rsidRPr="00083394">
        <w:rPr>
          <w:i/>
          <w:iCs/>
          <w:sz w:val="22"/>
          <w:szCs w:val="22"/>
        </w:rPr>
        <w:t>St.Gallen</w:t>
      </w:r>
      <w:proofErr w:type="spellEnd"/>
      <w:r w:rsidRPr="00083394">
        <w:rPr>
          <w:i/>
          <w:iCs/>
          <w:sz w:val="22"/>
          <w:szCs w:val="22"/>
        </w:rPr>
        <w:t>. Das</w:t>
      </w:r>
      <w:r w:rsidR="006D2856" w:rsidRPr="00083394">
        <w:rPr>
          <w:i/>
          <w:iCs/>
          <w:sz w:val="22"/>
          <w:szCs w:val="22"/>
        </w:rPr>
        <w:t xml:space="preserve"> </w:t>
      </w:r>
      <w:r w:rsidRPr="00083394">
        <w:rPr>
          <w:i/>
          <w:iCs/>
          <w:sz w:val="22"/>
          <w:szCs w:val="22"/>
        </w:rPr>
        <w:t>Programm startet am 2</w:t>
      </w:r>
      <w:r w:rsidR="00FA4F00" w:rsidRPr="00083394">
        <w:rPr>
          <w:i/>
          <w:iCs/>
          <w:sz w:val="22"/>
          <w:szCs w:val="22"/>
        </w:rPr>
        <w:t>1</w:t>
      </w:r>
      <w:r w:rsidRPr="00083394">
        <w:rPr>
          <w:i/>
          <w:iCs/>
          <w:sz w:val="22"/>
          <w:szCs w:val="22"/>
        </w:rPr>
        <w:t>. Februar 202</w:t>
      </w:r>
      <w:r w:rsidR="00FA4F00" w:rsidRPr="00083394">
        <w:rPr>
          <w:i/>
          <w:iCs/>
          <w:sz w:val="22"/>
          <w:szCs w:val="22"/>
        </w:rPr>
        <w:t>2</w:t>
      </w:r>
      <w:r w:rsidRPr="00083394">
        <w:rPr>
          <w:i/>
          <w:iCs/>
          <w:sz w:val="22"/>
          <w:szCs w:val="22"/>
        </w:rPr>
        <w:t>.</w:t>
      </w:r>
      <w:r w:rsidR="00016BED">
        <w:rPr>
          <w:i/>
          <w:iCs/>
          <w:sz w:val="22"/>
          <w:szCs w:val="22"/>
        </w:rPr>
        <w:br/>
      </w:r>
      <w:r w:rsidR="00F3423D">
        <w:br/>
      </w:r>
      <w:r w:rsidR="00524B55">
        <w:t xml:space="preserve">Seit nun zwei Jahren prägt die Corona-Pandemie </w:t>
      </w:r>
      <w:r w:rsidR="001E43A3">
        <w:t>unser</w:t>
      </w:r>
      <w:r w:rsidR="00524B55">
        <w:t xml:space="preserve"> Leben</w:t>
      </w:r>
      <w:r w:rsidRPr="004E4479">
        <w:t xml:space="preserve">. </w:t>
      </w:r>
      <w:r w:rsidR="001E43A3">
        <w:t xml:space="preserve">Nun </w:t>
      </w:r>
      <w:r w:rsidR="00524B55">
        <w:t xml:space="preserve">scheint </w:t>
      </w:r>
      <w:r w:rsidR="001E43A3">
        <w:t xml:space="preserve">allmählich </w:t>
      </w:r>
      <w:r w:rsidR="00524B55">
        <w:t>eine gewisse Normalität zurück</w:t>
      </w:r>
      <w:r w:rsidR="001E43A3">
        <w:t>zu</w:t>
      </w:r>
      <w:r w:rsidR="00524B55">
        <w:t>kehr</w:t>
      </w:r>
      <w:r w:rsidR="001E43A3">
        <w:t>en</w:t>
      </w:r>
      <w:r w:rsidR="00524B55">
        <w:t>.</w:t>
      </w:r>
      <w:r w:rsidR="00F3423D">
        <w:t xml:space="preserve"> Im Frühjahrssemester 2022 finden</w:t>
      </w:r>
      <w:r w:rsidR="00524B55">
        <w:t xml:space="preserve"> </w:t>
      </w:r>
      <w:r w:rsidR="00F3423D">
        <w:t>zahlreiche</w:t>
      </w:r>
      <w:r w:rsidR="00F3423D" w:rsidRPr="00F3423D">
        <w:t xml:space="preserve"> Vorlesungen</w:t>
      </w:r>
      <w:r w:rsidR="001E43A3">
        <w:t xml:space="preserve"> im </w:t>
      </w:r>
      <w:r w:rsidR="00083394">
        <w:t>ö</w:t>
      </w:r>
      <w:r w:rsidR="001E43A3">
        <w:t>ffentlichen Programm</w:t>
      </w:r>
      <w:r w:rsidR="00F3423D">
        <w:t xml:space="preserve"> </w:t>
      </w:r>
      <w:r w:rsidR="003E7C8C">
        <w:t xml:space="preserve">wieder an Orten in der Stadt </w:t>
      </w:r>
      <w:proofErr w:type="spellStart"/>
      <w:r w:rsidR="003E7C8C">
        <w:t>St.Gallen</w:t>
      </w:r>
      <w:proofErr w:type="spellEnd"/>
      <w:r w:rsidR="003E7C8C">
        <w:t xml:space="preserve"> und </w:t>
      </w:r>
      <w:r w:rsidR="00F3423D" w:rsidRPr="00F3423D">
        <w:t>auf dem Campus der HSG statt</w:t>
      </w:r>
      <w:r w:rsidR="003E7C8C">
        <w:t>.</w:t>
      </w:r>
      <w:r w:rsidR="00B50CAD">
        <w:t xml:space="preserve"> Mit besonderer Vorfreude blick</w:t>
      </w:r>
      <w:r w:rsidR="00083394">
        <w:t>t</w:t>
      </w:r>
      <w:r w:rsidR="00B50CAD">
        <w:t xml:space="preserve"> </w:t>
      </w:r>
      <w:r w:rsidR="001E43A3">
        <w:t>die HSG</w:t>
      </w:r>
      <w:r w:rsidR="00B50CAD">
        <w:t xml:space="preserve"> auf die Vorlesungen, die in den neu geschaffenen </w:t>
      </w:r>
      <w:r w:rsidR="003E7C8C">
        <w:t xml:space="preserve">Räumlichkeiten </w:t>
      </w:r>
      <w:r w:rsidR="001E43A3">
        <w:t xml:space="preserve">im </w:t>
      </w:r>
      <w:r w:rsidR="003E7C8C">
        <w:t>«SQUARE»</w:t>
      </w:r>
      <w:r w:rsidR="00B50CAD">
        <w:t xml:space="preserve"> </w:t>
      </w:r>
      <w:r w:rsidR="001E43A3">
        <w:t xml:space="preserve">der Universität </w:t>
      </w:r>
      <w:proofErr w:type="spellStart"/>
      <w:r w:rsidR="001E43A3">
        <w:t>St.Gallen</w:t>
      </w:r>
      <w:proofErr w:type="spellEnd"/>
      <w:r w:rsidR="001E43A3">
        <w:t xml:space="preserve"> an der </w:t>
      </w:r>
      <w:proofErr w:type="spellStart"/>
      <w:r w:rsidR="001E43A3">
        <w:t>Guisanstrasse</w:t>
      </w:r>
      <w:proofErr w:type="spellEnd"/>
      <w:r w:rsidR="001E43A3">
        <w:t xml:space="preserve"> 20 </w:t>
      </w:r>
      <w:r w:rsidR="00B50CAD">
        <w:t>angeboten werden.</w:t>
      </w:r>
    </w:p>
    <w:p w14:paraId="0CB00EFB" w14:textId="77777777" w:rsidR="004E4479" w:rsidRPr="004E4479" w:rsidRDefault="004E4479" w:rsidP="004E4479">
      <w:pPr>
        <w:autoSpaceDE w:val="0"/>
        <w:autoSpaceDN w:val="0"/>
        <w:adjustRightInd w:val="0"/>
        <w:spacing w:line="240" w:lineRule="auto"/>
        <w:rPr>
          <w:rFonts w:cs="PalatinoLinotype-Roman"/>
        </w:rPr>
      </w:pPr>
    </w:p>
    <w:p w14:paraId="44A0ED27" w14:textId="05812B2E" w:rsidR="00F13EE6" w:rsidRPr="006D186D" w:rsidRDefault="006D2645" w:rsidP="004E4479">
      <w:pPr>
        <w:autoSpaceDE w:val="0"/>
        <w:autoSpaceDN w:val="0"/>
        <w:adjustRightInd w:val="0"/>
        <w:spacing w:line="240" w:lineRule="auto"/>
        <w:rPr>
          <w:b/>
        </w:rPr>
      </w:pPr>
      <w:r w:rsidRPr="006D186D">
        <w:rPr>
          <w:b/>
        </w:rPr>
        <w:t>Wiederentdeckung</w:t>
      </w:r>
      <w:r w:rsidR="001E43A3">
        <w:rPr>
          <w:b/>
        </w:rPr>
        <w:t xml:space="preserve"> des</w:t>
      </w:r>
      <w:r w:rsidRPr="006D186D">
        <w:rPr>
          <w:b/>
        </w:rPr>
        <w:t xml:space="preserve"> Lokale</w:t>
      </w:r>
      <w:r w:rsidR="001E43A3">
        <w:rPr>
          <w:b/>
        </w:rPr>
        <w:t>n…</w:t>
      </w:r>
    </w:p>
    <w:p w14:paraId="62BB7012" w14:textId="164369D6" w:rsidR="00217618" w:rsidRDefault="00D83950" w:rsidP="00132F6F">
      <w:pPr>
        <w:autoSpaceDE w:val="0"/>
        <w:autoSpaceDN w:val="0"/>
        <w:adjustRightInd w:val="0"/>
        <w:spacing w:line="240" w:lineRule="auto"/>
      </w:pPr>
      <w:r w:rsidRPr="006D186D">
        <w:rPr>
          <w:rFonts w:ascii="PalatinoLinotype-Roman" w:hAnsi="PalatinoLinotype-Roman" w:cs="PalatinoLinotype-Roman"/>
          <w:lang w:eastAsia="de-CH"/>
        </w:rPr>
        <w:t>«Während sich die Pandemie in beispielloser Manier global manifestiert, beobachten wir parallel dazu ein dieser Entgrenzung entgegengesetztes Schrumpfen unserer persönlichen und gesellschaftlichen Welt</w:t>
      </w:r>
      <w:r w:rsidR="006D186D">
        <w:rPr>
          <w:rFonts w:ascii="PalatinoLinotype-Roman" w:hAnsi="PalatinoLinotype-Roman" w:cs="PalatinoLinotype-Roman"/>
          <w:lang w:eastAsia="de-CH"/>
        </w:rPr>
        <w:t xml:space="preserve">», </w:t>
      </w:r>
      <w:r w:rsidR="006D186D" w:rsidRPr="006D186D">
        <w:t xml:space="preserve">schreibt Prof. Dr. Florian Wettstein, Leiter des </w:t>
      </w:r>
      <w:r w:rsidR="004E04D1">
        <w:t>ö</w:t>
      </w:r>
      <w:r w:rsidR="006D186D" w:rsidRPr="006D186D">
        <w:t>ffentlichen Programms, im Vorwort</w:t>
      </w:r>
      <w:r w:rsidR="001E43A3">
        <w:t xml:space="preserve"> zu den </w:t>
      </w:r>
      <w:r w:rsidR="006D186D" w:rsidRPr="006D186D">
        <w:t xml:space="preserve">öffentlichen Vorlesungen </w:t>
      </w:r>
      <w:r w:rsidR="001E43A3">
        <w:t>im Frühjahrssemester 2022</w:t>
      </w:r>
      <w:r w:rsidR="006D186D" w:rsidRPr="006D186D">
        <w:t xml:space="preserve">. </w:t>
      </w:r>
      <w:r w:rsidR="006D186D">
        <w:t>«</w:t>
      </w:r>
      <w:r w:rsidRPr="006D186D">
        <w:rPr>
          <w:rFonts w:ascii="PalatinoLinotype-Roman" w:hAnsi="PalatinoLinotype-Roman" w:cs="PalatinoLinotype-Roman"/>
          <w:lang w:eastAsia="de-CH"/>
        </w:rPr>
        <w:t>Unsere Bewegungsradien sind kleiner geworden, unsere Erlebnisse überschaubarer, unser Alltag hat sich – zumindest vorübergehend – entschleunigt»</w:t>
      </w:r>
      <w:r w:rsidR="006D186D">
        <w:t xml:space="preserve">. Dass das Lokale in den Vordergrund rückt, zeigt sich auch in der Zusammenstellung des öffentlichen </w:t>
      </w:r>
      <w:r w:rsidR="0073587F">
        <w:t>Vorlesungs</w:t>
      </w:r>
      <w:r w:rsidR="006D186D">
        <w:t>s</w:t>
      </w:r>
      <w:r w:rsidR="0073587F">
        <w:t>pektrums</w:t>
      </w:r>
      <w:r w:rsidR="006D186D">
        <w:t xml:space="preserve">. So werden Ursprung, Geschichte und Bedeutung von Frauenklöstern in der Ostschweiz beleuchtet (Vorlesung Martin </w:t>
      </w:r>
      <w:proofErr w:type="spellStart"/>
      <w:r w:rsidR="006D186D">
        <w:t>Schregenberger</w:t>
      </w:r>
      <w:proofErr w:type="spellEnd"/>
      <w:r w:rsidR="006D186D">
        <w:t xml:space="preserve">), die Geschichte der Alkoholproduktion und des Alkoholkonsums im Kanton </w:t>
      </w:r>
      <w:proofErr w:type="spellStart"/>
      <w:r w:rsidR="006D186D">
        <w:t>St.Gallen</w:t>
      </w:r>
      <w:proofErr w:type="spellEnd"/>
      <w:r w:rsidR="006D186D">
        <w:t xml:space="preserve"> thematisiert (Vorlesung Max </w:t>
      </w:r>
      <w:proofErr w:type="spellStart"/>
      <w:r w:rsidR="006D186D">
        <w:t>Lemmenmeier</w:t>
      </w:r>
      <w:proofErr w:type="spellEnd"/>
      <w:r w:rsidR="006D186D">
        <w:t xml:space="preserve">) oder </w:t>
      </w:r>
      <w:r w:rsidR="00226E88">
        <w:t xml:space="preserve">Einblicke in </w:t>
      </w:r>
      <w:r w:rsidR="006D186D">
        <w:t xml:space="preserve">architektonische Lösungen für eine zeitgemässe Tagesbetreuung in der Stadt </w:t>
      </w:r>
      <w:proofErr w:type="spellStart"/>
      <w:r w:rsidR="006D186D">
        <w:t>St.Gallen</w:t>
      </w:r>
      <w:proofErr w:type="spellEnd"/>
      <w:r w:rsidR="006D186D">
        <w:t xml:space="preserve"> </w:t>
      </w:r>
      <w:r w:rsidR="00226E88">
        <w:t>gegeben</w:t>
      </w:r>
      <w:r w:rsidR="006D186D">
        <w:t xml:space="preserve"> (Vorlesung Katrin Eberhard). </w:t>
      </w:r>
      <w:r w:rsidR="00132F6F">
        <w:t xml:space="preserve">Nicht zuletzt nimmt </w:t>
      </w:r>
      <w:r w:rsidR="00132F6F" w:rsidRPr="00132F6F">
        <w:t xml:space="preserve">der junge Schriftsteller Benjamin von </w:t>
      </w:r>
      <w:proofErr w:type="spellStart"/>
      <w:r w:rsidR="00132F6F" w:rsidRPr="00132F6F">
        <w:t>Wyl</w:t>
      </w:r>
      <w:proofErr w:type="spellEnd"/>
      <w:r w:rsidR="00132F6F" w:rsidRPr="00132F6F">
        <w:t xml:space="preserve"> </w:t>
      </w:r>
      <w:r w:rsidR="00132F6F">
        <w:t>d</w:t>
      </w:r>
      <w:r w:rsidR="00132F6F" w:rsidRPr="00132F6F">
        <w:t>ie Zuhörerinnen und Zuhörer mit in die Welt des Journalismus und seiner eigenen drei Romane</w:t>
      </w:r>
      <w:r w:rsidR="00725788">
        <w:t xml:space="preserve">, wovon einer 2021 mit dem Schweizer Literaturpreis ausgezeichnet wurde. </w:t>
      </w:r>
    </w:p>
    <w:p w14:paraId="3C65C650" w14:textId="77777777" w:rsidR="00725788" w:rsidRDefault="00725788" w:rsidP="00132F6F">
      <w:pPr>
        <w:autoSpaceDE w:val="0"/>
        <w:autoSpaceDN w:val="0"/>
        <w:adjustRightInd w:val="0"/>
        <w:spacing w:line="240" w:lineRule="auto"/>
      </w:pPr>
    </w:p>
    <w:p w14:paraId="147B6C78" w14:textId="3B7FE822" w:rsidR="00380470" w:rsidRPr="00380470" w:rsidRDefault="00E75C77" w:rsidP="00226E88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…</w:t>
      </w:r>
      <w:r w:rsidR="001E43A3">
        <w:rPr>
          <w:b/>
          <w:bCs/>
        </w:rPr>
        <w:t>oder i</w:t>
      </w:r>
      <w:r w:rsidR="000E689E">
        <w:rPr>
          <w:b/>
          <w:bCs/>
        </w:rPr>
        <w:t>n die Ferne abschweifen</w:t>
      </w:r>
    </w:p>
    <w:p w14:paraId="680DC69F" w14:textId="551BC4EF" w:rsidR="00075359" w:rsidRPr="00075359" w:rsidRDefault="00075359" w:rsidP="00B74BCC">
      <w:pPr>
        <w:autoSpaceDE w:val="0"/>
        <w:autoSpaceDN w:val="0"/>
        <w:adjustRightInd w:val="0"/>
        <w:spacing w:line="240" w:lineRule="auto"/>
      </w:pPr>
      <w:r>
        <w:t>Wem in letzter Zeit das Reisen</w:t>
      </w:r>
      <w:r w:rsidR="00132F6F">
        <w:t xml:space="preserve"> in ferne Länder</w:t>
      </w:r>
      <w:r>
        <w:t xml:space="preserve"> fehlte, kann sich auf Vorlesung</w:t>
      </w:r>
      <w:r w:rsidR="004E04D1">
        <w:t>en</w:t>
      </w:r>
      <w:r>
        <w:t xml:space="preserve"> freuen, die sich um Orte und Themen rund um die Welt drehen: Die bedeutendsten Hafenstädte Ostasiens – Singapur, Hongkong, Yokohama, Shanghai und Taipei – werden beleuchtet (Vorlesung Patrick Ziltener), und </w:t>
      </w:r>
      <w:r w:rsidR="00B74BCC">
        <w:t xml:space="preserve">die Halbinsel Krim als strategische Drehscheibe Eurasiens wird historisch betrachtet. </w:t>
      </w:r>
      <w:r w:rsidR="00132F6F">
        <w:t>Weiter</w:t>
      </w:r>
      <w:r w:rsidR="00B74BCC">
        <w:t xml:space="preserve"> werden die </w:t>
      </w:r>
      <w:r>
        <w:t xml:space="preserve">Kulturgeschichten Amerikas mit ihren </w:t>
      </w:r>
      <w:r w:rsidR="0073587F">
        <w:t>«</w:t>
      </w:r>
      <w:proofErr w:type="spellStart"/>
      <w:r w:rsidR="0073587F">
        <w:t>cultural</w:t>
      </w:r>
      <w:proofErr w:type="spellEnd"/>
      <w:r w:rsidR="0073587F">
        <w:t xml:space="preserve"> wars»</w:t>
      </w:r>
      <w:r>
        <w:t xml:space="preserve"> (Vorlesung Claudia Franziska Brühwiler), Osteuropas mit ihren Nationaldichtern und heroischen Narrativen (Vorlesung Ulrich Schmid) sowie Venedig</w:t>
      </w:r>
      <w:r w:rsidR="0073587F">
        <w:t>s architektonische Besonderheiten</w:t>
      </w:r>
      <w:r w:rsidR="00B74BCC">
        <w:t xml:space="preserve"> vor 1800</w:t>
      </w:r>
      <w:r>
        <w:t xml:space="preserve"> </w:t>
      </w:r>
      <w:r w:rsidR="00E75C77">
        <w:t>eingehend thematisiert.</w:t>
      </w:r>
      <w:r>
        <w:t xml:space="preserve"> </w:t>
      </w:r>
    </w:p>
    <w:p w14:paraId="39BAAF3C" w14:textId="49E16A69" w:rsidR="001E43A3" w:rsidRDefault="001E43A3" w:rsidP="004E4479">
      <w:pPr>
        <w:autoSpaceDE w:val="0"/>
        <w:autoSpaceDN w:val="0"/>
        <w:adjustRightInd w:val="0"/>
        <w:spacing w:line="240" w:lineRule="auto"/>
        <w:rPr>
          <w:rFonts w:cs="PalatinoLinotype-Roman"/>
        </w:rPr>
      </w:pPr>
    </w:p>
    <w:p w14:paraId="3755602F" w14:textId="6868D885" w:rsidR="001E43A3" w:rsidRPr="004E4479" w:rsidRDefault="001E43A3" w:rsidP="001E43A3">
      <w:pPr>
        <w:autoSpaceDE w:val="0"/>
        <w:autoSpaceDN w:val="0"/>
        <w:adjustRightInd w:val="0"/>
        <w:spacing w:line="240" w:lineRule="auto"/>
        <w:rPr>
          <w:b/>
        </w:rPr>
      </w:pPr>
      <w:r w:rsidRPr="004E4479">
        <w:rPr>
          <w:b/>
        </w:rPr>
        <w:t xml:space="preserve">Anmeldung </w:t>
      </w:r>
      <w:r w:rsidR="007515A0">
        <w:rPr>
          <w:b/>
        </w:rPr>
        <w:t>und 3G-Pflicht</w:t>
      </w:r>
    </w:p>
    <w:p w14:paraId="0BA31570" w14:textId="47CAA077" w:rsidR="001E43A3" w:rsidRPr="00903AB2" w:rsidRDefault="007C4820" w:rsidP="00F16846">
      <w:pPr>
        <w:autoSpaceDE w:val="0"/>
        <w:autoSpaceDN w:val="0"/>
        <w:adjustRightInd w:val="0"/>
        <w:spacing w:line="240" w:lineRule="auto"/>
      </w:pPr>
      <w:r>
        <w:rPr>
          <w:rFonts w:cs="PalatinoLinotype-Roman"/>
        </w:rPr>
        <w:t>Während dieser Pandemiezeiten ist es nach wie vor notwendig, sich für die öffentlichen Vorlesungen anzumelden. Registrierung und Anmeldung erfolgen über</w:t>
      </w:r>
      <w:r w:rsidR="001E43A3" w:rsidRPr="004E4479">
        <w:rPr>
          <w:rFonts w:cs="PalatinoLinotype-Roman"/>
        </w:rPr>
        <w:t>:</w:t>
      </w:r>
      <w:r w:rsidR="001E43A3">
        <w:rPr>
          <w:rFonts w:cs="PalatinoLinotype-Roman"/>
        </w:rPr>
        <w:t xml:space="preserve"> </w:t>
      </w:r>
      <w:hyperlink r:id="rId8" w:history="1">
        <w:r w:rsidR="001E43A3" w:rsidRPr="00407272">
          <w:rPr>
            <w:rStyle w:val="Hyperlink"/>
          </w:rPr>
          <w:t>http://hsg.events/oeffentlichesprogramm</w:t>
        </w:r>
      </w:hyperlink>
      <w:r w:rsidR="00903AB2">
        <w:rPr>
          <w:rFonts w:cs="PalatinoLinotype-Roman"/>
          <w:lang w:eastAsia="de-CH"/>
        </w:rPr>
        <w:t xml:space="preserve">. </w:t>
      </w:r>
      <w:r w:rsidR="001E43A3">
        <w:rPr>
          <w:rFonts w:cs="PalatinoLinotype-Roman"/>
          <w:lang w:eastAsia="de-CH"/>
        </w:rPr>
        <w:t xml:space="preserve">In sämtlichen Innenräumen gilt </w:t>
      </w:r>
      <w:r w:rsidR="001E43A3" w:rsidRPr="00644B6A">
        <w:rPr>
          <w:rFonts w:cs="PalatinoLinotype-Roman"/>
          <w:lang w:eastAsia="de-CH"/>
        </w:rPr>
        <w:t xml:space="preserve">eine </w:t>
      </w:r>
      <w:r w:rsidR="007515A0">
        <w:rPr>
          <w:rFonts w:cs="PalatinoLinotype-Roman"/>
          <w:lang w:eastAsia="de-CH"/>
        </w:rPr>
        <w:t>generelle</w:t>
      </w:r>
      <w:r w:rsidR="001E43A3" w:rsidRPr="00644B6A">
        <w:rPr>
          <w:rFonts w:cs="PalatinoLinotype-Roman"/>
          <w:lang w:eastAsia="de-CH"/>
        </w:rPr>
        <w:t xml:space="preserve"> Masken</w:t>
      </w:r>
      <w:r w:rsidR="001E43A3">
        <w:rPr>
          <w:rFonts w:cs="PalatinoLinotype-Roman"/>
          <w:lang w:eastAsia="de-CH"/>
        </w:rPr>
        <w:t>trag</w:t>
      </w:r>
      <w:r w:rsidR="007515A0">
        <w:rPr>
          <w:rFonts w:cs="PalatinoLinotype-Roman"/>
          <w:lang w:eastAsia="de-CH"/>
        </w:rPr>
        <w:t>e</w:t>
      </w:r>
      <w:r w:rsidR="001E43A3">
        <w:rPr>
          <w:rFonts w:cs="PalatinoLinotype-Roman"/>
          <w:lang w:eastAsia="de-CH"/>
        </w:rPr>
        <w:t xml:space="preserve">- sowie </w:t>
      </w:r>
      <w:r w:rsidR="001E43A3" w:rsidRPr="00644B6A">
        <w:rPr>
          <w:rFonts w:cs="PalatinoLinotype-Roman"/>
          <w:lang w:eastAsia="de-CH"/>
        </w:rPr>
        <w:t>3G</w:t>
      </w:r>
      <w:r w:rsidR="001E43A3">
        <w:rPr>
          <w:rFonts w:cs="PalatinoLinotype-Roman"/>
          <w:lang w:eastAsia="de-CH"/>
        </w:rPr>
        <w:t>-</w:t>
      </w:r>
      <w:r w:rsidR="001E43A3" w:rsidRPr="00644B6A">
        <w:rPr>
          <w:rFonts w:cs="PalatinoLinotype-Roman"/>
          <w:lang w:eastAsia="de-CH"/>
        </w:rPr>
        <w:t>Zertifikatspflicht</w:t>
      </w:r>
      <w:r w:rsidR="001E43A3">
        <w:rPr>
          <w:rFonts w:cs="PalatinoLinotype-Roman"/>
          <w:lang w:eastAsia="de-CH"/>
        </w:rPr>
        <w:t>. Dies gilt auf dem Universitätsgelände sowie an allen Veranstaltungsorten der öffentlichen Vorlesungen.</w:t>
      </w:r>
      <w:r w:rsidR="007515A0">
        <w:rPr>
          <w:rFonts w:cs="PalatinoLinotype-Roman"/>
          <w:lang w:eastAsia="de-CH"/>
        </w:rPr>
        <w:t xml:space="preserve"> Sollten sich diese Regeln aufgrund behördlicher Entscheide in den kommenden Tagen oder Wochen verändern, kommuniziert das </w:t>
      </w:r>
      <w:r w:rsidR="00903AB2">
        <w:rPr>
          <w:rFonts w:cs="PalatinoLinotype-Roman"/>
          <w:lang w:eastAsia="de-CH"/>
        </w:rPr>
        <w:t>ö</w:t>
      </w:r>
      <w:r w:rsidR="007515A0">
        <w:rPr>
          <w:rFonts w:cs="PalatinoLinotype-Roman"/>
          <w:lang w:eastAsia="de-CH"/>
        </w:rPr>
        <w:t xml:space="preserve">ffentliche Programm diese jeweils ebenfalls über seine </w:t>
      </w:r>
      <w:hyperlink r:id="rId9" w:history="1">
        <w:r w:rsidR="007515A0" w:rsidRPr="001A7517">
          <w:rPr>
            <w:rStyle w:val="Hyperlink"/>
            <w:rFonts w:cs="PalatinoLinotype-Roman"/>
            <w:lang w:eastAsia="de-CH"/>
          </w:rPr>
          <w:t>Website</w:t>
        </w:r>
      </w:hyperlink>
      <w:r w:rsidR="007515A0">
        <w:rPr>
          <w:rFonts w:cs="PalatinoLinotype-Roman"/>
          <w:lang w:eastAsia="de-CH"/>
        </w:rPr>
        <w:t>.</w:t>
      </w:r>
    </w:p>
    <w:p w14:paraId="4060D057" w14:textId="5D2565BB" w:rsidR="007515A0" w:rsidRDefault="007515A0" w:rsidP="001E43A3">
      <w:pPr>
        <w:autoSpaceDE w:val="0"/>
        <w:autoSpaceDN w:val="0"/>
        <w:adjustRightInd w:val="0"/>
        <w:spacing w:line="240" w:lineRule="auto"/>
        <w:rPr>
          <w:rFonts w:cs="PalatinoLinotype-Roman"/>
          <w:lang w:eastAsia="de-CH"/>
        </w:rPr>
      </w:pPr>
    </w:p>
    <w:p w14:paraId="7EBCA5C0" w14:textId="042375DA" w:rsidR="007515A0" w:rsidRPr="008129AB" w:rsidRDefault="007515A0" w:rsidP="001E43A3">
      <w:pPr>
        <w:autoSpaceDE w:val="0"/>
        <w:autoSpaceDN w:val="0"/>
        <w:adjustRightInd w:val="0"/>
        <w:spacing w:line="240" w:lineRule="auto"/>
        <w:rPr>
          <w:rFonts w:cs="PalatinoLinotype-Roman"/>
          <w:b/>
          <w:bCs/>
          <w:lang w:eastAsia="de-CH"/>
        </w:rPr>
      </w:pPr>
      <w:r w:rsidRPr="008129AB">
        <w:rPr>
          <w:b/>
          <w:bCs/>
        </w:rPr>
        <w:t xml:space="preserve">Programmhefte können über kommunikation@unisg.ch oder </w:t>
      </w:r>
      <w:r w:rsidR="007B413A">
        <w:rPr>
          <w:b/>
          <w:bCs/>
        </w:rPr>
        <w:t xml:space="preserve">via </w:t>
      </w:r>
      <w:r w:rsidRPr="008129AB">
        <w:rPr>
          <w:b/>
          <w:bCs/>
        </w:rPr>
        <w:t>071 224 22 25 bestellt werden.</w:t>
      </w:r>
    </w:p>
    <w:p w14:paraId="40180F16" w14:textId="77777777" w:rsidR="004E4479" w:rsidRPr="00903AB2" w:rsidRDefault="004E4479" w:rsidP="004E4479">
      <w:pPr>
        <w:pStyle w:val="Default"/>
        <w:rPr>
          <w:sz w:val="20"/>
          <w:szCs w:val="20"/>
        </w:rPr>
      </w:pPr>
      <w:r w:rsidRPr="004E4479">
        <w:rPr>
          <w:b/>
          <w:bCs/>
          <w:sz w:val="20"/>
          <w:szCs w:val="20"/>
          <w:lang w:val="de-DE" w:eastAsia="de-DE"/>
        </w:rPr>
        <w:lastRenderedPageBreak/>
        <w:t>Kontakt für Rückfragen:</w:t>
      </w:r>
      <w:r w:rsidRPr="004E4479">
        <w:rPr>
          <w:b/>
          <w:bCs/>
          <w:sz w:val="20"/>
          <w:szCs w:val="20"/>
          <w:lang w:val="de-DE" w:eastAsia="de-DE"/>
        </w:rPr>
        <w:br/>
      </w:r>
      <w:r w:rsidRPr="00903AB2">
        <w:rPr>
          <w:sz w:val="20"/>
          <w:szCs w:val="20"/>
        </w:rPr>
        <w:t xml:space="preserve">Prof. Dr. Florian Wettstein </w:t>
      </w:r>
    </w:p>
    <w:p w14:paraId="7607A51E" w14:textId="4512201A" w:rsidR="004E4479" w:rsidRPr="00903AB2" w:rsidRDefault="004E4479" w:rsidP="004E4479">
      <w:pPr>
        <w:pStyle w:val="Default"/>
        <w:rPr>
          <w:sz w:val="20"/>
          <w:szCs w:val="20"/>
        </w:rPr>
      </w:pPr>
      <w:r w:rsidRPr="00903AB2">
        <w:rPr>
          <w:sz w:val="20"/>
          <w:szCs w:val="20"/>
        </w:rPr>
        <w:t xml:space="preserve">Delegierter des Rektors für das </w:t>
      </w:r>
      <w:r w:rsidR="004E04D1">
        <w:rPr>
          <w:sz w:val="20"/>
          <w:szCs w:val="20"/>
        </w:rPr>
        <w:t>ö</w:t>
      </w:r>
      <w:r w:rsidRPr="00903AB2">
        <w:rPr>
          <w:sz w:val="20"/>
          <w:szCs w:val="20"/>
        </w:rPr>
        <w:t xml:space="preserve">ffentliche Programm </w:t>
      </w:r>
    </w:p>
    <w:p w14:paraId="1E565FD8" w14:textId="0758340B" w:rsidR="004E4479" w:rsidRPr="00903AB2" w:rsidRDefault="004E4479" w:rsidP="004E4479">
      <w:pPr>
        <w:pStyle w:val="Default"/>
        <w:rPr>
          <w:sz w:val="20"/>
          <w:szCs w:val="20"/>
        </w:rPr>
      </w:pPr>
      <w:r w:rsidRPr="00903AB2">
        <w:rPr>
          <w:sz w:val="20"/>
          <w:szCs w:val="20"/>
        </w:rPr>
        <w:t xml:space="preserve">Universität </w:t>
      </w:r>
      <w:proofErr w:type="spellStart"/>
      <w:r w:rsidRPr="00903AB2">
        <w:rPr>
          <w:sz w:val="20"/>
          <w:szCs w:val="20"/>
        </w:rPr>
        <w:t>St.Gallen</w:t>
      </w:r>
      <w:proofErr w:type="spellEnd"/>
      <w:r w:rsidRPr="00903AB2">
        <w:rPr>
          <w:sz w:val="20"/>
          <w:szCs w:val="20"/>
        </w:rPr>
        <w:t xml:space="preserve">, </w:t>
      </w:r>
      <w:proofErr w:type="spellStart"/>
      <w:r w:rsidRPr="00903AB2">
        <w:rPr>
          <w:sz w:val="20"/>
          <w:szCs w:val="20"/>
        </w:rPr>
        <w:t>Girtannerstrasse</w:t>
      </w:r>
      <w:proofErr w:type="spellEnd"/>
      <w:r w:rsidRPr="00903AB2">
        <w:rPr>
          <w:sz w:val="20"/>
          <w:szCs w:val="20"/>
        </w:rPr>
        <w:t xml:space="preserve"> 8, 9010 </w:t>
      </w:r>
      <w:proofErr w:type="spellStart"/>
      <w:r w:rsidRPr="00903AB2">
        <w:rPr>
          <w:sz w:val="20"/>
          <w:szCs w:val="20"/>
        </w:rPr>
        <w:t>St.Gallen</w:t>
      </w:r>
      <w:proofErr w:type="spellEnd"/>
      <w:r w:rsidRPr="00903AB2">
        <w:rPr>
          <w:sz w:val="20"/>
          <w:szCs w:val="20"/>
        </w:rPr>
        <w:t xml:space="preserve"> </w:t>
      </w:r>
    </w:p>
    <w:p w14:paraId="4C5DB837" w14:textId="59EAF143" w:rsidR="004E4479" w:rsidRPr="007515A0" w:rsidRDefault="004E4479" w:rsidP="007515A0">
      <w:pPr>
        <w:pStyle w:val="Default"/>
        <w:rPr>
          <w:sz w:val="20"/>
          <w:szCs w:val="20"/>
        </w:rPr>
      </w:pPr>
      <w:r w:rsidRPr="00903AB2">
        <w:rPr>
          <w:sz w:val="20"/>
          <w:szCs w:val="20"/>
        </w:rPr>
        <w:t>+41 71 224 31 45</w:t>
      </w:r>
      <w:r w:rsidR="007515A0" w:rsidRPr="00903AB2">
        <w:rPr>
          <w:sz w:val="20"/>
          <w:szCs w:val="20"/>
        </w:rPr>
        <w:t>,</w:t>
      </w:r>
      <w:r w:rsidRPr="00903AB2">
        <w:rPr>
          <w:sz w:val="20"/>
          <w:szCs w:val="20"/>
        </w:rPr>
        <w:t xml:space="preserve"> </w:t>
      </w:r>
      <w:hyperlink r:id="rId10" w:history="1">
        <w:r w:rsidR="007515A0" w:rsidRPr="00903AB2">
          <w:rPr>
            <w:rStyle w:val="Hyperlink"/>
            <w:sz w:val="20"/>
            <w:szCs w:val="20"/>
          </w:rPr>
          <w:t>florian.wettstein@unisg.ch</w:t>
        </w:r>
      </w:hyperlink>
      <w:r w:rsidR="007515A0" w:rsidRPr="00903AB2">
        <w:rPr>
          <w:sz w:val="20"/>
          <w:szCs w:val="20"/>
        </w:rPr>
        <w:t xml:space="preserve">, </w:t>
      </w:r>
      <w:hyperlink r:id="rId11" w:history="1">
        <w:r w:rsidR="001A7517" w:rsidRPr="00903AB2">
          <w:rPr>
            <w:rStyle w:val="Hyperlink"/>
            <w:sz w:val="20"/>
            <w:szCs w:val="20"/>
          </w:rPr>
          <w:t>https://www.unisg.ch/de/universitaet/besucher/oeffentlichevorlesungen</w:t>
        </w:r>
      </w:hyperlink>
      <w:r w:rsidR="001A7517">
        <w:rPr>
          <w:sz w:val="20"/>
          <w:szCs w:val="20"/>
        </w:rPr>
        <w:t xml:space="preserve"> </w:t>
      </w:r>
      <w:r w:rsidR="007515A0">
        <w:rPr>
          <w:rStyle w:val="Hyperlink"/>
          <w:sz w:val="20"/>
          <w:szCs w:val="20"/>
        </w:rPr>
        <w:br/>
      </w:r>
      <w:r>
        <w:rPr>
          <w:rStyle w:val="Hyperlink"/>
        </w:rPr>
        <w:br/>
      </w:r>
    </w:p>
    <w:p w14:paraId="0C706744" w14:textId="77777777" w:rsidR="00714CA5" w:rsidRPr="000C501D" w:rsidRDefault="00714CA5" w:rsidP="0071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C501D">
        <w:rPr>
          <w:b/>
          <w:bCs/>
        </w:rPr>
        <w:t xml:space="preserve">Universität </w:t>
      </w:r>
      <w:proofErr w:type="spellStart"/>
      <w:r w:rsidRPr="000C501D">
        <w:rPr>
          <w:b/>
          <w:bCs/>
        </w:rPr>
        <w:t>St.Gallen</w:t>
      </w:r>
      <w:proofErr w:type="spellEnd"/>
      <w:r w:rsidRPr="000C501D">
        <w:rPr>
          <w:b/>
          <w:bCs/>
        </w:rPr>
        <w:t xml:space="preserve"> (HSG)</w:t>
      </w:r>
    </w:p>
    <w:p w14:paraId="7F3C182D" w14:textId="1524681D" w:rsidR="005C1E0E" w:rsidRPr="0066287E" w:rsidRDefault="005C1E0E" w:rsidP="005C1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u w:val="single"/>
        </w:rPr>
      </w:pPr>
      <w:r w:rsidRPr="000C501D">
        <w:t xml:space="preserve">Die Universität </w:t>
      </w:r>
      <w:proofErr w:type="spellStart"/>
      <w:r w:rsidRPr="000C501D">
        <w:t>St.Gallen</w:t>
      </w:r>
      <w:proofErr w:type="spellEnd"/>
      <w:r w:rsidRPr="000C501D">
        <w:t xml:space="preserve"> (HSG) ist die Universität des Kantons </w:t>
      </w:r>
      <w:proofErr w:type="spellStart"/>
      <w:r w:rsidRPr="000C501D">
        <w:t>St.Gallen</w:t>
      </w:r>
      <w:proofErr w:type="spellEnd"/>
      <w:r w:rsidRPr="000C501D">
        <w:t xml:space="preserve"> und die Wirtschaftsuniversität der Schweiz. Internationalität, Praxisnähe und eine integrative Sicht zeichnen die Ausbildung an der HSG seit ihrer Gründung im Jahr 1898 aus. Heute bildet die Universität </w:t>
      </w:r>
      <w:r>
        <w:t>über</w:t>
      </w:r>
      <w:r w:rsidRPr="000C501D">
        <w:t xml:space="preserve"> 9000 Studierende aus </w:t>
      </w:r>
      <w:r>
        <w:t xml:space="preserve">rund 90 </w:t>
      </w:r>
      <w:r w:rsidRPr="000C501D">
        <w:t xml:space="preserve">Staaten in Betriebswirtschaft, Volkswirtschaft, Rechts- und Sozial-wissenschaften, </w:t>
      </w:r>
      <w:proofErr w:type="spellStart"/>
      <w:r w:rsidRPr="000C501D">
        <w:t>Internationale</w:t>
      </w:r>
      <w:r>
        <w:t>n</w:t>
      </w:r>
      <w:proofErr w:type="spellEnd"/>
      <w:r w:rsidRPr="000C501D">
        <w:t xml:space="preserve"> Beziehungen und Informatik aus. Mit Erfolg: Die HSG gehört zu den führenden Wirtschaftsuniversitäten Europas. Im European Business School Ranking der «Financial Times» 20</w:t>
      </w:r>
      <w:r>
        <w:t>21</w:t>
      </w:r>
      <w:r w:rsidRPr="000C501D">
        <w:t xml:space="preserve"> belegt </w:t>
      </w:r>
      <w:r>
        <w:t>sie</w:t>
      </w:r>
      <w:r w:rsidRPr="000C501D">
        <w:t xml:space="preserve"> den</w:t>
      </w:r>
      <w:r>
        <w:t xml:space="preserve"> 6.</w:t>
      </w:r>
      <w:r w:rsidRPr="000C501D">
        <w:t xml:space="preserve"> Platz. Die «Financial Times» </w:t>
      </w:r>
      <w:r>
        <w:t xml:space="preserve">zudem </w:t>
      </w:r>
      <w:r w:rsidRPr="000C501D">
        <w:t>hat den Master in «</w:t>
      </w:r>
      <w:proofErr w:type="spellStart"/>
      <w:r w:rsidRPr="000C501D">
        <w:t>Strategy</w:t>
      </w:r>
      <w:proofErr w:type="spellEnd"/>
      <w:r w:rsidRPr="000C501D">
        <w:t xml:space="preserve"> and International Management» (SIM-HSG) 20</w:t>
      </w:r>
      <w:r>
        <w:t>21</w:t>
      </w:r>
      <w:r w:rsidRPr="000C501D">
        <w:t xml:space="preserve"> zum </w:t>
      </w:r>
      <w:r>
        <w:t>elften</w:t>
      </w:r>
      <w:r w:rsidRPr="000C501D">
        <w:t xml:space="preserve"> Mal in Folge als weltweit besten </w:t>
      </w:r>
      <w:r>
        <w:t xml:space="preserve">Management-Master </w:t>
      </w:r>
      <w:r w:rsidRPr="000C501D">
        <w:t xml:space="preserve">bewertet. Für ihre ganzheitliche Ausbildung auf höchstem akademischem Niveau </w:t>
      </w:r>
      <w:r>
        <w:t>trägt die HSG</w:t>
      </w:r>
      <w:r w:rsidRPr="000C501D">
        <w:t xml:space="preserve"> mit der EQUIS-</w:t>
      </w:r>
      <w:r>
        <w:t>,</w:t>
      </w:r>
      <w:r w:rsidRPr="000C501D">
        <w:t xml:space="preserve"> AACSB- und AMBA-Akkreditierung internationale Gütesiegel. Studienabschlüsse sind auf Bachelor-, Master- und Doktorats-Stufe möglich. Zudem bietet die HSG erstklassige und umfassende Angebote zur Weiterbildung für jährlich rund 6000 Teilnehmende. </w:t>
      </w:r>
      <w:r w:rsidRPr="000C501D">
        <w:rPr>
          <w:lang w:val="de-DE"/>
        </w:rPr>
        <w:t>Kristallisationspunkte der Forschung an der</w:t>
      </w:r>
      <w:r>
        <w:rPr>
          <w:lang w:val="de-DE"/>
        </w:rPr>
        <w:t xml:space="preserve"> Universität </w:t>
      </w:r>
      <w:proofErr w:type="spellStart"/>
      <w:r>
        <w:rPr>
          <w:lang w:val="de-DE"/>
        </w:rPr>
        <w:t>St.Gallen</w:t>
      </w:r>
      <w:proofErr w:type="spellEnd"/>
      <w:r w:rsidRPr="000C501D">
        <w:rPr>
          <w:lang w:val="de-DE"/>
        </w:rPr>
        <w:t xml:space="preserve"> sind ihre</w:t>
      </w:r>
      <w:r>
        <w:rPr>
          <w:lang w:val="de-DE"/>
        </w:rPr>
        <w:t xml:space="preserve"> rund</w:t>
      </w:r>
      <w:r w:rsidRPr="000C501D">
        <w:rPr>
          <w:lang w:val="de-DE"/>
        </w:rPr>
        <w:t xml:space="preserve"> 4</w:t>
      </w:r>
      <w:r>
        <w:rPr>
          <w:lang w:val="de-DE"/>
        </w:rPr>
        <w:t>0</w:t>
      </w:r>
      <w:r w:rsidRPr="000C501D">
        <w:rPr>
          <w:lang w:val="de-DE"/>
        </w:rPr>
        <w:t xml:space="preserve"> Institute, Forschungsstellen und Centers, welche einen integralen Teil der</w:t>
      </w:r>
      <w:r>
        <w:rPr>
          <w:lang w:val="de-DE"/>
        </w:rPr>
        <w:t xml:space="preserve"> HSG</w:t>
      </w:r>
      <w:r w:rsidRPr="000C501D">
        <w:rPr>
          <w:lang w:val="de-DE"/>
        </w:rPr>
        <w:t xml:space="preserve"> bilden. Die weitgehend autonom organisierten Institute finanzieren sich zu einem </w:t>
      </w:r>
      <w:proofErr w:type="spellStart"/>
      <w:r w:rsidRPr="000C501D">
        <w:rPr>
          <w:lang w:val="de-DE"/>
        </w:rPr>
        <w:t>grossen</w:t>
      </w:r>
      <w:proofErr w:type="spellEnd"/>
      <w:r w:rsidRPr="000C501D">
        <w:rPr>
          <w:lang w:val="de-DE"/>
        </w:rPr>
        <w:t xml:space="preserve"> Teil selbst, sind aber eng mit dem Universitätsbetrieb verbunden.</w:t>
      </w:r>
      <w:r w:rsidRPr="000C501D">
        <w:t xml:space="preserve"> </w:t>
      </w:r>
      <w:r>
        <w:t xml:space="preserve">– </w:t>
      </w:r>
      <w:r w:rsidRPr="000C501D">
        <w:t xml:space="preserve">Besuchen Sie uns auf </w:t>
      </w:r>
      <w:hyperlink r:id="rId12" w:history="1">
        <w:r w:rsidRPr="000C501D">
          <w:rPr>
            <w:rStyle w:val="Hyperlink"/>
            <w:i/>
          </w:rPr>
          <w:t>Facebook</w:t>
        </w:r>
      </w:hyperlink>
      <w:r w:rsidRPr="000C501D">
        <w:t>,</w:t>
      </w:r>
      <w:r w:rsidRPr="000C501D">
        <w:rPr>
          <w:i/>
        </w:rPr>
        <w:t xml:space="preserve"> </w:t>
      </w:r>
      <w:hyperlink r:id="rId13" w:history="1">
        <w:r w:rsidRPr="000C501D">
          <w:rPr>
            <w:rStyle w:val="Hyperlink"/>
            <w:i/>
          </w:rPr>
          <w:t>Twitter</w:t>
        </w:r>
      </w:hyperlink>
      <w:r w:rsidRPr="000C501D">
        <w:t>,</w:t>
      </w:r>
      <w:r w:rsidRPr="000C501D">
        <w:rPr>
          <w:i/>
        </w:rPr>
        <w:t xml:space="preserve"> </w:t>
      </w:r>
      <w:hyperlink r:id="rId14" w:history="1">
        <w:proofErr w:type="spellStart"/>
        <w:r w:rsidRPr="000C501D">
          <w:rPr>
            <w:rStyle w:val="Hyperlink"/>
            <w:i/>
          </w:rPr>
          <w:t>Youtube</w:t>
        </w:r>
        <w:proofErr w:type="spellEnd"/>
      </w:hyperlink>
      <w:r w:rsidRPr="000C501D">
        <w:t xml:space="preserve">, </w:t>
      </w:r>
      <w:hyperlink r:id="rId15" w:history="1">
        <w:r w:rsidRPr="000C501D">
          <w:rPr>
            <w:rStyle w:val="Hyperlink"/>
            <w:i/>
          </w:rPr>
          <w:t>Instagram</w:t>
        </w:r>
      </w:hyperlink>
      <w:r>
        <w:rPr>
          <w:i/>
        </w:rPr>
        <w:t>,</w:t>
      </w:r>
      <w:r w:rsidRPr="000C501D">
        <w:rPr>
          <w:i/>
        </w:rPr>
        <w:t xml:space="preserve"> </w:t>
      </w:r>
      <w:hyperlink r:id="rId16" w:history="1">
        <w:r w:rsidRPr="000C501D">
          <w:rPr>
            <w:rStyle w:val="Hyperlink"/>
            <w:i/>
            <w:lang w:val="de-DE"/>
          </w:rPr>
          <w:t>unisg.ch</w:t>
        </w:r>
      </w:hyperlink>
    </w:p>
    <w:p w14:paraId="71886961" w14:textId="77777777" w:rsidR="009C119B" w:rsidRDefault="009C119B" w:rsidP="00854F87">
      <w:pPr>
        <w:pStyle w:val="StandardWeb"/>
        <w:rPr>
          <w:rFonts w:ascii="Palatino Linotype" w:hAnsi="Palatino Linotype"/>
          <w:b/>
          <w:sz w:val="20"/>
          <w:szCs w:val="20"/>
        </w:rPr>
      </w:pPr>
    </w:p>
    <w:sectPr w:rsidR="009C119B" w:rsidSect="00523613">
      <w:headerReference w:type="default" r:id="rId17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87404" w14:textId="77777777" w:rsidR="003D25BE" w:rsidRDefault="003D25BE" w:rsidP="00900A57">
      <w:pPr>
        <w:spacing w:line="240" w:lineRule="auto"/>
      </w:pPr>
      <w:r>
        <w:separator/>
      </w:r>
    </w:p>
  </w:endnote>
  <w:endnote w:type="continuationSeparator" w:id="0">
    <w:p w14:paraId="61AC2427" w14:textId="77777777" w:rsidR="003D25BE" w:rsidRDefault="003D25BE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FADFE" w14:textId="77777777" w:rsidR="003D25BE" w:rsidRDefault="003D25BE" w:rsidP="00900A57">
      <w:pPr>
        <w:spacing w:line="240" w:lineRule="auto"/>
      </w:pPr>
      <w:r>
        <w:separator/>
      </w:r>
    </w:p>
  </w:footnote>
  <w:footnote w:type="continuationSeparator" w:id="0">
    <w:p w14:paraId="7249551F" w14:textId="77777777" w:rsidR="003D25BE" w:rsidRDefault="003D25BE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3EF6E" w14:textId="77777777" w:rsidR="00523613" w:rsidRDefault="00B34C5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D0036FC" wp14:editId="1C4A47E7">
          <wp:simplePos x="0" y="0"/>
          <wp:positionH relativeFrom="margin">
            <wp:posOffset>-545836</wp:posOffset>
          </wp:positionH>
          <wp:positionV relativeFrom="paragraph">
            <wp:posOffset>58420</wp:posOffset>
          </wp:positionV>
          <wp:extent cx="2346960" cy="50355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696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4C4" w:rsidRPr="008B20E1">
      <w:rPr>
        <w:noProof/>
      </w:rPr>
      <w:drawing>
        <wp:anchor distT="0" distB="0" distL="114300" distR="114300" simplePos="0" relativeHeight="251660288" behindDoc="0" locked="0" layoutInCell="1" allowOverlap="1" wp14:anchorId="68B52109" wp14:editId="07C15859">
          <wp:simplePos x="0" y="0"/>
          <wp:positionH relativeFrom="rightMargin">
            <wp:posOffset>-1802765</wp:posOffset>
          </wp:positionH>
          <wp:positionV relativeFrom="paragraph">
            <wp:posOffset>91110</wp:posOffset>
          </wp:positionV>
          <wp:extent cx="711200" cy="513428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1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3360" behindDoc="0" locked="0" layoutInCell="1" allowOverlap="1" wp14:anchorId="1F670E66" wp14:editId="4FA01E25">
          <wp:simplePos x="0" y="0"/>
          <wp:positionH relativeFrom="margin">
            <wp:posOffset>5275580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2336" behindDoc="0" locked="0" layoutInCell="1" allowOverlap="1" wp14:anchorId="4CB14908" wp14:editId="484B9EB5">
          <wp:simplePos x="0" y="0"/>
          <wp:positionH relativeFrom="margin">
            <wp:posOffset>4759960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1467B0" wp14:editId="61DA8DEC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BB4B48" id="Rechteck 1" o:spid="_x0000_s1026" style="position:absolute;margin-left:379.85pt;margin-top:-.05pt;width:73.8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" fillcolor="white [3212]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"/>
  </w:num>
  <w:num w:numId="40">
    <w:abstractNumId w:val="1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BE"/>
    <w:rsid w:val="00016BED"/>
    <w:rsid w:val="00023E00"/>
    <w:rsid w:val="000409FD"/>
    <w:rsid w:val="00043416"/>
    <w:rsid w:val="00051640"/>
    <w:rsid w:val="00061430"/>
    <w:rsid w:val="000657F2"/>
    <w:rsid w:val="00075359"/>
    <w:rsid w:val="00083394"/>
    <w:rsid w:val="00083E7A"/>
    <w:rsid w:val="00093BDE"/>
    <w:rsid w:val="000D3F47"/>
    <w:rsid w:val="000E2EAD"/>
    <w:rsid w:val="000E689E"/>
    <w:rsid w:val="000F082E"/>
    <w:rsid w:val="00107B24"/>
    <w:rsid w:val="001100A1"/>
    <w:rsid w:val="00123986"/>
    <w:rsid w:val="00132F6F"/>
    <w:rsid w:val="00145D58"/>
    <w:rsid w:val="00162BDC"/>
    <w:rsid w:val="00177628"/>
    <w:rsid w:val="001954AA"/>
    <w:rsid w:val="001977FA"/>
    <w:rsid w:val="001A7517"/>
    <w:rsid w:val="001C0644"/>
    <w:rsid w:val="001C23F0"/>
    <w:rsid w:val="001D5CC7"/>
    <w:rsid w:val="001E43A3"/>
    <w:rsid w:val="001E6FAA"/>
    <w:rsid w:val="001E70B7"/>
    <w:rsid w:val="00216C5B"/>
    <w:rsid w:val="00217618"/>
    <w:rsid w:val="00223422"/>
    <w:rsid w:val="00226E88"/>
    <w:rsid w:val="00233D1D"/>
    <w:rsid w:val="00244D67"/>
    <w:rsid w:val="002461F5"/>
    <w:rsid w:val="00246A81"/>
    <w:rsid w:val="00253F58"/>
    <w:rsid w:val="002619F3"/>
    <w:rsid w:val="00273CEA"/>
    <w:rsid w:val="00280E30"/>
    <w:rsid w:val="00286B31"/>
    <w:rsid w:val="002C5781"/>
    <w:rsid w:val="002D7D4E"/>
    <w:rsid w:val="002E5F56"/>
    <w:rsid w:val="002F100A"/>
    <w:rsid w:val="0030376E"/>
    <w:rsid w:val="003050E1"/>
    <w:rsid w:val="00320712"/>
    <w:rsid w:val="00337F8B"/>
    <w:rsid w:val="00351DD2"/>
    <w:rsid w:val="00355DEC"/>
    <w:rsid w:val="00367B37"/>
    <w:rsid w:val="00380470"/>
    <w:rsid w:val="00387A8C"/>
    <w:rsid w:val="003A7BA0"/>
    <w:rsid w:val="003D25BE"/>
    <w:rsid w:val="003E15DB"/>
    <w:rsid w:val="003E7C8C"/>
    <w:rsid w:val="003F03F0"/>
    <w:rsid w:val="00406D0D"/>
    <w:rsid w:val="0042760C"/>
    <w:rsid w:val="004332F5"/>
    <w:rsid w:val="0044249F"/>
    <w:rsid w:val="004434A8"/>
    <w:rsid w:val="00464684"/>
    <w:rsid w:val="00464B90"/>
    <w:rsid w:val="004B7970"/>
    <w:rsid w:val="004C6DBF"/>
    <w:rsid w:val="004D1B25"/>
    <w:rsid w:val="004D5524"/>
    <w:rsid w:val="004D58EE"/>
    <w:rsid w:val="004E04D1"/>
    <w:rsid w:val="004E4479"/>
    <w:rsid w:val="00506401"/>
    <w:rsid w:val="00517E00"/>
    <w:rsid w:val="00523613"/>
    <w:rsid w:val="00524B55"/>
    <w:rsid w:val="00535F2C"/>
    <w:rsid w:val="00561398"/>
    <w:rsid w:val="00561FA3"/>
    <w:rsid w:val="005654C4"/>
    <w:rsid w:val="00575A7D"/>
    <w:rsid w:val="00576858"/>
    <w:rsid w:val="005960AB"/>
    <w:rsid w:val="005A42AA"/>
    <w:rsid w:val="005A6A6B"/>
    <w:rsid w:val="005B361D"/>
    <w:rsid w:val="005B53F3"/>
    <w:rsid w:val="005C1DD2"/>
    <w:rsid w:val="005C1E0E"/>
    <w:rsid w:val="005D7EFA"/>
    <w:rsid w:val="005E5D4A"/>
    <w:rsid w:val="0061632A"/>
    <w:rsid w:val="00636E3C"/>
    <w:rsid w:val="00644B6A"/>
    <w:rsid w:val="00672598"/>
    <w:rsid w:val="00680534"/>
    <w:rsid w:val="006831BB"/>
    <w:rsid w:val="006B5805"/>
    <w:rsid w:val="006D186D"/>
    <w:rsid w:val="006D2645"/>
    <w:rsid w:val="006D2856"/>
    <w:rsid w:val="006E7BC4"/>
    <w:rsid w:val="007109B2"/>
    <w:rsid w:val="00714CA5"/>
    <w:rsid w:val="00725788"/>
    <w:rsid w:val="00732881"/>
    <w:rsid w:val="0073587F"/>
    <w:rsid w:val="007515A0"/>
    <w:rsid w:val="0079142D"/>
    <w:rsid w:val="007B413A"/>
    <w:rsid w:val="007C4820"/>
    <w:rsid w:val="007D5FF1"/>
    <w:rsid w:val="007E27EA"/>
    <w:rsid w:val="007F7C9C"/>
    <w:rsid w:val="008016BD"/>
    <w:rsid w:val="00802093"/>
    <w:rsid w:val="00804D0C"/>
    <w:rsid w:val="00811196"/>
    <w:rsid w:val="00811301"/>
    <w:rsid w:val="008129AB"/>
    <w:rsid w:val="00813AFF"/>
    <w:rsid w:val="0081716D"/>
    <w:rsid w:val="008249E5"/>
    <w:rsid w:val="00831BD4"/>
    <w:rsid w:val="00832951"/>
    <w:rsid w:val="00832B82"/>
    <w:rsid w:val="00836D02"/>
    <w:rsid w:val="00844374"/>
    <w:rsid w:val="00854F87"/>
    <w:rsid w:val="008554AB"/>
    <w:rsid w:val="0086477D"/>
    <w:rsid w:val="008A0176"/>
    <w:rsid w:val="008A1C69"/>
    <w:rsid w:val="008A6C5A"/>
    <w:rsid w:val="008B188B"/>
    <w:rsid w:val="008B20E1"/>
    <w:rsid w:val="008C55B9"/>
    <w:rsid w:val="008F3473"/>
    <w:rsid w:val="00900A57"/>
    <w:rsid w:val="00903AB2"/>
    <w:rsid w:val="00905584"/>
    <w:rsid w:val="00910DDB"/>
    <w:rsid w:val="00915ACF"/>
    <w:rsid w:val="00922691"/>
    <w:rsid w:val="00927537"/>
    <w:rsid w:val="00934FA0"/>
    <w:rsid w:val="009360CD"/>
    <w:rsid w:val="009543AB"/>
    <w:rsid w:val="009608AF"/>
    <w:rsid w:val="0096221A"/>
    <w:rsid w:val="0098574D"/>
    <w:rsid w:val="009861E2"/>
    <w:rsid w:val="009A5C75"/>
    <w:rsid w:val="009C119B"/>
    <w:rsid w:val="009D0841"/>
    <w:rsid w:val="009D3EF3"/>
    <w:rsid w:val="009D5471"/>
    <w:rsid w:val="009F7379"/>
    <w:rsid w:val="00A27E16"/>
    <w:rsid w:val="00A323D3"/>
    <w:rsid w:val="00A34269"/>
    <w:rsid w:val="00A43AAD"/>
    <w:rsid w:val="00A73C9D"/>
    <w:rsid w:val="00A93E16"/>
    <w:rsid w:val="00AC7CF9"/>
    <w:rsid w:val="00B22B3F"/>
    <w:rsid w:val="00B2367F"/>
    <w:rsid w:val="00B26FC9"/>
    <w:rsid w:val="00B278DD"/>
    <w:rsid w:val="00B34C52"/>
    <w:rsid w:val="00B468CE"/>
    <w:rsid w:val="00B50CAD"/>
    <w:rsid w:val="00B5153A"/>
    <w:rsid w:val="00B647D4"/>
    <w:rsid w:val="00B74BCC"/>
    <w:rsid w:val="00BB3305"/>
    <w:rsid w:val="00BC460F"/>
    <w:rsid w:val="00BD0827"/>
    <w:rsid w:val="00BE2802"/>
    <w:rsid w:val="00BF54CE"/>
    <w:rsid w:val="00C2364F"/>
    <w:rsid w:val="00C2643D"/>
    <w:rsid w:val="00C32779"/>
    <w:rsid w:val="00C369BF"/>
    <w:rsid w:val="00C37CBD"/>
    <w:rsid w:val="00C4725B"/>
    <w:rsid w:val="00C52FAA"/>
    <w:rsid w:val="00C5465F"/>
    <w:rsid w:val="00C71C2A"/>
    <w:rsid w:val="00C724C4"/>
    <w:rsid w:val="00C769A9"/>
    <w:rsid w:val="00C82618"/>
    <w:rsid w:val="00CC5167"/>
    <w:rsid w:val="00CC62CB"/>
    <w:rsid w:val="00CD5418"/>
    <w:rsid w:val="00CE08C7"/>
    <w:rsid w:val="00CE269B"/>
    <w:rsid w:val="00CE61E9"/>
    <w:rsid w:val="00CF0909"/>
    <w:rsid w:val="00D1254F"/>
    <w:rsid w:val="00D15CB3"/>
    <w:rsid w:val="00D83950"/>
    <w:rsid w:val="00DA6AAC"/>
    <w:rsid w:val="00DB30D5"/>
    <w:rsid w:val="00DE17AF"/>
    <w:rsid w:val="00DF253F"/>
    <w:rsid w:val="00E11653"/>
    <w:rsid w:val="00E124BF"/>
    <w:rsid w:val="00E14A46"/>
    <w:rsid w:val="00E47A5E"/>
    <w:rsid w:val="00E53B19"/>
    <w:rsid w:val="00E71CF9"/>
    <w:rsid w:val="00E75C77"/>
    <w:rsid w:val="00EC485B"/>
    <w:rsid w:val="00ED2165"/>
    <w:rsid w:val="00EF395C"/>
    <w:rsid w:val="00F1399B"/>
    <w:rsid w:val="00F13EE6"/>
    <w:rsid w:val="00F16846"/>
    <w:rsid w:val="00F3423D"/>
    <w:rsid w:val="00F403EF"/>
    <w:rsid w:val="00F42974"/>
    <w:rsid w:val="00F653B4"/>
    <w:rsid w:val="00F77BBA"/>
    <w:rsid w:val="00F826B4"/>
    <w:rsid w:val="00F9041A"/>
    <w:rsid w:val="00F923B4"/>
    <w:rsid w:val="00FA49A6"/>
    <w:rsid w:val="00FA4F00"/>
    <w:rsid w:val="00FB0A43"/>
    <w:rsid w:val="00FE085C"/>
    <w:rsid w:val="00FF432F"/>
    <w:rsid w:val="1278C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07BBAF79"/>
  <w15:docId w15:val="{D715331C-83B7-4D95-80AC-3421A0EF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83E7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8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8C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8C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8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8CE"/>
    <w:rPr>
      <w:b/>
      <w:bCs/>
      <w:lang w:eastAsia="en-US"/>
    </w:rPr>
  </w:style>
  <w:style w:type="paragraph" w:customStyle="1" w:styleId="Default">
    <w:name w:val="Default"/>
    <w:rsid w:val="004E4479"/>
    <w:pPr>
      <w:autoSpaceDE w:val="0"/>
      <w:autoSpaceDN w:val="0"/>
      <w:adjustRightInd w:val="0"/>
    </w:pPr>
    <w:rPr>
      <w:rFonts w:eastAsiaTheme="minorHAnsi" w:cs="Palatino Linotype"/>
      <w:color w:val="000000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4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g.events/oeffentlichesprogramm" TargetMode="External"/><Relationship Id="rId13" Type="http://schemas.openxmlformats.org/officeDocument/2006/relationships/hyperlink" Target="https://twitter.com/HSGStGall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HSGUniStGalle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isg.ch/en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sg.ch/de/universitaet/besucher/oeffentlichevorlesung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unistgallen/" TargetMode="External"/><Relationship Id="rId10" Type="http://schemas.openxmlformats.org/officeDocument/2006/relationships/hyperlink" Target="mailto:florian.wettstein@unisg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isg.ch/de/universitaet/besucher/oeffentlichevorlesungen" TargetMode="External"/><Relationship Id="rId14" Type="http://schemas.openxmlformats.org/officeDocument/2006/relationships/hyperlink" Target="https://www.youtube.com/user/HSGUniStGallen/feature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8367E-492D-47E2-B0F1-B3DD1019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5262</Characters>
  <Application>Microsoft Office Word</Application>
  <DocSecurity>0</DocSecurity>
  <Lines>131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MBieniok</dc:creator>
  <cp:lastModifiedBy>Bieniok, Mattea</cp:lastModifiedBy>
  <cp:revision>11</cp:revision>
  <cp:lastPrinted>2022-02-14T09:28:00Z</cp:lastPrinted>
  <dcterms:created xsi:type="dcterms:W3CDTF">2022-02-07T15:09:00Z</dcterms:created>
  <dcterms:modified xsi:type="dcterms:W3CDTF">2022-02-14T09:29:00Z</dcterms:modified>
</cp:coreProperties>
</file>