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3ABE1E81" w:rsidR="004B778B" w:rsidRPr="004B778B" w:rsidRDefault="004B778B" w:rsidP="3822B675">
      <w:pPr>
        <w:rPr>
          <w:rFonts w:asciiTheme="minorBidi" w:hAnsiTheme="minorBidi"/>
          <w:b/>
          <w:bCs/>
          <w:color w:val="000000" w:themeColor="text1"/>
          <w:sz w:val="28"/>
          <w:szCs w:val="28"/>
        </w:rPr>
      </w:pPr>
    </w:p>
    <w:p w14:paraId="6DE0862B" w14:textId="08B6842D"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C85D8C">
        <w:rPr>
          <w:rFonts w:asciiTheme="minorBidi" w:hAnsiTheme="minorBidi"/>
          <w:b/>
          <w:bCs/>
          <w:color w:val="000000" w:themeColor="text1"/>
          <w:sz w:val="28"/>
          <w:szCs w:val="28"/>
        </w:rPr>
        <w:t>7</w:t>
      </w:r>
      <w:r w:rsidR="00A525C5">
        <w:rPr>
          <w:rFonts w:asciiTheme="minorBidi" w:hAnsiTheme="minorBidi"/>
          <w:b/>
          <w:bCs/>
          <w:color w:val="000000" w:themeColor="text1"/>
          <w:sz w:val="28"/>
          <w:szCs w:val="28"/>
        </w:rPr>
        <w:t>91</w:t>
      </w:r>
      <w:r w:rsidR="00C85D8C">
        <w:rPr>
          <w:rFonts w:asciiTheme="minorBidi" w:hAnsiTheme="minorBidi"/>
          <w:b/>
          <w:bCs/>
          <w:color w:val="000000" w:themeColor="text1"/>
          <w:sz w:val="28"/>
          <w:szCs w:val="28"/>
        </w:rPr>
        <w:t>/</w:t>
      </w:r>
      <w:r w:rsidR="00A525C5">
        <w:rPr>
          <w:rFonts w:asciiTheme="minorBidi" w:hAnsiTheme="minorBidi"/>
          <w:b/>
          <w:bCs/>
          <w:color w:val="000000" w:themeColor="text1"/>
          <w:sz w:val="28"/>
          <w:szCs w:val="28"/>
        </w:rPr>
        <w:t>1</w:t>
      </w:r>
      <w:r w:rsidR="00C85D8C">
        <w:rPr>
          <w:rFonts w:asciiTheme="minorBidi" w:hAnsiTheme="minorBidi"/>
          <w:b/>
          <w:bCs/>
          <w:color w:val="000000" w:themeColor="text1"/>
          <w:sz w:val="28"/>
          <w:szCs w:val="28"/>
        </w:rPr>
        <w:t>024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137DEB36" w:rsidR="004B778B" w:rsidRPr="00180EDA" w:rsidRDefault="002F788D" w:rsidP="004B778B">
      <w:pPr>
        <w:pStyle w:val="Textkrper"/>
        <w:spacing w:line="320" w:lineRule="atLeast"/>
        <w:ind w:right="176"/>
        <w:rPr>
          <w:rFonts w:cs="Arial"/>
          <w:b/>
          <w:bCs/>
          <w:sz w:val="28"/>
          <w:szCs w:val="28"/>
        </w:rPr>
      </w:pPr>
      <w:r>
        <w:rPr>
          <w:rFonts w:cs="Arial"/>
          <w:b/>
          <w:bCs/>
          <w:sz w:val="28"/>
          <w:szCs w:val="28"/>
        </w:rPr>
        <w:t xml:space="preserve">ifm und Schuler schließen </w:t>
      </w:r>
      <w:r w:rsidR="00A525C5">
        <w:rPr>
          <w:rFonts w:cs="Arial"/>
          <w:b/>
          <w:bCs/>
          <w:sz w:val="28"/>
          <w:szCs w:val="28"/>
        </w:rPr>
        <w:t xml:space="preserve">Kooperation </w:t>
      </w:r>
    </w:p>
    <w:p w14:paraId="3FED98DD" w14:textId="190E3F43" w:rsidR="004B778B" w:rsidRPr="00180EDA" w:rsidRDefault="004B778B" w:rsidP="004B778B">
      <w:pPr>
        <w:pStyle w:val="Textkrper"/>
        <w:spacing w:line="320" w:lineRule="atLeast"/>
        <w:ind w:right="176"/>
        <w:rPr>
          <w:rFonts w:cs="Arial"/>
          <w:b/>
          <w:bCs/>
          <w:sz w:val="28"/>
          <w:szCs w:val="28"/>
        </w:rPr>
      </w:pPr>
    </w:p>
    <w:p w14:paraId="57E569E8" w14:textId="0A95387B" w:rsidR="00391AE6" w:rsidRDefault="00075187" w:rsidP="004B778B">
      <w:pPr>
        <w:pStyle w:val="Textkrper"/>
        <w:spacing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A525C5">
        <w:rPr>
          <w:rFonts w:eastAsia="ArialMT" w:cs="Arial"/>
          <w:b/>
          <w:bCs/>
          <w:sz w:val="20"/>
        </w:rPr>
        <w:t>6</w:t>
      </w:r>
      <w:r w:rsidR="002E2253">
        <w:rPr>
          <w:rFonts w:eastAsia="ArialMT" w:cs="Arial"/>
          <w:b/>
          <w:bCs/>
          <w:sz w:val="20"/>
        </w:rPr>
        <w:t xml:space="preserve">. </w:t>
      </w:r>
      <w:r w:rsidR="00A525C5">
        <w:rPr>
          <w:rFonts w:eastAsia="ArialMT" w:cs="Arial"/>
          <w:b/>
          <w:bCs/>
          <w:sz w:val="20"/>
        </w:rPr>
        <w:t>November</w:t>
      </w:r>
      <w:r w:rsidR="004B778B" w:rsidRPr="0034146B">
        <w:rPr>
          <w:rFonts w:eastAsia="ArialMT" w:cs="Arial"/>
          <w:b/>
          <w:bCs/>
          <w:sz w:val="20"/>
        </w:rPr>
        <w:t xml:space="preserve"> </w:t>
      </w:r>
      <w:r w:rsidR="0034146B">
        <w:rPr>
          <w:rFonts w:eastAsia="ArialMT" w:cs="Arial"/>
          <w:b/>
          <w:bCs/>
          <w:sz w:val="20"/>
        </w:rPr>
        <w:t>2024</w:t>
      </w:r>
      <w:r w:rsidR="004B778B" w:rsidRPr="0034146B">
        <w:rPr>
          <w:rFonts w:eastAsia="ArialMT" w:cs="Arial"/>
          <w:b/>
          <w:bCs/>
          <w:sz w:val="20"/>
        </w:rPr>
        <w:t xml:space="preserve"> </w:t>
      </w:r>
      <w:r w:rsidR="0034146B" w:rsidRPr="0034146B">
        <w:rPr>
          <w:rFonts w:eastAsia="ArialMT" w:cs="Arial"/>
          <w:b/>
          <w:bCs/>
          <w:sz w:val="20"/>
        </w:rPr>
        <w:t>–</w:t>
      </w:r>
      <w:r w:rsidR="004B778B" w:rsidRPr="0034146B">
        <w:rPr>
          <w:rFonts w:eastAsia="ArialMT" w:cs="Arial"/>
          <w:b/>
          <w:bCs/>
          <w:sz w:val="20"/>
        </w:rPr>
        <w:t xml:space="preserve"> </w:t>
      </w:r>
      <w:r w:rsidR="000F712E">
        <w:rPr>
          <w:rFonts w:eastAsia="ArialMT" w:cs="Arial"/>
          <w:b/>
          <w:bCs/>
          <w:sz w:val="20"/>
        </w:rPr>
        <w:t xml:space="preserve">Um die Qualität in Presswerken durch Digitalisierung zu überwachen und zu verbessern, haben ifm und die Schuler Group </w:t>
      </w:r>
      <w:r w:rsidR="00C269C9">
        <w:rPr>
          <w:rFonts w:eastAsia="ArialMT" w:cs="Arial"/>
          <w:b/>
          <w:bCs/>
          <w:sz w:val="20"/>
        </w:rPr>
        <w:t xml:space="preserve">jetzt </w:t>
      </w:r>
      <w:r w:rsidR="000F712E">
        <w:rPr>
          <w:rFonts w:eastAsia="ArialMT" w:cs="Arial"/>
          <w:b/>
          <w:bCs/>
          <w:sz w:val="20"/>
        </w:rPr>
        <w:t>eine Kooperationsvereinbarung getroffen</w:t>
      </w:r>
      <w:r>
        <w:rPr>
          <w:rFonts w:eastAsia="ArialMT" w:cs="Arial"/>
          <w:b/>
          <w:bCs/>
          <w:sz w:val="20"/>
        </w:rPr>
        <w:t>.</w:t>
      </w:r>
      <w:r w:rsidR="000F712E">
        <w:rPr>
          <w:rFonts w:eastAsia="ArialMT" w:cs="Arial"/>
          <w:b/>
          <w:bCs/>
          <w:sz w:val="20"/>
        </w:rPr>
        <w:t xml:space="preserve"> Ziel ist es, </w:t>
      </w:r>
      <w:r w:rsidR="004E7C79">
        <w:rPr>
          <w:rFonts w:eastAsia="ArialMT" w:cs="Arial"/>
          <w:b/>
          <w:bCs/>
          <w:sz w:val="20"/>
        </w:rPr>
        <w:t>den Kunden mehr Transparenz zu bieten und die Effizienz in der Blechumformung zu erhöhen.</w:t>
      </w:r>
    </w:p>
    <w:p w14:paraId="0C70395D" w14:textId="46986A10" w:rsidR="004B778B" w:rsidRPr="00650556" w:rsidRDefault="004B778B" w:rsidP="004B778B">
      <w:pPr>
        <w:pStyle w:val="Textkrper"/>
        <w:spacing w:line="320" w:lineRule="atLeast"/>
        <w:ind w:right="176"/>
        <w:rPr>
          <w:rFonts w:eastAsia="ArialMT" w:cs="Arial"/>
          <w:b/>
          <w:bCs/>
          <w:sz w:val="20"/>
        </w:rPr>
      </w:pPr>
    </w:p>
    <w:p w14:paraId="26DF6878" w14:textId="1FCC8AD4" w:rsidR="002F788D" w:rsidRDefault="00C1091A" w:rsidP="37F48AB3">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Pressen </w:t>
      </w:r>
      <w:r w:rsidR="00C269C9">
        <w:rPr>
          <w:rFonts w:ascii="Arial" w:eastAsia="ArialMT" w:hAnsi="Arial" w:cs="Arial"/>
          <w:kern w:val="1"/>
          <w:sz w:val="20"/>
          <w:szCs w:val="20"/>
          <w:lang w:eastAsia="de-DE" w:bidi="ar-SA"/>
        </w:rPr>
        <w:t>für die</w:t>
      </w:r>
      <w:r>
        <w:rPr>
          <w:rFonts w:ascii="Arial" w:eastAsia="ArialMT" w:hAnsi="Arial" w:cs="Arial"/>
          <w:kern w:val="1"/>
          <w:sz w:val="20"/>
          <w:szCs w:val="20"/>
          <w:lang w:eastAsia="de-DE" w:bidi="ar-SA"/>
        </w:rPr>
        <w:t xml:space="preserve"> Blechumformung gehören zu den wichtigsten Maschinen in </w:t>
      </w:r>
      <w:r w:rsidR="003C26BE">
        <w:rPr>
          <w:rFonts w:ascii="Arial" w:eastAsia="ArialMT" w:hAnsi="Arial" w:cs="Arial"/>
          <w:kern w:val="1"/>
          <w:sz w:val="20"/>
          <w:szCs w:val="20"/>
          <w:lang w:eastAsia="de-DE" w:bidi="ar-SA"/>
        </w:rPr>
        <w:t>allen</w:t>
      </w:r>
      <w:r>
        <w:rPr>
          <w:rFonts w:ascii="Arial" w:eastAsia="ArialMT" w:hAnsi="Arial" w:cs="Arial"/>
          <w:kern w:val="1"/>
          <w:sz w:val="20"/>
          <w:szCs w:val="20"/>
          <w:lang w:eastAsia="de-DE" w:bidi="ar-SA"/>
        </w:rPr>
        <w:t xml:space="preserve"> Branchen, in denen Bleche verarbeitet werden. Die Schuler Group hat 180 Jahre Erfahrung </w:t>
      </w:r>
      <w:r w:rsidR="002F788D">
        <w:rPr>
          <w:rFonts w:ascii="Arial" w:eastAsia="ArialMT" w:hAnsi="Arial" w:cs="Arial"/>
          <w:kern w:val="1"/>
          <w:sz w:val="20"/>
          <w:szCs w:val="20"/>
          <w:lang w:eastAsia="de-DE" w:bidi="ar-SA"/>
        </w:rPr>
        <w:t>in der Umformtechnik</w:t>
      </w:r>
      <w:r>
        <w:rPr>
          <w:rFonts w:ascii="Arial" w:eastAsia="ArialMT" w:hAnsi="Arial" w:cs="Arial"/>
          <w:kern w:val="1"/>
          <w:sz w:val="20"/>
          <w:szCs w:val="20"/>
          <w:lang w:eastAsia="de-DE" w:bidi="ar-SA"/>
        </w:rPr>
        <w:t xml:space="preserve"> und </w:t>
      </w:r>
      <w:r w:rsidR="002F788D">
        <w:rPr>
          <w:rFonts w:ascii="Arial" w:eastAsia="ArialMT" w:hAnsi="Arial" w:cs="Arial"/>
          <w:kern w:val="1"/>
          <w:sz w:val="20"/>
          <w:szCs w:val="20"/>
          <w:lang w:eastAsia="de-DE" w:bidi="ar-SA"/>
        </w:rPr>
        <w:t xml:space="preserve">ist </w:t>
      </w:r>
      <w:proofErr w:type="gramStart"/>
      <w:r w:rsidR="002F788D">
        <w:rPr>
          <w:rFonts w:ascii="Arial" w:eastAsia="ArialMT" w:hAnsi="Arial" w:cs="Arial"/>
          <w:kern w:val="1"/>
          <w:sz w:val="20"/>
          <w:szCs w:val="20"/>
          <w:lang w:eastAsia="de-DE" w:bidi="ar-SA"/>
        </w:rPr>
        <w:t>der</w:t>
      </w:r>
      <w:r w:rsidR="00FE224E">
        <w:rPr>
          <w:rFonts w:ascii="Arial" w:eastAsia="ArialMT" w:hAnsi="Arial" w:cs="Arial"/>
          <w:kern w:val="1"/>
          <w:sz w:val="20"/>
          <w:szCs w:val="20"/>
          <w:lang w:eastAsia="de-DE" w:bidi="ar-SA"/>
        </w:rPr>
        <w:t xml:space="preserve"> weltweite Marktführern</w:t>
      </w:r>
      <w:proofErr w:type="gramEnd"/>
      <w:r w:rsidR="00FE224E">
        <w:rPr>
          <w:rFonts w:ascii="Arial" w:eastAsia="ArialMT" w:hAnsi="Arial" w:cs="Arial"/>
          <w:kern w:val="1"/>
          <w:sz w:val="20"/>
          <w:szCs w:val="20"/>
          <w:lang w:eastAsia="de-DE" w:bidi="ar-SA"/>
        </w:rPr>
        <w:t>. M</w:t>
      </w:r>
      <w:r>
        <w:rPr>
          <w:rFonts w:ascii="Arial" w:eastAsia="ArialMT" w:hAnsi="Arial" w:cs="Arial"/>
          <w:kern w:val="1"/>
          <w:sz w:val="20"/>
          <w:szCs w:val="20"/>
          <w:lang w:eastAsia="de-DE" w:bidi="ar-SA"/>
        </w:rPr>
        <w:t xml:space="preserve">it </w:t>
      </w:r>
      <w:proofErr w:type="gramStart"/>
      <w:r>
        <w:rPr>
          <w:rFonts w:ascii="Arial" w:eastAsia="ArialMT" w:hAnsi="Arial" w:cs="Arial"/>
          <w:kern w:val="1"/>
          <w:sz w:val="20"/>
          <w:szCs w:val="20"/>
          <w:lang w:eastAsia="de-DE" w:bidi="ar-SA"/>
        </w:rPr>
        <w:t>Digital Solutions</w:t>
      </w:r>
      <w:proofErr w:type="gramEnd"/>
      <w:r w:rsidR="00644100">
        <w:rPr>
          <w:rFonts w:ascii="Arial" w:eastAsia="ArialMT" w:hAnsi="Arial" w:cs="Arial"/>
          <w:kern w:val="1"/>
          <w:sz w:val="20"/>
          <w:szCs w:val="20"/>
          <w:lang w:eastAsia="de-DE" w:bidi="ar-SA"/>
        </w:rPr>
        <w:t xml:space="preserve"> wie</w:t>
      </w:r>
      <w:r w:rsidR="00821A4F">
        <w:rPr>
          <w:rFonts w:ascii="Arial" w:eastAsia="ArialMT" w:hAnsi="Arial" w:cs="Arial"/>
          <w:kern w:val="1"/>
          <w:sz w:val="20"/>
          <w:szCs w:val="20"/>
          <w:lang w:eastAsia="de-DE" w:bidi="ar-SA"/>
        </w:rPr>
        <w:t xml:space="preserve"> Track</w:t>
      </w:r>
      <w:r w:rsidR="00644100">
        <w:rPr>
          <w:rFonts w:ascii="Arial" w:eastAsia="ArialMT" w:hAnsi="Arial" w:cs="Arial"/>
          <w:kern w:val="1"/>
          <w:sz w:val="20"/>
          <w:szCs w:val="20"/>
          <w:lang w:eastAsia="de-DE" w:bidi="ar-SA"/>
        </w:rPr>
        <w:t xml:space="preserve"> and Trace, Visual Die </w:t>
      </w:r>
      <w:proofErr w:type="spellStart"/>
      <w:r w:rsidR="00644100">
        <w:rPr>
          <w:rFonts w:ascii="Arial" w:eastAsia="ArialMT" w:hAnsi="Arial" w:cs="Arial"/>
          <w:kern w:val="1"/>
          <w:sz w:val="20"/>
          <w:szCs w:val="20"/>
          <w:lang w:eastAsia="de-DE" w:bidi="ar-SA"/>
        </w:rPr>
        <w:t>Protection</w:t>
      </w:r>
      <w:proofErr w:type="spellEnd"/>
      <w:r w:rsidR="00644100">
        <w:rPr>
          <w:rFonts w:ascii="Arial" w:eastAsia="ArialMT" w:hAnsi="Arial" w:cs="Arial"/>
          <w:kern w:val="1"/>
          <w:sz w:val="20"/>
          <w:szCs w:val="20"/>
          <w:lang w:eastAsia="de-DE" w:bidi="ar-SA"/>
        </w:rPr>
        <w:t xml:space="preserve"> oder </w:t>
      </w:r>
      <w:proofErr w:type="spellStart"/>
      <w:r w:rsidR="00644100">
        <w:rPr>
          <w:rFonts w:ascii="Arial" w:eastAsia="ArialMT" w:hAnsi="Arial" w:cs="Arial"/>
          <w:kern w:val="1"/>
          <w:sz w:val="20"/>
          <w:szCs w:val="20"/>
          <w:lang w:eastAsia="de-DE" w:bidi="ar-SA"/>
        </w:rPr>
        <w:t>DigiSim</w:t>
      </w:r>
      <w:proofErr w:type="spellEnd"/>
      <w:r w:rsidR="00644100">
        <w:rPr>
          <w:rFonts w:ascii="Arial" w:eastAsia="ArialMT" w:hAnsi="Arial" w:cs="Arial"/>
          <w:kern w:val="1"/>
          <w:sz w:val="20"/>
          <w:szCs w:val="20"/>
          <w:lang w:eastAsia="de-DE" w:bidi="ar-SA"/>
        </w:rPr>
        <w:t>®</w:t>
      </w:r>
      <w:r>
        <w:rPr>
          <w:rFonts w:ascii="Arial" w:eastAsia="ArialMT" w:hAnsi="Arial" w:cs="Arial"/>
          <w:kern w:val="1"/>
          <w:sz w:val="20"/>
          <w:szCs w:val="20"/>
          <w:lang w:eastAsia="de-DE" w:bidi="ar-SA"/>
        </w:rPr>
        <w:t xml:space="preserve"> </w:t>
      </w:r>
      <w:r w:rsidR="00FE224E">
        <w:rPr>
          <w:rFonts w:ascii="Arial" w:eastAsia="ArialMT" w:hAnsi="Arial" w:cs="Arial"/>
          <w:kern w:val="1"/>
          <w:sz w:val="20"/>
          <w:szCs w:val="20"/>
          <w:lang w:eastAsia="de-DE" w:bidi="ar-SA"/>
        </w:rPr>
        <w:t xml:space="preserve">bietet das Unternehmen </w:t>
      </w:r>
      <w:r>
        <w:rPr>
          <w:rFonts w:ascii="Arial" w:eastAsia="ArialMT" w:hAnsi="Arial" w:cs="Arial"/>
          <w:kern w:val="1"/>
          <w:sz w:val="20"/>
          <w:szCs w:val="20"/>
          <w:lang w:eastAsia="de-DE" w:bidi="ar-SA"/>
        </w:rPr>
        <w:t xml:space="preserve">eine Vielzahl von Werkzeugen, die eine Digitalisierung im Presswerk unterstützt. </w:t>
      </w:r>
      <w:r w:rsidR="007A2FF4">
        <w:rPr>
          <w:rFonts w:ascii="Arial" w:eastAsia="ArialMT" w:hAnsi="Arial" w:cs="Arial"/>
          <w:kern w:val="1"/>
          <w:sz w:val="20"/>
          <w:szCs w:val="20"/>
          <w:lang w:eastAsia="de-DE" w:bidi="ar-SA"/>
        </w:rPr>
        <w:t xml:space="preserve">Mit ifm </w:t>
      </w:r>
      <w:proofErr w:type="spellStart"/>
      <w:r w:rsidR="007A2FF4">
        <w:rPr>
          <w:rFonts w:ascii="Arial" w:eastAsia="ArialMT" w:hAnsi="Arial" w:cs="Arial"/>
          <w:kern w:val="1"/>
          <w:sz w:val="20"/>
          <w:szCs w:val="20"/>
          <w:lang w:eastAsia="de-DE" w:bidi="ar-SA"/>
        </w:rPr>
        <w:t>SmartStamp</w:t>
      </w:r>
      <w:proofErr w:type="spellEnd"/>
      <w:r w:rsidR="007A2FF4">
        <w:rPr>
          <w:rFonts w:ascii="Arial" w:eastAsia="ArialMT" w:hAnsi="Arial" w:cs="Arial"/>
          <w:kern w:val="1"/>
          <w:sz w:val="20"/>
          <w:szCs w:val="20"/>
          <w:lang w:eastAsia="de-DE" w:bidi="ar-SA"/>
        </w:rPr>
        <w:t xml:space="preserve"> wird dieses Angebot jetzt um ein Software-Tool erweitert, </w:t>
      </w:r>
      <w:r w:rsidR="007A2FF4" w:rsidRPr="007A2FF4">
        <w:rPr>
          <w:rFonts w:ascii="Arial" w:eastAsia="ArialMT" w:hAnsi="Arial" w:cs="Arial"/>
          <w:kern w:val="1"/>
          <w:sz w:val="20"/>
          <w:szCs w:val="20"/>
          <w:lang w:eastAsia="de-DE" w:bidi="ar-SA"/>
        </w:rPr>
        <w:t xml:space="preserve">das die Kippung und die </w:t>
      </w:r>
      <w:proofErr w:type="spellStart"/>
      <w:r w:rsidR="007A2FF4" w:rsidRPr="007A2FF4">
        <w:rPr>
          <w:rFonts w:ascii="Arial" w:eastAsia="ArialMT" w:hAnsi="Arial" w:cs="Arial"/>
          <w:kern w:val="1"/>
          <w:sz w:val="20"/>
          <w:szCs w:val="20"/>
          <w:lang w:eastAsia="de-DE" w:bidi="ar-SA"/>
        </w:rPr>
        <w:t>Außermittigkeit</w:t>
      </w:r>
      <w:proofErr w:type="spellEnd"/>
      <w:r w:rsidR="007A2FF4" w:rsidRPr="007A2FF4">
        <w:rPr>
          <w:rFonts w:ascii="Arial" w:eastAsia="ArialMT" w:hAnsi="Arial" w:cs="Arial"/>
          <w:kern w:val="1"/>
          <w:sz w:val="20"/>
          <w:szCs w:val="20"/>
          <w:lang w:eastAsia="de-DE" w:bidi="ar-SA"/>
        </w:rPr>
        <w:t xml:space="preserve"> </w:t>
      </w:r>
      <w:r w:rsidR="002F788D">
        <w:rPr>
          <w:rFonts w:ascii="Arial" w:eastAsia="ArialMT" w:hAnsi="Arial" w:cs="Arial"/>
          <w:kern w:val="1"/>
          <w:sz w:val="20"/>
          <w:szCs w:val="20"/>
          <w:lang w:eastAsia="de-DE" w:bidi="ar-SA"/>
        </w:rPr>
        <w:t>sowie das</w:t>
      </w:r>
      <w:r w:rsidR="007A2FF4" w:rsidRPr="007A2FF4">
        <w:rPr>
          <w:rFonts w:ascii="Arial" w:eastAsia="ArialMT" w:hAnsi="Arial" w:cs="Arial"/>
          <w:kern w:val="1"/>
          <w:sz w:val="20"/>
          <w:szCs w:val="20"/>
          <w:lang w:eastAsia="de-DE" w:bidi="ar-SA"/>
        </w:rPr>
        <w:t xml:space="preserve"> daraus resultierende Kippmoment an Umformpressen binnen Millisekunden erkennt</w:t>
      </w:r>
      <w:r w:rsidR="007A2FF4">
        <w:rPr>
          <w:rFonts w:ascii="Arial" w:eastAsia="ArialMT" w:hAnsi="Arial" w:cs="Arial"/>
          <w:kern w:val="1"/>
          <w:sz w:val="20"/>
          <w:szCs w:val="20"/>
          <w:lang w:eastAsia="de-DE" w:bidi="ar-SA"/>
        </w:rPr>
        <w:t>.</w:t>
      </w:r>
    </w:p>
    <w:p w14:paraId="35C56E9E" w14:textId="7810F6AA" w:rsidR="00075187" w:rsidRDefault="007A2FF4" w:rsidP="37F48AB3">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sidRPr="007A2FF4">
        <w:rPr>
          <w:rFonts w:ascii="Arial" w:eastAsia="ArialMT" w:hAnsi="Arial" w:cs="Arial"/>
          <w:kern w:val="1"/>
          <w:sz w:val="20"/>
          <w:szCs w:val="20"/>
          <w:lang w:eastAsia="de-DE" w:bidi="ar-SA"/>
        </w:rPr>
        <w:t xml:space="preserve">„Durch eine zu hohe Kippung des Stößels werden die Führungen der Presse übermäßig belastet und auf Dauer geschädigt“, so Christoph Schneider, </w:t>
      </w:r>
      <w:proofErr w:type="spellStart"/>
      <w:r w:rsidRPr="007A2FF4">
        <w:rPr>
          <w:rFonts w:ascii="Arial" w:eastAsia="ArialMT" w:hAnsi="Arial" w:cs="Arial"/>
          <w:kern w:val="1"/>
          <w:sz w:val="20"/>
          <w:szCs w:val="20"/>
          <w:lang w:eastAsia="de-DE" w:bidi="ar-SA"/>
        </w:rPr>
        <w:t>Vice</w:t>
      </w:r>
      <w:proofErr w:type="spellEnd"/>
      <w:r w:rsidRPr="007A2FF4">
        <w:rPr>
          <w:rFonts w:ascii="Arial" w:eastAsia="ArialMT" w:hAnsi="Arial" w:cs="Arial"/>
          <w:kern w:val="1"/>
          <w:sz w:val="20"/>
          <w:szCs w:val="20"/>
          <w:lang w:eastAsia="de-DE" w:bidi="ar-SA"/>
        </w:rPr>
        <w:t xml:space="preserve"> </w:t>
      </w:r>
      <w:proofErr w:type="spellStart"/>
      <w:r w:rsidRPr="007A2FF4">
        <w:rPr>
          <w:rFonts w:ascii="Arial" w:eastAsia="ArialMT" w:hAnsi="Arial" w:cs="Arial"/>
          <w:kern w:val="1"/>
          <w:sz w:val="20"/>
          <w:szCs w:val="20"/>
          <w:lang w:eastAsia="de-DE" w:bidi="ar-SA"/>
        </w:rPr>
        <w:t>President</w:t>
      </w:r>
      <w:proofErr w:type="spellEnd"/>
      <w:r w:rsidRPr="007A2FF4">
        <w:rPr>
          <w:rFonts w:ascii="Arial" w:eastAsia="ArialMT" w:hAnsi="Arial" w:cs="Arial"/>
          <w:kern w:val="1"/>
          <w:sz w:val="20"/>
          <w:szCs w:val="20"/>
          <w:lang w:eastAsia="de-DE" w:bidi="ar-SA"/>
        </w:rPr>
        <w:t xml:space="preserve"> </w:t>
      </w:r>
      <w:proofErr w:type="spellStart"/>
      <w:r w:rsidRPr="007A2FF4">
        <w:rPr>
          <w:rFonts w:ascii="Arial" w:eastAsia="ArialMT" w:hAnsi="Arial" w:cs="Arial"/>
          <w:kern w:val="1"/>
          <w:sz w:val="20"/>
          <w:szCs w:val="20"/>
          <w:lang w:eastAsia="de-DE" w:bidi="ar-SA"/>
        </w:rPr>
        <w:t>Product</w:t>
      </w:r>
      <w:proofErr w:type="spellEnd"/>
      <w:r w:rsidRPr="007A2FF4">
        <w:rPr>
          <w:rFonts w:ascii="Arial" w:eastAsia="ArialMT" w:hAnsi="Arial" w:cs="Arial"/>
          <w:kern w:val="1"/>
          <w:sz w:val="20"/>
          <w:szCs w:val="20"/>
          <w:lang w:eastAsia="de-DE" w:bidi="ar-SA"/>
        </w:rPr>
        <w:t xml:space="preserve"> Management </w:t>
      </w:r>
      <w:proofErr w:type="spellStart"/>
      <w:r w:rsidRPr="007A2FF4">
        <w:rPr>
          <w:rFonts w:ascii="Arial" w:eastAsia="ArialMT" w:hAnsi="Arial" w:cs="Arial"/>
          <w:kern w:val="1"/>
          <w:sz w:val="20"/>
          <w:szCs w:val="20"/>
          <w:lang w:eastAsia="de-DE" w:bidi="ar-SA"/>
        </w:rPr>
        <w:t>Applications</w:t>
      </w:r>
      <w:proofErr w:type="spellEnd"/>
      <w:r w:rsidRPr="007A2FF4">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bei</w:t>
      </w:r>
      <w:r w:rsidRPr="007A2FF4">
        <w:rPr>
          <w:rFonts w:ascii="Arial" w:eastAsia="ArialMT" w:hAnsi="Arial" w:cs="Arial"/>
          <w:kern w:val="1"/>
          <w:sz w:val="20"/>
          <w:szCs w:val="20"/>
          <w:lang w:eastAsia="de-DE" w:bidi="ar-SA"/>
        </w:rPr>
        <w:t xml:space="preserve"> ifm.</w:t>
      </w:r>
      <w:r>
        <w:rPr>
          <w:rFonts w:ascii="Arial" w:eastAsia="ArialMT" w:hAnsi="Arial" w:cs="Arial"/>
          <w:kern w:val="1"/>
          <w:sz w:val="20"/>
          <w:szCs w:val="20"/>
          <w:lang w:eastAsia="de-DE" w:bidi="ar-SA"/>
        </w:rPr>
        <w:t xml:space="preserve"> </w:t>
      </w:r>
      <w:r w:rsidR="00FE224E">
        <w:rPr>
          <w:rFonts w:ascii="Arial" w:eastAsia="ArialMT" w:hAnsi="Arial" w:cs="Arial"/>
          <w:kern w:val="1"/>
          <w:sz w:val="20"/>
          <w:szCs w:val="20"/>
          <w:lang w:eastAsia="de-DE" w:bidi="ar-SA"/>
        </w:rPr>
        <w:t xml:space="preserve">Dadurch schützt das Tool die Presse vor übermäßigem Verschleiß und Beschädigungen und trägt zu einer verbesserten Verfügbarkeit bei. </w:t>
      </w:r>
      <w:proofErr w:type="spellStart"/>
      <w:r w:rsidR="00FE224E">
        <w:rPr>
          <w:rFonts w:ascii="Arial" w:eastAsia="ArialMT" w:hAnsi="Arial" w:cs="Arial"/>
          <w:kern w:val="1"/>
          <w:sz w:val="20"/>
          <w:szCs w:val="20"/>
          <w:lang w:eastAsia="de-DE" w:bidi="ar-SA"/>
        </w:rPr>
        <w:t>SmartStamp</w:t>
      </w:r>
      <w:proofErr w:type="spellEnd"/>
      <w:r>
        <w:rPr>
          <w:rFonts w:ascii="Arial" w:eastAsia="ArialMT" w:hAnsi="Arial" w:cs="Arial"/>
          <w:kern w:val="1"/>
          <w:sz w:val="20"/>
          <w:szCs w:val="20"/>
          <w:lang w:eastAsia="de-DE" w:bidi="ar-SA"/>
        </w:rPr>
        <w:t xml:space="preserve"> ist nahtlos in die </w:t>
      </w:r>
      <w:proofErr w:type="spellStart"/>
      <w:r>
        <w:rPr>
          <w:rFonts w:ascii="Arial" w:eastAsia="ArialMT" w:hAnsi="Arial" w:cs="Arial"/>
          <w:kern w:val="1"/>
          <w:sz w:val="20"/>
          <w:szCs w:val="20"/>
          <w:lang w:eastAsia="de-DE" w:bidi="ar-SA"/>
        </w:rPr>
        <w:t>IIoT</w:t>
      </w:r>
      <w:proofErr w:type="spellEnd"/>
      <w:r>
        <w:rPr>
          <w:rFonts w:ascii="Arial" w:eastAsia="ArialMT" w:hAnsi="Arial" w:cs="Arial"/>
          <w:kern w:val="1"/>
          <w:sz w:val="20"/>
          <w:szCs w:val="20"/>
          <w:lang w:eastAsia="de-DE" w:bidi="ar-SA"/>
        </w:rPr>
        <w:t xml:space="preserve">-Plattform </w:t>
      </w:r>
      <w:proofErr w:type="spellStart"/>
      <w:r>
        <w:rPr>
          <w:rFonts w:ascii="Arial" w:eastAsia="ArialMT" w:hAnsi="Arial" w:cs="Arial"/>
          <w:kern w:val="1"/>
          <w:sz w:val="20"/>
          <w:szCs w:val="20"/>
          <w:lang w:eastAsia="de-DE" w:bidi="ar-SA"/>
        </w:rPr>
        <w:t>moneo</w:t>
      </w:r>
      <w:proofErr w:type="spellEnd"/>
      <w:r>
        <w:rPr>
          <w:rFonts w:ascii="Arial" w:eastAsia="ArialMT" w:hAnsi="Arial" w:cs="Arial"/>
          <w:kern w:val="1"/>
          <w:sz w:val="20"/>
          <w:szCs w:val="20"/>
          <w:lang w:eastAsia="de-DE" w:bidi="ar-SA"/>
        </w:rPr>
        <w:t xml:space="preserve"> integriert</w:t>
      </w:r>
      <w:r w:rsidR="00AC5048">
        <w:rPr>
          <w:rFonts w:ascii="Arial" w:eastAsia="ArialMT" w:hAnsi="Arial" w:cs="Arial"/>
          <w:kern w:val="1"/>
          <w:sz w:val="20"/>
          <w:szCs w:val="20"/>
          <w:lang w:eastAsia="de-DE" w:bidi="ar-SA"/>
        </w:rPr>
        <w:t xml:space="preserve"> – </w:t>
      </w:r>
      <w:r w:rsidR="00821A4F">
        <w:rPr>
          <w:rFonts w:ascii="Arial" w:eastAsia="ArialMT" w:hAnsi="Arial" w:cs="Arial"/>
          <w:kern w:val="1"/>
          <w:sz w:val="20"/>
          <w:szCs w:val="20"/>
          <w:lang w:eastAsia="de-DE" w:bidi="ar-SA"/>
        </w:rPr>
        <w:t xml:space="preserve">und jetzt </w:t>
      </w:r>
      <w:r w:rsidR="00AC5048">
        <w:rPr>
          <w:rFonts w:ascii="Arial" w:eastAsia="ArialMT" w:hAnsi="Arial" w:cs="Arial"/>
          <w:kern w:val="1"/>
          <w:sz w:val="20"/>
          <w:szCs w:val="20"/>
          <w:lang w:eastAsia="de-DE" w:bidi="ar-SA"/>
        </w:rPr>
        <w:t xml:space="preserve">auch in </w:t>
      </w:r>
      <w:proofErr w:type="spellStart"/>
      <w:r w:rsidR="00AC5048">
        <w:rPr>
          <w:rFonts w:ascii="Arial" w:eastAsia="ArialMT" w:hAnsi="Arial" w:cs="Arial"/>
          <w:kern w:val="1"/>
          <w:sz w:val="20"/>
          <w:szCs w:val="20"/>
          <w:lang w:eastAsia="de-DE" w:bidi="ar-SA"/>
        </w:rPr>
        <w:t>Metris</w:t>
      </w:r>
      <w:proofErr w:type="spellEnd"/>
      <w:r w:rsidR="00AC5048">
        <w:rPr>
          <w:rFonts w:ascii="Arial" w:eastAsia="ArialMT" w:hAnsi="Arial" w:cs="Arial"/>
          <w:kern w:val="1"/>
          <w:sz w:val="20"/>
          <w:szCs w:val="20"/>
          <w:lang w:eastAsia="de-DE" w:bidi="ar-SA"/>
        </w:rPr>
        <w:t>-Plattform von ANDRITZ, dem Mutterunternehmen von Schuler</w:t>
      </w:r>
      <w:r>
        <w:rPr>
          <w:rFonts w:ascii="Arial" w:eastAsia="ArialMT" w:hAnsi="Arial" w:cs="Arial"/>
          <w:kern w:val="1"/>
          <w:sz w:val="20"/>
          <w:szCs w:val="20"/>
          <w:lang w:eastAsia="de-DE" w:bidi="ar-SA"/>
        </w:rPr>
        <w:t>.</w:t>
      </w:r>
      <w:r w:rsidR="00254AE6">
        <w:rPr>
          <w:rFonts w:ascii="Arial" w:eastAsia="ArialMT" w:hAnsi="Arial" w:cs="Arial"/>
          <w:kern w:val="1"/>
          <w:sz w:val="20"/>
          <w:szCs w:val="20"/>
          <w:lang w:eastAsia="de-DE" w:bidi="ar-SA"/>
        </w:rPr>
        <w:t xml:space="preserve"> „Durch die Kombination mit</w:t>
      </w:r>
      <w:r w:rsidR="003C26BE">
        <w:rPr>
          <w:rFonts w:ascii="Arial" w:eastAsia="ArialMT" w:hAnsi="Arial" w:cs="Arial"/>
          <w:kern w:val="1"/>
          <w:sz w:val="20"/>
          <w:szCs w:val="20"/>
          <w:lang w:eastAsia="de-DE" w:bidi="ar-SA"/>
        </w:rPr>
        <w:t xml:space="preserve"> den Daten aus</w:t>
      </w:r>
      <w:r w:rsidR="00254AE6">
        <w:rPr>
          <w:rFonts w:ascii="Arial" w:eastAsia="ArialMT" w:hAnsi="Arial" w:cs="Arial"/>
          <w:kern w:val="1"/>
          <w:sz w:val="20"/>
          <w:szCs w:val="20"/>
          <w:lang w:eastAsia="de-DE" w:bidi="ar-SA"/>
        </w:rPr>
        <w:t xml:space="preserve"> unseren cloudbasierten </w:t>
      </w:r>
      <w:proofErr w:type="gramStart"/>
      <w:r w:rsidR="00254AE6">
        <w:rPr>
          <w:rFonts w:ascii="Arial" w:eastAsia="ArialMT" w:hAnsi="Arial" w:cs="Arial"/>
          <w:kern w:val="1"/>
          <w:sz w:val="20"/>
          <w:szCs w:val="20"/>
          <w:lang w:eastAsia="de-DE" w:bidi="ar-SA"/>
        </w:rPr>
        <w:t>Digital Solutions</w:t>
      </w:r>
      <w:proofErr w:type="gramEnd"/>
      <w:r w:rsidR="00254AE6">
        <w:rPr>
          <w:rFonts w:ascii="Arial" w:eastAsia="ArialMT" w:hAnsi="Arial" w:cs="Arial"/>
          <w:kern w:val="1"/>
          <w:sz w:val="20"/>
          <w:szCs w:val="20"/>
          <w:lang w:eastAsia="de-DE" w:bidi="ar-SA"/>
        </w:rPr>
        <w:t xml:space="preserve"> </w:t>
      </w:r>
      <w:r w:rsidR="00FE224E">
        <w:rPr>
          <w:rFonts w:ascii="Arial" w:eastAsia="ArialMT" w:hAnsi="Arial" w:cs="Arial"/>
          <w:kern w:val="1"/>
          <w:sz w:val="20"/>
          <w:szCs w:val="20"/>
          <w:lang w:eastAsia="de-DE" w:bidi="ar-SA"/>
        </w:rPr>
        <w:t xml:space="preserve">profitieren </w:t>
      </w:r>
      <w:r w:rsidR="00254AE6">
        <w:rPr>
          <w:rFonts w:ascii="Arial" w:eastAsia="ArialMT" w:hAnsi="Arial" w:cs="Arial"/>
          <w:kern w:val="1"/>
          <w:sz w:val="20"/>
          <w:szCs w:val="20"/>
          <w:lang w:eastAsia="de-DE" w:bidi="ar-SA"/>
        </w:rPr>
        <w:t xml:space="preserve">die </w:t>
      </w:r>
      <w:r w:rsidR="00254AE6" w:rsidRPr="5C7AC8D1">
        <w:rPr>
          <w:rFonts w:ascii="Arial" w:eastAsia="ArialMT" w:hAnsi="Arial" w:cs="Arial"/>
          <w:sz w:val="20"/>
          <w:szCs w:val="20"/>
          <w:lang w:eastAsia="de-DE" w:bidi="ar-SA"/>
        </w:rPr>
        <w:t xml:space="preserve">Kunden </w:t>
      </w:r>
      <w:r w:rsidR="00254AE6">
        <w:rPr>
          <w:rFonts w:ascii="Arial" w:eastAsia="ArialMT" w:hAnsi="Arial" w:cs="Arial"/>
          <w:kern w:val="1"/>
          <w:sz w:val="20"/>
          <w:szCs w:val="20"/>
          <w:lang w:eastAsia="de-DE" w:bidi="ar-SA"/>
        </w:rPr>
        <w:t>von</w:t>
      </w:r>
      <w:r w:rsidR="003C26BE">
        <w:rPr>
          <w:rFonts w:ascii="Arial" w:eastAsia="ArialMT" w:hAnsi="Arial" w:cs="Arial"/>
          <w:kern w:val="1"/>
          <w:sz w:val="20"/>
          <w:szCs w:val="20"/>
          <w:lang w:eastAsia="de-DE" w:bidi="ar-SA"/>
        </w:rPr>
        <w:t xml:space="preserve"> der Interoperabilität und dadurch</w:t>
      </w:r>
      <w:r w:rsidR="00254AE6">
        <w:rPr>
          <w:rFonts w:ascii="Arial" w:eastAsia="ArialMT" w:hAnsi="Arial" w:cs="Arial"/>
          <w:kern w:val="1"/>
          <w:sz w:val="20"/>
          <w:szCs w:val="20"/>
          <w:lang w:eastAsia="de-DE" w:bidi="ar-SA"/>
        </w:rPr>
        <w:t xml:space="preserve"> einer noch höheren Transparenz im Presswerk“, betont </w:t>
      </w:r>
      <w:proofErr w:type="spellStart"/>
      <w:r w:rsidR="00254AE6" w:rsidRPr="00254AE6">
        <w:rPr>
          <w:rFonts w:ascii="Arial" w:eastAsia="ArialMT" w:hAnsi="Arial" w:cs="Arial"/>
          <w:kern w:val="1"/>
          <w:sz w:val="20"/>
          <w:szCs w:val="20"/>
          <w:lang w:eastAsia="de-DE" w:bidi="ar-SA"/>
        </w:rPr>
        <w:t>Rohitashwa</w:t>
      </w:r>
      <w:proofErr w:type="spellEnd"/>
      <w:r w:rsidR="00254AE6" w:rsidRPr="00254AE6">
        <w:rPr>
          <w:rFonts w:ascii="Arial" w:eastAsia="ArialMT" w:hAnsi="Arial" w:cs="Arial"/>
          <w:kern w:val="1"/>
          <w:sz w:val="20"/>
          <w:szCs w:val="20"/>
          <w:lang w:eastAsia="de-DE" w:bidi="ar-SA"/>
        </w:rPr>
        <w:t xml:space="preserve"> </w:t>
      </w:r>
      <w:proofErr w:type="spellStart"/>
      <w:r w:rsidR="00254AE6" w:rsidRPr="00254AE6">
        <w:rPr>
          <w:rFonts w:ascii="Arial" w:eastAsia="ArialMT" w:hAnsi="Arial" w:cs="Arial"/>
          <w:kern w:val="1"/>
          <w:sz w:val="20"/>
          <w:szCs w:val="20"/>
          <w:lang w:eastAsia="de-DE" w:bidi="ar-SA"/>
        </w:rPr>
        <w:t>Pant</w:t>
      </w:r>
      <w:proofErr w:type="spellEnd"/>
      <w:r w:rsidR="00254AE6" w:rsidRPr="00254AE6">
        <w:rPr>
          <w:rFonts w:ascii="Arial" w:eastAsia="ArialMT" w:hAnsi="Arial" w:cs="Arial"/>
          <w:kern w:val="1"/>
          <w:sz w:val="20"/>
          <w:szCs w:val="20"/>
          <w:lang w:eastAsia="de-DE" w:bidi="ar-SA"/>
        </w:rPr>
        <w:t xml:space="preserve">, Chief Digital Officer </w:t>
      </w:r>
      <w:r w:rsidR="00254AE6">
        <w:rPr>
          <w:rFonts w:ascii="Arial" w:eastAsia="ArialMT" w:hAnsi="Arial" w:cs="Arial"/>
          <w:kern w:val="1"/>
          <w:sz w:val="20"/>
          <w:szCs w:val="20"/>
          <w:lang w:eastAsia="de-DE" w:bidi="ar-SA"/>
        </w:rPr>
        <w:t xml:space="preserve">der </w:t>
      </w:r>
      <w:r w:rsidR="00254AE6" w:rsidRPr="00254AE6">
        <w:rPr>
          <w:rFonts w:ascii="Arial" w:eastAsia="ArialMT" w:hAnsi="Arial" w:cs="Arial"/>
          <w:kern w:val="1"/>
          <w:sz w:val="20"/>
          <w:szCs w:val="20"/>
          <w:lang w:eastAsia="de-DE" w:bidi="ar-SA"/>
        </w:rPr>
        <w:t>Schuler Group</w:t>
      </w:r>
      <w:r w:rsidR="00254AE6">
        <w:rPr>
          <w:rFonts w:ascii="Arial" w:eastAsia="ArialMT" w:hAnsi="Arial" w:cs="Arial"/>
          <w:kern w:val="1"/>
          <w:sz w:val="20"/>
          <w:szCs w:val="20"/>
          <w:lang w:eastAsia="de-DE" w:bidi="ar-SA"/>
        </w:rPr>
        <w:t>.</w:t>
      </w:r>
    </w:p>
    <w:p w14:paraId="02A12722" w14:textId="614132EF" w:rsidR="004B778B" w:rsidRDefault="00B176B4" w:rsidP="5C7AC8D1">
      <w:pPr>
        <w:pStyle w:val="StandardWeb"/>
        <w:shd w:val="clear" w:color="auto" w:fill="FFFFFF" w:themeFill="background1"/>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jetzt unterzeichnete Kooperationsvereinbarung sieht eine Zusammenarbeit beim Vertrieb vor. </w:t>
      </w:r>
      <w:r w:rsidR="003C26BE" w:rsidRPr="003C26BE">
        <w:rPr>
          <w:rFonts w:ascii="Arial" w:eastAsia="ArialMT" w:hAnsi="Arial" w:cs="Arial"/>
          <w:kern w:val="1"/>
          <w:sz w:val="20"/>
          <w:szCs w:val="20"/>
          <w:lang w:eastAsia="de-DE" w:bidi="ar-SA"/>
        </w:rPr>
        <w:t xml:space="preserve">Durch den Einsatz von </w:t>
      </w:r>
      <w:proofErr w:type="spellStart"/>
      <w:r w:rsidR="003C26BE" w:rsidRPr="003C26BE">
        <w:rPr>
          <w:rFonts w:ascii="Arial" w:eastAsia="ArialMT" w:hAnsi="Arial" w:cs="Arial"/>
          <w:kern w:val="1"/>
          <w:sz w:val="20"/>
          <w:szCs w:val="20"/>
          <w:lang w:eastAsia="de-DE" w:bidi="ar-SA"/>
        </w:rPr>
        <w:t>SmartStamp</w:t>
      </w:r>
      <w:proofErr w:type="spellEnd"/>
      <w:r w:rsidR="003C26BE" w:rsidRPr="003C26BE">
        <w:rPr>
          <w:rFonts w:ascii="Arial" w:eastAsia="ArialMT" w:hAnsi="Arial" w:cs="Arial"/>
          <w:kern w:val="1"/>
          <w:sz w:val="20"/>
          <w:szCs w:val="20"/>
          <w:lang w:eastAsia="de-DE" w:bidi="ar-SA"/>
        </w:rPr>
        <w:t xml:space="preserve"> von ifm und de</w:t>
      </w:r>
      <w:r w:rsidR="003C26BE">
        <w:rPr>
          <w:rFonts w:ascii="Arial" w:eastAsia="ArialMT" w:hAnsi="Arial" w:cs="Arial"/>
          <w:kern w:val="1"/>
          <w:sz w:val="20"/>
          <w:szCs w:val="20"/>
          <w:lang w:eastAsia="de-DE" w:bidi="ar-SA"/>
        </w:rPr>
        <w:t>n</w:t>
      </w:r>
      <w:r w:rsidR="003C26BE" w:rsidRPr="003C26BE">
        <w:rPr>
          <w:rFonts w:ascii="Arial" w:eastAsia="ArialMT" w:hAnsi="Arial" w:cs="Arial"/>
          <w:kern w:val="1"/>
          <w:sz w:val="20"/>
          <w:szCs w:val="20"/>
          <w:lang w:eastAsia="de-DE" w:bidi="ar-SA"/>
        </w:rPr>
        <w:t xml:space="preserve"> </w:t>
      </w:r>
      <w:proofErr w:type="gramStart"/>
      <w:r w:rsidR="003C26BE">
        <w:rPr>
          <w:rFonts w:ascii="Arial" w:eastAsia="ArialMT" w:hAnsi="Arial" w:cs="Arial"/>
          <w:kern w:val="1"/>
          <w:sz w:val="20"/>
          <w:szCs w:val="20"/>
          <w:lang w:eastAsia="de-DE" w:bidi="ar-SA"/>
        </w:rPr>
        <w:t>D</w:t>
      </w:r>
      <w:r w:rsidR="003C26BE" w:rsidRPr="003C26BE">
        <w:rPr>
          <w:rFonts w:ascii="Arial" w:eastAsia="ArialMT" w:hAnsi="Arial" w:cs="Arial"/>
          <w:kern w:val="1"/>
          <w:sz w:val="20"/>
          <w:szCs w:val="20"/>
          <w:lang w:eastAsia="de-DE" w:bidi="ar-SA"/>
        </w:rPr>
        <w:t>igital Solutions</w:t>
      </w:r>
      <w:proofErr w:type="gramEnd"/>
      <w:r w:rsidR="003C26BE" w:rsidRPr="003C26BE">
        <w:rPr>
          <w:rFonts w:ascii="Arial" w:eastAsia="ArialMT" w:hAnsi="Arial" w:cs="Arial"/>
          <w:kern w:val="1"/>
          <w:sz w:val="20"/>
          <w:szCs w:val="20"/>
          <w:lang w:eastAsia="de-DE" w:bidi="ar-SA"/>
        </w:rPr>
        <w:t xml:space="preserve"> von Schuler kann der Kunde nur </w:t>
      </w:r>
      <w:r w:rsidR="003C26BE">
        <w:rPr>
          <w:rFonts w:ascii="Arial" w:eastAsia="ArialMT" w:hAnsi="Arial" w:cs="Arial"/>
          <w:kern w:val="1"/>
          <w:sz w:val="20"/>
          <w:szCs w:val="20"/>
          <w:lang w:eastAsia="de-DE" w:bidi="ar-SA"/>
        </w:rPr>
        <w:t>p</w:t>
      </w:r>
      <w:r w:rsidR="003C26BE" w:rsidRPr="003C26BE">
        <w:rPr>
          <w:rFonts w:ascii="Arial" w:eastAsia="ArialMT" w:hAnsi="Arial" w:cs="Arial"/>
          <w:kern w:val="1"/>
          <w:sz w:val="20"/>
          <w:szCs w:val="20"/>
          <w:lang w:eastAsia="de-DE" w:bidi="ar-SA"/>
        </w:rPr>
        <w:t xml:space="preserve">rofitieren. </w:t>
      </w:r>
      <w:r w:rsidR="00770078">
        <w:rPr>
          <w:rFonts w:ascii="Arial" w:eastAsia="ArialMT" w:hAnsi="Arial" w:cs="Arial"/>
          <w:kern w:val="1"/>
          <w:sz w:val="20"/>
          <w:szCs w:val="20"/>
          <w:lang w:eastAsia="de-DE" w:bidi="ar-SA"/>
        </w:rPr>
        <w:t xml:space="preserve">Für </w:t>
      </w:r>
      <w:r w:rsidR="003C26BE" w:rsidRPr="003C26BE">
        <w:rPr>
          <w:rFonts w:ascii="Arial" w:eastAsia="ArialMT" w:hAnsi="Arial" w:cs="Arial"/>
          <w:kern w:val="1"/>
          <w:sz w:val="20"/>
          <w:szCs w:val="20"/>
          <w:lang w:eastAsia="de-DE" w:bidi="ar-SA"/>
        </w:rPr>
        <w:t>Kunden</w:t>
      </w:r>
      <w:r w:rsidR="00770078">
        <w:rPr>
          <w:rFonts w:ascii="Arial" w:eastAsia="ArialMT" w:hAnsi="Arial" w:cs="Arial"/>
          <w:kern w:val="1"/>
          <w:sz w:val="20"/>
          <w:szCs w:val="20"/>
          <w:lang w:eastAsia="de-DE" w:bidi="ar-SA"/>
        </w:rPr>
        <w:t>,</w:t>
      </w:r>
      <w:r w:rsidR="003C26BE" w:rsidRPr="003C26BE">
        <w:rPr>
          <w:rFonts w:ascii="Arial" w:eastAsia="ArialMT" w:hAnsi="Arial" w:cs="Arial"/>
          <w:kern w:val="1"/>
          <w:sz w:val="20"/>
          <w:szCs w:val="20"/>
          <w:lang w:eastAsia="de-DE" w:bidi="ar-SA"/>
        </w:rPr>
        <w:t xml:space="preserve"> die </w:t>
      </w:r>
      <w:r w:rsidR="003C26BE">
        <w:rPr>
          <w:rFonts w:ascii="Arial" w:eastAsia="ArialMT" w:hAnsi="Arial" w:cs="Arial"/>
          <w:kern w:val="1"/>
          <w:sz w:val="20"/>
          <w:szCs w:val="20"/>
          <w:lang w:eastAsia="de-DE" w:bidi="ar-SA"/>
        </w:rPr>
        <w:t>b</w:t>
      </w:r>
      <w:r w:rsidR="003C26BE" w:rsidRPr="003C26BE">
        <w:rPr>
          <w:rFonts w:ascii="Arial" w:eastAsia="ArialMT" w:hAnsi="Arial" w:cs="Arial"/>
          <w:kern w:val="1"/>
          <w:sz w:val="20"/>
          <w:szCs w:val="20"/>
          <w:lang w:eastAsia="de-DE" w:bidi="ar-SA"/>
        </w:rPr>
        <w:t xml:space="preserve">eginnen zu digitalisieren, </w:t>
      </w:r>
      <w:r w:rsidR="00770078">
        <w:rPr>
          <w:rFonts w:ascii="Arial" w:eastAsia="ArialMT" w:hAnsi="Arial" w:cs="Arial"/>
          <w:kern w:val="1"/>
          <w:sz w:val="20"/>
          <w:szCs w:val="20"/>
          <w:lang w:eastAsia="de-DE" w:bidi="ar-SA"/>
        </w:rPr>
        <w:t xml:space="preserve">ist es </w:t>
      </w:r>
      <w:r w:rsidR="003C26BE" w:rsidRPr="003C26BE">
        <w:rPr>
          <w:rFonts w:ascii="Arial" w:eastAsia="ArialMT" w:hAnsi="Arial" w:cs="Arial"/>
          <w:kern w:val="1"/>
          <w:sz w:val="20"/>
          <w:szCs w:val="20"/>
          <w:lang w:eastAsia="de-DE" w:bidi="ar-SA"/>
        </w:rPr>
        <w:t>egal</w:t>
      </w:r>
      <w:r w:rsidR="00770078">
        <w:rPr>
          <w:rFonts w:ascii="Arial" w:eastAsia="ArialMT" w:hAnsi="Arial" w:cs="Arial"/>
          <w:kern w:val="1"/>
          <w:sz w:val="20"/>
          <w:szCs w:val="20"/>
          <w:lang w:eastAsia="de-DE" w:bidi="ar-SA"/>
        </w:rPr>
        <w:t>,</w:t>
      </w:r>
      <w:r w:rsidR="003C26BE" w:rsidRPr="003C26BE">
        <w:rPr>
          <w:rFonts w:ascii="Arial" w:eastAsia="ArialMT" w:hAnsi="Arial" w:cs="Arial"/>
          <w:kern w:val="1"/>
          <w:sz w:val="20"/>
          <w:szCs w:val="20"/>
          <w:lang w:eastAsia="de-DE" w:bidi="ar-SA"/>
        </w:rPr>
        <w:t xml:space="preserve"> mit welchem System </w:t>
      </w:r>
      <w:r w:rsidR="00770078">
        <w:rPr>
          <w:rFonts w:ascii="Arial" w:eastAsia="ArialMT" w:hAnsi="Arial" w:cs="Arial"/>
          <w:kern w:val="1"/>
          <w:sz w:val="20"/>
          <w:szCs w:val="20"/>
          <w:lang w:eastAsia="de-DE" w:bidi="ar-SA"/>
        </w:rPr>
        <w:t xml:space="preserve">sie </w:t>
      </w:r>
      <w:r w:rsidR="003C26BE">
        <w:rPr>
          <w:rFonts w:ascii="Arial" w:eastAsia="ArialMT" w:hAnsi="Arial" w:cs="Arial"/>
          <w:kern w:val="1"/>
          <w:sz w:val="20"/>
          <w:szCs w:val="20"/>
          <w:lang w:eastAsia="de-DE" w:bidi="ar-SA"/>
        </w:rPr>
        <w:t>starten</w:t>
      </w:r>
      <w:r w:rsidR="00770078">
        <w:rPr>
          <w:rFonts w:ascii="Arial" w:eastAsia="ArialMT" w:hAnsi="Arial" w:cs="Arial"/>
          <w:kern w:val="1"/>
          <w:sz w:val="20"/>
          <w:szCs w:val="20"/>
          <w:lang w:eastAsia="de-DE" w:bidi="ar-SA"/>
        </w:rPr>
        <w:t>. Sie können die Digitalisierungslösung</w:t>
      </w:r>
      <w:r w:rsidR="003C26BE" w:rsidRPr="003C26BE">
        <w:rPr>
          <w:rFonts w:ascii="Arial" w:eastAsia="ArialMT" w:hAnsi="Arial" w:cs="Arial"/>
          <w:kern w:val="1"/>
          <w:sz w:val="20"/>
          <w:szCs w:val="20"/>
          <w:lang w:eastAsia="de-DE" w:bidi="ar-SA"/>
        </w:rPr>
        <w:t xml:space="preserve"> </w:t>
      </w:r>
      <w:r w:rsidR="00770078" w:rsidRPr="003C26BE">
        <w:rPr>
          <w:rFonts w:ascii="Arial" w:eastAsia="ArialMT" w:hAnsi="Arial" w:cs="Arial"/>
          <w:kern w:val="1"/>
          <w:sz w:val="20"/>
          <w:szCs w:val="20"/>
          <w:lang w:eastAsia="de-DE" w:bidi="ar-SA"/>
        </w:rPr>
        <w:t xml:space="preserve">jederzeit </w:t>
      </w:r>
      <w:r w:rsidR="003C26BE" w:rsidRPr="003C26BE">
        <w:rPr>
          <w:rFonts w:ascii="Arial" w:eastAsia="ArialMT" w:hAnsi="Arial" w:cs="Arial"/>
          <w:kern w:val="1"/>
          <w:sz w:val="20"/>
          <w:szCs w:val="20"/>
          <w:lang w:eastAsia="de-DE" w:bidi="ar-SA"/>
        </w:rPr>
        <w:t>mit dem anderen System erweitern.</w:t>
      </w:r>
      <w:r w:rsidR="003C26BE" w:rsidRPr="003C26BE" w:rsidDel="003C26BE">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 xml:space="preserve">„Auf diese Weise können wir allen Kunden die optimale Lösung bei der Digitalisierung des Presswerks ermöglichen“, sagt Florian Siebert, Senior Manager Systems and </w:t>
      </w:r>
      <w:proofErr w:type="spellStart"/>
      <w:r>
        <w:rPr>
          <w:rFonts w:ascii="Arial" w:eastAsia="ArialMT" w:hAnsi="Arial" w:cs="Arial"/>
          <w:kern w:val="1"/>
          <w:sz w:val="20"/>
          <w:szCs w:val="20"/>
          <w:lang w:eastAsia="de-DE" w:bidi="ar-SA"/>
        </w:rPr>
        <w:t>IIoT</w:t>
      </w:r>
      <w:proofErr w:type="spellEnd"/>
      <w:r>
        <w:rPr>
          <w:rFonts w:ascii="Arial" w:eastAsia="ArialMT" w:hAnsi="Arial" w:cs="Arial"/>
          <w:kern w:val="1"/>
          <w:sz w:val="20"/>
          <w:szCs w:val="20"/>
          <w:lang w:eastAsia="de-DE" w:bidi="ar-SA"/>
        </w:rPr>
        <w:t xml:space="preserve"> bei ifm.</w:t>
      </w:r>
    </w:p>
    <w:p w14:paraId="5BFDF979" w14:textId="77777777" w:rsidR="00B176B4" w:rsidRDefault="00B176B4"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64E6C4B5" w14:textId="77777777" w:rsidR="007C76CC" w:rsidRDefault="007C76CC"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4396"/>
        <w:gridCol w:w="3417"/>
      </w:tblGrid>
      <w:tr w:rsidR="00810319" w:rsidRPr="002E4F56" w14:paraId="7740A52F" w14:textId="77777777" w:rsidTr="00CD6674">
        <w:tc>
          <w:tcPr>
            <w:tcW w:w="3666" w:type="dxa"/>
            <w:vAlign w:val="center"/>
          </w:tcPr>
          <w:p w14:paraId="4E8E4668" w14:textId="59664FCB" w:rsidR="004B778B" w:rsidRDefault="004B778B" w:rsidP="00CD6674">
            <w:pPr>
              <w:pStyle w:val="StandardWeb"/>
              <w:rPr>
                <w:noProof/>
              </w:rPr>
            </w:pPr>
          </w:p>
          <w:p w14:paraId="21A8C828" w14:textId="0995C216" w:rsidR="00CD6674" w:rsidRDefault="00CD6674" w:rsidP="00CD6674">
            <w:pPr>
              <w:pStyle w:val="StandardWeb"/>
              <w:rPr>
                <w:noProof/>
              </w:rPr>
            </w:pPr>
          </w:p>
          <w:p w14:paraId="59DB81CB" w14:textId="77777777" w:rsidR="00CD6674" w:rsidRDefault="00CD6674" w:rsidP="00CD6674">
            <w:pPr>
              <w:pStyle w:val="StandardWeb"/>
              <w:rPr>
                <w:noProof/>
              </w:rPr>
            </w:pPr>
            <w:r>
              <w:rPr>
                <w:noProof/>
              </w:rPr>
              <w:drawing>
                <wp:inline distT="0" distB="0" distL="0" distR="0" wp14:anchorId="29E8BA6E" wp14:editId="6044DCDC">
                  <wp:extent cx="2653048" cy="1768699"/>
                  <wp:effectExtent l="0" t="0" r="1270" b="0"/>
                  <wp:docPr id="1139217829" name="Grafik 1" descr="Ein Bild, das Kleidung, Person, Lächel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17829" name="Grafik 1" descr="Ein Bild, das Kleidung, Person, Lächeln, Schuhwerk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700534" cy="1800356"/>
                          </a:xfrm>
                          <a:prstGeom prst="rect">
                            <a:avLst/>
                          </a:prstGeom>
                        </pic:spPr>
                      </pic:pic>
                    </a:graphicData>
                  </a:graphic>
                </wp:inline>
              </w:drawing>
            </w:r>
          </w:p>
          <w:p w14:paraId="58AF0D02" w14:textId="4DF778F9" w:rsidR="00CD6674" w:rsidRPr="00CD6674" w:rsidRDefault="00CD6674" w:rsidP="00CD6674">
            <w:pPr>
              <w:pStyle w:val="StandardWeb"/>
              <w:rPr>
                <w:noProof/>
              </w:rPr>
            </w:pPr>
          </w:p>
        </w:tc>
        <w:tc>
          <w:tcPr>
            <w:tcW w:w="3417" w:type="dxa"/>
          </w:tcPr>
          <w:p w14:paraId="7462917B" w14:textId="2B6B6A63" w:rsidR="004B778B" w:rsidRPr="00810319" w:rsidRDefault="004B778B" w:rsidP="007C76CC">
            <w:pPr>
              <w:pStyle w:val="StandardWeb"/>
              <w:spacing w:before="120" w:beforeAutospacing="0" w:line="288"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w:t>
            </w:r>
            <w:r w:rsidR="00865C0F" w:rsidRPr="00810319">
              <w:rPr>
                <w:rFonts w:ascii="Arial" w:eastAsia="ArialMT" w:hAnsi="Arial" w:cs="Arial"/>
                <w:kern w:val="1"/>
                <w:sz w:val="20"/>
                <w:szCs w:val="20"/>
                <w:lang w:eastAsia="de-DE" w:bidi="ar-SA"/>
              </w:rPr>
              <w:t>7</w:t>
            </w:r>
            <w:r w:rsidR="00A525C5">
              <w:rPr>
                <w:rFonts w:ascii="Arial" w:eastAsia="ArialMT" w:hAnsi="Arial" w:cs="Arial"/>
                <w:kern w:val="1"/>
                <w:sz w:val="20"/>
                <w:szCs w:val="20"/>
                <w:lang w:eastAsia="de-DE" w:bidi="ar-SA"/>
              </w:rPr>
              <w:t>91</w:t>
            </w:r>
            <w:r w:rsidRPr="00810319">
              <w:rPr>
                <w:rFonts w:ascii="Arial" w:eastAsia="ArialMT" w:hAnsi="Arial" w:cs="Arial"/>
                <w:kern w:val="1"/>
                <w:sz w:val="20"/>
                <w:szCs w:val="20"/>
                <w:lang w:eastAsia="de-DE" w:bidi="ar-SA"/>
              </w:rPr>
              <w:t xml:space="preserve"> print.jpg</w:t>
            </w:r>
          </w:p>
          <w:p w14:paraId="4E92F7FE" w14:textId="17A3156F" w:rsidR="004B778B" w:rsidRPr="007C76CC" w:rsidRDefault="000F712E" w:rsidP="00CD7632">
            <w:pPr>
              <w:pStyle w:val="StandardWeb"/>
              <w:spacing w:line="288" w:lineRule="auto"/>
              <w:rPr>
                <w:rFonts w:ascii="Arial" w:eastAsia="ArialMT" w:hAnsi="Arial" w:cs="Arial"/>
                <w:kern w:val="1"/>
                <w:sz w:val="20"/>
                <w:szCs w:val="20"/>
                <w:lang w:eastAsia="de-DE" w:bidi="ar-SA"/>
              </w:rPr>
            </w:pPr>
            <w:r w:rsidRPr="007C76CC">
              <w:rPr>
                <w:rFonts w:ascii="Arial" w:eastAsia="ArialMT" w:hAnsi="Arial" w:cs="Arial"/>
                <w:kern w:val="1"/>
                <w:sz w:val="20"/>
                <w:szCs w:val="20"/>
                <w:lang w:eastAsia="de-DE" w:bidi="ar-SA"/>
              </w:rPr>
              <w:t>ifm und Schuler haben eine Kooperation</w:t>
            </w:r>
            <w:r w:rsidR="004E7C79" w:rsidRPr="007C76CC">
              <w:rPr>
                <w:rFonts w:ascii="Arial" w:eastAsia="ArialMT" w:hAnsi="Arial" w:cs="Arial"/>
                <w:kern w:val="1"/>
                <w:sz w:val="20"/>
                <w:szCs w:val="20"/>
                <w:lang w:eastAsia="de-DE" w:bidi="ar-SA"/>
              </w:rPr>
              <w:t xml:space="preserve"> v</w:t>
            </w:r>
            <w:r w:rsidRPr="007C76CC">
              <w:rPr>
                <w:rFonts w:ascii="Arial" w:eastAsia="ArialMT" w:hAnsi="Arial" w:cs="Arial"/>
                <w:kern w:val="1"/>
                <w:sz w:val="20"/>
                <w:szCs w:val="20"/>
                <w:lang w:eastAsia="de-DE" w:bidi="ar-SA"/>
              </w:rPr>
              <w:t>ereinbar</w:t>
            </w:r>
            <w:r w:rsidR="004E7C79" w:rsidRPr="007C76CC">
              <w:rPr>
                <w:rFonts w:ascii="Arial" w:eastAsia="ArialMT" w:hAnsi="Arial" w:cs="Arial"/>
                <w:kern w:val="1"/>
                <w:sz w:val="20"/>
                <w:szCs w:val="20"/>
                <w:lang w:eastAsia="de-DE" w:bidi="ar-SA"/>
              </w:rPr>
              <w:t>t</w:t>
            </w:r>
            <w:r w:rsidRPr="007C76CC">
              <w:rPr>
                <w:rFonts w:ascii="Arial" w:eastAsia="ArialMT" w:hAnsi="Arial" w:cs="Arial"/>
                <w:kern w:val="1"/>
                <w:sz w:val="20"/>
                <w:szCs w:val="20"/>
                <w:lang w:eastAsia="de-DE" w:bidi="ar-SA"/>
              </w:rPr>
              <w:t>.</w:t>
            </w:r>
            <w:r w:rsidR="004E7C79" w:rsidRPr="007C76CC">
              <w:rPr>
                <w:rFonts w:ascii="Arial" w:eastAsiaTheme="minorEastAsia" w:hAnsi="Arial" w:cs="Arial"/>
                <w:sz w:val="20"/>
                <w:szCs w:val="20"/>
              </w:rPr>
              <w:t xml:space="preserve"> </w:t>
            </w:r>
            <w:r w:rsidR="007C76CC" w:rsidRPr="007C76CC">
              <w:rPr>
                <w:rFonts w:ascii="Arial" w:eastAsiaTheme="minorEastAsia" w:hAnsi="Arial" w:cs="Arial"/>
                <w:sz w:val="20"/>
                <w:szCs w:val="20"/>
              </w:rPr>
              <w:t>Thomas Kucher</w:t>
            </w:r>
            <w:r w:rsidR="00CD6674" w:rsidRPr="007C76CC">
              <w:rPr>
                <w:rFonts w:ascii="Arial" w:eastAsiaTheme="minorEastAsia" w:hAnsi="Arial" w:cs="Arial"/>
                <w:sz w:val="20"/>
                <w:szCs w:val="20"/>
              </w:rPr>
              <w:t xml:space="preserve">, </w:t>
            </w:r>
            <w:proofErr w:type="spellStart"/>
            <w:r w:rsidR="007C76CC" w:rsidRPr="007C76CC">
              <w:rPr>
                <w:rFonts w:ascii="Arial" w:eastAsiaTheme="minorEastAsia" w:hAnsi="Arial" w:cs="Arial"/>
                <w:sz w:val="20"/>
                <w:szCs w:val="20"/>
              </w:rPr>
              <w:t>Director</w:t>
            </w:r>
            <w:proofErr w:type="spellEnd"/>
            <w:r w:rsidR="007C76CC" w:rsidRPr="007C76CC">
              <w:rPr>
                <w:rFonts w:ascii="Arial" w:eastAsiaTheme="minorEastAsia" w:hAnsi="Arial" w:cs="Arial"/>
                <w:sz w:val="20"/>
                <w:szCs w:val="20"/>
              </w:rPr>
              <w:t xml:space="preserve"> Supply Chain Management Schuler Group, </w:t>
            </w:r>
            <w:proofErr w:type="spellStart"/>
            <w:r w:rsidR="004E7C79" w:rsidRPr="007C76CC">
              <w:rPr>
                <w:rFonts w:ascii="Arial" w:eastAsia="ArialMT" w:hAnsi="Arial" w:cs="Arial"/>
                <w:kern w:val="1"/>
                <w:sz w:val="20"/>
                <w:szCs w:val="20"/>
                <w:lang w:eastAsia="de-DE" w:bidi="ar-SA"/>
              </w:rPr>
              <w:t>Rohitashwa</w:t>
            </w:r>
            <w:proofErr w:type="spellEnd"/>
            <w:r w:rsidR="004E7C79" w:rsidRPr="007C76CC">
              <w:rPr>
                <w:rFonts w:ascii="Arial" w:eastAsia="ArialMT" w:hAnsi="Arial" w:cs="Arial"/>
                <w:kern w:val="1"/>
                <w:sz w:val="20"/>
                <w:szCs w:val="20"/>
                <w:lang w:eastAsia="de-DE" w:bidi="ar-SA"/>
              </w:rPr>
              <w:t xml:space="preserve"> </w:t>
            </w:r>
            <w:proofErr w:type="spellStart"/>
            <w:r w:rsidR="004E7C79" w:rsidRPr="007C76CC">
              <w:rPr>
                <w:rFonts w:ascii="Arial" w:eastAsia="ArialMT" w:hAnsi="Arial" w:cs="Arial"/>
                <w:kern w:val="1"/>
                <w:sz w:val="20"/>
                <w:szCs w:val="20"/>
                <w:lang w:eastAsia="de-DE" w:bidi="ar-SA"/>
              </w:rPr>
              <w:t>Pant</w:t>
            </w:r>
            <w:proofErr w:type="spellEnd"/>
            <w:r w:rsidR="004E7C79" w:rsidRPr="007C76CC">
              <w:rPr>
                <w:rFonts w:ascii="Arial" w:eastAsia="ArialMT" w:hAnsi="Arial" w:cs="Arial"/>
                <w:kern w:val="1"/>
                <w:sz w:val="20"/>
                <w:szCs w:val="20"/>
                <w:lang w:eastAsia="de-DE" w:bidi="ar-SA"/>
              </w:rPr>
              <w:t xml:space="preserve">, Chief Digital Officer Schuler Group, </w:t>
            </w:r>
            <w:r w:rsidR="007C76CC" w:rsidRPr="007C76CC">
              <w:rPr>
                <w:rFonts w:ascii="Arial" w:eastAsia="ArialMT" w:hAnsi="Arial" w:cs="Arial"/>
                <w:kern w:val="1"/>
                <w:sz w:val="20"/>
                <w:szCs w:val="20"/>
                <w:lang w:eastAsia="de-DE" w:bidi="ar-SA"/>
              </w:rPr>
              <w:t>Christoph Schneider</w:t>
            </w:r>
            <w:r w:rsidR="004E7C79" w:rsidRPr="007C76CC">
              <w:rPr>
                <w:rFonts w:ascii="Arial" w:eastAsia="ArialMT" w:hAnsi="Arial" w:cs="Arial"/>
                <w:kern w:val="1"/>
                <w:sz w:val="20"/>
                <w:szCs w:val="20"/>
                <w:lang w:eastAsia="de-DE" w:bidi="ar-SA"/>
              </w:rPr>
              <w:t xml:space="preserve">, </w:t>
            </w:r>
            <w:proofErr w:type="spellStart"/>
            <w:r w:rsidR="007C76CC" w:rsidRPr="007C76CC">
              <w:rPr>
                <w:rFonts w:ascii="Arial" w:eastAsia="ArialMT" w:hAnsi="Arial" w:cs="Arial"/>
                <w:kern w:val="1"/>
                <w:sz w:val="20"/>
                <w:szCs w:val="20"/>
                <w:lang w:eastAsia="de-DE" w:bidi="ar-SA"/>
              </w:rPr>
              <w:t>Vice</w:t>
            </w:r>
            <w:proofErr w:type="spellEnd"/>
            <w:r w:rsidR="007C76CC" w:rsidRPr="007C76CC">
              <w:rPr>
                <w:rFonts w:ascii="Arial" w:eastAsia="ArialMT" w:hAnsi="Arial" w:cs="Arial"/>
                <w:kern w:val="1"/>
                <w:sz w:val="20"/>
                <w:szCs w:val="20"/>
                <w:lang w:eastAsia="de-DE" w:bidi="ar-SA"/>
              </w:rPr>
              <w:t xml:space="preserve"> </w:t>
            </w:r>
            <w:proofErr w:type="spellStart"/>
            <w:r w:rsidR="007C76CC" w:rsidRPr="007C76CC">
              <w:rPr>
                <w:rFonts w:ascii="Arial" w:eastAsia="ArialMT" w:hAnsi="Arial" w:cs="Arial"/>
                <w:kern w:val="1"/>
                <w:sz w:val="20"/>
                <w:szCs w:val="20"/>
                <w:lang w:eastAsia="de-DE" w:bidi="ar-SA"/>
              </w:rPr>
              <w:t>President</w:t>
            </w:r>
            <w:proofErr w:type="spellEnd"/>
            <w:r w:rsidR="007C76CC" w:rsidRPr="007C76CC">
              <w:rPr>
                <w:rFonts w:ascii="Arial" w:eastAsia="ArialMT" w:hAnsi="Arial" w:cs="Arial"/>
                <w:kern w:val="1"/>
                <w:sz w:val="20"/>
                <w:szCs w:val="20"/>
                <w:lang w:eastAsia="de-DE" w:bidi="ar-SA"/>
              </w:rPr>
              <w:t xml:space="preserve"> Produktmanagement Applikation bei ifm </w:t>
            </w:r>
            <w:proofErr w:type="spellStart"/>
            <w:r w:rsidR="007C76CC" w:rsidRPr="007C76CC">
              <w:rPr>
                <w:rFonts w:ascii="Arial" w:eastAsia="ArialMT" w:hAnsi="Arial" w:cs="Arial"/>
                <w:kern w:val="1"/>
                <w:sz w:val="20"/>
                <w:szCs w:val="20"/>
                <w:lang w:eastAsia="de-DE" w:bidi="ar-SA"/>
              </w:rPr>
              <w:t>solutions</w:t>
            </w:r>
            <w:proofErr w:type="spellEnd"/>
            <w:r w:rsidR="004E7C79" w:rsidRPr="007C76CC">
              <w:rPr>
                <w:rFonts w:ascii="Arial" w:eastAsia="ArialMT" w:hAnsi="Arial" w:cs="Arial"/>
                <w:kern w:val="1"/>
                <w:sz w:val="20"/>
                <w:szCs w:val="20"/>
                <w:lang w:eastAsia="de-DE" w:bidi="ar-SA"/>
              </w:rPr>
              <w:t xml:space="preserve">, </w:t>
            </w:r>
            <w:r w:rsidR="007C76CC" w:rsidRPr="007C76CC">
              <w:rPr>
                <w:rFonts w:ascii="Arial" w:eastAsia="ArialMT" w:hAnsi="Arial" w:cs="Arial"/>
                <w:kern w:val="1"/>
                <w:sz w:val="20"/>
                <w:szCs w:val="20"/>
                <w:lang w:eastAsia="de-DE" w:bidi="ar-SA"/>
              </w:rPr>
              <w:t xml:space="preserve">Ernst </w:t>
            </w:r>
            <w:proofErr w:type="spellStart"/>
            <w:r w:rsidR="007C76CC" w:rsidRPr="007C76CC">
              <w:rPr>
                <w:rFonts w:ascii="Arial" w:eastAsia="ArialMT" w:hAnsi="Arial" w:cs="Arial"/>
                <w:kern w:val="1"/>
                <w:sz w:val="20"/>
                <w:szCs w:val="20"/>
                <w:lang w:eastAsia="de-DE" w:bidi="ar-SA"/>
              </w:rPr>
              <w:t>Schwoshuber</w:t>
            </w:r>
            <w:proofErr w:type="spellEnd"/>
            <w:r w:rsidR="007C76CC" w:rsidRPr="007C76CC">
              <w:rPr>
                <w:rFonts w:ascii="Arial" w:eastAsia="ArialMT" w:hAnsi="Arial" w:cs="Arial"/>
                <w:kern w:val="1"/>
                <w:sz w:val="20"/>
                <w:szCs w:val="20"/>
                <w:lang w:eastAsia="de-DE" w:bidi="ar-SA"/>
              </w:rPr>
              <w:t xml:space="preserve">, Head </w:t>
            </w:r>
            <w:proofErr w:type="spellStart"/>
            <w:r w:rsidR="007C76CC" w:rsidRPr="007C76CC">
              <w:rPr>
                <w:rFonts w:ascii="Arial" w:eastAsia="ArialMT" w:hAnsi="Arial" w:cs="Arial"/>
                <w:kern w:val="1"/>
                <w:sz w:val="20"/>
                <w:szCs w:val="20"/>
                <w:lang w:eastAsia="de-DE" w:bidi="ar-SA"/>
              </w:rPr>
              <w:t>of</w:t>
            </w:r>
            <w:proofErr w:type="spellEnd"/>
            <w:r w:rsidR="007C76CC" w:rsidRPr="007C76CC">
              <w:rPr>
                <w:rFonts w:ascii="Arial" w:eastAsia="ArialMT" w:hAnsi="Arial" w:cs="Arial"/>
                <w:kern w:val="1"/>
                <w:sz w:val="20"/>
                <w:szCs w:val="20"/>
                <w:lang w:eastAsia="de-DE" w:bidi="ar-SA"/>
              </w:rPr>
              <w:t xml:space="preserve"> Service Sales Germany </w:t>
            </w:r>
            <w:r w:rsidR="007C76CC">
              <w:rPr>
                <w:rFonts w:ascii="Arial" w:eastAsia="ArialMT" w:hAnsi="Arial" w:cs="Arial"/>
                <w:kern w:val="1"/>
                <w:sz w:val="20"/>
                <w:szCs w:val="20"/>
                <w:lang w:eastAsia="de-DE" w:bidi="ar-SA"/>
              </w:rPr>
              <w:t xml:space="preserve">Schuler Group </w:t>
            </w:r>
            <w:r w:rsidR="00CD6674" w:rsidRPr="007C76CC">
              <w:rPr>
                <w:rFonts w:ascii="Arial" w:eastAsia="ArialMT" w:hAnsi="Arial" w:cs="Arial"/>
                <w:kern w:val="1"/>
                <w:sz w:val="20"/>
                <w:szCs w:val="20"/>
                <w:lang w:eastAsia="de-DE" w:bidi="ar-SA"/>
              </w:rPr>
              <w:t xml:space="preserve">und </w:t>
            </w:r>
            <w:r w:rsidR="007C76CC" w:rsidRPr="007C76CC">
              <w:rPr>
                <w:rFonts w:ascii="Arial" w:eastAsia="ArialMT" w:hAnsi="Arial" w:cs="Arial"/>
                <w:kern w:val="1"/>
                <w:sz w:val="20"/>
                <w:szCs w:val="20"/>
                <w:lang w:eastAsia="de-DE" w:bidi="ar-SA"/>
              </w:rPr>
              <w:t>Volker Scharpf</w:t>
            </w:r>
            <w:r w:rsidR="00CD7632">
              <w:rPr>
                <w:rFonts w:ascii="Arial" w:eastAsia="ArialMT" w:hAnsi="Arial" w:cs="Arial"/>
                <w:kern w:val="1"/>
                <w:sz w:val="20"/>
                <w:szCs w:val="20"/>
                <w:lang w:eastAsia="de-DE" w:bidi="ar-SA"/>
              </w:rPr>
              <w:t xml:space="preserve">, </w:t>
            </w:r>
            <w:r w:rsidR="00CD7632" w:rsidRPr="00CD7632">
              <w:rPr>
                <w:rFonts w:ascii="Arial" w:eastAsia="ArialMT" w:hAnsi="Arial" w:cs="Arial"/>
                <w:kern w:val="1"/>
                <w:sz w:val="20"/>
                <w:szCs w:val="20"/>
                <w:lang w:eastAsia="de-DE" w:bidi="ar-SA"/>
              </w:rPr>
              <w:t xml:space="preserve">Global </w:t>
            </w:r>
            <w:proofErr w:type="spellStart"/>
            <w:r w:rsidR="00CD7632" w:rsidRPr="00CD7632">
              <w:rPr>
                <w:rFonts w:ascii="Arial" w:eastAsia="ArialMT" w:hAnsi="Arial" w:cs="Arial"/>
                <w:kern w:val="1"/>
                <w:sz w:val="20"/>
                <w:szCs w:val="20"/>
                <w:lang w:eastAsia="de-DE" w:bidi="ar-SA"/>
              </w:rPr>
              <w:t>Category</w:t>
            </w:r>
            <w:proofErr w:type="spellEnd"/>
            <w:r w:rsidR="00CD7632" w:rsidRPr="00CD7632">
              <w:rPr>
                <w:rFonts w:ascii="Arial" w:eastAsia="ArialMT" w:hAnsi="Arial" w:cs="Arial"/>
                <w:kern w:val="1"/>
                <w:sz w:val="20"/>
                <w:szCs w:val="20"/>
                <w:lang w:eastAsia="de-DE" w:bidi="ar-SA"/>
              </w:rPr>
              <w:t xml:space="preserve"> Manager </w:t>
            </w:r>
            <w:proofErr w:type="spellStart"/>
            <w:r w:rsidR="00CD7632" w:rsidRPr="00CD7632">
              <w:rPr>
                <w:rFonts w:ascii="Arial" w:eastAsia="ArialMT" w:hAnsi="Arial" w:cs="Arial"/>
                <w:kern w:val="1"/>
                <w:sz w:val="20"/>
                <w:szCs w:val="20"/>
                <w:lang w:eastAsia="de-DE" w:bidi="ar-SA"/>
              </w:rPr>
              <w:t>Electrical</w:t>
            </w:r>
            <w:proofErr w:type="spellEnd"/>
            <w:r w:rsidR="00CD7632" w:rsidRPr="00CD7632">
              <w:rPr>
                <w:rFonts w:ascii="Arial" w:eastAsia="ArialMT" w:hAnsi="Arial" w:cs="Arial"/>
                <w:kern w:val="1"/>
                <w:sz w:val="20"/>
                <w:szCs w:val="20"/>
                <w:lang w:eastAsia="de-DE" w:bidi="ar-SA"/>
              </w:rPr>
              <w:t xml:space="preserve"> Systems</w:t>
            </w:r>
            <w:r w:rsidR="00CD7632">
              <w:rPr>
                <w:rFonts w:ascii="Arial" w:eastAsia="ArialMT" w:hAnsi="Arial" w:cs="Arial"/>
                <w:kern w:val="1"/>
                <w:sz w:val="20"/>
                <w:szCs w:val="20"/>
                <w:lang w:eastAsia="de-DE" w:bidi="ar-SA"/>
              </w:rPr>
              <w:t xml:space="preserve"> Schuler Group</w:t>
            </w:r>
            <w:r w:rsidR="007C76CC" w:rsidRPr="007C76CC">
              <w:rPr>
                <w:rFonts w:ascii="Arial" w:eastAsia="ArialMT" w:hAnsi="Arial" w:cs="Arial"/>
                <w:kern w:val="1"/>
                <w:sz w:val="20"/>
                <w:szCs w:val="20"/>
                <w:lang w:eastAsia="de-DE" w:bidi="ar-SA"/>
              </w:rPr>
              <w:t xml:space="preserve"> </w:t>
            </w:r>
            <w:r w:rsidR="00CD6674" w:rsidRPr="007C76CC">
              <w:rPr>
                <w:rFonts w:ascii="Arial" w:eastAsia="ArialMT" w:hAnsi="Arial" w:cs="Arial"/>
                <w:kern w:val="1"/>
                <w:sz w:val="20"/>
                <w:szCs w:val="20"/>
                <w:lang w:eastAsia="de-DE" w:bidi="ar-SA"/>
              </w:rPr>
              <w:t>(</w:t>
            </w:r>
            <w:proofErr w:type="spellStart"/>
            <w:r w:rsidR="004E7C79" w:rsidRPr="007C76CC">
              <w:rPr>
                <w:rFonts w:ascii="Arial" w:eastAsia="ArialMT" w:hAnsi="Arial" w:cs="Arial"/>
                <w:kern w:val="1"/>
                <w:sz w:val="20"/>
                <w:szCs w:val="20"/>
                <w:lang w:eastAsia="de-DE" w:bidi="ar-SA"/>
              </w:rPr>
              <w:t>vlnr</w:t>
            </w:r>
            <w:proofErr w:type="spellEnd"/>
            <w:r w:rsidR="004E7C79" w:rsidRPr="007C76CC">
              <w:rPr>
                <w:rFonts w:ascii="Arial" w:eastAsia="ArialMT" w:hAnsi="Arial" w:cs="Arial"/>
                <w:kern w:val="1"/>
                <w:sz w:val="20"/>
                <w:szCs w:val="20"/>
                <w:lang w:eastAsia="de-DE" w:bidi="ar-SA"/>
              </w:rPr>
              <w:t>) bei der Unterzeichnung.</w:t>
            </w:r>
          </w:p>
        </w:tc>
      </w:tr>
    </w:tbl>
    <w:p w14:paraId="36C1E415" w14:textId="72FF8EE2" w:rsidR="004B778B" w:rsidRPr="002E4F56"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Default="004B778B" w:rsidP="004B778B">
      <w:pPr>
        <w:pStyle w:val="StandardWeb"/>
        <w:shd w:val="clear" w:color="auto" w:fill="FFFFFF"/>
        <w:spacing w:before="0" w:beforeAutospacing="0" w:line="360" w:lineRule="auto"/>
        <w:rPr>
          <w:rFonts w:ascii="Arial" w:eastAsia="ArialMT" w:hAnsi="Arial" w:cs="Arial"/>
          <w:sz w:val="20"/>
          <w:szCs w:val="20"/>
        </w:rPr>
      </w:pPr>
      <w:r w:rsidRPr="004B778B">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0C6C556C" w14:textId="77777777" w:rsidR="002F788D" w:rsidRDefault="002F788D" w:rsidP="004B778B">
      <w:pPr>
        <w:pStyle w:val="StandardWeb"/>
        <w:shd w:val="clear" w:color="auto" w:fill="FFFFFF"/>
        <w:spacing w:before="0" w:beforeAutospacing="0" w:line="360" w:lineRule="auto"/>
        <w:rPr>
          <w:rFonts w:ascii="Arial" w:eastAsia="ArialMT" w:hAnsi="Arial" w:cs="Arial"/>
          <w:sz w:val="20"/>
          <w:szCs w:val="20"/>
        </w:rPr>
      </w:pPr>
    </w:p>
    <w:p w14:paraId="400C51C6" w14:textId="769A3A7D" w:rsidR="002F788D" w:rsidRDefault="002F788D" w:rsidP="002F788D">
      <w:pPr>
        <w:rPr>
          <w:rFonts w:ascii="Arial" w:hAnsi="Arial" w:cs="Arial"/>
          <w:b/>
          <w:sz w:val="20"/>
          <w:szCs w:val="20"/>
          <w:u w:val="single"/>
        </w:rPr>
      </w:pPr>
      <w:r w:rsidRPr="006F6531">
        <w:rPr>
          <w:rFonts w:ascii="Arial" w:hAnsi="Arial" w:cs="Arial"/>
          <w:b/>
          <w:sz w:val="20"/>
          <w:szCs w:val="20"/>
          <w:u w:val="single"/>
        </w:rPr>
        <w:t>Über den Schuler-Konzern</w:t>
      </w:r>
    </w:p>
    <w:p w14:paraId="24138D58" w14:textId="77777777" w:rsidR="002F788D" w:rsidRPr="006F6531" w:rsidRDefault="002F788D" w:rsidP="006F6531">
      <w:pPr>
        <w:rPr>
          <w:rFonts w:ascii="Arial" w:hAnsi="Arial" w:cs="Arial"/>
          <w:b/>
          <w:sz w:val="20"/>
          <w:szCs w:val="20"/>
          <w:u w:val="single"/>
        </w:rPr>
      </w:pPr>
    </w:p>
    <w:p w14:paraId="2FB296C2" w14:textId="33A9ED9A" w:rsidR="002F788D" w:rsidRPr="004B778B" w:rsidRDefault="002F788D" w:rsidP="002F788D">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2F788D">
        <w:rPr>
          <w:rFonts w:ascii="Arial" w:eastAsia="ArialMT" w:hAnsi="Arial" w:cs="Arial"/>
          <w:kern w:val="1"/>
          <w:sz w:val="20"/>
          <w:szCs w:val="20"/>
          <w:lang w:eastAsia="de-DE" w:bidi="ar-SA"/>
        </w:rPr>
        <w:t xml:space="preserve">Schuler bietet kundenspezifische Spitzentechnologie in allen Bereichen der Umformtechnik – von der vernetzten Presse bis hin zur Presswerksplanung. Zum Produktportfolio gehören neben Pressen auch Automation, Werkzeuge, Prozess-Know-how und Service für die gesamte metallverarbeitende Industrie. Innerhalb der </w:t>
      </w:r>
      <w:proofErr w:type="spellStart"/>
      <w:r w:rsidRPr="002F788D">
        <w:rPr>
          <w:rFonts w:ascii="Arial" w:eastAsia="ArialMT" w:hAnsi="Arial" w:cs="Arial"/>
          <w:kern w:val="1"/>
          <w:sz w:val="20"/>
          <w:szCs w:val="20"/>
          <w:lang w:eastAsia="de-DE" w:bidi="ar-SA"/>
        </w:rPr>
        <w:t>Metris</w:t>
      </w:r>
      <w:proofErr w:type="spellEnd"/>
      <w:r w:rsidRPr="002F788D">
        <w:rPr>
          <w:rFonts w:ascii="Arial" w:eastAsia="ArialMT" w:hAnsi="Arial" w:cs="Arial"/>
          <w:kern w:val="1"/>
          <w:sz w:val="20"/>
          <w:szCs w:val="20"/>
          <w:lang w:eastAsia="de-DE" w:bidi="ar-SA"/>
        </w:rPr>
        <w:t xml:space="preserve">-Plattform von ANDRITZ bündelt Schuler digitale Lösungen zur Vernetzung der Umformtechnik und entwickelt diese ständig fort, um die Produktivität und Verfügbarkeit der Anlagen weiter zu verbessern. Für Gigafabriken zur Batterieproduktion bietet Schuler Equipment und Service in den Prozessschritten Zellassemblierung und -formierung. Zu den </w:t>
      </w:r>
      <w:r w:rsidRPr="002F788D">
        <w:rPr>
          <w:rFonts w:ascii="Arial" w:eastAsia="ArialMT" w:hAnsi="Arial" w:cs="Arial"/>
          <w:kern w:val="1"/>
          <w:sz w:val="20"/>
          <w:szCs w:val="20"/>
          <w:lang w:eastAsia="de-DE" w:bidi="ar-SA"/>
        </w:rPr>
        <w:lastRenderedPageBreak/>
        <w:t>Kunden zählen Automobilhersteller und -zulieferer sowie Unternehmen aus der Schmiede-, Hausgeräte- und Elektroindustrie. Pressen aus dem Schuler-Konzern prägen Münzen für mehr als 180 Länder. Schuler wurde 1839 am Hauptsitz in Göppingen (Deutschland) gegründet und ist mit rund 5.000 Mitarbeitern an Produktions-Standorten in Europa, China und Amerika sowie Service-Gesellschaften in über 40 Ländern vertreten. Das Unternehmen ist Teil des internationalen Technologiekonzerns ANDRITZ.</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6F6531" w:rsidRDefault="004B778B" w:rsidP="004B778B">
            <w:pPr>
              <w:ind w:right="-108"/>
              <w:jc w:val="both"/>
              <w:rPr>
                <w:rFonts w:ascii="Arial" w:hAnsi="Arial"/>
                <w:color w:val="000000" w:themeColor="text1"/>
                <w:sz w:val="18"/>
                <w:szCs w:val="18"/>
              </w:rPr>
            </w:pPr>
            <w:r w:rsidRPr="006F6531">
              <w:rPr>
                <w:rFonts w:ascii="Arial" w:hAnsi="Arial"/>
                <w:color w:val="000000" w:themeColor="text1"/>
                <w:sz w:val="18"/>
                <w:szCs w:val="18"/>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6F6531" w:rsidRDefault="004B778B" w:rsidP="004B778B">
            <w:pPr>
              <w:pStyle w:val="Textkrper"/>
              <w:spacing w:line="240" w:lineRule="auto"/>
              <w:ind w:right="-108"/>
              <w:rPr>
                <w:b/>
                <w:color w:val="000000" w:themeColor="text1"/>
                <w:sz w:val="18"/>
                <w:szCs w:val="18"/>
              </w:rPr>
            </w:pPr>
          </w:p>
          <w:p w14:paraId="356C2B48" w14:textId="77777777" w:rsidR="00422B82" w:rsidRPr="006F6531" w:rsidRDefault="00422B82" w:rsidP="00422B82">
            <w:pPr>
              <w:pStyle w:val="Textkrper"/>
              <w:spacing w:line="240" w:lineRule="auto"/>
              <w:ind w:right="-108"/>
              <w:rPr>
                <w:b/>
                <w:color w:val="000000" w:themeColor="text1"/>
                <w:sz w:val="18"/>
                <w:szCs w:val="18"/>
              </w:rPr>
            </w:pPr>
            <w:r w:rsidRPr="006F6531">
              <w:rPr>
                <w:b/>
                <w:color w:val="000000" w:themeColor="text1"/>
                <w:sz w:val="18"/>
                <w:szCs w:val="18"/>
              </w:rPr>
              <w:t>Kontakt</w:t>
            </w:r>
          </w:p>
          <w:p w14:paraId="11C536B6" w14:textId="77777777" w:rsidR="00422B82" w:rsidRPr="006F6531" w:rsidRDefault="00422B82" w:rsidP="00422B82">
            <w:pPr>
              <w:pStyle w:val="Textkrper"/>
              <w:spacing w:line="240" w:lineRule="auto"/>
              <w:ind w:right="-108"/>
              <w:rPr>
                <w:b/>
              </w:rPr>
            </w:pPr>
          </w:p>
          <w:p w14:paraId="55D09784" w14:textId="77777777" w:rsidR="00422B82" w:rsidRPr="006F6531" w:rsidRDefault="00422B82" w:rsidP="00422B82">
            <w:pPr>
              <w:ind w:right="-108"/>
              <w:jc w:val="both"/>
              <w:rPr>
                <w:rFonts w:ascii="Arial" w:hAnsi="Arial"/>
                <w:color w:val="000000" w:themeColor="text1"/>
                <w:sz w:val="18"/>
                <w:szCs w:val="18"/>
              </w:rPr>
            </w:pPr>
            <w:r w:rsidRPr="006F6531">
              <w:rPr>
                <w:rFonts w:ascii="Arial" w:hAnsi="Arial"/>
                <w:color w:val="000000" w:themeColor="text1"/>
                <w:sz w:val="18"/>
                <w:szCs w:val="18"/>
              </w:rPr>
              <w:t xml:space="preserve">ifm electronic </w:t>
            </w:r>
            <w:proofErr w:type="spellStart"/>
            <w:r w:rsidRPr="006F6531">
              <w:rPr>
                <w:rFonts w:ascii="Arial" w:hAnsi="Arial"/>
                <w:color w:val="000000" w:themeColor="text1"/>
                <w:sz w:val="18"/>
                <w:szCs w:val="18"/>
              </w:rPr>
              <w:t>gmbh</w:t>
            </w:r>
            <w:proofErr w:type="spellEnd"/>
          </w:p>
          <w:p w14:paraId="7F819313" w14:textId="191C9CEB" w:rsidR="00A26BA9" w:rsidRPr="006F6531" w:rsidRDefault="00A26BA9" w:rsidP="00422B82">
            <w:pPr>
              <w:ind w:right="-108"/>
              <w:jc w:val="both"/>
              <w:rPr>
                <w:rFonts w:ascii="Arial" w:hAnsi="Arial"/>
                <w:color w:val="000000" w:themeColor="text1"/>
                <w:sz w:val="18"/>
                <w:szCs w:val="18"/>
              </w:rPr>
            </w:pPr>
            <w:r w:rsidRPr="006F6531">
              <w:rPr>
                <w:rFonts w:ascii="Arial" w:hAnsi="Arial"/>
                <w:color w:val="000000" w:themeColor="text1"/>
                <w:sz w:val="18"/>
                <w:szCs w:val="18"/>
              </w:rPr>
              <w:t xml:space="preserve">Simone </w:t>
            </w:r>
            <w:proofErr w:type="spellStart"/>
            <w:r w:rsidRPr="006F6531">
              <w:rPr>
                <w:rFonts w:ascii="Arial" w:hAnsi="Arial"/>
                <w:color w:val="000000" w:themeColor="text1"/>
                <w:sz w:val="18"/>
                <w:szCs w:val="18"/>
              </w:rPr>
              <w:t>Felderhoff</w:t>
            </w:r>
            <w:proofErr w:type="spellEnd"/>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2"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8A39" w14:textId="77777777" w:rsidR="000416E2" w:rsidRDefault="000416E2" w:rsidP="004B778B">
      <w:pPr>
        <w:spacing w:after="0" w:line="240" w:lineRule="auto"/>
      </w:pPr>
      <w:r>
        <w:separator/>
      </w:r>
    </w:p>
  </w:endnote>
  <w:endnote w:type="continuationSeparator" w:id="0">
    <w:p w14:paraId="328ECA32" w14:textId="77777777" w:rsidR="000416E2" w:rsidRDefault="000416E2" w:rsidP="004B778B">
      <w:pPr>
        <w:spacing w:after="0" w:line="240" w:lineRule="auto"/>
      </w:pPr>
      <w:r>
        <w:continuationSeparator/>
      </w:r>
    </w:p>
  </w:endnote>
  <w:endnote w:type="continuationNotice" w:id="1">
    <w:p w14:paraId="4AAB3F6E" w14:textId="77777777" w:rsidR="000416E2" w:rsidRDefault="00041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01D9" w14:textId="77777777" w:rsidR="000416E2" w:rsidRDefault="000416E2" w:rsidP="004B778B">
      <w:pPr>
        <w:spacing w:after="0" w:line="240" w:lineRule="auto"/>
      </w:pPr>
      <w:r>
        <w:separator/>
      </w:r>
    </w:p>
  </w:footnote>
  <w:footnote w:type="continuationSeparator" w:id="0">
    <w:p w14:paraId="6A507FCC" w14:textId="77777777" w:rsidR="000416E2" w:rsidRDefault="000416E2" w:rsidP="004B778B">
      <w:pPr>
        <w:spacing w:after="0" w:line="240" w:lineRule="auto"/>
      </w:pPr>
      <w:r>
        <w:continuationSeparator/>
      </w:r>
    </w:p>
  </w:footnote>
  <w:footnote w:type="continuationNotice" w:id="1">
    <w:p w14:paraId="19C90D27" w14:textId="77777777" w:rsidR="000416E2" w:rsidRDefault="00041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BA5"/>
    <w:rsid w:val="0002477C"/>
    <w:rsid w:val="00032644"/>
    <w:rsid w:val="000357B1"/>
    <w:rsid w:val="000416E2"/>
    <w:rsid w:val="00075187"/>
    <w:rsid w:val="0007527B"/>
    <w:rsid w:val="000767B1"/>
    <w:rsid w:val="000805FD"/>
    <w:rsid w:val="00092A4A"/>
    <w:rsid w:val="000A4F62"/>
    <w:rsid w:val="000A4FD3"/>
    <w:rsid w:val="000B5FBB"/>
    <w:rsid w:val="000C6BF8"/>
    <w:rsid w:val="000E02DF"/>
    <w:rsid w:val="000F712E"/>
    <w:rsid w:val="00122CB0"/>
    <w:rsid w:val="001257ED"/>
    <w:rsid w:val="0012681C"/>
    <w:rsid w:val="00150ADB"/>
    <w:rsid w:val="00167D9C"/>
    <w:rsid w:val="00180EDA"/>
    <w:rsid w:val="001914E9"/>
    <w:rsid w:val="001A12D2"/>
    <w:rsid w:val="001A26F2"/>
    <w:rsid w:val="001A2940"/>
    <w:rsid w:val="001A34B1"/>
    <w:rsid w:val="001B0DBD"/>
    <w:rsid w:val="001C469A"/>
    <w:rsid w:val="001D04C2"/>
    <w:rsid w:val="001E0503"/>
    <w:rsid w:val="001E41F5"/>
    <w:rsid w:val="0021116F"/>
    <w:rsid w:val="002174E0"/>
    <w:rsid w:val="00225C6A"/>
    <w:rsid w:val="00240E11"/>
    <w:rsid w:val="00246591"/>
    <w:rsid w:val="00254AE6"/>
    <w:rsid w:val="002636CA"/>
    <w:rsid w:val="00277B4E"/>
    <w:rsid w:val="002B26C3"/>
    <w:rsid w:val="002B6942"/>
    <w:rsid w:val="002C4A69"/>
    <w:rsid w:val="002E2253"/>
    <w:rsid w:val="002E4F56"/>
    <w:rsid w:val="002E7CD5"/>
    <w:rsid w:val="002F1632"/>
    <w:rsid w:val="002F788D"/>
    <w:rsid w:val="0032015D"/>
    <w:rsid w:val="003245DD"/>
    <w:rsid w:val="0034146B"/>
    <w:rsid w:val="00347B71"/>
    <w:rsid w:val="00360DA6"/>
    <w:rsid w:val="00374B7C"/>
    <w:rsid w:val="00384D89"/>
    <w:rsid w:val="003874EE"/>
    <w:rsid w:val="00391AE6"/>
    <w:rsid w:val="003A1792"/>
    <w:rsid w:val="003A67A0"/>
    <w:rsid w:val="003C26BE"/>
    <w:rsid w:val="003C73FE"/>
    <w:rsid w:val="003E0221"/>
    <w:rsid w:val="003F2BFD"/>
    <w:rsid w:val="00407F3C"/>
    <w:rsid w:val="00422B82"/>
    <w:rsid w:val="0042525C"/>
    <w:rsid w:val="00431615"/>
    <w:rsid w:val="00444D54"/>
    <w:rsid w:val="0045278A"/>
    <w:rsid w:val="00464602"/>
    <w:rsid w:val="00470D85"/>
    <w:rsid w:val="004770A6"/>
    <w:rsid w:val="00482CE7"/>
    <w:rsid w:val="00484863"/>
    <w:rsid w:val="004A311B"/>
    <w:rsid w:val="004B778B"/>
    <w:rsid w:val="004E3D45"/>
    <w:rsid w:val="004E7C79"/>
    <w:rsid w:val="00520987"/>
    <w:rsid w:val="00567442"/>
    <w:rsid w:val="00580ED0"/>
    <w:rsid w:val="005B58F6"/>
    <w:rsid w:val="005E5685"/>
    <w:rsid w:val="00637713"/>
    <w:rsid w:val="00644100"/>
    <w:rsid w:val="00650556"/>
    <w:rsid w:val="00654544"/>
    <w:rsid w:val="00655CE4"/>
    <w:rsid w:val="006567EF"/>
    <w:rsid w:val="006775B6"/>
    <w:rsid w:val="006C1979"/>
    <w:rsid w:val="006F0947"/>
    <w:rsid w:val="006F6531"/>
    <w:rsid w:val="00707CFE"/>
    <w:rsid w:val="007573D5"/>
    <w:rsid w:val="007670B9"/>
    <w:rsid w:val="00770078"/>
    <w:rsid w:val="007A2FF4"/>
    <w:rsid w:val="007C76CC"/>
    <w:rsid w:val="007D5E36"/>
    <w:rsid w:val="007F58C3"/>
    <w:rsid w:val="0081030C"/>
    <w:rsid w:val="00810319"/>
    <w:rsid w:val="00810879"/>
    <w:rsid w:val="00821A4F"/>
    <w:rsid w:val="00844D34"/>
    <w:rsid w:val="00865C0F"/>
    <w:rsid w:val="00883615"/>
    <w:rsid w:val="00897118"/>
    <w:rsid w:val="008A5C06"/>
    <w:rsid w:val="008B7A2E"/>
    <w:rsid w:val="008C4AEA"/>
    <w:rsid w:val="008F41E7"/>
    <w:rsid w:val="00905C61"/>
    <w:rsid w:val="00944CFA"/>
    <w:rsid w:val="00965982"/>
    <w:rsid w:val="00973F75"/>
    <w:rsid w:val="0097479D"/>
    <w:rsid w:val="009816E6"/>
    <w:rsid w:val="00995415"/>
    <w:rsid w:val="009F6D31"/>
    <w:rsid w:val="00A1528B"/>
    <w:rsid w:val="00A26BA9"/>
    <w:rsid w:val="00A525C5"/>
    <w:rsid w:val="00A657E2"/>
    <w:rsid w:val="00A76D63"/>
    <w:rsid w:val="00AC3CBD"/>
    <w:rsid w:val="00AC5048"/>
    <w:rsid w:val="00AD1CB7"/>
    <w:rsid w:val="00AE1C55"/>
    <w:rsid w:val="00B05D6B"/>
    <w:rsid w:val="00B176B4"/>
    <w:rsid w:val="00B36C58"/>
    <w:rsid w:val="00B72FBF"/>
    <w:rsid w:val="00B73FB9"/>
    <w:rsid w:val="00B84EA8"/>
    <w:rsid w:val="00BA3DDA"/>
    <w:rsid w:val="00BE687C"/>
    <w:rsid w:val="00C1091A"/>
    <w:rsid w:val="00C10C48"/>
    <w:rsid w:val="00C13C0B"/>
    <w:rsid w:val="00C166E2"/>
    <w:rsid w:val="00C269C9"/>
    <w:rsid w:val="00C27418"/>
    <w:rsid w:val="00C5476F"/>
    <w:rsid w:val="00C612D0"/>
    <w:rsid w:val="00C85D8C"/>
    <w:rsid w:val="00C90627"/>
    <w:rsid w:val="00C95F00"/>
    <w:rsid w:val="00CA4C36"/>
    <w:rsid w:val="00CC630A"/>
    <w:rsid w:val="00CC717D"/>
    <w:rsid w:val="00CD2032"/>
    <w:rsid w:val="00CD6674"/>
    <w:rsid w:val="00CD7632"/>
    <w:rsid w:val="00CE02E8"/>
    <w:rsid w:val="00CE3BD1"/>
    <w:rsid w:val="00D2106B"/>
    <w:rsid w:val="00D25225"/>
    <w:rsid w:val="00DA3D83"/>
    <w:rsid w:val="00DC2966"/>
    <w:rsid w:val="00DC3ABE"/>
    <w:rsid w:val="00DE0D0C"/>
    <w:rsid w:val="00DE44FF"/>
    <w:rsid w:val="00DE5FC4"/>
    <w:rsid w:val="00E44D44"/>
    <w:rsid w:val="00E649DA"/>
    <w:rsid w:val="00E85F8A"/>
    <w:rsid w:val="00EB79A4"/>
    <w:rsid w:val="00EE0756"/>
    <w:rsid w:val="00EF1967"/>
    <w:rsid w:val="00EF2363"/>
    <w:rsid w:val="00EF6D75"/>
    <w:rsid w:val="00F02A66"/>
    <w:rsid w:val="00F13A80"/>
    <w:rsid w:val="00F8029F"/>
    <w:rsid w:val="00F81F92"/>
    <w:rsid w:val="00F87AA9"/>
    <w:rsid w:val="00F95FA0"/>
    <w:rsid w:val="00FB3175"/>
    <w:rsid w:val="00FB46E1"/>
    <w:rsid w:val="00FB497A"/>
    <w:rsid w:val="00FB515C"/>
    <w:rsid w:val="00FC3C79"/>
    <w:rsid w:val="00FE0028"/>
    <w:rsid w:val="00FE224E"/>
    <w:rsid w:val="00FF0025"/>
    <w:rsid w:val="37F48AB3"/>
    <w:rsid w:val="3822B675"/>
    <w:rsid w:val="596F63EF"/>
    <w:rsid w:val="5C7AC8D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175CD053-2EC8-4CD5-AE1B-283A199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30365">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72810963">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 w:id="21152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if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customXml/itemProps2.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4.xml><?xml version="1.0" encoding="utf-8"?>
<ds:datastoreItem xmlns:ds="http://schemas.openxmlformats.org/officeDocument/2006/customXml" ds:itemID="{99C9B3B5-DE5A-4408-BE3C-AD00004A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5</cp:revision>
  <cp:lastPrinted>2024-08-05T18:55:00Z</cp:lastPrinted>
  <dcterms:created xsi:type="dcterms:W3CDTF">2024-10-25T12:00:00Z</dcterms:created>
  <dcterms:modified xsi:type="dcterms:W3CDTF">2024-10-30T08:09:00Z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ies>
</file>