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163D3C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Neues Klebeband</w:t>
      </w:r>
      <w:r w:rsidR="00EB36DD">
        <w:rPr>
          <w:rFonts w:ascii="Arial Narrow" w:hAnsi="Arial Narrow"/>
          <w:b/>
          <w:lang w:val="de-DE"/>
        </w:rPr>
        <w:t xml:space="preserve"> für temporäres Dekorieren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163D3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Wände schützen mit dem Scotch Wall</w:t>
      </w:r>
      <w:r w:rsidR="00897CA6">
        <w:rPr>
          <w:rFonts w:ascii="Arial Narrow" w:hAnsi="Arial Narrow"/>
          <w:b/>
          <w:sz w:val="28"/>
          <w:szCs w:val="28"/>
          <w:lang w:val="de-DE"/>
        </w:rPr>
        <w:t>-S</w:t>
      </w:r>
      <w:r>
        <w:rPr>
          <w:rFonts w:ascii="Arial Narrow" w:hAnsi="Arial Narrow"/>
          <w:b/>
          <w:sz w:val="28"/>
          <w:szCs w:val="28"/>
          <w:lang w:val="de-DE"/>
        </w:rPr>
        <w:t>afe Tape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174691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Dekorieren ohne die Wände zu beschädigen – das ermöglicht das neue Scotch Wall</w:t>
      </w:r>
      <w:r w:rsidR="00897CA6">
        <w:rPr>
          <w:rStyle w:val="pagetitle"/>
          <w:b/>
          <w:lang w:val="de-DE"/>
        </w:rPr>
        <w:t>-S</w:t>
      </w:r>
      <w:r>
        <w:rPr>
          <w:rStyle w:val="pagetitle"/>
          <w:b/>
          <w:lang w:val="de-DE"/>
        </w:rPr>
        <w:t xml:space="preserve">afe </w:t>
      </w:r>
      <w:r w:rsidR="00BA5B8D">
        <w:rPr>
          <w:rStyle w:val="pagetitle"/>
          <w:b/>
          <w:lang w:val="de-DE"/>
        </w:rPr>
        <w:t>Klebeband</w:t>
      </w:r>
      <w:r>
        <w:rPr>
          <w:rStyle w:val="pagetitle"/>
          <w:b/>
          <w:lang w:val="de-DE"/>
        </w:rPr>
        <w:t xml:space="preserve"> von 3M. </w:t>
      </w:r>
      <w:r w:rsidR="00306AD2">
        <w:rPr>
          <w:rStyle w:val="pagetitle"/>
          <w:b/>
          <w:lang w:val="de-DE"/>
        </w:rPr>
        <w:t xml:space="preserve">Es haftet sicher und lässt sich sauber wieder entfernen. So können Poster und Fotos </w:t>
      </w:r>
      <w:r w:rsidR="00BB06A1">
        <w:rPr>
          <w:rStyle w:val="pagetitle"/>
          <w:b/>
          <w:lang w:val="de-DE"/>
        </w:rPr>
        <w:t xml:space="preserve">ganz einfach </w:t>
      </w:r>
      <w:r w:rsidR="00EB36DD">
        <w:rPr>
          <w:rStyle w:val="pagetitle"/>
          <w:b/>
          <w:lang w:val="de-DE"/>
        </w:rPr>
        <w:t>und o</w:t>
      </w:r>
      <w:r w:rsidR="009A237B">
        <w:rPr>
          <w:rStyle w:val="pagetitle"/>
          <w:b/>
          <w:lang w:val="de-DE"/>
        </w:rPr>
        <w:t xml:space="preserve">hne großen Aufwand </w:t>
      </w:r>
      <w:r w:rsidR="00EB36DD">
        <w:rPr>
          <w:rStyle w:val="pagetitle"/>
          <w:b/>
          <w:lang w:val="de-DE"/>
        </w:rPr>
        <w:t>befestigt</w:t>
      </w:r>
      <w:r w:rsidR="009A237B">
        <w:rPr>
          <w:rStyle w:val="pagetitle"/>
          <w:b/>
          <w:lang w:val="de-DE"/>
        </w:rPr>
        <w:t xml:space="preserve"> </w:t>
      </w:r>
      <w:r w:rsidR="00EB36DD">
        <w:rPr>
          <w:rStyle w:val="pagetitle"/>
          <w:b/>
          <w:lang w:val="de-DE"/>
        </w:rPr>
        <w:t xml:space="preserve">und später auch wieder </w:t>
      </w:r>
      <w:r w:rsidR="00E35F34">
        <w:rPr>
          <w:rStyle w:val="pagetitle"/>
          <w:b/>
          <w:lang w:val="de-DE"/>
        </w:rPr>
        <w:t>abgelöst</w:t>
      </w:r>
      <w:r w:rsidR="00EB36DD">
        <w:rPr>
          <w:rStyle w:val="pagetitle"/>
          <w:b/>
          <w:lang w:val="de-DE"/>
        </w:rPr>
        <w:t xml:space="preserve"> </w:t>
      </w:r>
      <w:r w:rsidR="009A237B">
        <w:rPr>
          <w:rStyle w:val="pagetitle"/>
          <w:b/>
          <w:lang w:val="de-DE"/>
        </w:rPr>
        <w:t>werden.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D84ED4" w:rsidRDefault="00EB36DD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Dahinter steckt eine besondere Klebetechnologie, die auch bei den beliebten Post-it Haftnotizen zum Einsatz kommt. Diese schützt nicht nur den Untergrund, sondern auch die Befestigungsobjekte selbst. </w:t>
      </w:r>
      <w:r w:rsidR="00E35F34">
        <w:rPr>
          <w:rStyle w:val="pagetitle"/>
          <w:lang w:val="de-DE"/>
        </w:rPr>
        <w:t>Wichtige Dokumente, d</w:t>
      </w:r>
      <w:r>
        <w:rPr>
          <w:rStyle w:val="pagetitle"/>
          <w:lang w:val="de-DE"/>
        </w:rPr>
        <w:t>ie neuesten Kunstwerke der Kinder</w:t>
      </w:r>
      <w:r w:rsidR="00EF0A83">
        <w:rPr>
          <w:rStyle w:val="pagetitle"/>
          <w:lang w:val="de-DE"/>
        </w:rPr>
        <w:t xml:space="preserve"> oder </w:t>
      </w:r>
      <w:r>
        <w:rPr>
          <w:rStyle w:val="pagetitle"/>
          <w:lang w:val="de-DE"/>
        </w:rPr>
        <w:t>Foto</w:t>
      </w:r>
      <w:r w:rsidR="00EF0A83">
        <w:rPr>
          <w:rStyle w:val="pagetitle"/>
          <w:lang w:val="de-DE"/>
        </w:rPr>
        <w:t xml:space="preserve">s vom letzten Familienfest </w:t>
      </w:r>
      <w:r w:rsidR="00E35F34">
        <w:rPr>
          <w:rStyle w:val="pagetitle"/>
          <w:lang w:val="de-DE"/>
        </w:rPr>
        <w:t xml:space="preserve">können so </w:t>
      </w:r>
      <w:r w:rsidR="0026736F">
        <w:rPr>
          <w:rStyle w:val="pagetitle"/>
          <w:lang w:val="de-DE"/>
        </w:rPr>
        <w:t>rückstandsfrei</w:t>
      </w:r>
      <w:r w:rsidR="00E35F34">
        <w:rPr>
          <w:rStyle w:val="pagetitle"/>
          <w:lang w:val="de-DE"/>
        </w:rPr>
        <w:t xml:space="preserve"> und ohne Schaden von der Wand </w:t>
      </w:r>
      <w:r w:rsidR="0026736F">
        <w:rPr>
          <w:rStyle w:val="pagetitle"/>
          <w:lang w:val="de-DE"/>
        </w:rPr>
        <w:t xml:space="preserve">genommen </w:t>
      </w:r>
      <w:r w:rsidR="00E35F34">
        <w:rPr>
          <w:rStyle w:val="pagetitle"/>
          <w:lang w:val="de-DE"/>
        </w:rPr>
        <w:t xml:space="preserve">und weiterverwendet werden. Das Scotch Wall-Safe Klebeband haftet optimal auf glatten Oberflächen wie Metall, Spiegel oder Glas, aber auch auf Holz oder gestrichenen Wänden. Im mitgelieferten, nachfüllbaren Abroller </w:t>
      </w:r>
      <w:r w:rsidR="0026736F">
        <w:rPr>
          <w:rStyle w:val="pagetitle"/>
          <w:lang w:val="de-DE"/>
        </w:rPr>
        <w:t>ist das Klebeband stets griffbereit und lässt sich einfach abreißen.</w:t>
      </w:r>
    </w:p>
    <w:p w:rsidR="00740911" w:rsidRDefault="00740911" w:rsidP="006B601F">
      <w:pPr>
        <w:spacing w:line="360" w:lineRule="auto"/>
        <w:rPr>
          <w:rStyle w:val="pagetitle"/>
          <w:lang w:val="de-DE"/>
        </w:rPr>
      </w:pPr>
    </w:p>
    <w:p w:rsidR="0026736F" w:rsidRDefault="00294EAE" w:rsidP="0026736F">
      <w:pPr>
        <w:rPr>
          <w:color w:val="auto"/>
          <w:sz w:val="22"/>
          <w:lang w:val="de-CH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="0026736F">
          <w:rPr>
            <w:rStyle w:val="Hyperlink"/>
            <w:lang w:val="de-CH"/>
          </w:rPr>
          <w:t>https://www.3mdeutschland.de/3M/de_DE/scotch-eu/tips-uses/introducing-scotch-wall-safe-tape/</w:t>
        </w:r>
      </w:hyperlink>
      <w:r w:rsidR="008E4D81">
        <w:rPr>
          <w:rStyle w:val="pagetitle"/>
          <w:lang w:val="de-DE"/>
        </w:rPr>
        <w:t xml:space="preserve"> (DE), </w:t>
      </w:r>
      <w:hyperlink r:id="rId10" w:history="1">
        <w:r w:rsidR="0026736F">
          <w:rPr>
            <w:rStyle w:val="Hyperlink"/>
            <w:lang w:val="de-CH"/>
          </w:rPr>
          <w:t>https://www.3maustria.at/3M/de_AT/scotch-eu/tips-uses/introducing-scotch-wall-safe-tape/</w:t>
        </w:r>
      </w:hyperlink>
    </w:p>
    <w:p w:rsidR="00F37608" w:rsidRPr="0026736F" w:rsidRDefault="008E4D81" w:rsidP="006B601F">
      <w:pPr>
        <w:spacing w:line="360" w:lineRule="auto"/>
        <w:rPr>
          <w:rStyle w:val="pagetitle"/>
        </w:rPr>
      </w:pPr>
      <w:r w:rsidRPr="00A40D6F">
        <w:rPr>
          <w:rStyle w:val="pagetitle"/>
          <w:lang w:val="de-DE"/>
        </w:rPr>
        <w:t xml:space="preserve"> </w:t>
      </w:r>
      <w:r w:rsidRPr="0026736F">
        <w:rPr>
          <w:rStyle w:val="pagetitle"/>
        </w:rPr>
        <w:t xml:space="preserve">(AT) und </w:t>
      </w:r>
      <w:hyperlink r:id="rId11" w:history="1">
        <w:r w:rsidR="0026736F" w:rsidRPr="0026736F">
          <w:rPr>
            <w:rStyle w:val="Hyperlink"/>
          </w:rPr>
          <w:t>https://www.3mschweiz.ch/3M/de_CH/scotch-eu/tips-uses/introducing-scotch-wall-safe-tape/</w:t>
        </w:r>
      </w:hyperlink>
      <w:r w:rsidRPr="0026736F">
        <w:rPr>
          <w:rStyle w:val="pagetitle"/>
        </w:rPr>
        <w:t xml:space="preserve"> (CH)</w:t>
      </w:r>
    </w:p>
    <w:p w:rsidR="00294EAE" w:rsidRPr="0026736F" w:rsidRDefault="00294EAE" w:rsidP="006B601F">
      <w:pPr>
        <w:spacing w:line="360" w:lineRule="auto"/>
        <w:rPr>
          <w:rStyle w:val="pagetitle"/>
        </w:rPr>
      </w:pPr>
    </w:p>
    <w:p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lastRenderedPageBreak/>
        <w:t xml:space="preserve">Neuss, den </w:t>
      </w:r>
      <w:r w:rsidR="00B3497B">
        <w:rPr>
          <w:lang w:val="de-DE"/>
        </w:rPr>
        <w:t>01</w:t>
      </w:r>
      <w:r w:rsidRPr="007301D1">
        <w:rPr>
          <w:lang w:val="de-DE"/>
        </w:rPr>
        <w:t xml:space="preserve">. </w:t>
      </w:r>
      <w:r w:rsidR="0026736F">
        <w:rPr>
          <w:lang w:val="de-DE"/>
        </w:rPr>
        <w:t>August</w:t>
      </w:r>
      <w:r w:rsidRPr="007301D1">
        <w:rPr>
          <w:lang w:val="de-DE"/>
        </w:rPr>
        <w:t xml:space="preserve"> 201</w:t>
      </w:r>
      <w:r w:rsidR="00D94B34">
        <w:rPr>
          <w:lang w:val="de-DE"/>
        </w:rPr>
        <w:t>8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26736F">
        <w:t>996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2F6189">
        <w:rPr>
          <w:rStyle w:val="pagetitle"/>
          <w:bCs/>
          <w:lang w:val="de-DE"/>
        </w:rPr>
        <w:t>7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4D523E">
        <w:rPr>
          <w:rStyle w:val="pagetitle"/>
          <w:bCs/>
          <w:lang w:val="de-DE"/>
        </w:rPr>
        <w:t>1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26736F">
        <w:rPr>
          <w:b w:val="0"/>
          <w:bCs w:val="0"/>
          <w:i/>
          <w:iCs/>
          <w:color w:val="000000"/>
          <w:lang w:val="de-DE"/>
        </w:rPr>
        <w:t>Scotch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A40D6F" w:rsidP="00E10163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A7A42C3">
            <wp:simplePos x="0" y="0"/>
            <wp:positionH relativeFrom="rightMargin">
              <wp:align>left</wp:align>
            </wp:positionH>
            <wp:positionV relativeFrom="paragraph">
              <wp:posOffset>11430</wp:posOffset>
            </wp:positionV>
            <wp:extent cx="857250" cy="952500"/>
            <wp:effectExtent l="0" t="0" r="0" b="0"/>
            <wp:wrapNone/>
            <wp:docPr id="2" name="Grafik 2" descr="https://multimedia.3m.com/mws/media/1510077T/scotch-wall-safe-tape-19mm-x-16-5m-1-roll-1-pc-maxi-dispen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media.3m.com/mws/media/1510077T/scotch-wall-safe-tape-19mm-x-16-5m-1-roll-1-pc-maxi-dispens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E10163" w:rsidRDefault="0026736F" w:rsidP="00E10163">
      <w:pPr>
        <w:rPr>
          <w:lang w:val="de-DE"/>
        </w:rPr>
      </w:pPr>
      <w:r>
        <w:rPr>
          <w:i/>
          <w:lang w:val="de-DE"/>
        </w:rPr>
        <w:t>Produktabbildung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 w:rsidR="008931AC">
        <w:rPr>
          <w:lang w:val="de-DE"/>
        </w:rPr>
        <w:t xml:space="preserve">Das </w:t>
      </w:r>
      <w:r w:rsidR="008931AC" w:rsidRPr="008931AC">
        <w:rPr>
          <w:lang w:val="de-DE"/>
        </w:rPr>
        <w:t>neue Scotch Wall-Safe Klebeband von 3M</w:t>
      </w:r>
      <w:r w:rsidR="008931AC">
        <w:rPr>
          <w:lang w:val="de-DE"/>
        </w:rPr>
        <w:t xml:space="preserve"> </w:t>
      </w:r>
      <w:r w:rsidR="008931AC" w:rsidRPr="008931AC">
        <w:rPr>
          <w:lang w:val="de-DE"/>
        </w:rPr>
        <w:t>haftet sicher und lässt sich sauber wieder entfernen.</w:t>
      </w:r>
    </w:p>
    <w:p w:rsidR="0026736F" w:rsidRDefault="0026736F" w:rsidP="00E10163">
      <w:pPr>
        <w:rPr>
          <w:lang w:val="de-DE"/>
        </w:rPr>
      </w:pPr>
    </w:p>
    <w:p w:rsidR="00A40D6F" w:rsidRDefault="00A40D6F" w:rsidP="00E10163">
      <w:pPr>
        <w:rPr>
          <w:lang w:val="de-DE"/>
        </w:rPr>
      </w:pPr>
    </w:p>
    <w:p w:rsidR="0026736F" w:rsidRPr="007301D1" w:rsidRDefault="00A40D6F" w:rsidP="0026736F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11430</wp:posOffset>
            </wp:positionV>
            <wp:extent cx="952500" cy="638175"/>
            <wp:effectExtent l="0" t="0" r="0" b="9525"/>
            <wp:wrapNone/>
            <wp:docPr id="3" name="Grafik 3" descr="https://multimedia.3m.com/mws/media/1405979T/scotch-brand-wall-safe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media.3m.com/mws/media/1405979T/scotch-brand-wall-safe-tap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36F">
        <w:rPr>
          <w:i/>
          <w:lang w:val="de-DE"/>
        </w:rPr>
        <w:t>Anwendung</w:t>
      </w:r>
      <w:r w:rsidR="0026736F" w:rsidRPr="007301D1">
        <w:rPr>
          <w:i/>
          <w:lang w:val="de-DE"/>
        </w:rPr>
        <w:t>:</w:t>
      </w:r>
      <w:r w:rsidR="0026736F" w:rsidRPr="007301D1">
        <w:rPr>
          <w:lang w:val="de-DE"/>
        </w:rPr>
        <w:t xml:space="preserve"> </w:t>
      </w:r>
      <w:r w:rsidR="008931AC">
        <w:rPr>
          <w:lang w:val="de-DE"/>
        </w:rPr>
        <w:t xml:space="preserve">Mit dem </w:t>
      </w:r>
      <w:r w:rsidR="008931AC" w:rsidRPr="008931AC">
        <w:rPr>
          <w:lang w:val="de-DE"/>
        </w:rPr>
        <w:t>neue</w:t>
      </w:r>
      <w:r w:rsidR="008931AC">
        <w:rPr>
          <w:lang w:val="de-DE"/>
        </w:rPr>
        <w:t>n</w:t>
      </w:r>
      <w:r w:rsidR="008931AC" w:rsidRPr="008931AC">
        <w:rPr>
          <w:lang w:val="de-DE"/>
        </w:rPr>
        <w:t xml:space="preserve"> Scotch Wall-Safe Klebeband von 3M</w:t>
      </w:r>
      <w:r w:rsidR="008931AC">
        <w:rPr>
          <w:lang w:val="de-DE"/>
        </w:rPr>
        <w:t xml:space="preserve"> </w:t>
      </w:r>
      <w:r w:rsidR="008931AC" w:rsidRPr="008931AC">
        <w:rPr>
          <w:lang w:val="de-DE"/>
        </w:rPr>
        <w:t>können Poster und Fotos ganz einfach und ohne großen Aufwand befestigt und später auch wieder abgelöst werden.</w:t>
      </w:r>
      <w:r w:rsidRPr="00A40D6F">
        <w:rPr>
          <w:lang w:val="de-DE"/>
        </w:rPr>
        <w:t xml:space="preserve"> </w:t>
      </w:r>
    </w:p>
    <w:p w:rsidR="0026736F" w:rsidRPr="007301D1" w:rsidRDefault="0026736F" w:rsidP="00E10163">
      <w:pPr>
        <w:rPr>
          <w:lang w:val="de-DE"/>
        </w:rPr>
      </w:pP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26736F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="0026736F">
        <w:rPr>
          <w:sz w:val="20"/>
          <w:lang w:val="fr-FR"/>
        </w:rPr>
        <w:t>2131 14-2457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4" w:history="1">
        <w:r w:rsidR="0026736F" w:rsidRPr="00E32E09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26736F">
        <w:rPr>
          <w:sz w:val="20"/>
          <w:lang w:val="fr-FR"/>
        </w:rPr>
        <w:t>Claudio Campigotto</w:t>
      </w:r>
      <w:r w:rsidRPr="007301D1">
        <w:rPr>
          <w:sz w:val="20"/>
          <w:lang w:val="fr-FR"/>
        </w:rPr>
        <w:t xml:space="preserve">, Tel.: </w:t>
      </w:r>
      <w:r w:rsidR="0026736F">
        <w:rPr>
          <w:sz w:val="20"/>
          <w:lang w:val="fr-FR"/>
        </w:rPr>
        <w:t>+41</w:t>
      </w:r>
      <w:r>
        <w:rPr>
          <w:sz w:val="20"/>
          <w:lang w:val="fr-FR"/>
        </w:rPr>
        <w:t xml:space="preserve"> </w:t>
      </w:r>
      <w:r w:rsidR="0026736F">
        <w:rPr>
          <w:sz w:val="20"/>
          <w:lang w:val="fr-FR"/>
        </w:rPr>
        <w:t>44</w:t>
      </w:r>
      <w:r w:rsidRPr="007301D1">
        <w:rPr>
          <w:sz w:val="20"/>
          <w:lang w:val="fr-FR"/>
        </w:rPr>
        <w:t xml:space="preserve"> </w:t>
      </w:r>
      <w:r w:rsidR="0026736F">
        <w:rPr>
          <w:sz w:val="20"/>
          <w:lang w:val="fr-FR"/>
        </w:rPr>
        <w:t>724 92 03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5" w:history="1">
        <w:r w:rsidR="0026736F" w:rsidRPr="00E32E09">
          <w:rPr>
            <w:rStyle w:val="Hyperlink"/>
            <w:sz w:val="20"/>
            <w:lang w:val="fr-FR"/>
          </w:rPr>
          <w:t>ccampigotto@3M.com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lastRenderedPageBreak/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r w:rsidR="000C1771" w:rsidRPr="000C1771">
        <w:rPr>
          <w:color w:val="0070C0"/>
          <w:sz w:val="20"/>
          <w:lang w:val="fr-FR"/>
        </w:rPr>
        <w:t>https://www.3mschweiz.ch/3M/de_CH/pressroom-alp/</w:t>
      </w:r>
      <w:bookmarkStart w:id="0" w:name="_GoBack"/>
      <w:bookmarkEnd w:id="0"/>
      <w:r w:rsidR="000C1771">
        <w:rPr>
          <w:color w:val="0070C0"/>
          <w:sz w:val="20"/>
          <w:lang w:val="fr-FR"/>
        </w:rPr>
        <w:br/>
        <w:t xml:space="preserve">  </w:t>
      </w:r>
      <w:r w:rsidR="000C1771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7"/>
      <w:footerReference w:type="default" r:id="rId28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FB" w:rsidRDefault="006F1AFB">
      <w:r>
        <w:separator/>
      </w:r>
    </w:p>
  </w:endnote>
  <w:endnote w:type="continuationSeparator" w:id="0">
    <w:p w:rsidR="006F1AFB" w:rsidRDefault="006F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0C1771">
      <w:rPr>
        <w:bCs/>
        <w:noProof/>
      </w:rPr>
      <w:t>1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0C1771">
      <w:rPr>
        <w:bCs/>
        <w:noProof/>
      </w:rPr>
      <w:t>3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FB" w:rsidRDefault="006F1AFB">
      <w:r>
        <w:separator/>
      </w:r>
    </w:p>
  </w:footnote>
  <w:footnote w:type="continuationSeparator" w:id="0">
    <w:p w:rsidR="006F1AFB" w:rsidRDefault="006F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C1771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53497"/>
    <w:rsid w:val="001572C8"/>
    <w:rsid w:val="00163D3C"/>
    <w:rsid w:val="00165407"/>
    <w:rsid w:val="00166F8E"/>
    <w:rsid w:val="00170F05"/>
    <w:rsid w:val="00174691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6736F"/>
    <w:rsid w:val="00294EAE"/>
    <w:rsid w:val="002A5324"/>
    <w:rsid w:val="002C13D7"/>
    <w:rsid w:val="002D3F8E"/>
    <w:rsid w:val="002D4C35"/>
    <w:rsid w:val="002E36B4"/>
    <w:rsid w:val="002E7BC1"/>
    <w:rsid w:val="002F1960"/>
    <w:rsid w:val="002F1C51"/>
    <w:rsid w:val="002F6189"/>
    <w:rsid w:val="00306AD2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234"/>
    <w:rsid w:val="00666411"/>
    <w:rsid w:val="00667F69"/>
    <w:rsid w:val="00674C1C"/>
    <w:rsid w:val="006752A5"/>
    <w:rsid w:val="00676EF0"/>
    <w:rsid w:val="006802CC"/>
    <w:rsid w:val="00691512"/>
    <w:rsid w:val="006A187F"/>
    <w:rsid w:val="006B601F"/>
    <w:rsid w:val="006E45BC"/>
    <w:rsid w:val="006E7B17"/>
    <w:rsid w:val="006F0BC3"/>
    <w:rsid w:val="006F1A79"/>
    <w:rsid w:val="006F1AFB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931AC"/>
    <w:rsid w:val="0089788A"/>
    <w:rsid w:val="00897CA6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A237B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40D6F"/>
    <w:rsid w:val="00A51545"/>
    <w:rsid w:val="00A746CB"/>
    <w:rsid w:val="00A76521"/>
    <w:rsid w:val="00A9125F"/>
    <w:rsid w:val="00AC4585"/>
    <w:rsid w:val="00AC5BC5"/>
    <w:rsid w:val="00AE4FD3"/>
    <w:rsid w:val="00AF306F"/>
    <w:rsid w:val="00AF5734"/>
    <w:rsid w:val="00B02F84"/>
    <w:rsid w:val="00B1285D"/>
    <w:rsid w:val="00B31137"/>
    <w:rsid w:val="00B320FC"/>
    <w:rsid w:val="00B32ED0"/>
    <w:rsid w:val="00B3497B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5B8D"/>
    <w:rsid w:val="00BA77DB"/>
    <w:rsid w:val="00BB06A1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5F34"/>
    <w:rsid w:val="00E50908"/>
    <w:rsid w:val="00E563C8"/>
    <w:rsid w:val="00E60F42"/>
    <w:rsid w:val="00E76732"/>
    <w:rsid w:val="00E94119"/>
    <w:rsid w:val="00E96EF8"/>
    <w:rsid w:val="00EA320C"/>
    <w:rsid w:val="00EB36DD"/>
    <w:rsid w:val="00EC262D"/>
    <w:rsid w:val="00EC7251"/>
    <w:rsid w:val="00ED3CA4"/>
    <w:rsid w:val="00EF0A83"/>
    <w:rsid w:val="00EF2010"/>
    <w:rsid w:val="00EF63B5"/>
    <w:rsid w:val="00F10378"/>
    <w:rsid w:val="00F242BF"/>
    <w:rsid w:val="00F261C1"/>
    <w:rsid w:val="00F37608"/>
    <w:rsid w:val="00F435DD"/>
    <w:rsid w:val="00F637D8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73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mschweiz.ch/3M/de_CH/scotch-eu/tips-uses/introducing-scotch-wall-safe-tape/" TargetMode="External"/><Relationship Id="rId24" Type="http://schemas.openxmlformats.org/officeDocument/2006/relationships/hyperlink" Target="http://www.3M.com/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campigotto@3M.com" TargetMode="External"/><Relationship Id="rId23" Type="http://schemas.openxmlformats.org/officeDocument/2006/relationships/hyperlink" Target="https://www.facebook.com/3MAustria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3maustria.at/3M/de_AT/scotch-eu/tips-uses/introducing-scotch-wall-safe-tape/" TargetMode="External"/><Relationship Id="rId19" Type="http://schemas.openxmlformats.org/officeDocument/2006/relationships/hyperlink" Target="https://www.facebook.com/3MDeutsch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mdeutschland.de/3M/de_DE/scotch-eu/tips-uses/introducing-scotch-wall-safe-tape/" TargetMode="External"/><Relationship Id="rId14" Type="http://schemas.openxmlformats.org/officeDocument/2006/relationships/hyperlink" Target="mailto:cbauch@3M.com" TargetMode="External"/><Relationship Id="rId22" Type="http://schemas.openxmlformats.org/officeDocument/2006/relationships/hyperlink" Target="https://twitter.com/3MAustri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625A-861D-4423-B41E-08FD1485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3995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Irene Gesell</cp:lastModifiedBy>
  <cp:revision>7</cp:revision>
  <cp:lastPrinted>2007-02-27T13:03:00Z</cp:lastPrinted>
  <dcterms:created xsi:type="dcterms:W3CDTF">2018-07-26T09:52:00Z</dcterms:created>
  <dcterms:modified xsi:type="dcterms:W3CDTF">2018-08-01T09:34:00Z</dcterms:modified>
</cp:coreProperties>
</file>