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06C8" w14:textId="77777777" w:rsidR="00256CE0" w:rsidRPr="005D23F0" w:rsidRDefault="00256CE0" w:rsidP="00F10F43">
      <w:pPr>
        <w:spacing w:after="0" w:line="360" w:lineRule="auto"/>
        <w:ind w:left="0" w:right="0" w:firstLine="0"/>
        <w:jc w:val="right"/>
        <w:rPr>
          <w:b/>
          <w:szCs w:val="24"/>
        </w:rPr>
      </w:pPr>
      <w:r w:rsidRPr="005D23F0">
        <w:rPr>
          <w:noProof/>
          <w:szCs w:val="24"/>
        </w:rPr>
        <w:drawing>
          <wp:inline distT="0" distB="0" distL="0" distR="0" wp14:anchorId="5D544F21" wp14:editId="066C802E">
            <wp:extent cx="1534795" cy="718820"/>
            <wp:effectExtent l="0" t="0" r="8255" b="508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extLst>
                        <a:ext uri="{28A0092B-C50C-407E-A947-70E740481C1C}">
                          <a14:useLocalDpi xmlns:a14="http://schemas.microsoft.com/office/drawing/2010/main" val="0"/>
                        </a:ext>
                      </a:extLst>
                    </a:blip>
                    <a:stretch>
                      <a:fillRect/>
                    </a:stretch>
                  </pic:blipFill>
                  <pic:spPr>
                    <a:xfrm>
                      <a:off x="0" y="0"/>
                      <a:ext cx="1534795" cy="718820"/>
                    </a:xfrm>
                    <a:prstGeom prst="rect">
                      <a:avLst/>
                    </a:prstGeom>
                  </pic:spPr>
                </pic:pic>
              </a:graphicData>
            </a:graphic>
          </wp:inline>
        </w:drawing>
      </w:r>
    </w:p>
    <w:p w14:paraId="350A1C5F" w14:textId="77777777" w:rsidR="00C76967" w:rsidRPr="00180469" w:rsidRDefault="00C76967" w:rsidP="00F10F43">
      <w:pPr>
        <w:pStyle w:val="StandardWeb"/>
        <w:tabs>
          <w:tab w:val="left" w:pos="2948"/>
        </w:tabs>
        <w:spacing w:before="0" w:beforeAutospacing="0" w:after="0" w:afterAutospacing="0" w:line="360" w:lineRule="auto"/>
        <w:jc w:val="both"/>
        <w:textAlignment w:val="baseline"/>
        <w:rPr>
          <w:rFonts w:ascii="Arial" w:eastAsia="Arial" w:hAnsi="Arial" w:cs="Arial"/>
          <w:b/>
          <w:color w:val="000000"/>
        </w:rPr>
      </w:pPr>
      <w:bookmarkStart w:id="0" w:name="_Hlk66208327"/>
      <w:bookmarkStart w:id="1" w:name="_Hlk64901521"/>
      <w:bookmarkStart w:id="2" w:name="_Hlk81900176"/>
    </w:p>
    <w:p w14:paraId="5FEF29B3" w14:textId="4CE079A0" w:rsidR="008C0AC4" w:rsidRPr="00180469" w:rsidRDefault="00256CE0" w:rsidP="00F10F43">
      <w:pPr>
        <w:pStyle w:val="StandardWeb"/>
        <w:tabs>
          <w:tab w:val="left" w:pos="2948"/>
        </w:tabs>
        <w:spacing w:before="0" w:beforeAutospacing="0" w:after="0" w:afterAutospacing="0"/>
        <w:jc w:val="both"/>
        <w:textAlignment w:val="baseline"/>
        <w:rPr>
          <w:rFonts w:ascii="Arial" w:eastAsia="Arial" w:hAnsi="Arial" w:cs="Arial"/>
          <w:b/>
        </w:rPr>
      </w:pPr>
      <w:r w:rsidRPr="00180469">
        <w:rPr>
          <w:rFonts w:ascii="Arial" w:eastAsia="Arial" w:hAnsi="Arial" w:cs="Arial"/>
          <w:b/>
          <w:color w:val="000000"/>
        </w:rPr>
        <w:t>Presse</w:t>
      </w:r>
      <w:r w:rsidR="004E08A4">
        <w:rPr>
          <w:rFonts w:ascii="Arial" w:eastAsia="Arial" w:hAnsi="Arial" w:cs="Arial"/>
          <w:b/>
          <w:color w:val="000000"/>
        </w:rPr>
        <w:t>mitteilung</w:t>
      </w:r>
      <w:r w:rsidR="005D23F0" w:rsidRPr="00180469">
        <w:rPr>
          <w:rFonts w:ascii="Arial" w:eastAsia="Arial" w:hAnsi="Arial" w:cs="Arial"/>
          <w:b/>
          <w:color w:val="000000"/>
        </w:rPr>
        <w:t xml:space="preserve"> </w:t>
      </w:r>
    </w:p>
    <w:p w14:paraId="3BF39808" w14:textId="4EB59694" w:rsidR="000E3858" w:rsidRPr="00180469" w:rsidRDefault="000E3858" w:rsidP="00F10F43">
      <w:pPr>
        <w:pStyle w:val="StandardWeb"/>
        <w:tabs>
          <w:tab w:val="left" w:pos="2948"/>
        </w:tabs>
        <w:spacing w:after="0" w:line="360" w:lineRule="auto"/>
        <w:jc w:val="both"/>
        <w:textAlignment w:val="baseline"/>
        <w:rPr>
          <w:rFonts w:ascii="Arial" w:eastAsia="Arial" w:hAnsi="Arial" w:cs="Arial"/>
          <w:b/>
          <w:sz w:val="32"/>
          <w:szCs w:val="32"/>
        </w:rPr>
      </w:pPr>
      <w:r w:rsidRPr="00180469">
        <w:rPr>
          <w:rFonts w:ascii="Arial" w:eastAsia="Arial" w:hAnsi="Arial" w:cs="Arial"/>
          <w:b/>
          <w:sz w:val="32"/>
          <w:szCs w:val="32"/>
        </w:rPr>
        <w:t xml:space="preserve">Stimmungsindex </w:t>
      </w:r>
      <w:r w:rsidR="0085363D">
        <w:rPr>
          <w:rFonts w:ascii="Arial" w:eastAsia="Arial" w:hAnsi="Arial" w:cs="Arial"/>
          <w:b/>
          <w:sz w:val="32"/>
          <w:szCs w:val="32"/>
        </w:rPr>
        <w:t>Immobilienwirtschaft</w:t>
      </w:r>
      <w:r w:rsidRPr="00180469">
        <w:rPr>
          <w:rFonts w:ascii="Arial" w:eastAsia="Arial" w:hAnsi="Arial" w:cs="Arial"/>
          <w:b/>
          <w:sz w:val="32"/>
          <w:szCs w:val="32"/>
        </w:rPr>
        <w:t>:</w:t>
      </w:r>
      <w:r w:rsidR="00C37150">
        <w:rPr>
          <w:rFonts w:ascii="Arial" w:eastAsia="Arial" w:hAnsi="Arial" w:cs="Arial"/>
          <w:b/>
          <w:sz w:val="32"/>
          <w:szCs w:val="32"/>
        </w:rPr>
        <w:t xml:space="preserve"> </w:t>
      </w:r>
      <w:r w:rsidR="00797D3D">
        <w:rPr>
          <w:rFonts w:ascii="Arial" w:eastAsia="Arial" w:hAnsi="Arial" w:cs="Arial"/>
          <w:b/>
          <w:sz w:val="32"/>
          <w:szCs w:val="32"/>
        </w:rPr>
        <w:t>D</w:t>
      </w:r>
      <w:r w:rsidR="0085363D">
        <w:rPr>
          <w:rFonts w:ascii="Arial" w:eastAsia="Arial" w:hAnsi="Arial" w:cs="Arial"/>
          <w:b/>
          <w:sz w:val="32"/>
          <w:szCs w:val="32"/>
        </w:rPr>
        <w:t>eutlich</w:t>
      </w:r>
      <w:r w:rsidR="0004199D">
        <w:rPr>
          <w:rFonts w:ascii="Arial" w:eastAsia="Arial" w:hAnsi="Arial" w:cs="Arial"/>
          <w:b/>
          <w:sz w:val="32"/>
          <w:szCs w:val="32"/>
        </w:rPr>
        <w:t>e</w:t>
      </w:r>
      <w:r w:rsidR="00C37150">
        <w:rPr>
          <w:rFonts w:ascii="Arial" w:eastAsia="Arial" w:hAnsi="Arial" w:cs="Arial"/>
          <w:b/>
          <w:sz w:val="32"/>
          <w:szCs w:val="32"/>
        </w:rPr>
        <w:t>r</w:t>
      </w:r>
      <w:r w:rsidR="00797D3D">
        <w:rPr>
          <w:rFonts w:ascii="Arial" w:eastAsia="Arial" w:hAnsi="Arial" w:cs="Arial"/>
          <w:b/>
          <w:sz w:val="32"/>
          <w:szCs w:val="32"/>
        </w:rPr>
        <w:t xml:space="preserve"> Einbruch</w:t>
      </w:r>
      <w:r w:rsidR="00DC4C58">
        <w:rPr>
          <w:rFonts w:ascii="Arial" w:eastAsia="Arial" w:hAnsi="Arial" w:cs="Arial"/>
          <w:b/>
          <w:sz w:val="32"/>
          <w:szCs w:val="32"/>
        </w:rPr>
        <w:t xml:space="preserve"> </w:t>
      </w:r>
      <w:r w:rsidR="0085363D">
        <w:rPr>
          <w:rFonts w:ascii="Arial" w:eastAsia="Arial" w:hAnsi="Arial" w:cs="Arial"/>
          <w:b/>
          <w:sz w:val="32"/>
          <w:szCs w:val="32"/>
        </w:rPr>
        <w:t>bei</w:t>
      </w:r>
      <w:r w:rsidR="00DC4C58">
        <w:rPr>
          <w:rFonts w:ascii="Arial" w:eastAsia="Arial" w:hAnsi="Arial" w:cs="Arial"/>
          <w:b/>
          <w:sz w:val="32"/>
          <w:szCs w:val="32"/>
        </w:rPr>
        <w:t xml:space="preserve"> </w:t>
      </w:r>
      <w:r w:rsidR="004B32C2">
        <w:rPr>
          <w:rFonts w:ascii="Arial" w:eastAsia="Arial" w:hAnsi="Arial" w:cs="Arial"/>
          <w:b/>
          <w:sz w:val="32"/>
          <w:szCs w:val="32"/>
        </w:rPr>
        <w:t>Projektentwickl</w:t>
      </w:r>
      <w:r w:rsidR="00541165">
        <w:rPr>
          <w:rFonts w:ascii="Arial" w:eastAsia="Arial" w:hAnsi="Arial" w:cs="Arial"/>
          <w:b/>
          <w:sz w:val="32"/>
          <w:szCs w:val="32"/>
        </w:rPr>
        <w:t>er</w:t>
      </w:r>
      <w:r w:rsidR="0085363D">
        <w:rPr>
          <w:rFonts w:ascii="Arial" w:eastAsia="Arial" w:hAnsi="Arial" w:cs="Arial"/>
          <w:b/>
          <w:sz w:val="32"/>
          <w:szCs w:val="32"/>
        </w:rPr>
        <w:t>n</w:t>
      </w:r>
      <w:r w:rsidR="004B32C2">
        <w:rPr>
          <w:rFonts w:ascii="Arial" w:eastAsia="Arial" w:hAnsi="Arial" w:cs="Arial"/>
          <w:b/>
          <w:sz w:val="32"/>
          <w:szCs w:val="32"/>
        </w:rPr>
        <w:t xml:space="preserve"> </w:t>
      </w:r>
      <w:r w:rsidR="00797D3D">
        <w:rPr>
          <w:rFonts w:ascii="Arial" w:eastAsia="Arial" w:hAnsi="Arial" w:cs="Arial"/>
          <w:b/>
          <w:sz w:val="32"/>
          <w:szCs w:val="32"/>
        </w:rPr>
        <w:t>deutet auf</w:t>
      </w:r>
      <w:r w:rsidR="0004199D">
        <w:rPr>
          <w:rFonts w:ascii="Arial" w:eastAsia="Arial" w:hAnsi="Arial" w:cs="Arial"/>
          <w:b/>
          <w:sz w:val="32"/>
          <w:szCs w:val="32"/>
        </w:rPr>
        <w:t xml:space="preserve"> weitere Zuspitzung. </w:t>
      </w:r>
      <w:r w:rsidR="00C37150">
        <w:rPr>
          <w:rFonts w:ascii="Arial" w:eastAsia="Arial" w:hAnsi="Arial" w:cs="Arial"/>
          <w:b/>
          <w:sz w:val="32"/>
          <w:szCs w:val="32"/>
        </w:rPr>
        <w:br/>
      </w:r>
      <w:r w:rsidR="0004199D">
        <w:rPr>
          <w:rFonts w:ascii="Arial" w:eastAsia="Arial" w:hAnsi="Arial" w:cs="Arial"/>
          <w:b/>
          <w:sz w:val="32"/>
          <w:szCs w:val="32"/>
        </w:rPr>
        <w:t>ZIA: „</w:t>
      </w:r>
      <w:r w:rsidR="00797D3D">
        <w:rPr>
          <w:rFonts w:ascii="Arial" w:eastAsia="Arial" w:hAnsi="Arial" w:cs="Arial"/>
          <w:b/>
          <w:sz w:val="32"/>
          <w:szCs w:val="32"/>
        </w:rPr>
        <w:t xml:space="preserve">Wohngipfel muss zeigen, ob </w:t>
      </w:r>
      <w:r w:rsidR="0004199D">
        <w:rPr>
          <w:rFonts w:ascii="Arial" w:eastAsia="Arial" w:hAnsi="Arial" w:cs="Arial"/>
          <w:b/>
          <w:sz w:val="32"/>
          <w:szCs w:val="32"/>
        </w:rPr>
        <w:t xml:space="preserve">Politik </w:t>
      </w:r>
      <w:r w:rsidR="00797D3D">
        <w:rPr>
          <w:rFonts w:ascii="Arial" w:eastAsia="Arial" w:hAnsi="Arial" w:cs="Arial"/>
          <w:b/>
          <w:sz w:val="32"/>
          <w:szCs w:val="32"/>
        </w:rPr>
        <w:t>verstanden hat</w:t>
      </w:r>
      <w:r w:rsidR="0004199D">
        <w:rPr>
          <w:rFonts w:ascii="Arial" w:eastAsia="Arial" w:hAnsi="Arial" w:cs="Arial"/>
          <w:b/>
          <w:sz w:val="32"/>
          <w:szCs w:val="32"/>
        </w:rPr>
        <w:t>“</w:t>
      </w:r>
    </w:p>
    <w:p w14:paraId="7382A075" w14:textId="26309D80" w:rsidR="00D555B1" w:rsidRDefault="000534EA" w:rsidP="00F10F43">
      <w:pPr>
        <w:pStyle w:val="StandardWeb"/>
        <w:tabs>
          <w:tab w:val="left" w:pos="2948"/>
        </w:tabs>
        <w:spacing w:after="0" w:line="360" w:lineRule="auto"/>
        <w:jc w:val="both"/>
        <w:textAlignment w:val="baseline"/>
        <w:rPr>
          <w:rFonts w:ascii="Arial" w:hAnsi="Arial" w:cs="Arial"/>
        </w:rPr>
      </w:pPr>
      <w:r w:rsidRPr="00180469">
        <w:rPr>
          <w:rFonts w:ascii="Arial" w:hAnsi="Arial" w:cs="Arial"/>
          <w:b/>
        </w:rPr>
        <w:t>Berl</w:t>
      </w:r>
      <w:r w:rsidR="00256CE0" w:rsidRPr="00180469">
        <w:rPr>
          <w:rFonts w:ascii="Arial" w:hAnsi="Arial" w:cs="Arial"/>
          <w:b/>
        </w:rPr>
        <w:t xml:space="preserve">in, </w:t>
      </w:r>
      <w:r w:rsidR="000E3858" w:rsidRPr="00180469">
        <w:rPr>
          <w:rFonts w:ascii="Arial" w:hAnsi="Arial" w:cs="Arial"/>
          <w:b/>
        </w:rPr>
        <w:t>2</w:t>
      </w:r>
      <w:r w:rsidR="004B32C2">
        <w:rPr>
          <w:rFonts w:ascii="Arial" w:hAnsi="Arial" w:cs="Arial"/>
          <w:b/>
        </w:rPr>
        <w:t>2</w:t>
      </w:r>
      <w:r w:rsidR="00256CE0" w:rsidRPr="00180469">
        <w:rPr>
          <w:rFonts w:ascii="Arial" w:hAnsi="Arial" w:cs="Arial"/>
          <w:b/>
        </w:rPr>
        <w:t>.</w:t>
      </w:r>
      <w:r w:rsidR="00EF5B81" w:rsidRPr="00180469">
        <w:rPr>
          <w:rFonts w:ascii="Arial" w:hAnsi="Arial" w:cs="Arial"/>
          <w:b/>
        </w:rPr>
        <w:t>0</w:t>
      </w:r>
      <w:r w:rsidR="004B32C2">
        <w:rPr>
          <w:rFonts w:ascii="Arial" w:hAnsi="Arial" w:cs="Arial"/>
          <w:b/>
        </w:rPr>
        <w:t>9</w:t>
      </w:r>
      <w:r w:rsidR="00256CE0" w:rsidRPr="00180469">
        <w:rPr>
          <w:rFonts w:ascii="Arial" w:hAnsi="Arial" w:cs="Arial"/>
          <w:b/>
        </w:rPr>
        <w:t>.202</w:t>
      </w:r>
      <w:r w:rsidR="00EF5B81" w:rsidRPr="00180469">
        <w:rPr>
          <w:rFonts w:ascii="Arial" w:hAnsi="Arial" w:cs="Arial"/>
          <w:b/>
        </w:rPr>
        <w:t>3</w:t>
      </w:r>
      <w:r w:rsidR="00256CE0" w:rsidRPr="00180469">
        <w:rPr>
          <w:rFonts w:ascii="Arial" w:hAnsi="Arial" w:cs="Arial"/>
        </w:rPr>
        <w:t xml:space="preserve"> –</w:t>
      </w:r>
      <w:bookmarkEnd w:id="0"/>
      <w:bookmarkEnd w:id="1"/>
      <w:bookmarkEnd w:id="2"/>
      <w:r w:rsidR="00ED306F">
        <w:rPr>
          <w:rFonts w:ascii="Arial" w:hAnsi="Arial" w:cs="Arial"/>
        </w:rPr>
        <w:t xml:space="preserve"> </w:t>
      </w:r>
      <w:r w:rsidR="00D555B1">
        <w:rPr>
          <w:rFonts w:ascii="Arial" w:hAnsi="Arial" w:cs="Arial"/>
        </w:rPr>
        <w:t>In</w:t>
      </w:r>
      <w:r w:rsidR="00D555B1" w:rsidRPr="00D555B1">
        <w:rPr>
          <w:rFonts w:ascii="Arial" w:hAnsi="Arial" w:cs="Arial"/>
        </w:rPr>
        <w:t xml:space="preserve"> der Immobilienwirtschaft </w:t>
      </w:r>
      <w:r w:rsidR="00D555B1">
        <w:rPr>
          <w:rFonts w:ascii="Arial" w:hAnsi="Arial" w:cs="Arial"/>
        </w:rPr>
        <w:t xml:space="preserve">mehren sich </w:t>
      </w:r>
      <w:r w:rsidR="00797D3D">
        <w:rPr>
          <w:rFonts w:ascii="Arial" w:hAnsi="Arial" w:cs="Arial"/>
        </w:rPr>
        <w:t>ernste</w:t>
      </w:r>
      <w:r w:rsidR="0004199D">
        <w:rPr>
          <w:rFonts w:ascii="Arial" w:hAnsi="Arial" w:cs="Arial"/>
        </w:rPr>
        <w:t xml:space="preserve"> </w:t>
      </w:r>
      <w:r w:rsidR="00D555B1">
        <w:rPr>
          <w:rFonts w:ascii="Arial" w:hAnsi="Arial" w:cs="Arial"/>
        </w:rPr>
        <w:t xml:space="preserve">Warnsignale, die angespannte Lage </w:t>
      </w:r>
      <w:r w:rsidR="00797D3D">
        <w:rPr>
          <w:rFonts w:ascii="Arial" w:hAnsi="Arial" w:cs="Arial"/>
        </w:rPr>
        <w:t xml:space="preserve">der Branche </w:t>
      </w:r>
      <w:r w:rsidR="00D555B1">
        <w:rPr>
          <w:rFonts w:ascii="Arial" w:hAnsi="Arial" w:cs="Arial"/>
        </w:rPr>
        <w:t>verfestigt sich</w:t>
      </w:r>
      <w:r w:rsidR="00D555B1" w:rsidRPr="00D555B1">
        <w:rPr>
          <w:rFonts w:ascii="Arial" w:hAnsi="Arial" w:cs="Arial"/>
        </w:rPr>
        <w:t>. Dies belegt der neue ZIA-IW-Immobilienstimmungsindex (ISI), die Konjunkturbefragung des IW Köln in Kooperation mit dem Spitzenverband der Immobilienbranche.</w:t>
      </w:r>
      <w:r w:rsidR="00D555B1">
        <w:rPr>
          <w:rFonts w:ascii="Arial" w:hAnsi="Arial" w:cs="Arial"/>
        </w:rPr>
        <w:t xml:space="preserve"> </w:t>
      </w:r>
    </w:p>
    <w:p w14:paraId="21C66ACE" w14:textId="31BD2401" w:rsidR="00797D3D" w:rsidRDefault="00D555B1" w:rsidP="00F10F43">
      <w:pPr>
        <w:pStyle w:val="StandardWeb"/>
        <w:tabs>
          <w:tab w:val="left" w:pos="2948"/>
        </w:tabs>
        <w:spacing w:after="0" w:line="360" w:lineRule="auto"/>
        <w:jc w:val="both"/>
        <w:textAlignment w:val="baseline"/>
        <w:rPr>
          <w:rFonts w:ascii="Arial" w:hAnsi="Arial" w:cs="Arial"/>
        </w:rPr>
      </w:pPr>
      <w:r w:rsidRPr="00D555B1">
        <w:rPr>
          <w:rFonts w:ascii="Arial" w:hAnsi="Arial" w:cs="Arial"/>
        </w:rPr>
        <w:t xml:space="preserve">„Ein Einbruch der Geschäftslage bei den Projektentwicklern um 35 Punkte auf nur noch -54,5 ist </w:t>
      </w:r>
      <w:r w:rsidR="00DD771D">
        <w:rPr>
          <w:rFonts w:ascii="Arial" w:hAnsi="Arial" w:cs="Arial"/>
        </w:rPr>
        <w:t>ein sehr ernstes Warnzeichen</w:t>
      </w:r>
      <w:r w:rsidRPr="00D555B1">
        <w:rPr>
          <w:rFonts w:ascii="Arial" w:hAnsi="Arial" w:cs="Arial"/>
        </w:rPr>
        <w:t xml:space="preserve">. Dass </w:t>
      </w:r>
      <w:r w:rsidR="00DD771D">
        <w:rPr>
          <w:rFonts w:ascii="Arial" w:hAnsi="Arial" w:cs="Arial"/>
        </w:rPr>
        <w:t>zudem</w:t>
      </w:r>
      <w:r w:rsidRPr="00D555B1">
        <w:rPr>
          <w:rFonts w:ascii="Arial" w:hAnsi="Arial" w:cs="Arial"/>
        </w:rPr>
        <w:t xml:space="preserve"> mehrheitlich eine noch schlechtere Lage </w:t>
      </w:r>
      <w:r w:rsidR="00797D3D">
        <w:rPr>
          <w:rFonts w:ascii="Arial" w:hAnsi="Arial" w:cs="Arial"/>
        </w:rPr>
        <w:t>für die</w:t>
      </w:r>
      <w:r w:rsidRPr="00D555B1">
        <w:rPr>
          <w:rFonts w:ascii="Arial" w:hAnsi="Arial" w:cs="Arial"/>
        </w:rPr>
        <w:t xml:space="preserve"> nächsten zwölf Monate erwartet wird, kündigt einen Stillstand beim Neubau an“</w:t>
      </w:r>
      <w:r w:rsidR="00E00D62">
        <w:rPr>
          <w:rFonts w:ascii="Arial" w:hAnsi="Arial" w:cs="Arial"/>
        </w:rPr>
        <w:t>,</w:t>
      </w:r>
      <w:r w:rsidRPr="00D555B1">
        <w:rPr>
          <w:rFonts w:ascii="Arial" w:hAnsi="Arial" w:cs="Arial"/>
        </w:rPr>
        <w:t xml:space="preserve"> warnt ZIA-Präsident Dr. Andreas Mattner. </w:t>
      </w:r>
    </w:p>
    <w:p w14:paraId="54701B50" w14:textId="28FADF6D" w:rsidR="00797D3D" w:rsidRPr="00797D3D" w:rsidRDefault="00C37150" w:rsidP="00F10F43">
      <w:pPr>
        <w:pStyle w:val="StandardWeb"/>
        <w:tabs>
          <w:tab w:val="left" w:pos="2948"/>
        </w:tabs>
        <w:spacing w:after="0" w:line="360" w:lineRule="auto"/>
        <w:jc w:val="both"/>
        <w:textAlignment w:val="baseline"/>
        <w:rPr>
          <w:rFonts w:ascii="Arial" w:hAnsi="Arial" w:cs="Arial"/>
          <w:b/>
          <w:bCs/>
        </w:rPr>
      </w:pPr>
      <w:r>
        <w:rPr>
          <w:rFonts w:ascii="Arial" w:hAnsi="Arial" w:cs="Arial"/>
          <w:b/>
          <w:bCs/>
        </w:rPr>
        <w:t xml:space="preserve">Toxische Mixtur: </w:t>
      </w:r>
      <w:r w:rsidR="00797D3D" w:rsidRPr="00797D3D">
        <w:rPr>
          <w:rFonts w:ascii="Arial" w:hAnsi="Arial" w:cs="Arial"/>
          <w:b/>
          <w:bCs/>
        </w:rPr>
        <w:t>„Wohngipfel muss zeigen, ob die Politik verstanden hat“</w:t>
      </w:r>
    </w:p>
    <w:p w14:paraId="0E3DE130" w14:textId="4082932C" w:rsidR="00C37150" w:rsidRPr="003362F6" w:rsidRDefault="003362F6" w:rsidP="003362F6">
      <w:pPr>
        <w:rPr>
          <w:rFonts w:eastAsia="Times New Roman"/>
          <w:color w:val="auto"/>
          <w:szCs w:val="24"/>
        </w:rPr>
      </w:pPr>
      <w:r w:rsidRPr="003362F6">
        <w:rPr>
          <w:rFonts w:eastAsia="Times New Roman"/>
          <w:color w:val="auto"/>
          <w:szCs w:val="24"/>
        </w:rPr>
        <w:t xml:space="preserve">„Weiter steigende Zinsen und immer höhere Baukosten ergeben eine toxische Mixtur. Der Staat selbst – Bund, Länder und Kommunen – muss in dieser dramatischen Lage endlich mit der nötigen Härte gegenhalten. Der Wohngipfel am Montag im Kanzleramt wird zeigen, ob die Politik verstanden hat.“ Der Staat sei für 37 Prozent der Kosten des Wohnraums verantwortlich, betont Mattner. „Weniger Staat heißt: mehr Freiraum der Immobilienbranche für den schnellen Wohnungsbau, der jetzt dringender </w:t>
      </w:r>
      <w:proofErr w:type="gramStart"/>
      <w:r w:rsidRPr="003362F6">
        <w:rPr>
          <w:rFonts w:eastAsia="Times New Roman"/>
          <w:color w:val="auto"/>
          <w:szCs w:val="24"/>
        </w:rPr>
        <w:t>ist</w:t>
      </w:r>
      <w:proofErr w:type="gramEnd"/>
      <w:r w:rsidRPr="003362F6">
        <w:rPr>
          <w:rFonts w:eastAsia="Times New Roman"/>
          <w:color w:val="auto"/>
          <w:szCs w:val="24"/>
        </w:rPr>
        <w:t xml:space="preserve"> denn je.“  </w:t>
      </w:r>
      <w:r>
        <w:rPr>
          <w:rFonts w:eastAsia="Times New Roman"/>
          <w:color w:val="auto"/>
          <w:szCs w:val="24"/>
        </w:rPr>
        <w:t>Es gehe um f</w:t>
      </w:r>
      <w:r w:rsidRPr="003362F6">
        <w:rPr>
          <w:rFonts w:eastAsia="Times New Roman"/>
          <w:color w:val="auto"/>
          <w:szCs w:val="24"/>
        </w:rPr>
        <w:t>inanzielle</w:t>
      </w:r>
      <w:r>
        <w:rPr>
          <w:rFonts w:eastAsia="Times New Roman"/>
          <w:color w:val="auto"/>
          <w:szCs w:val="24"/>
        </w:rPr>
        <w:t xml:space="preserve">n </w:t>
      </w:r>
      <w:r w:rsidRPr="003362F6">
        <w:rPr>
          <w:rFonts w:eastAsia="Times New Roman"/>
          <w:color w:val="auto"/>
          <w:szCs w:val="24"/>
        </w:rPr>
        <w:t>und planerische</w:t>
      </w:r>
      <w:r>
        <w:rPr>
          <w:rFonts w:eastAsia="Times New Roman"/>
          <w:color w:val="auto"/>
          <w:szCs w:val="24"/>
        </w:rPr>
        <w:t>n</w:t>
      </w:r>
      <w:r w:rsidRPr="003362F6">
        <w:rPr>
          <w:rFonts w:eastAsia="Times New Roman"/>
          <w:color w:val="auto"/>
          <w:szCs w:val="24"/>
        </w:rPr>
        <w:t xml:space="preserve"> Spielraum. „Mit der Degressiven Afa, günstigeren KfW-Krediten</w:t>
      </w:r>
      <w:r>
        <w:rPr>
          <w:rFonts w:eastAsia="Times New Roman"/>
          <w:color w:val="auto"/>
          <w:szCs w:val="24"/>
        </w:rPr>
        <w:t xml:space="preserve"> und </w:t>
      </w:r>
      <w:r w:rsidRPr="003362F6">
        <w:rPr>
          <w:rFonts w:eastAsia="Times New Roman"/>
          <w:color w:val="auto"/>
          <w:szCs w:val="24"/>
        </w:rPr>
        <w:t>einer Senkung der Grunderwerbsteuer auch für Mietwohnungsbau wäre da einiges zu machen. Außerdem können wir uns derzeit einen Effizienzstandard EH 40 nicht ansatzweise leisten</w:t>
      </w:r>
      <w:r>
        <w:rPr>
          <w:rFonts w:eastAsia="Times New Roman"/>
          <w:color w:val="auto"/>
          <w:szCs w:val="24"/>
        </w:rPr>
        <w:t>.</w:t>
      </w:r>
      <w:r w:rsidRPr="003362F6">
        <w:rPr>
          <w:rFonts w:eastAsia="Times New Roman"/>
          <w:color w:val="auto"/>
          <w:szCs w:val="24"/>
        </w:rPr>
        <w:t xml:space="preserve">" </w:t>
      </w:r>
    </w:p>
    <w:p w14:paraId="153AD323" w14:textId="6C54E243" w:rsidR="004B32C2" w:rsidRDefault="00DD771D" w:rsidP="00F10F43">
      <w:pPr>
        <w:pStyle w:val="StandardWeb"/>
        <w:tabs>
          <w:tab w:val="left" w:pos="2948"/>
        </w:tabs>
        <w:spacing w:after="0" w:line="360" w:lineRule="auto"/>
        <w:jc w:val="both"/>
        <w:textAlignment w:val="baseline"/>
        <w:rPr>
          <w:rFonts w:ascii="Arial" w:hAnsi="Arial" w:cs="Arial"/>
        </w:rPr>
      </w:pPr>
      <w:r>
        <w:rPr>
          <w:rFonts w:ascii="Arial" w:hAnsi="Arial" w:cs="Arial"/>
        </w:rPr>
        <w:lastRenderedPageBreak/>
        <w:t>Die Zahlen im Einzelnen</w:t>
      </w:r>
      <w:r w:rsidR="00D555B1">
        <w:rPr>
          <w:rFonts w:ascii="Arial" w:hAnsi="Arial" w:cs="Arial"/>
        </w:rPr>
        <w:t xml:space="preserve">: </w:t>
      </w:r>
      <w:r w:rsidR="004B32C2">
        <w:rPr>
          <w:rFonts w:ascii="Arial" w:hAnsi="Arial" w:cs="Arial"/>
        </w:rPr>
        <w:t xml:space="preserve">Das Immobilienklima </w:t>
      </w:r>
      <w:r w:rsidR="00BE4686">
        <w:rPr>
          <w:rFonts w:ascii="Arial" w:hAnsi="Arial" w:cs="Arial"/>
        </w:rPr>
        <w:t>steckt</w:t>
      </w:r>
      <w:r w:rsidR="004B32C2">
        <w:rPr>
          <w:rFonts w:ascii="Arial" w:hAnsi="Arial" w:cs="Arial"/>
        </w:rPr>
        <w:t xml:space="preserve"> weiter im Negativen, so das Ergebnis der </w:t>
      </w:r>
      <w:r w:rsidR="004B32C2" w:rsidRPr="004B32C2">
        <w:rPr>
          <w:rFonts w:ascii="Arial" w:hAnsi="Arial" w:cs="Arial"/>
        </w:rPr>
        <w:t>Herbstbefragung der Immobilienunternehmen 2023 im Rahmen des ZIA-IW-Immobilienstimmungsindex (ISI)</w:t>
      </w:r>
      <w:r w:rsidR="004B32C2">
        <w:rPr>
          <w:rFonts w:ascii="Arial" w:hAnsi="Arial" w:cs="Arial"/>
        </w:rPr>
        <w:t xml:space="preserve">. </w:t>
      </w:r>
      <w:r w:rsidR="007C4C6F">
        <w:rPr>
          <w:rFonts w:ascii="Arial" w:hAnsi="Arial" w:cs="Arial"/>
        </w:rPr>
        <w:t xml:space="preserve">Der negative Wert des Immobilienklimas von </w:t>
      </w:r>
      <w:r w:rsidR="004B32C2" w:rsidRPr="004B32C2">
        <w:rPr>
          <w:rFonts w:ascii="Arial" w:hAnsi="Arial" w:cs="Arial"/>
        </w:rPr>
        <w:t>-4,1</w:t>
      </w:r>
      <w:r w:rsidR="007C4C6F">
        <w:rPr>
          <w:rFonts w:ascii="Arial" w:hAnsi="Arial" w:cs="Arial"/>
        </w:rPr>
        <w:t xml:space="preserve"> (+0,1 Punkte gegenüber dem Vorquartal) setzt sich zusammen aus einer</w:t>
      </w:r>
      <w:r w:rsidR="004B32C2" w:rsidRPr="004B32C2">
        <w:rPr>
          <w:rFonts w:ascii="Arial" w:hAnsi="Arial" w:cs="Arial"/>
        </w:rPr>
        <w:t xml:space="preserve"> </w:t>
      </w:r>
      <w:r w:rsidR="007C4C6F">
        <w:rPr>
          <w:rFonts w:ascii="Arial" w:hAnsi="Arial" w:cs="Arial"/>
        </w:rPr>
        <w:t xml:space="preserve">Einschätzung der </w:t>
      </w:r>
      <w:r w:rsidR="004B32C2" w:rsidRPr="004B32C2">
        <w:rPr>
          <w:rFonts w:ascii="Arial" w:hAnsi="Arial" w:cs="Arial"/>
        </w:rPr>
        <w:t>Lage</w:t>
      </w:r>
      <w:r w:rsidR="007C4C6F">
        <w:rPr>
          <w:rFonts w:ascii="Arial" w:hAnsi="Arial" w:cs="Arial"/>
        </w:rPr>
        <w:t xml:space="preserve"> von 7,0 </w:t>
      </w:r>
      <w:r w:rsidR="004B32C2" w:rsidRPr="004B32C2">
        <w:rPr>
          <w:rFonts w:ascii="Arial" w:hAnsi="Arial" w:cs="Arial"/>
        </w:rPr>
        <w:t>(+2,2 Punkte)</w:t>
      </w:r>
      <w:r w:rsidR="007C4C6F">
        <w:rPr>
          <w:rFonts w:ascii="Arial" w:hAnsi="Arial" w:cs="Arial"/>
        </w:rPr>
        <w:t xml:space="preserve"> und der Erwartungen von -14,7 </w:t>
      </w:r>
      <w:r w:rsidR="004B32C2" w:rsidRPr="004B32C2">
        <w:rPr>
          <w:rFonts w:ascii="Arial" w:hAnsi="Arial" w:cs="Arial"/>
        </w:rPr>
        <w:t>(-1,8 Punkte). Diese Durchschnitt</w:t>
      </w:r>
      <w:r w:rsidR="007C4C6F">
        <w:rPr>
          <w:rFonts w:ascii="Arial" w:hAnsi="Arial" w:cs="Arial"/>
        </w:rPr>
        <w:t>swerte</w:t>
      </w:r>
      <w:r>
        <w:rPr>
          <w:rFonts w:ascii="Arial" w:hAnsi="Arial" w:cs="Arial"/>
        </w:rPr>
        <w:t>, die auf sehr niedrigem Niveau liegen,</w:t>
      </w:r>
      <w:r w:rsidR="004B32C2" w:rsidRPr="004B32C2">
        <w:rPr>
          <w:rFonts w:ascii="Arial" w:hAnsi="Arial" w:cs="Arial"/>
        </w:rPr>
        <w:t xml:space="preserve"> </w:t>
      </w:r>
      <w:r>
        <w:rPr>
          <w:rFonts w:ascii="Arial" w:hAnsi="Arial" w:cs="Arial"/>
        </w:rPr>
        <w:t>täuschen</w:t>
      </w:r>
      <w:r w:rsidR="004B32C2" w:rsidRPr="004B32C2">
        <w:rPr>
          <w:rFonts w:ascii="Arial" w:hAnsi="Arial" w:cs="Arial"/>
        </w:rPr>
        <w:t xml:space="preserve"> </w:t>
      </w:r>
      <w:r w:rsidR="007C4C6F">
        <w:rPr>
          <w:rFonts w:ascii="Arial" w:hAnsi="Arial" w:cs="Arial"/>
        </w:rPr>
        <w:t xml:space="preserve">jedoch </w:t>
      </w:r>
      <w:r>
        <w:rPr>
          <w:rFonts w:ascii="Arial" w:hAnsi="Arial" w:cs="Arial"/>
        </w:rPr>
        <w:t>über einige</w:t>
      </w:r>
      <w:r w:rsidR="004B32C2" w:rsidRPr="004B32C2">
        <w:rPr>
          <w:rFonts w:ascii="Arial" w:hAnsi="Arial" w:cs="Arial"/>
        </w:rPr>
        <w:t xml:space="preserve"> dramatische Veränderungen </w:t>
      </w:r>
      <w:r w:rsidR="00BE4686">
        <w:rPr>
          <w:rFonts w:ascii="Arial" w:hAnsi="Arial" w:cs="Arial"/>
        </w:rPr>
        <w:t>in Teilen</w:t>
      </w:r>
      <w:r w:rsidR="004B32C2" w:rsidRPr="004B32C2">
        <w:rPr>
          <w:rFonts w:ascii="Arial" w:hAnsi="Arial" w:cs="Arial"/>
        </w:rPr>
        <w:t xml:space="preserve"> der Branche</w:t>
      </w:r>
      <w:r>
        <w:rPr>
          <w:rFonts w:ascii="Arial" w:hAnsi="Arial" w:cs="Arial"/>
        </w:rPr>
        <w:t xml:space="preserve"> hinweg</w:t>
      </w:r>
      <w:r w:rsidR="004B32C2" w:rsidRPr="004B32C2">
        <w:rPr>
          <w:rFonts w:ascii="Arial" w:hAnsi="Arial" w:cs="Arial"/>
        </w:rPr>
        <w:t xml:space="preserve">. </w:t>
      </w:r>
      <w:r w:rsidR="007C4C6F">
        <w:rPr>
          <w:rFonts w:ascii="Arial" w:hAnsi="Arial" w:cs="Arial"/>
        </w:rPr>
        <w:t>W</w:t>
      </w:r>
      <w:r w:rsidR="004B32C2" w:rsidRPr="004B32C2">
        <w:rPr>
          <w:rFonts w:ascii="Arial" w:hAnsi="Arial" w:cs="Arial"/>
        </w:rPr>
        <w:t xml:space="preserve">ährend etwa Bestandshalter von Wohn- und Bürogebäuden ihre Lage </w:t>
      </w:r>
      <w:r w:rsidR="007C4C6F">
        <w:rPr>
          <w:rFonts w:ascii="Arial" w:hAnsi="Arial" w:cs="Arial"/>
        </w:rPr>
        <w:t xml:space="preserve">etwas </w:t>
      </w:r>
      <w:r w:rsidR="004B32C2" w:rsidRPr="004B32C2">
        <w:rPr>
          <w:rFonts w:ascii="Arial" w:hAnsi="Arial" w:cs="Arial"/>
        </w:rPr>
        <w:t xml:space="preserve">besser als im Vorquartal einschätzen, ist die </w:t>
      </w:r>
      <w:r w:rsidR="00717430">
        <w:rPr>
          <w:rFonts w:ascii="Arial" w:hAnsi="Arial" w:cs="Arial"/>
        </w:rPr>
        <w:t>Stimmung in der Projektentwicklung</w:t>
      </w:r>
      <w:r w:rsidR="004B32C2" w:rsidRPr="004B32C2">
        <w:rPr>
          <w:rFonts w:ascii="Arial" w:hAnsi="Arial" w:cs="Arial"/>
        </w:rPr>
        <w:t xml:space="preserve"> massiv eingebrochen.</w:t>
      </w:r>
      <w:r w:rsidR="007C4C6F">
        <w:rPr>
          <w:rFonts w:ascii="Arial" w:hAnsi="Arial" w:cs="Arial"/>
        </w:rPr>
        <w:t xml:space="preserve"> </w:t>
      </w:r>
    </w:p>
    <w:p w14:paraId="61399CC7" w14:textId="777B1015" w:rsidR="00DD771D" w:rsidRPr="00DD771D" w:rsidRDefault="00DD771D" w:rsidP="00F10F43">
      <w:pPr>
        <w:pStyle w:val="StandardWeb"/>
        <w:tabs>
          <w:tab w:val="left" w:pos="2948"/>
        </w:tabs>
        <w:spacing w:after="0" w:line="360" w:lineRule="auto"/>
        <w:jc w:val="both"/>
        <w:textAlignment w:val="baseline"/>
        <w:rPr>
          <w:rFonts w:ascii="Arial" w:hAnsi="Arial" w:cs="Arial"/>
          <w:b/>
          <w:bCs/>
        </w:rPr>
      </w:pPr>
      <w:r w:rsidRPr="00DD771D">
        <w:rPr>
          <w:rFonts w:ascii="Arial" w:hAnsi="Arial" w:cs="Arial"/>
          <w:b/>
          <w:bCs/>
        </w:rPr>
        <w:t>IW: Dramatische Entwicklung besorgniserregend für die Gesamtwirtschaft</w:t>
      </w:r>
    </w:p>
    <w:p w14:paraId="2C99CE0B" w14:textId="7A9EC4B3" w:rsidR="007C4C6F" w:rsidRDefault="00DD771D" w:rsidP="00F10F43">
      <w:pPr>
        <w:pStyle w:val="StandardWeb"/>
        <w:tabs>
          <w:tab w:val="left" w:pos="2948"/>
        </w:tabs>
        <w:spacing w:after="0" w:line="360" w:lineRule="auto"/>
        <w:jc w:val="both"/>
        <w:textAlignment w:val="baseline"/>
        <w:rPr>
          <w:rFonts w:ascii="Arial" w:hAnsi="Arial" w:cs="Arial"/>
        </w:rPr>
      </w:pPr>
      <w:bookmarkStart w:id="3" w:name="_Hlk146208572"/>
      <w:r w:rsidRPr="00541165">
        <w:rPr>
          <w:rFonts w:ascii="Arial" w:hAnsi="Arial" w:cs="Arial"/>
        </w:rPr>
        <w:t xml:space="preserve">Prof. Dr. Michael Voigtländer, Leiter des Kompetenzfelds Finanzmärkte und Immobilienmärkte beim IW Köln, </w:t>
      </w:r>
      <w:r w:rsidR="00797D3D">
        <w:rPr>
          <w:rFonts w:ascii="Arial" w:hAnsi="Arial" w:cs="Arial"/>
        </w:rPr>
        <w:t xml:space="preserve">kommentiert </w:t>
      </w:r>
      <w:r w:rsidRPr="00541165">
        <w:rPr>
          <w:rFonts w:ascii="Arial" w:hAnsi="Arial" w:cs="Arial"/>
        </w:rPr>
        <w:t>die Ergebnisse</w:t>
      </w:r>
      <w:r w:rsidR="00797D3D">
        <w:rPr>
          <w:rFonts w:ascii="Arial" w:hAnsi="Arial" w:cs="Arial"/>
        </w:rPr>
        <w:t xml:space="preserve"> so</w:t>
      </w:r>
      <w:r>
        <w:rPr>
          <w:rFonts w:ascii="Arial" w:hAnsi="Arial" w:cs="Arial"/>
        </w:rPr>
        <w:t xml:space="preserve">: </w:t>
      </w:r>
      <w:r w:rsidR="007C4C6F">
        <w:rPr>
          <w:rFonts w:ascii="Arial" w:hAnsi="Arial" w:cs="Arial"/>
        </w:rPr>
        <w:t>„</w:t>
      </w:r>
      <w:r w:rsidR="007C4C6F" w:rsidRPr="007C4C6F">
        <w:rPr>
          <w:rFonts w:ascii="Arial" w:hAnsi="Arial" w:cs="Arial"/>
        </w:rPr>
        <w:t xml:space="preserve">Die dramatische Entwicklung in der Projektentwicklung ist dabei nicht nur für die Immobilienwirtschaft besorgniserregend, sondern auch für die Gesamtwirtschaft. </w:t>
      </w:r>
      <w:r w:rsidR="007C4C6F">
        <w:rPr>
          <w:rFonts w:ascii="Arial" w:hAnsi="Arial" w:cs="Arial"/>
        </w:rPr>
        <w:t>Die zurückgehende</w:t>
      </w:r>
      <w:r w:rsidR="007C4C6F" w:rsidRPr="007C4C6F">
        <w:rPr>
          <w:rFonts w:ascii="Arial" w:hAnsi="Arial" w:cs="Arial"/>
        </w:rPr>
        <w:t xml:space="preserve"> Bautätigkeit und die </w:t>
      </w:r>
      <w:r w:rsidR="007C4C6F">
        <w:rPr>
          <w:rFonts w:ascii="Arial" w:hAnsi="Arial" w:cs="Arial"/>
        </w:rPr>
        <w:t xml:space="preserve">steigenden </w:t>
      </w:r>
      <w:r w:rsidR="007C4C6F" w:rsidRPr="007C4C6F">
        <w:rPr>
          <w:rFonts w:ascii="Arial" w:hAnsi="Arial" w:cs="Arial"/>
        </w:rPr>
        <w:t xml:space="preserve">Insolvenzen </w:t>
      </w:r>
      <w:r w:rsidR="007C4C6F">
        <w:rPr>
          <w:rFonts w:ascii="Arial" w:hAnsi="Arial" w:cs="Arial"/>
        </w:rPr>
        <w:t xml:space="preserve">in der </w:t>
      </w:r>
      <w:r w:rsidR="007C4C6F" w:rsidRPr="007C4C6F">
        <w:rPr>
          <w:rFonts w:ascii="Arial" w:hAnsi="Arial" w:cs="Arial"/>
        </w:rPr>
        <w:t>Projektentwicklung stehen diametral zu den zunehmenden Baubedarfen</w:t>
      </w:r>
      <w:r w:rsidR="007C4C6F">
        <w:rPr>
          <w:rFonts w:ascii="Arial" w:hAnsi="Arial" w:cs="Arial"/>
        </w:rPr>
        <w:t>.</w:t>
      </w:r>
      <w:r w:rsidR="007C4C6F" w:rsidRPr="007C4C6F">
        <w:rPr>
          <w:rFonts w:ascii="Arial" w:hAnsi="Arial" w:cs="Arial"/>
        </w:rPr>
        <w:t xml:space="preserve"> </w:t>
      </w:r>
      <w:r w:rsidR="007C4C6F">
        <w:rPr>
          <w:rFonts w:ascii="Arial" w:hAnsi="Arial" w:cs="Arial"/>
        </w:rPr>
        <w:t>Abgebaute</w:t>
      </w:r>
      <w:r w:rsidR="007C4C6F" w:rsidRPr="007C4C6F">
        <w:rPr>
          <w:rFonts w:ascii="Arial" w:hAnsi="Arial" w:cs="Arial"/>
        </w:rPr>
        <w:t xml:space="preserve"> </w:t>
      </w:r>
      <w:r w:rsidR="007C4C6F">
        <w:rPr>
          <w:rFonts w:ascii="Arial" w:hAnsi="Arial" w:cs="Arial"/>
        </w:rPr>
        <w:t>Bau-</w:t>
      </w:r>
      <w:r w:rsidR="007C4C6F" w:rsidRPr="007C4C6F">
        <w:rPr>
          <w:rFonts w:ascii="Arial" w:hAnsi="Arial" w:cs="Arial"/>
        </w:rPr>
        <w:t>Kapazitäten könnte</w:t>
      </w:r>
      <w:r w:rsidR="007C4C6F">
        <w:rPr>
          <w:rFonts w:ascii="Arial" w:hAnsi="Arial" w:cs="Arial"/>
        </w:rPr>
        <w:t>n den</w:t>
      </w:r>
      <w:r w:rsidR="007C4C6F" w:rsidRPr="007C4C6F">
        <w:rPr>
          <w:rFonts w:ascii="Arial" w:hAnsi="Arial" w:cs="Arial"/>
        </w:rPr>
        <w:t xml:space="preserve"> Mangel an Bautätigkeit über Jahre verfestigen</w:t>
      </w:r>
      <w:r w:rsidR="00797D3D">
        <w:rPr>
          <w:rFonts w:ascii="Arial" w:hAnsi="Arial" w:cs="Arial"/>
        </w:rPr>
        <w:t>.</w:t>
      </w:r>
      <w:r w:rsidR="007C4C6F">
        <w:rPr>
          <w:rFonts w:ascii="Arial" w:hAnsi="Arial" w:cs="Arial"/>
        </w:rPr>
        <w:t xml:space="preserve">“ </w:t>
      </w:r>
    </w:p>
    <w:bookmarkEnd w:id="3"/>
    <w:p w14:paraId="7B126F0E" w14:textId="77777777" w:rsidR="00797D3D" w:rsidRPr="00797D3D" w:rsidRDefault="00797D3D" w:rsidP="00F10F43">
      <w:pPr>
        <w:pStyle w:val="StandardWeb"/>
        <w:tabs>
          <w:tab w:val="left" w:pos="2948"/>
        </w:tabs>
        <w:spacing w:after="0" w:line="360" w:lineRule="auto"/>
        <w:jc w:val="both"/>
        <w:textAlignment w:val="baseline"/>
        <w:rPr>
          <w:rFonts w:ascii="Arial" w:hAnsi="Arial" w:cs="Arial"/>
          <w:b/>
          <w:bCs/>
        </w:rPr>
      </w:pPr>
      <w:r w:rsidRPr="00797D3D">
        <w:rPr>
          <w:rFonts w:ascii="Arial" w:hAnsi="Arial" w:cs="Arial"/>
          <w:b/>
          <w:bCs/>
        </w:rPr>
        <w:t>Wärmewende braucht verlässliche Rahmenbedingungen</w:t>
      </w:r>
    </w:p>
    <w:p w14:paraId="276EC762" w14:textId="0F791808" w:rsidR="00F4480E" w:rsidRPr="0085363D" w:rsidRDefault="00717430" w:rsidP="00F10F43">
      <w:pPr>
        <w:pStyle w:val="StandardWeb"/>
        <w:tabs>
          <w:tab w:val="left" w:pos="2948"/>
        </w:tabs>
        <w:spacing w:after="0" w:line="360" w:lineRule="auto"/>
        <w:jc w:val="both"/>
        <w:textAlignment w:val="baseline"/>
        <w:rPr>
          <w:rFonts w:ascii="Arial" w:hAnsi="Arial" w:cs="Arial"/>
        </w:rPr>
      </w:pPr>
      <w:r>
        <w:rPr>
          <w:rFonts w:ascii="Arial" w:hAnsi="Arial" w:cs="Arial"/>
        </w:rPr>
        <w:t xml:space="preserve">Neben weiteren Einschätzungen zur Lage in den einzelnen Nutzungsarten enthält die aktuelle Befragung auch Erkenntnisse zu den </w:t>
      </w:r>
      <w:r w:rsidRPr="00717430">
        <w:rPr>
          <w:rFonts w:ascii="Arial" w:hAnsi="Arial" w:cs="Arial"/>
        </w:rPr>
        <w:t xml:space="preserve">Voraussetzungen für eine erfolgreiche Wärmewende im Gebäudesektor. </w:t>
      </w:r>
      <w:r>
        <w:rPr>
          <w:rFonts w:ascii="Arial" w:hAnsi="Arial" w:cs="Arial"/>
        </w:rPr>
        <w:t>V</w:t>
      </w:r>
      <w:r w:rsidRPr="00717430">
        <w:rPr>
          <w:rFonts w:ascii="Arial" w:hAnsi="Arial" w:cs="Arial"/>
        </w:rPr>
        <w:t xml:space="preserve">erlässliche politische und rechtliche Rahmenbedingungen </w:t>
      </w:r>
      <w:r>
        <w:rPr>
          <w:rFonts w:ascii="Arial" w:hAnsi="Arial" w:cs="Arial"/>
        </w:rPr>
        <w:t>werden von</w:t>
      </w:r>
      <w:r w:rsidRPr="00717430">
        <w:rPr>
          <w:rFonts w:ascii="Arial" w:hAnsi="Arial" w:cs="Arial"/>
        </w:rPr>
        <w:t xml:space="preserve"> über 82 Prozent der Teilnehmer als sehr wichtig</w:t>
      </w:r>
      <w:r>
        <w:rPr>
          <w:rFonts w:ascii="Arial" w:hAnsi="Arial" w:cs="Arial"/>
        </w:rPr>
        <w:t xml:space="preserve"> angesehen</w:t>
      </w:r>
      <w:r w:rsidRPr="00717430">
        <w:rPr>
          <w:rFonts w:ascii="Arial" w:hAnsi="Arial" w:cs="Arial"/>
        </w:rPr>
        <w:t xml:space="preserve">. </w:t>
      </w:r>
      <w:r>
        <w:rPr>
          <w:rFonts w:ascii="Arial" w:hAnsi="Arial" w:cs="Arial"/>
        </w:rPr>
        <w:t xml:space="preserve">Ebenfalls </w:t>
      </w:r>
      <w:r w:rsidR="00797D3D">
        <w:rPr>
          <w:rFonts w:ascii="Arial" w:hAnsi="Arial" w:cs="Arial"/>
        </w:rPr>
        <w:t>hoch bewertet</w:t>
      </w:r>
      <w:r>
        <w:rPr>
          <w:rFonts w:ascii="Arial" w:hAnsi="Arial" w:cs="Arial"/>
        </w:rPr>
        <w:t>:</w:t>
      </w:r>
      <w:r w:rsidRPr="00717430">
        <w:rPr>
          <w:rFonts w:ascii="Arial" w:hAnsi="Arial" w:cs="Arial"/>
        </w:rPr>
        <w:t xml:space="preserve"> eine realistische Zielgestaltung für den Gebäudesektor</w:t>
      </w:r>
      <w:r>
        <w:rPr>
          <w:rFonts w:ascii="Arial" w:hAnsi="Arial" w:cs="Arial"/>
        </w:rPr>
        <w:t xml:space="preserve"> (</w:t>
      </w:r>
      <w:r w:rsidRPr="00717430">
        <w:rPr>
          <w:rFonts w:ascii="Arial" w:hAnsi="Arial" w:cs="Arial"/>
        </w:rPr>
        <w:t>63 Prozent</w:t>
      </w:r>
      <w:r>
        <w:rPr>
          <w:rFonts w:ascii="Arial" w:hAnsi="Arial" w:cs="Arial"/>
        </w:rPr>
        <w:t xml:space="preserve">) sowie </w:t>
      </w:r>
      <w:r w:rsidRPr="00717430">
        <w:rPr>
          <w:rFonts w:ascii="Arial" w:hAnsi="Arial" w:cs="Arial"/>
        </w:rPr>
        <w:t xml:space="preserve">eine höhere Transparenz und geringe Komplexität der Förderungen, angemessene Rentabilitäten der energetischen Modernisierungen, Verfügbarkeit von Fachkräften und bessere rechtliche Rahmenbedingungen </w:t>
      </w:r>
      <w:r w:rsidR="00DD771D">
        <w:rPr>
          <w:rFonts w:ascii="Arial" w:hAnsi="Arial" w:cs="Arial"/>
        </w:rPr>
        <w:t>zum Beispiel</w:t>
      </w:r>
      <w:r w:rsidRPr="00717430">
        <w:rPr>
          <w:rFonts w:ascii="Arial" w:hAnsi="Arial" w:cs="Arial"/>
        </w:rPr>
        <w:t xml:space="preserve"> für Mieterstrom</w:t>
      </w:r>
      <w:r w:rsidR="00797D3D">
        <w:rPr>
          <w:rFonts w:ascii="Arial" w:hAnsi="Arial" w:cs="Arial"/>
        </w:rPr>
        <w:t>. Diese Punkte werden j</w:t>
      </w:r>
      <w:r>
        <w:rPr>
          <w:rFonts w:ascii="Arial" w:hAnsi="Arial" w:cs="Arial"/>
        </w:rPr>
        <w:t xml:space="preserve">eweils </w:t>
      </w:r>
      <w:r w:rsidR="00F4480E">
        <w:rPr>
          <w:rFonts w:ascii="Arial" w:hAnsi="Arial" w:cs="Arial"/>
        </w:rPr>
        <w:t xml:space="preserve">von </w:t>
      </w:r>
      <w:r>
        <w:rPr>
          <w:rFonts w:ascii="Arial" w:hAnsi="Arial" w:cs="Arial"/>
        </w:rPr>
        <w:t>über 50 Prozent</w:t>
      </w:r>
      <w:r w:rsidR="00F4480E">
        <w:rPr>
          <w:rFonts w:ascii="Arial" w:hAnsi="Arial" w:cs="Arial"/>
        </w:rPr>
        <w:t xml:space="preserve"> als sehr wichtig </w:t>
      </w:r>
      <w:r w:rsidR="00797D3D">
        <w:rPr>
          <w:rFonts w:ascii="Arial" w:hAnsi="Arial" w:cs="Arial"/>
        </w:rPr>
        <w:t>an</w:t>
      </w:r>
      <w:r w:rsidR="00F4480E">
        <w:rPr>
          <w:rFonts w:ascii="Arial" w:hAnsi="Arial" w:cs="Arial"/>
        </w:rPr>
        <w:t>gesehen</w:t>
      </w:r>
      <w:r w:rsidRPr="00717430">
        <w:rPr>
          <w:rFonts w:ascii="Arial" w:hAnsi="Arial" w:cs="Arial"/>
        </w:rPr>
        <w:t xml:space="preserve">. </w:t>
      </w:r>
      <w:r w:rsidR="00DD771D">
        <w:rPr>
          <w:rFonts w:ascii="Arial" w:hAnsi="Arial" w:cs="Arial"/>
        </w:rPr>
        <w:t>Demgegenüber</w:t>
      </w:r>
      <w:r w:rsidR="00F4480E">
        <w:rPr>
          <w:rFonts w:ascii="Arial" w:hAnsi="Arial" w:cs="Arial"/>
        </w:rPr>
        <w:t xml:space="preserve"> deutet die geringe Relevanz </w:t>
      </w:r>
      <w:r w:rsidR="00797D3D">
        <w:rPr>
          <w:rFonts w:ascii="Arial" w:hAnsi="Arial" w:cs="Arial"/>
        </w:rPr>
        <w:t>der</w:t>
      </w:r>
      <w:r w:rsidR="00F4480E">
        <w:rPr>
          <w:rFonts w:ascii="Arial" w:hAnsi="Arial" w:cs="Arial"/>
        </w:rPr>
        <w:t xml:space="preserve"> </w:t>
      </w:r>
      <w:r w:rsidR="00F4480E" w:rsidRPr="00F4480E">
        <w:rPr>
          <w:rFonts w:ascii="Arial" w:hAnsi="Arial" w:cs="Arial"/>
        </w:rPr>
        <w:t>Preise fossile</w:t>
      </w:r>
      <w:r w:rsidR="00F4480E">
        <w:rPr>
          <w:rFonts w:ascii="Arial" w:hAnsi="Arial" w:cs="Arial"/>
        </w:rPr>
        <w:t>r</w:t>
      </w:r>
      <w:r w:rsidR="00F4480E" w:rsidRPr="00F4480E">
        <w:rPr>
          <w:rFonts w:ascii="Arial" w:hAnsi="Arial" w:cs="Arial"/>
        </w:rPr>
        <w:t xml:space="preserve"> Energieträger</w:t>
      </w:r>
      <w:r w:rsidR="00F4480E">
        <w:rPr>
          <w:rFonts w:ascii="Arial" w:hAnsi="Arial" w:cs="Arial"/>
        </w:rPr>
        <w:t xml:space="preserve"> </w:t>
      </w:r>
      <w:r w:rsidR="00797D3D">
        <w:rPr>
          <w:rFonts w:ascii="Arial" w:hAnsi="Arial" w:cs="Arial"/>
        </w:rPr>
        <w:t xml:space="preserve">– </w:t>
      </w:r>
      <w:r w:rsidR="00F4480E">
        <w:rPr>
          <w:rFonts w:ascii="Arial" w:hAnsi="Arial" w:cs="Arial"/>
        </w:rPr>
        <w:t xml:space="preserve">über 55 Prozent </w:t>
      </w:r>
      <w:r w:rsidR="00797D3D">
        <w:rPr>
          <w:rFonts w:ascii="Arial" w:hAnsi="Arial" w:cs="Arial"/>
        </w:rPr>
        <w:t>signalisieren hier</w:t>
      </w:r>
      <w:r w:rsidR="00F4480E">
        <w:rPr>
          <w:rFonts w:ascii="Arial" w:hAnsi="Arial" w:cs="Arial"/>
        </w:rPr>
        <w:t xml:space="preserve"> (eher) unwichti</w:t>
      </w:r>
      <w:r w:rsidR="00797D3D">
        <w:rPr>
          <w:rFonts w:ascii="Arial" w:hAnsi="Arial" w:cs="Arial"/>
        </w:rPr>
        <w:t xml:space="preserve">g </w:t>
      </w:r>
      <w:r w:rsidR="00797D3D">
        <w:rPr>
          <w:rFonts w:ascii="Arial" w:hAnsi="Arial" w:cs="Arial"/>
        </w:rPr>
        <w:t>–</w:t>
      </w:r>
      <w:r w:rsidR="00797D3D">
        <w:rPr>
          <w:rFonts w:ascii="Arial" w:hAnsi="Arial" w:cs="Arial"/>
        </w:rPr>
        <w:t xml:space="preserve">, </w:t>
      </w:r>
      <w:r w:rsidR="00F4480E">
        <w:rPr>
          <w:rFonts w:ascii="Arial" w:hAnsi="Arial" w:cs="Arial"/>
        </w:rPr>
        <w:t xml:space="preserve">dass </w:t>
      </w:r>
      <w:r w:rsidR="00F4480E">
        <w:rPr>
          <w:rFonts w:ascii="Arial" w:hAnsi="Arial" w:cs="Arial"/>
        </w:rPr>
        <w:lastRenderedPageBreak/>
        <w:t xml:space="preserve">Wärmewende-bezogene Investitionen in der Immobilienwirtschaft </w:t>
      </w:r>
      <w:r w:rsidR="00F4480E" w:rsidRPr="00F4480E">
        <w:rPr>
          <w:rFonts w:ascii="Arial" w:hAnsi="Arial" w:cs="Arial"/>
        </w:rPr>
        <w:t xml:space="preserve">ohne diesen zusätzlichen </w:t>
      </w:r>
      <w:r w:rsidR="00F4480E">
        <w:rPr>
          <w:rFonts w:ascii="Arial" w:hAnsi="Arial" w:cs="Arial"/>
        </w:rPr>
        <w:t>Preisdruck</w:t>
      </w:r>
      <w:r w:rsidR="00F4480E" w:rsidRPr="00F4480E">
        <w:rPr>
          <w:rFonts w:ascii="Arial" w:hAnsi="Arial" w:cs="Arial"/>
        </w:rPr>
        <w:t xml:space="preserve"> fest verankert</w:t>
      </w:r>
      <w:r w:rsidR="00F4480E">
        <w:rPr>
          <w:rFonts w:ascii="Arial" w:hAnsi="Arial" w:cs="Arial"/>
        </w:rPr>
        <w:t xml:space="preserve"> sind</w:t>
      </w:r>
      <w:bookmarkStart w:id="4" w:name="_Hlk146208618"/>
      <w:r w:rsidR="00F4480E" w:rsidRPr="00F4480E">
        <w:rPr>
          <w:rFonts w:ascii="Arial" w:hAnsi="Arial" w:cs="Arial"/>
        </w:rPr>
        <w:t>.</w:t>
      </w:r>
      <w:r w:rsidR="00F4480E">
        <w:rPr>
          <w:rFonts w:ascii="Arial" w:hAnsi="Arial" w:cs="Arial"/>
        </w:rPr>
        <w:t xml:space="preserve"> „</w:t>
      </w:r>
      <w:r w:rsidR="00F4480E" w:rsidRPr="00717430">
        <w:rPr>
          <w:rFonts w:ascii="Arial" w:hAnsi="Arial" w:cs="Arial"/>
        </w:rPr>
        <w:t>Die Immobilienwirtschaft erwartet keine zusätzlichen Förderungen, sondern vor allem Verlässlichkeit, Realismus und Vereinfachungen von der Politik, um die Wärmewende wirtschaftlich gestalten zu können</w:t>
      </w:r>
      <w:r w:rsidR="00F4480E">
        <w:rPr>
          <w:rFonts w:ascii="Arial" w:hAnsi="Arial" w:cs="Arial"/>
        </w:rPr>
        <w:t>,“ fasst Prof. Dr. Voigtländer zusammen.</w:t>
      </w:r>
      <w:bookmarkEnd w:id="4"/>
    </w:p>
    <w:p w14:paraId="787476DB" w14:textId="22BC289D" w:rsidR="005E1387" w:rsidRPr="005E1387" w:rsidRDefault="005E1387" w:rsidP="00F10F43">
      <w:pPr>
        <w:pStyle w:val="StandardWeb"/>
        <w:tabs>
          <w:tab w:val="left" w:pos="2948"/>
        </w:tabs>
        <w:spacing w:after="0" w:line="360" w:lineRule="auto"/>
        <w:jc w:val="both"/>
        <w:textAlignment w:val="baseline"/>
        <w:rPr>
          <w:rFonts w:ascii="Arial" w:hAnsi="Arial" w:cs="Arial"/>
        </w:rPr>
      </w:pPr>
      <w:r w:rsidRPr="005E1387">
        <w:rPr>
          <w:rFonts w:ascii="Arial" w:hAnsi="Arial" w:cs="Arial"/>
          <w:b/>
          <w:bCs/>
        </w:rPr>
        <w:t xml:space="preserve">Hintergrund: </w:t>
      </w:r>
      <w:r w:rsidRPr="005E1387">
        <w:rPr>
          <w:rFonts w:ascii="Arial" w:hAnsi="Arial" w:cs="Arial"/>
        </w:rPr>
        <w:t>Der Immobilienstimmungsindex wird vom Institut der deutschen Wirtschaft IW seit 2020 in Kooperation mit dem Zentralen Immobilien Ausschuss (ZIA) erstellt. Ziel ist es, zeitnahe Informationen über die Lage und Erwartungen von Immobilieninvestoren und Projektentwicklern zu gewinnen und so die Transparenz auf dem Immobilienmarkt weiter zu verbessern. Die Befragung findet jedes Quartal statt.</w:t>
      </w:r>
    </w:p>
    <w:p w14:paraId="07AC51C5" w14:textId="4D7B20CC" w:rsidR="00EE0AB0" w:rsidRPr="00EE0AB0" w:rsidRDefault="005E1387" w:rsidP="00F10F43">
      <w:pPr>
        <w:pStyle w:val="StandardWeb"/>
        <w:tabs>
          <w:tab w:val="left" w:pos="2948"/>
        </w:tabs>
        <w:spacing w:after="0" w:line="360" w:lineRule="auto"/>
        <w:jc w:val="both"/>
        <w:textAlignment w:val="baseline"/>
        <w:rPr>
          <w:rFonts w:ascii="Arial" w:hAnsi="Arial" w:cs="Arial"/>
        </w:rPr>
      </w:pPr>
      <w:r w:rsidRPr="005E1387">
        <w:rPr>
          <w:rFonts w:ascii="Arial" w:hAnsi="Arial" w:cs="Arial"/>
        </w:rPr>
        <w:t xml:space="preserve">Weitere Informationen zum Index sowie die gesamte Studie finden Sie hier: </w:t>
      </w:r>
      <w:bookmarkStart w:id="5" w:name="_Hlk146253780"/>
      <w:r w:rsidR="00000000">
        <w:fldChar w:fldCharType="begin"/>
      </w:r>
      <w:r w:rsidR="00000000">
        <w:instrText>HYPERLINK "https://zia-deutschland.de/project/zia-iw-immobilienstimmungsindex/"</w:instrText>
      </w:r>
      <w:r w:rsidR="00000000">
        <w:fldChar w:fldCharType="separate"/>
      </w:r>
      <w:r w:rsidRPr="004B32C2">
        <w:rPr>
          <w:rStyle w:val="Hyperlink"/>
          <w:rFonts w:ascii="Arial" w:hAnsi="Arial" w:cs="Arial"/>
        </w:rPr>
        <w:t>LINK</w:t>
      </w:r>
      <w:r w:rsidR="00000000">
        <w:rPr>
          <w:rStyle w:val="Hyperlink"/>
          <w:rFonts w:ascii="Arial" w:hAnsi="Arial" w:cs="Arial"/>
        </w:rPr>
        <w:fldChar w:fldCharType="end"/>
      </w:r>
    </w:p>
    <w:bookmarkEnd w:id="5"/>
    <w:p w14:paraId="10ED99A9" w14:textId="01A7D79E" w:rsidR="002F12C0" w:rsidRPr="000D043F" w:rsidRDefault="00E83184" w:rsidP="004F19E6">
      <w:pPr>
        <w:pStyle w:val="StandardWeb"/>
        <w:tabs>
          <w:tab w:val="left" w:pos="2948"/>
        </w:tabs>
        <w:spacing w:before="0" w:beforeAutospacing="0" w:after="0"/>
        <w:textAlignment w:val="baseline"/>
        <w:rPr>
          <w:rFonts w:ascii="Arial" w:hAnsi="Arial" w:cs="Arial"/>
        </w:rPr>
      </w:pPr>
      <w:r w:rsidRPr="005D23F0">
        <w:rPr>
          <w:rFonts w:ascii="Arial" w:hAnsi="Arial" w:cs="Arial"/>
        </w:rPr>
        <w:t>---</w:t>
      </w:r>
      <w:r w:rsidR="000D043F">
        <w:rPr>
          <w:rFonts w:ascii="Arial" w:hAnsi="Arial" w:cs="Arial"/>
        </w:rPr>
        <w:br/>
      </w:r>
      <w:r w:rsidR="002F12C0" w:rsidRPr="005D23F0">
        <w:rPr>
          <w:b/>
          <w:sz w:val="18"/>
          <w:szCs w:val="18"/>
        </w:rPr>
        <w:t>Der ZIA</w:t>
      </w:r>
      <w:r w:rsidR="000D043F">
        <w:rPr>
          <w:b/>
          <w:sz w:val="18"/>
          <w:szCs w:val="18"/>
        </w:rPr>
        <w:br/>
      </w:r>
      <w:r w:rsidR="002F12C0" w:rsidRPr="005D23F0">
        <w:rPr>
          <w:bCs/>
          <w:sz w:val="18"/>
          <w:szCs w:val="18"/>
        </w:rPr>
        <w:t>Der Zentrale Immobilien Ausschuss e.V. (ZIA) ist der Spitzenverband der Immobilienwirtschaft. Er spricht durch seine Mitglieder, darunter 3</w:t>
      </w:r>
      <w:r w:rsidR="0030240D" w:rsidRPr="005D23F0">
        <w:rPr>
          <w:bCs/>
          <w:sz w:val="18"/>
          <w:szCs w:val="18"/>
        </w:rPr>
        <w:t>3</w:t>
      </w:r>
      <w:r w:rsidR="002F12C0" w:rsidRPr="005D23F0">
        <w:rPr>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062CAFBB" w14:textId="77777777" w:rsidR="002F12C0" w:rsidRPr="005D23F0" w:rsidRDefault="002F12C0" w:rsidP="00F10F43">
      <w:pPr>
        <w:autoSpaceDE w:val="0"/>
        <w:autoSpaceDN w:val="0"/>
        <w:adjustRightInd w:val="0"/>
        <w:spacing w:after="0" w:line="276" w:lineRule="auto"/>
        <w:rPr>
          <w:bCs/>
          <w:sz w:val="18"/>
          <w:szCs w:val="18"/>
        </w:rPr>
      </w:pPr>
    </w:p>
    <w:p w14:paraId="7B5E4969" w14:textId="77777777" w:rsidR="002F12C0" w:rsidRPr="005D23F0" w:rsidRDefault="002F12C0" w:rsidP="00F10F43">
      <w:pPr>
        <w:spacing w:after="0" w:line="259" w:lineRule="auto"/>
        <w:ind w:left="-5" w:right="0"/>
        <w:rPr>
          <w:color w:val="000000" w:themeColor="text1"/>
          <w:sz w:val="22"/>
          <w:szCs w:val="20"/>
        </w:rPr>
      </w:pPr>
      <w:r w:rsidRPr="005D23F0">
        <w:rPr>
          <w:b/>
          <w:color w:val="000000" w:themeColor="text1"/>
          <w:sz w:val="18"/>
          <w:szCs w:val="20"/>
        </w:rPr>
        <w:t xml:space="preserve">Kontakt </w:t>
      </w:r>
    </w:p>
    <w:p w14:paraId="6B332EFD" w14:textId="77777777" w:rsidR="002F12C0" w:rsidRPr="005D23F0" w:rsidRDefault="002F12C0" w:rsidP="00F10F43">
      <w:pPr>
        <w:spacing w:after="0" w:line="268" w:lineRule="auto"/>
        <w:ind w:left="-5" w:right="54"/>
        <w:rPr>
          <w:color w:val="000000" w:themeColor="text1"/>
          <w:sz w:val="22"/>
          <w:szCs w:val="20"/>
        </w:rPr>
      </w:pPr>
      <w:r w:rsidRPr="005D23F0">
        <w:rPr>
          <w:color w:val="000000" w:themeColor="text1"/>
          <w:sz w:val="18"/>
          <w:szCs w:val="20"/>
        </w:rPr>
        <w:t xml:space="preserve">ZIA Zentraler Immobilien Ausschuss e.V. </w:t>
      </w:r>
    </w:p>
    <w:p w14:paraId="259E84D7" w14:textId="77777777" w:rsidR="002F12C0" w:rsidRPr="005D23F0" w:rsidRDefault="002F12C0" w:rsidP="00F10F43">
      <w:pPr>
        <w:spacing w:after="0" w:line="268" w:lineRule="auto"/>
        <w:ind w:left="-5" w:right="54"/>
        <w:rPr>
          <w:color w:val="000000" w:themeColor="text1"/>
          <w:sz w:val="22"/>
          <w:szCs w:val="20"/>
        </w:rPr>
      </w:pPr>
      <w:r w:rsidRPr="005D23F0">
        <w:rPr>
          <w:color w:val="000000" w:themeColor="text1"/>
          <w:sz w:val="18"/>
          <w:szCs w:val="20"/>
        </w:rPr>
        <w:t xml:space="preserve">Leipziger Platz 9 </w:t>
      </w:r>
    </w:p>
    <w:p w14:paraId="4D5AF95B" w14:textId="77777777" w:rsidR="002F12C0" w:rsidRPr="005D23F0" w:rsidRDefault="002F12C0" w:rsidP="00F10F43">
      <w:pPr>
        <w:spacing w:after="0" w:line="268" w:lineRule="auto"/>
        <w:ind w:left="-5" w:right="54"/>
        <w:rPr>
          <w:color w:val="000000" w:themeColor="text1"/>
          <w:sz w:val="22"/>
          <w:szCs w:val="20"/>
        </w:rPr>
      </w:pPr>
      <w:r w:rsidRPr="005D23F0">
        <w:rPr>
          <w:color w:val="000000" w:themeColor="text1"/>
          <w:sz w:val="18"/>
          <w:szCs w:val="20"/>
        </w:rPr>
        <w:t xml:space="preserve">10117 Berlin </w:t>
      </w:r>
    </w:p>
    <w:p w14:paraId="361CFC50" w14:textId="77777777" w:rsidR="002F12C0" w:rsidRPr="005D23F0" w:rsidRDefault="002F12C0" w:rsidP="00F10F43">
      <w:pPr>
        <w:spacing w:after="0" w:line="268" w:lineRule="auto"/>
        <w:ind w:left="-5" w:right="54"/>
        <w:rPr>
          <w:color w:val="000000" w:themeColor="text1"/>
          <w:sz w:val="22"/>
          <w:szCs w:val="20"/>
        </w:rPr>
      </w:pPr>
      <w:r w:rsidRPr="005D23F0">
        <w:rPr>
          <w:color w:val="000000" w:themeColor="text1"/>
          <w:sz w:val="18"/>
          <w:szCs w:val="20"/>
        </w:rPr>
        <w:t>Tel.: 030/20 21 585 23</w:t>
      </w:r>
    </w:p>
    <w:p w14:paraId="11086441" w14:textId="77777777" w:rsidR="002F12C0" w:rsidRPr="005D23F0" w:rsidRDefault="002F12C0" w:rsidP="00F10F43">
      <w:pPr>
        <w:spacing w:after="0" w:line="265" w:lineRule="auto"/>
        <w:ind w:right="0"/>
        <w:rPr>
          <w:color w:val="0000FF"/>
          <w:sz w:val="18"/>
          <w:szCs w:val="20"/>
          <w:u w:val="single" w:color="0000FF"/>
        </w:rPr>
      </w:pPr>
      <w:r w:rsidRPr="005D23F0">
        <w:rPr>
          <w:color w:val="000000" w:themeColor="text1"/>
          <w:sz w:val="18"/>
          <w:szCs w:val="20"/>
        </w:rPr>
        <w:t xml:space="preserve">E-Mail: </w:t>
      </w:r>
      <w:hyperlink r:id="rId10" w:history="1">
        <w:r w:rsidRPr="005D23F0">
          <w:rPr>
            <w:rStyle w:val="Hyperlink"/>
            <w:sz w:val="18"/>
            <w:szCs w:val="20"/>
          </w:rPr>
          <w:t>presse@zia-deutschland.de</w:t>
        </w:r>
      </w:hyperlink>
      <w:r w:rsidRPr="005D23F0">
        <w:rPr>
          <w:color w:val="000000" w:themeColor="text1"/>
          <w:sz w:val="18"/>
          <w:szCs w:val="20"/>
        </w:rPr>
        <w:t xml:space="preserve">  </w:t>
      </w:r>
      <w:r w:rsidRPr="005D23F0">
        <w:rPr>
          <w:sz w:val="18"/>
          <w:szCs w:val="20"/>
        </w:rPr>
        <w:t xml:space="preserve">Internet: </w:t>
      </w:r>
      <w:hyperlink r:id="rId11">
        <w:r w:rsidRPr="005D23F0">
          <w:rPr>
            <w:color w:val="0000FF"/>
            <w:sz w:val="18"/>
            <w:szCs w:val="20"/>
            <w:u w:val="single" w:color="0000FF"/>
          </w:rPr>
          <w:t>www.zia</w:t>
        </w:r>
      </w:hyperlink>
      <w:hyperlink r:id="rId12">
        <w:r w:rsidRPr="005D23F0">
          <w:rPr>
            <w:color w:val="0000FF"/>
            <w:sz w:val="18"/>
            <w:szCs w:val="20"/>
            <w:u w:val="single" w:color="0000FF"/>
          </w:rPr>
          <w:t>-</w:t>
        </w:r>
      </w:hyperlink>
      <w:r w:rsidRPr="005D23F0">
        <w:rPr>
          <w:rFonts w:eastAsia="Times New Roman"/>
          <w:snapToGrid w:val="0"/>
          <w:w w:val="0"/>
          <w:sz w:val="2"/>
          <w:szCs w:val="2"/>
          <w:u w:color="000000"/>
          <w:bdr w:val="none" w:sz="0" w:space="0" w:color="000000"/>
          <w:shd w:val="clear" w:color="000000" w:fill="000000"/>
          <w:lang w:val="x-none" w:eastAsia="x-none" w:bidi="x-none"/>
        </w:rPr>
        <w:t xml:space="preserve"> </w:t>
      </w:r>
      <w:r w:rsidRPr="005D23F0">
        <w:rPr>
          <w:color w:val="0000FF"/>
          <w:sz w:val="18"/>
          <w:szCs w:val="20"/>
          <w:u w:val="single" w:color="0000FF"/>
        </w:rPr>
        <w:t>deutschland.de</w:t>
      </w:r>
    </w:p>
    <w:p w14:paraId="2C068679" w14:textId="77777777" w:rsidR="001A4EEE" w:rsidRPr="005D23F0" w:rsidRDefault="001A4EEE" w:rsidP="00F10F43">
      <w:pPr>
        <w:spacing w:after="0" w:line="265" w:lineRule="auto"/>
        <w:ind w:right="0"/>
        <w:rPr>
          <w:color w:val="auto"/>
          <w:sz w:val="18"/>
          <w:szCs w:val="20"/>
          <w:u w:val="single" w:color="0000FF"/>
        </w:rPr>
      </w:pPr>
    </w:p>
    <w:sectPr w:rsidR="001A4EEE" w:rsidRPr="005D23F0" w:rsidSect="00AE1209">
      <w:pgSz w:w="11906" w:h="16838"/>
      <w:pgMar w:top="1417"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B64BE6"/>
    <w:multiLevelType w:val="multilevel"/>
    <w:tmpl w:val="0CB0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14537700">
    <w:abstractNumId w:val="7"/>
  </w:num>
  <w:num w:numId="2" w16cid:durableId="781921157">
    <w:abstractNumId w:val="10"/>
  </w:num>
  <w:num w:numId="3" w16cid:durableId="1003163619">
    <w:abstractNumId w:val="6"/>
  </w:num>
  <w:num w:numId="4" w16cid:durableId="1643389819">
    <w:abstractNumId w:val="1"/>
  </w:num>
  <w:num w:numId="5" w16cid:durableId="32850058">
    <w:abstractNumId w:val="4"/>
  </w:num>
  <w:num w:numId="6" w16cid:durableId="5098355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0187496">
    <w:abstractNumId w:val="8"/>
  </w:num>
  <w:num w:numId="8" w16cid:durableId="907543945">
    <w:abstractNumId w:val="5"/>
  </w:num>
  <w:num w:numId="9" w16cid:durableId="307051418">
    <w:abstractNumId w:val="12"/>
  </w:num>
  <w:num w:numId="10" w16cid:durableId="904149053">
    <w:abstractNumId w:val="11"/>
  </w:num>
  <w:num w:numId="11" w16cid:durableId="883443068">
    <w:abstractNumId w:val="2"/>
  </w:num>
  <w:num w:numId="12" w16cid:durableId="424494890">
    <w:abstractNumId w:val="0"/>
  </w:num>
  <w:num w:numId="13" w16cid:durableId="210071618">
    <w:abstractNumId w:val="9"/>
  </w:num>
  <w:num w:numId="14" w16cid:durableId="898517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E0"/>
    <w:rsid w:val="00006FCD"/>
    <w:rsid w:val="00007D48"/>
    <w:rsid w:val="0002440F"/>
    <w:rsid w:val="00033465"/>
    <w:rsid w:val="0004199D"/>
    <w:rsid w:val="000465AE"/>
    <w:rsid w:val="000506BE"/>
    <w:rsid w:val="000534EA"/>
    <w:rsid w:val="000613EB"/>
    <w:rsid w:val="00071F26"/>
    <w:rsid w:val="00086DC7"/>
    <w:rsid w:val="00090A37"/>
    <w:rsid w:val="000976B5"/>
    <w:rsid w:val="000A240F"/>
    <w:rsid w:val="000B494E"/>
    <w:rsid w:val="000B497B"/>
    <w:rsid w:val="000B5704"/>
    <w:rsid w:val="000C335C"/>
    <w:rsid w:val="000D043F"/>
    <w:rsid w:val="000D7E65"/>
    <w:rsid w:val="000E0505"/>
    <w:rsid w:val="000E2CC8"/>
    <w:rsid w:val="000E3858"/>
    <w:rsid w:val="000E468C"/>
    <w:rsid w:val="000F30A4"/>
    <w:rsid w:val="000F506B"/>
    <w:rsid w:val="001109DA"/>
    <w:rsid w:val="00113A6C"/>
    <w:rsid w:val="001179F9"/>
    <w:rsid w:val="00121927"/>
    <w:rsid w:val="00123675"/>
    <w:rsid w:val="001270E2"/>
    <w:rsid w:val="00135C38"/>
    <w:rsid w:val="00136B1F"/>
    <w:rsid w:val="00150470"/>
    <w:rsid w:val="001606B4"/>
    <w:rsid w:val="00170388"/>
    <w:rsid w:val="00180469"/>
    <w:rsid w:val="00183801"/>
    <w:rsid w:val="00195382"/>
    <w:rsid w:val="00195CC9"/>
    <w:rsid w:val="00196B02"/>
    <w:rsid w:val="00196D0F"/>
    <w:rsid w:val="001A4EEE"/>
    <w:rsid w:val="001C5D0E"/>
    <w:rsid w:val="001D0511"/>
    <w:rsid w:val="001D13E3"/>
    <w:rsid w:val="001D57E6"/>
    <w:rsid w:val="001F0BBB"/>
    <w:rsid w:val="002000A6"/>
    <w:rsid w:val="0021054B"/>
    <w:rsid w:val="0022136B"/>
    <w:rsid w:val="00223280"/>
    <w:rsid w:val="00225570"/>
    <w:rsid w:val="00237D3C"/>
    <w:rsid w:val="002454A0"/>
    <w:rsid w:val="0025616C"/>
    <w:rsid w:val="00256CE0"/>
    <w:rsid w:val="00263B98"/>
    <w:rsid w:val="00265595"/>
    <w:rsid w:val="0028091B"/>
    <w:rsid w:val="00280E74"/>
    <w:rsid w:val="002A3BDA"/>
    <w:rsid w:val="002A5D5C"/>
    <w:rsid w:val="002B3107"/>
    <w:rsid w:val="002B64C6"/>
    <w:rsid w:val="002C4B57"/>
    <w:rsid w:val="002C648A"/>
    <w:rsid w:val="002D0679"/>
    <w:rsid w:val="002D143A"/>
    <w:rsid w:val="002E706A"/>
    <w:rsid w:val="002F12C0"/>
    <w:rsid w:val="00300656"/>
    <w:rsid w:val="0030240D"/>
    <w:rsid w:val="00312B92"/>
    <w:rsid w:val="00323E70"/>
    <w:rsid w:val="00323EB8"/>
    <w:rsid w:val="00332AEE"/>
    <w:rsid w:val="003362F6"/>
    <w:rsid w:val="00336303"/>
    <w:rsid w:val="00341C63"/>
    <w:rsid w:val="0034528F"/>
    <w:rsid w:val="00346E7A"/>
    <w:rsid w:val="003502F0"/>
    <w:rsid w:val="00350745"/>
    <w:rsid w:val="00354F1A"/>
    <w:rsid w:val="00364767"/>
    <w:rsid w:val="00366AC1"/>
    <w:rsid w:val="00376CD1"/>
    <w:rsid w:val="00377B94"/>
    <w:rsid w:val="00381E95"/>
    <w:rsid w:val="00383D38"/>
    <w:rsid w:val="00396287"/>
    <w:rsid w:val="003B00D6"/>
    <w:rsid w:val="003C09B8"/>
    <w:rsid w:val="003C1731"/>
    <w:rsid w:val="003C1A66"/>
    <w:rsid w:val="003C5B25"/>
    <w:rsid w:val="003D44A9"/>
    <w:rsid w:val="003D44CC"/>
    <w:rsid w:val="003E45B8"/>
    <w:rsid w:val="003F6B1A"/>
    <w:rsid w:val="003F7AE2"/>
    <w:rsid w:val="004020D4"/>
    <w:rsid w:val="00414ACA"/>
    <w:rsid w:val="0042173E"/>
    <w:rsid w:val="00431A99"/>
    <w:rsid w:val="00434C10"/>
    <w:rsid w:val="004355C2"/>
    <w:rsid w:val="00435FC6"/>
    <w:rsid w:val="004423BF"/>
    <w:rsid w:val="00442953"/>
    <w:rsid w:val="00443EE0"/>
    <w:rsid w:val="004453BC"/>
    <w:rsid w:val="0044552E"/>
    <w:rsid w:val="004516B0"/>
    <w:rsid w:val="004519DA"/>
    <w:rsid w:val="004534FB"/>
    <w:rsid w:val="004567C9"/>
    <w:rsid w:val="004623F1"/>
    <w:rsid w:val="00466373"/>
    <w:rsid w:val="0047069C"/>
    <w:rsid w:val="0047284C"/>
    <w:rsid w:val="0047358C"/>
    <w:rsid w:val="00473B3F"/>
    <w:rsid w:val="00486DE6"/>
    <w:rsid w:val="004A49C1"/>
    <w:rsid w:val="004B1E39"/>
    <w:rsid w:val="004B32C2"/>
    <w:rsid w:val="004C12D8"/>
    <w:rsid w:val="004D5C89"/>
    <w:rsid w:val="004E08A4"/>
    <w:rsid w:val="004E44FD"/>
    <w:rsid w:val="004F19E6"/>
    <w:rsid w:val="004F7A2E"/>
    <w:rsid w:val="00502FB0"/>
    <w:rsid w:val="005070F9"/>
    <w:rsid w:val="00514BD5"/>
    <w:rsid w:val="00517A38"/>
    <w:rsid w:val="0052346F"/>
    <w:rsid w:val="0053015E"/>
    <w:rsid w:val="00536FFE"/>
    <w:rsid w:val="00541165"/>
    <w:rsid w:val="0054423C"/>
    <w:rsid w:val="00573119"/>
    <w:rsid w:val="005917FD"/>
    <w:rsid w:val="005A0FD1"/>
    <w:rsid w:val="005B1921"/>
    <w:rsid w:val="005B1E9F"/>
    <w:rsid w:val="005B3361"/>
    <w:rsid w:val="005B383A"/>
    <w:rsid w:val="005B6D7B"/>
    <w:rsid w:val="005C4DF3"/>
    <w:rsid w:val="005D23F0"/>
    <w:rsid w:val="005D5B0A"/>
    <w:rsid w:val="005E1387"/>
    <w:rsid w:val="005F179B"/>
    <w:rsid w:val="005F4A9B"/>
    <w:rsid w:val="00603FD4"/>
    <w:rsid w:val="00604678"/>
    <w:rsid w:val="00614ABC"/>
    <w:rsid w:val="006154EB"/>
    <w:rsid w:val="0062792D"/>
    <w:rsid w:val="006309EB"/>
    <w:rsid w:val="006338DC"/>
    <w:rsid w:val="006344C6"/>
    <w:rsid w:val="00642DFC"/>
    <w:rsid w:val="00644B4C"/>
    <w:rsid w:val="00645127"/>
    <w:rsid w:val="006518BB"/>
    <w:rsid w:val="0066135E"/>
    <w:rsid w:val="0066376B"/>
    <w:rsid w:val="00664D47"/>
    <w:rsid w:val="00665598"/>
    <w:rsid w:val="006661BC"/>
    <w:rsid w:val="00672084"/>
    <w:rsid w:val="006720D6"/>
    <w:rsid w:val="0068135C"/>
    <w:rsid w:val="006820A9"/>
    <w:rsid w:val="0068559E"/>
    <w:rsid w:val="00690020"/>
    <w:rsid w:val="00690068"/>
    <w:rsid w:val="00697166"/>
    <w:rsid w:val="006A2748"/>
    <w:rsid w:val="006A4776"/>
    <w:rsid w:val="006A5F58"/>
    <w:rsid w:val="006A6DFB"/>
    <w:rsid w:val="006B1474"/>
    <w:rsid w:val="006B2DD6"/>
    <w:rsid w:val="006B4C3D"/>
    <w:rsid w:val="006C3775"/>
    <w:rsid w:val="006C3CAB"/>
    <w:rsid w:val="006C646B"/>
    <w:rsid w:val="006D29B2"/>
    <w:rsid w:val="006D5C5E"/>
    <w:rsid w:val="006E2FF1"/>
    <w:rsid w:val="006E6665"/>
    <w:rsid w:val="006F7471"/>
    <w:rsid w:val="00717430"/>
    <w:rsid w:val="007368ED"/>
    <w:rsid w:val="00742402"/>
    <w:rsid w:val="00750F03"/>
    <w:rsid w:val="0075151B"/>
    <w:rsid w:val="00762896"/>
    <w:rsid w:val="007638B1"/>
    <w:rsid w:val="007640D7"/>
    <w:rsid w:val="00783273"/>
    <w:rsid w:val="00786666"/>
    <w:rsid w:val="00792789"/>
    <w:rsid w:val="00795D27"/>
    <w:rsid w:val="00797D3D"/>
    <w:rsid w:val="007A294C"/>
    <w:rsid w:val="007A5B22"/>
    <w:rsid w:val="007A5DCD"/>
    <w:rsid w:val="007B4094"/>
    <w:rsid w:val="007B6371"/>
    <w:rsid w:val="007C1BE2"/>
    <w:rsid w:val="007C2B95"/>
    <w:rsid w:val="007C4C6F"/>
    <w:rsid w:val="007C6968"/>
    <w:rsid w:val="007D4289"/>
    <w:rsid w:val="007D55DD"/>
    <w:rsid w:val="007D585C"/>
    <w:rsid w:val="00800630"/>
    <w:rsid w:val="00800CC9"/>
    <w:rsid w:val="008056A1"/>
    <w:rsid w:val="00817E8F"/>
    <w:rsid w:val="00820D6E"/>
    <w:rsid w:val="00831500"/>
    <w:rsid w:val="00831D42"/>
    <w:rsid w:val="00842586"/>
    <w:rsid w:val="00845C6A"/>
    <w:rsid w:val="0084655B"/>
    <w:rsid w:val="0084795C"/>
    <w:rsid w:val="0085363D"/>
    <w:rsid w:val="0085493B"/>
    <w:rsid w:val="0086101E"/>
    <w:rsid w:val="00864E7D"/>
    <w:rsid w:val="00871F71"/>
    <w:rsid w:val="008825F4"/>
    <w:rsid w:val="00895F0A"/>
    <w:rsid w:val="008A44AD"/>
    <w:rsid w:val="008A57C8"/>
    <w:rsid w:val="008B0878"/>
    <w:rsid w:val="008B092A"/>
    <w:rsid w:val="008B2A70"/>
    <w:rsid w:val="008B6EF7"/>
    <w:rsid w:val="008C0AC4"/>
    <w:rsid w:val="008C0F4B"/>
    <w:rsid w:val="008C2D24"/>
    <w:rsid w:val="008C2E12"/>
    <w:rsid w:val="008C6AAA"/>
    <w:rsid w:val="008D1691"/>
    <w:rsid w:val="008F204B"/>
    <w:rsid w:val="008F6F32"/>
    <w:rsid w:val="00900DAB"/>
    <w:rsid w:val="00905CD7"/>
    <w:rsid w:val="009066CE"/>
    <w:rsid w:val="009069FC"/>
    <w:rsid w:val="00922139"/>
    <w:rsid w:val="00931DA1"/>
    <w:rsid w:val="0093357C"/>
    <w:rsid w:val="00952299"/>
    <w:rsid w:val="0095679E"/>
    <w:rsid w:val="00956A52"/>
    <w:rsid w:val="009629CD"/>
    <w:rsid w:val="00981504"/>
    <w:rsid w:val="009817A7"/>
    <w:rsid w:val="00985E00"/>
    <w:rsid w:val="00990C0A"/>
    <w:rsid w:val="00993C82"/>
    <w:rsid w:val="009B2CE8"/>
    <w:rsid w:val="009B40BE"/>
    <w:rsid w:val="009C1A48"/>
    <w:rsid w:val="009C3F67"/>
    <w:rsid w:val="009D2A7C"/>
    <w:rsid w:val="009D6C45"/>
    <w:rsid w:val="009E30A5"/>
    <w:rsid w:val="00A00993"/>
    <w:rsid w:val="00A07D80"/>
    <w:rsid w:val="00A2101A"/>
    <w:rsid w:val="00A23A97"/>
    <w:rsid w:val="00A302DC"/>
    <w:rsid w:val="00A33E3E"/>
    <w:rsid w:val="00A346CC"/>
    <w:rsid w:val="00A502D4"/>
    <w:rsid w:val="00A50F9C"/>
    <w:rsid w:val="00A576D3"/>
    <w:rsid w:val="00A60226"/>
    <w:rsid w:val="00A62568"/>
    <w:rsid w:val="00A66E58"/>
    <w:rsid w:val="00A768AD"/>
    <w:rsid w:val="00A77184"/>
    <w:rsid w:val="00A82CCF"/>
    <w:rsid w:val="00A918E4"/>
    <w:rsid w:val="00A96C31"/>
    <w:rsid w:val="00AA4287"/>
    <w:rsid w:val="00AA771C"/>
    <w:rsid w:val="00AC1E48"/>
    <w:rsid w:val="00AC41CD"/>
    <w:rsid w:val="00AC59C5"/>
    <w:rsid w:val="00AD68A3"/>
    <w:rsid w:val="00AE1209"/>
    <w:rsid w:val="00AE163E"/>
    <w:rsid w:val="00AE7D23"/>
    <w:rsid w:val="00AF1CD2"/>
    <w:rsid w:val="00B0349E"/>
    <w:rsid w:val="00B0791B"/>
    <w:rsid w:val="00B34CC0"/>
    <w:rsid w:val="00B36575"/>
    <w:rsid w:val="00B44814"/>
    <w:rsid w:val="00B46CAC"/>
    <w:rsid w:val="00B472E6"/>
    <w:rsid w:val="00B5178B"/>
    <w:rsid w:val="00B53989"/>
    <w:rsid w:val="00B62B22"/>
    <w:rsid w:val="00B66B01"/>
    <w:rsid w:val="00B7406D"/>
    <w:rsid w:val="00B76823"/>
    <w:rsid w:val="00B84FE7"/>
    <w:rsid w:val="00B972A1"/>
    <w:rsid w:val="00BA0F0F"/>
    <w:rsid w:val="00BA18CC"/>
    <w:rsid w:val="00BA2ED0"/>
    <w:rsid w:val="00BB0DD8"/>
    <w:rsid w:val="00BB3C7F"/>
    <w:rsid w:val="00BB7DD0"/>
    <w:rsid w:val="00BC0358"/>
    <w:rsid w:val="00BC0BB5"/>
    <w:rsid w:val="00BC197D"/>
    <w:rsid w:val="00BC4264"/>
    <w:rsid w:val="00BC50A3"/>
    <w:rsid w:val="00BC6109"/>
    <w:rsid w:val="00BE2492"/>
    <w:rsid w:val="00BE4686"/>
    <w:rsid w:val="00BE46B0"/>
    <w:rsid w:val="00BE7B8E"/>
    <w:rsid w:val="00BF5C35"/>
    <w:rsid w:val="00BF5EA1"/>
    <w:rsid w:val="00BF6902"/>
    <w:rsid w:val="00BF6DB8"/>
    <w:rsid w:val="00C009F4"/>
    <w:rsid w:val="00C100CB"/>
    <w:rsid w:val="00C10FA4"/>
    <w:rsid w:val="00C11823"/>
    <w:rsid w:val="00C123CE"/>
    <w:rsid w:val="00C1375F"/>
    <w:rsid w:val="00C138CF"/>
    <w:rsid w:val="00C16D8D"/>
    <w:rsid w:val="00C1702F"/>
    <w:rsid w:val="00C27C77"/>
    <w:rsid w:val="00C37150"/>
    <w:rsid w:val="00C40DE7"/>
    <w:rsid w:val="00C4172D"/>
    <w:rsid w:val="00C45E5A"/>
    <w:rsid w:val="00C571BA"/>
    <w:rsid w:val="00C648C1"/>
    <w:rsid w:val="00C76967"/>
    <w:rsid w:val="00C83735"/>
    <w:rsid w:val="00C90EC3"/>
    <w:rsid w:val="00CB3472"/>
    <w:rsid w:val="00CB5174"/>
    <w:rsid w:val="00CB67E1"/>
    <w:rsid w:val="00CC7AA2"/>
    <w:rsid w:val="00CC7E5B"/>
    <w:rsid w:val="00CD3297"/>
    <w:rsid w:val="00CD4375"/>
    <w:rsid w:val="00CD6BA5"/>
    <w:rsid w:val="00CE025D"/>
    <w:rsid w:val="00CE5E65"/>
    <w:rsid w:val="00CF19A5"/>
    <w:rsid w:val="00D021CD"/>
    <w:rsid w:val="00D0786C"/>
    <w:rsid w:val="00D17806"/>
    <w:rsid w:val="00D25A90"/>
    <w:rsid w:val="00D36418"/>
    <w:rsid w:val="00D4273F"/>
    <w:rsid w:val="00D42D17"/>
    <w:rsid w:val="00D4501D"/>
    <w:rsid w:val="00D45DD9"/>
    <w:rsid w:val="00D4638A"/>
    <w:rsid w:val="00D525C2"/>
    <w:rsid w:val="00D52FAB"/>
    <w:rsid w:val="00D555B1"/>
    <w:rsid w:val="00D621F7"/>
    <w:rsid w:val="00D6548F"/>
    <w:rsid w:val="00D72FF3"/>
    <w:rsid w:val="00D73D11"/>
    <w:rsid w:val="00D76F6F"/>
    <w:rsid w:val="00D870CB"/>
    <w:rsid w:val="00D91A12"/>
    <w:rsid w:val="00D91C93"/>
    <w:rsid w:val="00DA1CDF"/>
    <w:rsid w:val="00DA4E5C"/>
    <w:rsid w:val="00DC1734"/>
    <w:rsid w:val="00DC4C58"/>
    <w:rsid w:val="00DD0ED4"/>
    <w:rsid w:val="00DD771D"/>
    <w:rsid w:val="00DD7FAE"/>
    <w:rsid w:val="00DE3EB2"/>
    <w:rsid w:val="00DF49E6"/>
    <w:rsid w:val="00E00D62"/>
    <w:rsid w:val="00E12304"/>
    <w:rsid w:val="00E12747"/>
    <w:rsid w:val="00E36FC3"/>
    <w:rsid w:val="00E414CB"/>
    <w:rsid w:val="00E426AE"/>
    <w:rsid w:val="00E450B7"/>
    <w:rsid w:val="00E52900"/>
    <w:rsid w:val="00E5348F"/>
    <w:rsid w:val="00E54EFC"/>
    <w:rsid w:val="00E54FF2"/>
    <w:rsid w:val="00E56E32"/>
    <w:rsid w:val="00E713B0"/>
    <w:rsid w:val="00E82B75"/>
    <w:rsid w:val="00E83184"/>
    <w:rsid w:val="00E86098"/>
    <w:rsid w:val="00E87E60"/>
    <w:rsid w:val="00E941E7"/>
    <w:rsid w:val="00EA1681"/>
    <w:rsid w:val="00EA1D44"/>
    <w:rsid w:val="00EA4283"/>
    <w:rsid w:val="00EA6FE8"/>
    <w:rsid w:val="00EB5047"/>
    <w:rsid w:val="00EC0846"/>
    <w:rsid w:val="00ED306F"/>
    <w:rsid w:val="00ED4CDF"/>
    <w:rsid w:val="00ED540E"/>
    <w:rsid w:val="00EE091F"/>
    <w:rsid w:val="00EE0AB0"/>
    <w:rsid w:val="00EF4069"/>
    <w:rsid w:val="00EF5B81"/>
    <w:rsid w:val="00F0524B"/>
    <w:rsid w:val="00F10973"/>
    <w:rsid w:val="00F10F43"/>
    <w:rsid w:val="00F15008"/>
    <w:rsid w:val="00F212FC"/>
    <w:rsid w:val="00F2399F"/>
    <w:rsid w:val="00F319C0"/>
    <w:rsid w:val="00F41A74"/>
    <w:rsid w:val="00F42ABD"/>
    <w:rsid w:val="00F4480E"/>
    <w:rsid w:val="00F75472"/>
    <w:rsid w:val="00F76A60"/>
    <w:rsid w:val="00F77A8E"/>
    <w:rsid w:val="00F8247D"/>
    <w:rsid w:val="00F868F2"/>
    <w:rsid w:val="00F86A4E"/>
    <w:rsid w:val="00F966E2"/>
    <w:rsid w:val="00F96D6D"/>
    <w:rsid w:val="00FA067E"/>
    <w:rsid w:val="00FA44C5"/>
    <w:rsid w:val="00FB07F9"/>
    <w:rsid w:val="00FB0983"/>
    <w:rsid w:val="00FB1A47"/>
    <w:rsid w:val="00FB6440"/>
    <w:rsid w:val="00FC5DCC"/>
    <w:rsid w:val="00FD1BCF"/>
    <w:rsid w:val="00FD6A41"/>
    <w:rsid w:val="00FE61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4A92"/>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styleId="NichtaufgelsteErwhnung">
    <w:name w:val="Unresolved Mention"/>
    <w:basedOn w:val="Absatz-Standardschriftart"/>
    <w:uiPriority w:val="99"/>
    <w:semiHidden/>
    <w:unhideWhenUsed/>
    <w:rsid w:val="00300656"/>
    <w:rPr>
      <w:color w:val="605E5C"/>
      <w:shd w:val="clear" w:color="auto" w:fill="E1DFDD"/>
    </w:rPr>
  </w:style>
  <w:style w:type="character" w:styleId="Fett">
    <w:name w:val="Strong"/>
    <w:basedOn w:val="Absatz-Standardschriftart"/>
    <w:uiPriority w:val="22"/>
    <w:qFormat/>
    <w:rsid w:val="00B539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683213286">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55424281">
      <w:bodyDiv w:val="1"/>
      <w:marLeft w:val="0"/>
      <w:marRight w:val="0"/>
      <w:marTop w:val="0"/>
      <w:marBottom w:val="0"/>
      <w:divBdr>
        <w:top w:val="none" w:sz="0" w:space="0" w:color="auto"/>
        <w:left w:val="none" w:sz="0" w:space="0" w:color="auto"/>
        <w:bottom w:val="none" w:sz="0" w:space="0" w:color="auto"/>
        <w:right w:val="none" w:sz="0" w:space="0" w:color="auto"/>
      </w:divBdr>
    </w:div>
    <w:div w:id="113213515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45253480">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8" ma:contentTypeDescription="Ein neues Dokument erstellen." ma:contentTypeScope="" ma:versionID="a87c5cb9149912ff9bdfe1f12616bacf">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0104eca0612415e4f62f0a9432088d30"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Props1.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2.xml><?xml version="1.0" encoding="utf-8"?>
<ds:datastoreItem xmlns:ds="http://schemas.openxmlformats.org/officeDocument/2006/customXml" ds:itemID="{EDE48E76-A18C-4D27-86E5-1F5046BB502E}">
  <ds:schemaRefs>
    <ds:schemaRef ds:uri="http://schemas.openxmlformats.org/officeDocument/2006/bibliography"/>
  </ds:schemaRefs>
</ds:datastoreItem>
</file>

<file path=customXml/itemProps3.xml><?xml version="1.0" encoding="utf-8"?>
<ds:datastoreItem xmlns:ds="http://schemas.openxmlformats.org/officeDocument/2006/customXml" ds:itemID="{DD3CB40D-AA13-4FE0-8DE2-9BB74BE6B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4984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7</cp:revision>
  <cp:lastPrinted>2023-06-02T10:19:00Z</cp:lastPrinted>
  <dcterms:created xsi:type="dcterms:W3CDTF">2023-09-21T14:21:00Z</dcterms:created>
  <dcterms:modified xsi:type="dcterms:W3CDTF">2023-09-22T06:08:00Z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