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A592" w14:textId="77777777" w:rsidR="002D1159" w:rsidRDefault="002D1159" w:rsidP="00A81237">
      <w:pPr>
        <w:pStyle w:val="DachzeilePressemitteilung"/>
      </w:pPr>
      <w:r>
        <w:t>Pressemitteilung</w:t>
      </w:r>
    </w:p>
    <w:p w14:paraId="4801F830" w14:textId="248FC1EC" w:rsidR="00BA06FB" w:rsidRPr="000E7A69" w:rsidRDefault="00ED50FA" w:rsidP="00AD67EB">
      <w:pPr>
        <w:pStyle w:val="TitelPressemitteilung"/>
        <w:spacing w:line="360" w:lineRule="auto"/>
        <w:rPr>
          <w:sz w:val="40"/>
          <w:szCs w:val="48"/>
        </w:rPr>
      </w:pPr>
      <w:r>
        <w:rPr>
          <w:sz w:val="40"/>
          <w:szCs w:val="48"/>
        </w:rPr>
        <w:t xml:space="preserve">VDI stellt </w:t>
      </w:r>
      <w:r w:rsidR="00AD67EB">
        <w:rPr>
          <w:sz w:val="40"/>
          <w:szCs w:val="48"/>
        </w:rPr>
        <w:t xml:space="preserve">5-Punkte-Programm </w:t>
      </w:r>
      <w:r w:rsidR="007B7694">
        <w:rPr>
          <w:sz w:val="40"/>
          <w:szCs w:val="48"/>
        </w:rPr>
        <w:t>für einen wettbewerbsfähigen Innovationsstandort auf dem Ingenieurtag 2025</w:t>
      </w:r>
      <w:r>
        <w:rPr>
          <w:sz w:val="40"/>
          <w:szCs w:val="48"/>
        </w:rPr>
        <w:t xml:space="preserve"> vor</w:t>
      </w:r>
    </w:p>
    <w:p w14:paraId="0E9B26E0" w14:textId="77777777" w:rsidR="00F20096" w:rsidRDefault="00F20096" w:rsidP="00317ACD"/>
    <w:p w14:paraId="712F2641" w14:textId="17A96907" w:rsidR="0074631E" w:rsidRPr="00735EDF" w:rsidRDefault="0074631E" w:rsidP="00317ACD">
      <w:pPr>
        <w:rPr>
          <w:b/>
          <w:bCs/>
        </w:rPr>
      </w:pPr>
      <w:r w:rsidRPr="0074631E">
        <w:rPr>
          <w:b/>
          <w:bCs/>
          <w:noProof/>
        </w:rPr>
        <w:drawing>
          <wp:anchor distT="0" distB="0" distL="114300" distR="114300" simplePos="0" relativeHeight="251658240" behindDoc="1" locked="0" layoutInCell="1" allowOverlap="0" wp14:anchorId="2BDD838C" wp14:editId="1A258BB9">
            <wp:simplePos x="0" y="0"/>
            <wp:positionH relativeFrom="column">
              <wp:posOffset>34925</wp:posOffset>
            </wp:positionH>
            <wp:positionV relativeFrom="paragraph">
              <wp:posOffset>71120</wp:posOffset>
            </wp:positionV>
            <wp:extent cx="2552400" cy="1594800"/>
            <wp:effectExtent l="0" t="0" r="63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400" cy="159480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(Düsseldorf,</w:t>
      </w:r>
      <w:r w:rsidR="00AD67EB">
        <w:rPr>
          <w:b/>
          <w:bCs/>
        </w:rPr>
        <w:t xml:space="preserve"> 15</w:t>
      </w:r>
      <w:r w:rsidRPr="0074631E">
        <w:rPr>
          <w:b/>
          <w:bCs/>
        </w:rPr>
        <w:t>.0</w:t>
      </w:r>
      <w:r w:rsidR="00AD67EB">
        <w:rPr>
          <w:b/>
          <w:bCs/>
        </w:rPr>
        <w:t>5</w:t>
      </w:r>
      <w:r w:rsidRPr="0074631E">
        <w:rPr>
          <w:b/>
          <w:bCs/>
        </w:rPr>
        <w:t>.202</w:t>
      </w:r>
      <w:r w:rsidR="004A1FDF">
        <w:rPr>
          <w:b/>
          <w:bCs/>
        </w:rPr>
        <w:t>5</w:t>
      </w:r>
      <w:r w:rsidRPr="0074631E">
        <w:rPr>
          <w:b/>
          <w:bCs/>
        </w:rPr>
        <w:t xml:space="preserve">) </w:t>
      </w:r>
      <w:r w:rsidR="00AD67EB">
        <w:rPr>
          <w:b/>
          <w:bCs/>
        </w:rPr>
        <w:t xml:space="preserve">Der Deutsche Ingenieurtag (DIT) </w:t>
      </w:r>
      <w:r w:rsidR="007B766A">
        <w:rPr>
          <w:b/>
          <w:bCs/>
        </w:rPr>
        <w:t xml:space="preserve">in Düsseldorf </w:t>
      </w:r>
      <w:r w:rsidR="00AD67EB">
        <w:rPr>
          <w:b/>
          <w:bCs/>
        </w:rPr>
        <w:t>ist d</w:t>
      </w:r>
      <w:r w:rsidR="00352139">
        <w:rPr>
          <w:b/>
          <w:bCs/>
        </w:rPr>
        <w:t>er</w:t>
      </w:r>
      <w:r w:rsidR="00AD67EB">
        <w:rPr>
          <w:b/>
          <w:bCs/>
        </w:rPr>
        <w:t xml:space="preserve"> Summit für den Technologiestandort Deutschland. </w:t>
      </w:r>
      <w:r w:rsidR="007B7694">
        <w:rPr>
          <w:b/>
          <w:bCs/>
        </w:rPr>
        <w:t>D</w:t>
      </w:r>
      <w:r w:rsidR="00AD67EB">
        <w:rPr>
          <w:b/>
          <w:bCs/>
        </w:rPr>
        <w:t xml:space="preserve">er VDI </w:t>
      </w:r>
      <w:r w:rsidR="007B7694">
        <w:rPr>
          <w:b/>
          <w:bCs/>
        </w:rPr>
        <w:t xml:space="preserve">ruft auf dem </w:t>
      </w:r>
      <w:r w:rsidR="00AD67EB">
        <w:rPr>
          <w:b/>
          <w:bCs/>
        </w:rPr>
        <w:t>diesjährigen DIT</w:t>
      </w:r>
      <w:r w:rsidR="007A5684">
        <w:rPr>
          <w:b/>
          <w:bCs/>
        </w:rPr>
        <w:t xml:space="preserve"> </w:t>
      </w:r>
      <w:r w:rsidR="00AD67EB">
        <w:rPr>
          <w:b/>
          <w:bCs/>
        </w:rPr>
        <w:t xml:space="preserve">zum Aufbruch in eine neue Zeit der Innovation </w:t>
      </w:r>
      <w:r w:rsidR="007B7694">
        <w:rPr>
          <w:b/>
          <w:bCs/>
        </w:rPr>
        <w:t>auf</w:t>
      </w:r>
      <w:r w:rsidR="00773643">
        <w:rPr>
          <w:b/>
          <w:bCs/>
        </w:rPr>
        <w:t>.</w:t>
      </w:r>
      <w:r w:rsidR="00735EDF">
        <w:rPr>
          <w:b/>
          <w:bCs/>
        </w:rPr>
        <w:t xml:space="preserve"> D</w:t>
      </w:r>
      <w:r w:rsidR="00CC6BDC">
        <w:rPr>
          <w:b/>
          <w:bCs/>
        </w:rPr>
        <w:t xml:space="preserve">afür legt der VDI </w:t>
      </w:r>
      <w:r w:rsidR="00E40AAF">
        <w:rPr>
          <w:b/>
          <w:bCs/>
        </w:rPr>
        <w:t>ein 5-Punkte-Programm mit Empfehlungen für einen langfristig wettbewerbsfähigen Innovationstandort</w:t>
      </w:r>
      <w:r w:rsidR="00CC6BDC">
        <w:rPr>
          <w:b/>
          <w:bCs/>
        </w:rPr>
        <w:t xml:space="preserve"> vor.</w:t>
      </w:r>
    </w:p>
    <w:p w14:paraId="49845B11" w14:textId="77777777" w:rsidR="00181501" w:rsidRDefault="00181501" w:rsidP="00AD67EB"/>
    <w:p w14:paraId="25955AE5" w14:textId="2CF3E607" w:rsidR="00181501" w:rsidRDefault="007645F7" w:rsidP="00AD67EB">
      <w:r w:rsidRPr="007645F7">
        <w:t xml:space="preserve">Ingenieurinnen und Ingenieure sichern mit ihrer Kompetenz die Wettbewerbsfähigkeit Deutschlands. </w:t>
      </w:r>
      <w:r w:rsidR="00181501">
        <w:t xml:space="preserve">Das größte Treffen der Community in Deutschland </w:t>
      </w:r>
      <w:r w:rsidR="00735EDF">
        <w:t xml:space="preserve">stand </w:t>
      </w:r>
      <w:r w:rsidR="00181501">
        <w:t>2025 unter dem Motto „Zukunft Deutschland 2050“. „</w:t>
      </w:r>
      <w:r w:rsidR="007B7694">
        <w:t xml:space="preserve">Deutschland ist heute leider </w:t>
      </w:r>
      <w:r w:rsidR="00C43CB5">
        <w:t xml:space="preserve">nicht mehr der </w:t>
      </w:r>
      <w:r w:rsidR="00D374CA">
        <w:t xml:space="preserve">starke </w:t>
      </w:r>
      <w:r w:rsidR="007B7694">
        <w:t xml:space="preserve">Innovationsmotor für Europa und die Welt. Das bereitet mir tiefe Sorgen, denn wir </w:t>
      </w:r>
      <w:r w:rsidR="00C43CB5">
        <w:t>verlieren Arbeitsplätze und Wirtschaftskraft</w:t>
      </w:r>
      <w:r w:rsidR="007B7694">
        <w:t xml:space="preserve">. </w:t>
      </w:r>
      <w:r w:rsidR="00181501" w:rsidRPr="00181501">
        <w:t xml:space="preserve">Damit Deutschland als </w:t>
      </w:r>
      <w:r w:rsidR="00D374CA">
        <w:t>Industrie</w:t>
      </w:r>
      <w:r w:rsidR="00181501" w:rsidRPr="00181501">
        <w:t xml:space="preserve">- und Technologiestandort langfristig </w:t>
      </w:r>
      <w:r w:rsidR="00C43CB5">
        <w:t xml:space="preserve">wieder </w:t>
      </w:r>
      <w:r w:rsidR="00181501" w:rsidRPr="00181501">
        <w:t xml:space="preserve">attraktiv und wettbewerbsfähig </w:t>
      </w:r>
      <w:r w:rsidR="00C43CB5">
        <w:t>wird</w:t>
      </w:r>
      <w:r w:rsidR="00181501" w:rsidRPr="00181501">
        <w:t>,</w:t>
      </w:r>
      <w:r w:rsidR="00181501">
        <w:t xml:space="preserve"> </w:t>
      </w:r>
      <w:r w:rsidR="00D374CA">
        <w:t>leiten</w:t>
      </w:r>
      <w:r w:rsidR="00C43CB5">
        <w:t xml:space="preserve"> wir aus einem positiven Zukunftsbild systematisch </w:t>
      </w:r>
      <w:r w:rsidR="00D374CA">
        <w:t xml:space="preserve">die </w:t>
      </w:r>
      <w:r w:rsidR="00C43CB5">
        <w:t>erforderliche</w:t>
      </w:r>
      <w:r w:rsidR="00D374CA">
        <w:t>n</w:t>
      </w:r>
      <w:r w:rsidR="00C43CB5">
        <w:t xml:space="preserve"> Technologien ab</w:t>
      </w:r>
      <w:r w:rsidR="00181501">
        <w:t xml:space="preserve">. </w:t>
      </w:r>
      <w:r w:rsidR="00D374CA">
        <w:t>B</w:t>
      </w:r>
      <w:r w:rsidR="00C43CB5">
        <w:t>eim Aus- und Aufbau von Schlüsselindustrien</w:t>
      </w:r>
      <w:r w:rsidR="00D374CA">
        <w:t xml:space="preserve"> müssen wir</w:t>
      </w:r>
      <w:r w:rsidR="00C43CB5">
        <w:t xml:space="preserve"> in Dekaden denken </w:t>
      </w:r>
      <w:r w:rsidR="008A64F7" w:rsidRPr="007645F7">
        <w:t xml:space="preserve">– </w:t>
      </w:r>
      <w:r w:rsidR="00C43CB5">
        <w:t xml:space="preserve">über mehrere </w:t>
      </w:r>
      <w:r w:rsidR="00181501">
        <w:t>Legislaturperiode</w:t>
      </w:r>
      <w:r w:rsidR="00C43CB5">
        <w:t>n hinweg</w:t>
      </w:r>
      <w:r w:rsidR="00181501">
        <w:t xml:space="preserve">“, </w:t>
      </w:r>
      <w:r w:rsidR="00D374CA">
        <w:t xml:space="preserve">sagt </w:t>
      </w:r>
      <w:r w:rsidR="00181501">
        <w:t xml:space="preserve">VDI-Präsident Prof. Lutz Eckstein. </w:t>
      </w:r>
      <w:r w:rsidRPr="007645F7">
        <w:t>Mit der Initiative „Zukunft Deutschland 2050“ entwickelt der VDI konkrete Zukunftsperspektiven für den Standort Deutschland – gemeinsam mit Expertinnen und Experten aus Wirtschaft, Wissenschaft und Gesellschaft.</w:t>
      </w:r>
      <w:r>
        <w:t xml:space="preserve"> </w:t>
      </w:r>
      <w:r w:rsidR="00181501" w:rsidRPr="00181501">
        <w:t>Unter diesem Leitmotiv diskutier</w:t>
      </w:r>
      <w:r w:rsidR="00735EDF">
        <w:t>t</w:t>
      </w:r>
      <w:r w:rsidR="00181501" w:rsidRPr="00181501">
        <w:t xml:space="preserve">en Ingenieurinnen und Ingenieure auf dem </w:t>
      </w:r>
      <w:r>
        <w:t>DIT</w:t>
      </w:r>
      <w:r w:rsidR="00181501" w:rsidRPr="00181501">
        <w:t xml:space="preserve"> mit </w:t>
      </w:r>
      <w:r>
        <w:t>Rednerinnen und Rednern</w:t>
      </w:r>
      <w:r w:rsidR="00181501" w:rsidRPr="00181501">
        <w:t xml:space="preserve"> aus Wirtschaft, Wissenschaft</w:t>
      </w:r>
      <w:r>
        <w:t>, Politik</w:t>
      </w:r>
      <w:r w:rsidR="00181501" w:rsidRPr="00181501">
        <w:t xml:space="preserve"> und </w:t>
      </w:r>
      <w:r w:rsidR="00D374CA">
        <w:t>Gesellschaft</w:t>
      </w:r>
      <w:r>
        <w:t>.</w:t>
      </w:r>
    </w:p>
    <w:p w14:paraId="65B5DFAF" w14:textId="77777777" w:rsidR="00181501" w:rsidRDefault="00181501" w:rsidP="00AD67EB"/>
    <w:p w14:paraId="2C9C1D52" w14:textId="4705CA30" w:rsidR="000851B3" w:rsidRDefault="00AD67EB" w:rsidP="000851B3">
      <w:r w:rsidRPr="00AD67EB">
        <w:t xml:space="preserve">Im Zentrum der Veranstaltung </w:t>
      </w:r>
      <w:r w:rsidR="00735EDF">
        <w:t xml:space="preserve">stand </w:t>
      </w:r>
      <w:r w:rsidR="007B7694">
        <w:t>ein vom VDI erarbeitetes</w:t>
      </w:r>
      <w:r w:rsidRPr="00AD67EB">
        <w:t xml:space="preserve"> </w:t>
      </w:r>
      <w:r w:rsidRPr="008A64F7">
        <w:rPr>
          <w:b/>
          <w:bCs/>
        </w:rPr>
        <w:t>5-Punkte-Programm</w:t>
      </w:r>
      <w:r w:rsidR="007B7694">
        <w:t xml:space="preserve"> zur</w:t>
      </w:r>
      <w:r w:rsidR="000851B3">
        <w:t xml:space="preserve"> langfristige</w:t>
      </w:r>
      <w:r w:rsidR="007B7694">
        <w:t>n</w:t>
      </w:r>
      <w:r w:rsidR="000851B3">
        <w:t xml:space="preserve"> Stärkung des Innovations- und Technologiestandorts Deutschland. </w:t>
      </w:r>
      <w:r w:rsidR="0008458C" w:rsidRPr="0008458C">
        <w:t>Prof. Lutz Eckstein übergab die Punkte an Hendrik Wüst, Ministerpräsident des Landes Nordrhein-Westfalen.</w:t>
      </w:r>
    </w:p>
    <w:p w14:paraId="1627542F" w14:textId="77777777" w:rsidR="000851B3" w:rsidRDefault="000851B3" w:rsidP="000851B3"/>
    <w:p w14:paraId="22E8D6C4" w14:textId="4752814D" w:rsidR="000851B3" w:rsidRDefault="000851B3" w:rsidP="000851B3">
      <w:pPr>
        <w:pStyle w:val="Listenabsatz"/>
        <w:numPr>
          <w:ilvl w:val="0"/>
          <w:numId w:val="11"/>
        </w:numPr>
      </w:pPr>
      <w:r w:rsidRPr="000851B3">
        <w:t xml:space="preserve">Deutschland braucht eine </w:t>
      </w:r>
      <w:r w:rsidRPr="008F6150">
        <w:rPr>
          <w:b/>
          <w:bCs/>
        </w:rPr>
        <w:t>l</w:t>
      </w:r>
      <w:r w:rsidRPr="000851B3">
        <w:rPr>
          <w:b/>
          <w:bCs/>
        </w:rPr>
        <w:t>angfristige Technologie- und Innovationsstrategie</w:t>
      </w:r>
      <w:r w:rsidRPr="000851B3">
        <w:t xml:space="preserve"> mit klaren Zielen und Prioritäten, über Legislaturperioden hinaus.</w:t>
      </w:r>
    </w:p>
    <w:p w14:paraId="39512288" w14:textId="784AB639" w:rsidR="000851B3" w:rsidRDefault="000851B3" w:rsidP="000851B3">
      <w:pPr>
        <w:pStyle w:val="Listenabsatz"/>
        <w:numPr>
          <w:ilvl w:val="0"/>
          <w:numId w:val="11"/>
        </w:numPr>
      </w:pPr>
      <w:r w:rsidRPr="000851B3">
        <w:t xml:space="preserve">Notwendig ist der </w:t>
      </w:r>
      <w:r w:rsidRPr="000851B3">
        <w:rPr>
          <w:b/>
          <w:bCs/>
        </w:rPr>
        <w:t>Aufbruch in eine neue Zeit der Innovation</w:t>
      </w:r>
      <w:r w:rsidRPr="000851B3">
        <w:t>, damit Deutschland als integraler Teil von Europa</w:t>
      </w:r>
      <w:r w:rsidR="00B50E9A">
        <w:t xml:space="preserve"> </w:t>
      </w:r>
      <w:r w:rsidRPr="000851B3">
        <w:t xml:space="preserve">im globalen Wettbewerb in Schlüsseltechnologien eine </w:t>
      </w:r>
      <w:r w:rsidRPr="000851B3">
        <w:lastRenderedPageBreak/>
        <w:t>führende Rolle spielt.</w:t>
      </w:r>
      <w:r w:rsidR="007B7694">
        <w:t xml:space="preserve"> </w:t>
      </w:r>
      <w:r w:rsidR="007B7694" w:rsidRPr="007B7694">
        <w:t>Das Land benötigt dringend zukunftsfähige Ansätze der Wertschöpfung, wofür Innovationen</w:t>
      </w:r>
      <w:r w:rsidR="00D374CA">
        <w:t xml:space="preserve"> und </w:t>
      </w:r>
      <w:r w:rsidR="008A64F7">
        <w:t>Investitionen</w:t>
      </w:r>
      <w:r w:rsidR="007B7694" w:rsidRPr="007B7694">
        <w:t xml:space="preserve"> in </w:t>
      </w:r>
      <w:r w:rsidR="00D374CA">
        <w:t xml:space="preserve">Forschung, Entwicklung und Produktionsstandorte </w:t>
      </w:r>
      <w:r w:rsidR="007B7694" w:rsidRPr="007B7694">
        <w:t>Voraussetzungen sind.</w:t>
      </w:r>
    </w:p>
    <w:p w14:paraId="52527B65" w14:textId="77777777" w:rsidR="000851B3" w:rsidRPr="000851B3" w:rsidRDefault="000851B3" w:rsidP="000851B3">
      <w:pPr>
        <w:pStyle w:val="Listenabsatz"/>
        <w:numPr>
          <w:ilvl w:val="0"/>
          <w:numId w:val="11"/>
        </w:numPr>
        <w:spacing w:line="240" w:lineRule="auto"/>
      </w:pPr>
      <w:r w:rsidRPr="000851B3">
        <w:t xml:space="preserve">Eine wichtige Grundlage für den Erfolg einer langfristigen Technologie- und Innovationsstrategie sind </w:t>
      </w:r>
      <w:r w:rsidRPr="000851B3">
        <w:rPr>
          <w:b/>
          <w:bCs/>
        </w:rPr>
        <w:t>Vertrauen und gesellschaftliche Akzeptanz</w:t>
      </w:r>
      <w:r w:rsidRPr="000851B3">
        <w:t xml:space="preserve">. Hierzu braucht es offene, </w:t>
      </w:r>
      <w:r w:rsidRPr="000851B3">
        <w:rPr>
          <w:b/>
          <w:bCs/>
        </w:rPr>
        <w:t>faktenbasierte gesellschaftliche Debatten</w:t>
      </w:r>
      <w:r w:rsidRPr="000851B3">
        <w:t xml:space="preserve"> über Chancen und Risiken von Technologien.</w:t>
      </w:r>
    </w:p>
    <w:p w14:paraId="0737A146" w14:textId="77EA8EB6" w:rsidR="000851B3" w:rsidRPr="000851B3" w:rsidRDefault="007B7694" w:rsidP="000851B3">
      <w:pPr>
        <w:pStyle w:val="Listenabsatz"/>
        <w:numPr>
          <w:ilvl w:val="0"/>
          <w:numId w:val="11"/>
        </w:numPr>
        <w:spacing w:line="240" w:lineRule="auto"/>
      </w:pPr>
      <w:r>
        <w:t xml:space="preserve">Aus Ideen muss Wertschöpfung werden. </w:t>
      </w:r>
      <w:r w:rsidR="000851B3" w:rsidRPr="000851B3">
        <w:t xml:space="preserve">Wettbewerbsfähige sowie verlässliche </w:t>
      </w:r>
      <w:r w:rsidR="000851B3" w:rsidRPr="000851B3">
        <w:rPr>
          <w:b/>
          <w:bCs/>
        </w:rPr>
        <w:t>Rahmenbedingungen</w:t>
      </w:r>
      <w:r w:rsidR="000851B3" w:rsidRPr="000851B3">
        <w:t xml:space="preserve"> sind unabdingbar, um Patente, Forschungsergebnisse und Entwicklungen erfolgreich in die industrielle Anwendung zu bringen und </w:t>
      </w:r>
      <w:r w:rsidR="00F4773C">
        <w:t xml:space="preserve">wieder mehr </w:t>
      </w:r>
      <w:r w:rsidR="000851B3" w:rsidRPr="000851B3">
        <w:t>Wertschöpfung in Deutschland zu generieren.</w:t>
      </w:r>
    </w:p>
    <w:p w14:paraId="56A8FCE5" w14:textId="77777777" w:rsidR="000851B3" w:rsidRPr="000851B3" w:rsidRDefault="000851B3" w:rsidP="000851B3">
      <w:pPr>
        <w:pStyle w:val="Listenabsatz"/>
        <w:numPr>
          <w:ilvl w:val="0"/>
          <w:numId w:val="11"/>
        </w:numPr>
        <w:spacing w:line="240" w:lineRule="auto"/>
      </w:pPr>
      <w:r w:rsidRPr="000851B3">
        <w:t xml:space="preserve">Der Schlüssel für Innovationsfähigkeit sind </w:t>
      </w:r>
      <w:r w:rsidRPr="000851B3">
        <w:rPr>
          <w:b/>
          <w:bCs/>
        </w:rPr>
        <w:t>Fachkräfte</w:t>
      </w:r>
      <w:r w:rsidRPr="000851B3">
        <w:t xml:space="preserve">, insbesondere im technischen Bereich. Der VDI fordert eine umfassende Fachkräftestrategie, einschließlich einer konsequenten und verbindlichen MINT-Bildung in allen Schulformen. </w:t>
      </w:r>
    </w:p>
    <w:p w14:paraId="3C360796" w14:textId="77777777" w:rsidR="000851B3" w:rsidRDefault="000851B3" w:rsidP="000851B3">
      <w:pPr>
        <w:pStyle w:val="Listenabsatz"/>
        <w:numPr>
          <w:ilvl w:val="0"/>
          <w:numId w:val="0"/>
        </w:numPr>
        <w:ind w:left="720"/>
      </w:pPr>
    </w:p>
    <w:p w14:paraId="75DE0628" w14:textId="310354D0" w:rsidR="002A4CDD" w:rsidRDefault="002A4CDD" w:rsidP="00AD67EB">
      <w:r>
        <w:t xml:space="preserve">Der VDI als gemeinnütziger Verein mit über 130.000 Mitgliedern vertritt keine einseitigen Interessen, sondern möchte die aktuelle Debatte um die Zukunft Deutschland mitgestalten, </w:t>
      </w:r>
      <w:r w:rsidRPr="00AD67EB">
        <w:t xml:space="preserve">Orientierung geben und </w:t>
      </w:r>
      <w:r w:rsidR="00F4773C">
        <w:t>Szenarien</w:t>
      </w:r>
      <w:r w:rsidR="00F4773C" w:rsidRPr="00AD67EB">
        <w:t xml:space="preserve"> </w:t>
      </w:r>
      <w:r w:rsidRPr="00AD67EB">
        <w:t xml:space="preserve">aufzeigen, wie wir als Land </w:t>
      </w:r>
      <w:r w:rsidR="00F4773C">
        <w:t>wieder global wettbewerbsfähig und attraktiv für Fachkräfte und Unternehmen werden</w:t>
      </w:r>
      <w:r w:rsidRPr="00AD67EB">
        <w:t xml:space="preserve"> können</w:t>
      </w:r>
      <w:r w:rsidR="003A0FBE">
        <w:t xml:space="preserve">. </w:t>
      </w:r>
      <w:r>
        <w:t xml:space="preserve">Die neue Bundesregierung hat </w:t>
      </w:r>
      <w:r w:rsidR="00F4773C">
        <w:t>die</w:t>
      </w:r>
      <w:r>
        <w:t xml:space="preserve"> Chance</w:t>
      </w:r>
      <w:r w:rsidR="00F4773C">
        <w:t xml:space="preserve"> und Aufgabe</w:t>
      </w:r>
      <w:r>
        <w:t>, in den nächsten vier Jahren die richtigen Weichenstellungen vorzunehmen</w:t>
      </w:r>
      <w:r w:rsidR="00F4773C">
        <w:t xml:space="preserve"> und für verlässliche Rahmenbedingungen zu sorgen</w:t>
      </w:r>
      <w:r>
        <w:t>. Mit de</w:t>
      </w:r>
      <w:r w:rsidR="00C7312A">
        <w:t>m</w:t>
      </w:r>
      <w:r>
        <w:t xml:space="preserve"> auf dem Ingenieurtag diskutierten 5-Punkte</w:t>
      </w:r>
      <w:r w:rsidR="00312B1E">
        <w:t>-</w:t>
      </w:r>
      <w:r>
        <w:t>Programm biete</w:t>
      </w:r>
      <w:r w:rsidR="00892E3B">
        <w:t>t der VDI</w:t>
      </w:r>
      <w:r>
        <w:t xml:space="preserve"> Ansatzpunkt</w:t>
      </w:r>
      <w:r w:rsidR="00892E3B">
        <w:t>e</w:t>
      </w:r>
      <w:r>
        <w:t xml:space="preserve"> für die zu </w:t>
      </w:r>
      <w:r w:rsidR="00F4773C">
        <w:t>adressierenden Handlungsfelder</w:t>
      </w:r>
      <w:r>
        <w:t xml:space="preserve">. </w:t>
      </w:r>
    </w:p>
    <w:p w14:paraId="05EC603F" w14:textId="77777777" w:rsidR="002A4CDD" w:rsidRDefault="002A4CDD" w:rsidP="00AD67EB"/>
    <w:p w14:paraId="414C45BA" w14:textId="64883130" w:rsidR="00AD67EB" w:rsidRDefault="00AD67EB" w:rsidP="00AD67EB">
      <w:r w:rsidRPr="00AD67EB">
        <w:t>„</w:t>
      </w:r>
      <w:r w:rsidR="002A4CDD" w:rsidRPr="002A4CDD">
        <w:t xml:space="preserve">Die kommenden Jahrzehnte bis 2050 sind entscheidend für die Zukunft Deutschlands </w:t>
      </w:r>
      <w:r w:rsidR="0077756F">
        <w:t>als tragende Säule</w:t>
      </w:r>
      <w:r w:rsidR="002A4CDD" w:rsidRPr="002A4CDD">
        <w:t xml:space="preserve"> Europa</w:t>
      </w:r>
      <w:r w:rsidR="0077756F">
        <w:t>s</w:t>
      </w:r>
      <w:r w:rsidR="002A4CDD" w:rsidRPr="002A4CDD">
        <w:t xml:space="preserve">. </w:t>
      </w:r>
      <w:r w:rsidR="0077756F">
        <w:t xml:space="preserve">Die erforderlichen Investitionen in innovative </w:t>
      </w:r>
      <w:r w:rsidR="002A4CDD" w:rsidRPr="002A4CDD">
        <w:t>Technologie</w:t>
      </w:r>
      <w:r w:rsidR="0077756F">
        <w:t>n und Schlüsselindustrien</w:t>
      </w:r>
      <w:r w:rsidR="002A4CDD" w:rsidRPr="002A4CDD">
        <w:t xml:space="preserve"> braucht Verlässlichkeit und Kontinuität über Wahlperioden hinaus. Aus meiner Sicht ist es </w:t>
      </w:r>
      <w:r w:rsidR="0077756F">
        <w:t>im ersten Schritt sinnvoll, ein motivierendes Zielbild für Deutschland 2050 zu definieren</w:t>
      </w:r>
      <w:r w:rsidR="002A4CDD" w:rsidRPr="002A4CDD">
        <w:t>.</w:t>
      </w:r>
      <w:r w:rsidR="0077756F">
        <w:t xml:space="preserve"> Welchen Beitrag wollen wir zur Lösung der globalen Herausforderungen leisten?</w:t>
      </w:r>
      <w:r w:rsidR="002A4CDD" w:rsidRPr="002A4CDD">
        <w:t xml:space="preserve"> In welchen Schlüsseltechnologien wollen wir </w:t>
      </w:r>
      <w:r w:rsidR="0077756F">
        <w:t>deshalb eine führende Rolle spielen</w:t>
      </w:r>
      <w:r w:rsidR="002A4CDD" w:rsidRPr="002A4CDD">
        <w:t>? Andere Länder machen es uns vor, dass langfristige Ziel</w:t>
      </w:r>
      <w:r w:rsidR="0077756F">
        <w:t xml:space="preserve">e und Strategien </w:t>
      </w:r>
      <w:r w:rsidR="002A4CDD" w:rsidRPr="002A4CDD">
        <w:t xml:space="preserve">zu </w:t>
      </w:r>
      <w:r w:rsidR="0077756F">
        <w:t>beeindruckenden Entwicklungen</w:t>
      </w:r>
      <w:r w:rsidR="002A4CDD" w:rsidRPr="002A4CDD">
        <w:t xml:space="preserve"> führen</w:t>
      </w:r>
      <w:r w:rsidR="0077756F">
        <w:t xml:space="preserve"> können</w:t>
      </w:r>
      <w:r w:rsidR="002A4CDD" w:rsidRPr="002A4CDD">
        <w:t>. Deshalb kommt es jetzt auf die neue Bundesregierung an</w:t>
      </w:r>
      <w:r w:rsidR="0077756F">
        <w:t>: sie muss die Standortfaktoren für Industrie und Wissenschaft grundlegend verbessern</w:t>
      </w:r>
      <w:r w:rsidR="002A4CDD" w:rsidRPr="002A4CDD">
        <w:t xml:space="preserve">. </w:t>
      </w:r>
      <w:r w:rsidR="0077756F">
        <w:t>Nur dann können wir</w:t>
      </w:r>
      <w:r w:rsidR="002A4CDD" w:rsidRPr="002A4CDD">
        <w:t xml:space="preserve"> in eine neue Zeit der Innovation aufbrechen</w:t>
      </w:r>
      <w:r w:rsidR="002A4CDD">
        <w:t xml:space="preserve">. </w:t>
      </w:r>
      <w:r w:rsidRPr="00AD67EB">
        <w:t>Deutschland braucht jetzt Mut</w:t>
      </w:r>
      <w:r w:rsidR="00223EDA">
        <w:t xml:space="preserve"> und Entschlossenheit</w:t>
      </w:r>
      <w:r w:rsidRPr="00AD67EB">
        <w:t xml:space="preserve">, </w:t>
      </w:r>
      <w:r w:rsidR="00223EDA">
        <w:t xml:space="preserve">die </w:t>
      </w:r>
      <w:r w:rsidRPr="00AD67EB">
        <w:t xml:space="preserve">Zukunft aktiv zu gestalten“, so </w:t>
      </w:r>
      <w:r w:rsidR="002A4CDD">
        <w:t>Prof. Eckstein</w:t>
      </w:r>
      <w:r w:rsidRPr="00AD67EB">
        <w:t>.</w:t>
      </w:r>
      <w:r w:rsidR="00AC1F3B">
        <w:t xml:space="preserve"> </w:t>
      </w:r>
    </w:p>
    <w:p w14:paraId="3B418414" w14:textId="77777777" w:rsidR="00B81E90" w:rsidRDefault="00B81E90" w:rsidP="00AD67EB"/>
    <w:p w14:paraId="074D76E1" w14:textId="3B8D8E4D" w:rsidR="00AD67EB" w:rsidRPr="00AD67EB" w:rsidRDefault="00426F91" w:rsidP="00AD67EB">
      <w:r>
        <w:t>VDI-</w:t>
      </w:r>
      <w:r w:rsidR="007E6E6D">
        <w:t>Direktor Adrian Willig diskutierte auf dem DIT mit der Wirtschaftsw</w:t>
      </w:r>
      <w:r w:rsidR="00892E3B">
        <w:t>e</w:t>
      </w:r>
      <w:r w:rsidR="007E6E6D">
        <w:t>ise</w:t>
      </w:r>
      <w:r w:rsidR="00892E3B">
        <w:t>n</w:t>
      </w:r>
      <w:r w:rsidR="007E6E6D">
        <w:t xml:space="preserve"> Prof. Dr. Veronika Grimm sowie der DGB-Vorsitzenden Yasmin Fahimi</w:t>
      </w:r>
      <w:r w:rsidR="00DC1281">
        <w:t xml:space="preserve"> und </w:t>
      </w:r>
      <w:r w:rsidR="00DC1281" w:rsidRPr="00DC1281">
        <w:t>Dipl.-Ing. Matthias Zink, Vorstandsmitglied und CEO Powertrain &amp; Chassis bei der Schaeffler Group</w:t>
      </w:r>
      <w:r w:rsidR="007E6E6D">
        <w:t xml:space="preserve">. Er stellte dabei klar, dass es einer gemeinsamen Kraftanstrengung bedarf, um unseren Wohlstand zu erhalten. „Es ist kein Naturgesetz, dass Deutschland wirtschaftlich erfolgreich bleibt. Der Innovationsmotor stottert in Deutschland. </w:t>
      </w:r>
      <w:r w:rsidR="00223EDA">
        <w:t>Neue Technologien</w:t>
      </w:r>
      <w:r w:rsidR="00223EDA" w:rsidRPr="00E57C0B">
        <w:t xml:space="preserve"> </w:t>
      </w:r>
      <w:r w:rsidR="007E6E6D">
        <w:t xml:space="preserve">werden in Deutschland oft zu langsam oder auch gar nicht </w:t>
      </w:r>
      <w:r w:rsidR="007E6E6D" w:rsidRPr="00E57C0B">
        <w:t xml:space="preserve">gezielt bis zur Marktreife </w:t>
      </w:r>
      <w:r w:rsidR="007E6E6D">
        <w:t xml:space="preserve">gebracht. </w:t>
      </w:r>
      <w:r>
        <w:t xml:space="preserve">Ingenieure und Ingenieurinnen </w:t>
      </w:r>
      <w:r w:rsidR="00AD67EB" w:rsidRPr="00AD67EB">
        <w:t>liefern die Machbarkeit</w:t>
      </w:r>
      <w:r>
        <w:t xml:space="preserve"> für die Herausforderungen unserer Zeit. Es braucht</w:t>
      </w:r>
      <w:r w:rsidR="00AD67EB" w:rsidRPr="00AD67EB">
        <w:t xml:space="preserve"> </w:t>
      </w:r>
      <w:r w:rsidR="00AD67EB" w:rsidRPr="00AD67EB">
        <w:lastRenderedPageBreak/>
        <w:t xml:space="preserve">endlich wieder eine </w:t>
      </w:r>
      <w:r>
        <w:t xml:space="preserve">klare </w:t>
      </w:r>
      <w:r w:rsidR="00AD67EB" w:rsidRPr="00AD67EB">
        <w:t>Vision für Technik und Innovation als Grundlage unseres Wohlstands</w:t>
      </w:r>
      <w:r w:rsidR="007E6E6D">
        <w:t xml:space="preserve">. </w:t>
      </w:r>
      <w:r w:rsidR="00AD67EB" w:rsidRPr="00AD67EB">
        <w:t xml:space="preserve">Wenn Deutschland weiter zur Weltspitze gehören will, braucht es </w:t>
      </w:r>
      <w:r w:rsidR="007E6E6D">
        <w:t>Strukturreformen und eine echt</w:t>
      </w:r>
      <w:r w:rsidR="00124175">
        <w:t>e</w:t>
      </w:r>
      <w:r w:rsidR="007E6E6D">
        <w:t xml:space="preserve"> Innovationsstrategie der neuen Bundesregierung.“</w:t>
      </w:r>
      <w:r w:rsidR="00443C57">
        <w:t xml:space="preserve"> </w:t>
      </w:r>
    </w:p>
    <w:p w14:paraId="39A893B9" w14:textId="77777777" w:rsidR="00426F91" w:rsidRDefault="00426F91" w:rsidP="00AD67EB"/>
    <w:p w14:paraId="59204DC2" w14:textId="798BF29B" w:rsidR="00BC7AFB" w:rsidRDefault="00BC7AFB" w:rsidP="00AD67EB">
      <w:r w:rsidRPr="00BC7AFB">
        <w:t xml:space="preserve">Der Deutsche Ingenieurtag 2025 </w:t>
      </w:r>
      <w:r>
        <w:t>hat</w:t>
      </w:r>
      <w:r w:rsidRPr="00BC7AFB">
        <w:t xml:space="preserve"> deutlich</w:t>
      </w:r>
      <w:r>
        <w:t xml:space="preserve"> gemacht, dass </w:t>
      </w:r>
      <w:r w:rsidRPr="00BC7AFB">
        <w:t>Deutschland seine Wettbewerbsfähigkeit langfristig sicher</w:t>
      </w:r>
      <w:r>
        <w:t>n muss und dafür</w:t>
      </w:r>
      <w:r w:rsidRPr="00BC7AFB">
        <w:t xml:space="preserve"> braucht es eine klare Vision</w:t>
      </w:r>
      <w:r w:rsidR="00223EDA">
        <w:t xml:space="preserve"> und eine auf diese abzielende Technologiestrategie</w:t>
      </w:r>
      <w:r>
        <w:t xml:space="preserve">. </w:t>
      </w:r>
    </w:p>
    <w:p w14:paraId="66347233" w14:textId="77777777" w:rsidR="003E28E2" w:rsidRPr="00735EDF" w:rsidRDefault="00993EA1" w:rsidP="00DD6ED4">
      <w:pPr>
        <w:pStyle w:val="EinfAbs"/>
      </w:pPr>
      <w:r>
        <w:rPr>
          <w:noProof/>
          <w:lang w:val="en-US"/>
        </w:rPr>
        <mc:AlternateContent>
          <mc:Choice Requires="wps">
            <w:drawing>
              <wp:anchor distT="0" distB="0" distL="114300" distR="114300" simplePos="0" relativeHeight="251661312" behindDoc="0" locked="0" layoutInCell="1" allowOverlap="1" wp14:anchorId="2AD39BBD" wp14:editId="130A69D2">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4FE8FA78"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55DEE720" w14:textId="77777777" w:rsidR="002D1159" w:rsidRDefault="002D1159" w:rsidP="002D1159">
      <w:pPr>
        <w:pStyle w:val="EinfAbs"/>
      </w:pPr>
    </w:p>
    <w:p w14:paraId="6355A152" w14:textId="77777777" w:rsidR="002D1159" w:rsidRDefault="002D1159" w:rsidP="002D1159">
      <w:pPr>
        <w:pStyle w:val="EinfAbs"/>
      </w:pPr>
    </w:p>
    <w:p w14:paraId="671AB9CD" w14:textId="77777777" w:rsidR="002D1159" w:rsidRDefault="002D1159" w:rsidP="002D1159">
      <w:pPr>
        <w:pStyle w:val="EinfAbs"/>
        <w:rPr>
          <w:b/>
          <w:bCs/>
          <w:sz w:val="24"/>
          <w:szCs w:val="24"/>
        </w:rPr>
      </w:pPr>
      <w:r w:rsidRPr="002D1159">
        <w:rPr>
          <w:b/>
          <w:bCs/>
          <w:sz w:val="24"/>
          <w:szCs w:val="24"/>
        </w:rPr>
        <w:t>VDI als Gestalter der Zukunft</w:t>
      </w:r>
    </w:p>
    <w:p w14:paraId="19766C44" w14:textId="77777777" w:rsidR="00E7790A" w:rsidRPr="00E7790A" w:rsidRDefault="00E7790A" w:rsidP="00E7790A">
      <w:pPr>
        <w:pStyle w:val="EinfAbs"/>
        <w:rPr>
          <w:rFonts w:cs="Times New Roman (Textkörper CS)"/>
          <w:color w:val="000C19" w:themeColor="text1"/>
          <w:spacing w:val="4"/>
          <w:szCs w:val="24"/>
        </w:rPr>
      </w:pPr>
      <w:r w:rsidRPr="00E7790A">
        <w:rPr>
          <w:rFonts w:cs="Times New Roman (Textkörper CS)"/>
          <w:color w:val="000C19" w:themeColor="text1"/>
          <w:spacing w:val="4"/>
          <w:szCs w:val="24"/>
        </w:rPr>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6F2428F1" w14:textId="77777777" w:rsidR="00E7790A" w:rsidRPr="00E7790A" w:rsidRDefault="00E7790A" w:rsidP="00E7790A">
      <w:pPr>
        <w:pStyle w:val="EinfAbs"/>
        <w:rPr>
          <w:b/>
          <w:bCs/>
          <w:sz w:val="24"/>
          <w:szCs w:val="24"/>
        </w:rPr>
      </w:pPr>
    </w:p>
    <w:p w14:paraId="5943A740" w14:textId="235D7B5C" w:rsidR="00E7790A" w:rsidRPr="00E7790A" w:rsidRDefault="00E7790A" w:rsidP="00E7790A">
      <w:pPr>
        <w:pStyle w:val="EinfAbs"/>
        <w:rPr>
          <w:b/>
          <w:bCs/>
          <w:sz w:val="24"/>
          <w:szCs w:val="24"/>
        </w:rPr>
      </w:pPr>
      <w:r w:rsidRPr="00E7790A">
        <w:rPr>
          <w:b/>
          <w:bCs/>
          <w:sz w:val="24"/>
          <w:szCs w:val="24"/>
        </w:rPr>
        <w:t>Über den Deutschen Ingenieurtag (DIT)</w:t>
      </w:r>
    </w:p>
    <w:p w14:paraId="27391B8B" w14:textId="10F177CC" w:rsidR="009E3EEF" w:rsidRDefault="00E7790A" w:rsidP="00E7790A">
      <w:pPr>
        <w:pStyle w:val="EinfAbs"/>
        <w:rPr>
          <w:rFonts w:cs="Times New Roman (Textkörper CS)"/>
          <w:color w:val="000C19" w:themeColor="text1"/>
          <w:spacing w:val="4"/>
          <w:szCs w:val="24"/>
        </w:rPr>
      </w:pPr>
      <w:r w:rsidRPr="00E7790A">
        <w:rPr>
          <w:rFonts w:cs="Times New Roman (Textkörper CS)"/>
          <w:color w:val="000C19" w:themeColor="text1"/>
          <w:spacing w:val="4"/>
          <w:szCs w:val="24"/>
        </w:rPr>
        <w:t>Alle zwei Jahre trifft sich die multidisziplinäre VDI-Community mit Stakeholdern aus Politik, Wirtschaft, Gesellschaft und Wissenschaft, um über aktuelle Herausforderungen und technische Lösungen zu diskutieren. Angelehnt an die </w:t>
      </w:r>
      <w:hyperlink r:id="rId12" w:tgtFrame="_blank" w:history="1">
        <w:r w:rsidRPr="00E7790A">
          <w:rPr>
            <w:rFonts w:cs="Times New Roman (Textkörper CS)"/>
            <w:color w:val="000C19" w:themeColor="text1"/>
            <w:spacing w:val="4"/>
            <w:szCs w:val="24"/>
          </w:rPr>
          <w:t>VDI-Initiative „Zukunft Deutschland 2050“</w:t>
        </w:r>
      </w:hyperlink>
      <w:r w:rsidRPr="00E7790A">
        <w:rPr>
          <w:rFonts w:cs="Times New Roman (Textkörper CS)"/>
          <w:color w:val="000C19" w:themeColor="text1"/>
          <w:spacing w:val="4"/>
          <w:szCs w:val="24"/>
        </w:rPr>
        <w:t> wird in diesem Jahr gemeinsam eine Vision für den Technologiestandort Deutschland im Jahr 2050 entworfen – innovativ, verantwortungsbewusst und zukunftsorientiert. 2023 fand der DIT hybrid in Berlin statt.</w:t>
      </w:r>
    </w:p>
    <w:p w14:paraId="237843EF" w14:textId="77777777" w:rsidR="00E7790A" w:rsidRDefault="00E7790A" w:rsidP="00E7790A">
      <w:pPr>
        <w:pStyle w:val="EinfAbs"/>
        <w:rPr>
          <w:rFonts w:cs="Times New Roman (Textkörper CS)"/>
          <w:color w:val="000C19" w:themeColor="text1"/>
          <w:spacing w:val="4"/>
          <w:szCs w:val="24"/>
        </w:rPr>
      </w:pPr>
    </w:p>
    <w:p w14:paraId="4118B116" w14:textId="77777777" w:rsidR="009E3EEF" w:rsidRPr="009E3EEF" w:rsidRDefault="009E3EEF" w:rsidP="009E3EEF">
      <w:pPr>
        <w:pStyle w:val="EinfAbs"/>
      </w:pPr>
      <w:r w:rsidRPr="009E3EEF">
        <w:rPr>
          <w:b/>
          <w:bCs/>
        </w:rPr>
        <w:t>Hinweis an die Redaktion:</w:t>
      </w:r>
    </w:p>
    <w:p w14:paraId="6B4E778D" w14:textId="77777777" w:rsidR="009E3EEF" w:rsidRPr="009E3EEF" w:rsidRDefault="009E3EEF" w:rsidP="009E3EEF">
      <w:pPr>
        <w:pStyle w:val="EinfAbs"/>
      </w:pPr>
      <w:r w:rsidRPr="009E3EEF">
        <w:rPr>
          <w:i/>
          <w:iCs/>
        </w:rPr>
        <w:t>Ihre Ansprechpartnerin in der VDI-Pressestelle: Sarah Janczura, Telefon: +49 211 62 14- 641 × E-Mail: </w:t>
      </w:r>
      <w:hyperlink r:id="rId13" w:tgtFrame="_blank" w:history="1">
        <w:r w:rsidRPr="009E3EEF">
          <w:rPr>
            <w:rStyle w:val="Hyperlink"/>
            <w:i/>
            <w:iCs/>
          </w:rPr>
          <w:t>presse@vdi.de</w:t>
        </w:r>
      </w:hyperlink>
    </w:p>
    <w:p w14:paraId="513C333C" w14:textId="77777777" w:rsidR="00E7790A" w:rsidRPr="00E7790A" w:rsidRDefault="00E7790A" w:rsidP="00E7790A">
      <w:pPr>
        <w:pStyle w:val="EinfAbs"/>
        <w:rPr>
          <w:rFonts w:cs="Times New Roman (Textkörper CS)"/>
          <w:color w:val="000C19" w:themeColor="text1"/>
          <w:spacing w:val="4"/>
          <w:szCs w:val="24"/>
        </w:rPr>
      </w:pPr>
    </w:p>
    <w:p w14:paraId="7C8CD8F9" w14:textId="77777777" w:rsidR="006603AB" w:rsidRPr="002D1159" w:rsidRDefault="006603AB" w:rsidP="002D1159">
      <w:pPr>
        <w:pStyle w:val="EinfAbs"/>
        <w:rPr>
          <w:b/>
          <w:bCs/>
          <w:sz w:val="24"/>
          <w:szCs w:val="24"/>
        </w:rPr>
      </w:pPr>
    </w:p>
    <w:p w14:paraId="0756E6B6" w14:textId="03514267" w:rsidR="00F34607" w:rsidRPr="002D1159" w:rsidRDefault="00F34607" w:rsidP="002D1159">
      <w:pPr>
        <w:pStyle w:val="EinfAbs"/>
      </w:pPr>
    </w:p>
    <w:sectPr w:rsidR="00F34607" w:rsidRPr="002D1159" w:rsidSect="00CC3F44">
      <w:headerReference w:type="even" r:id="rId14"/>
      <w:headerReference w:type="default" r:id="rId15"/>
      <w:headerReference w:type="first" r:id="rId16"/>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A004" w14:textId="77777777" w:rsidR="00F863BD" w:rsidRDefault="00F863BD" w:rsidP="000154AE">
      <w:pPr>
        <w:spacing w:line="240" w:lineRule="auto"/>
      </w:pPr>
      <w:r>
        <w:separator/>
      </w:r>
    </w:p>
  </w:endnote>
  <w:endnote w:type="continuationSeparator" w:id="0">
    <w:p w14:paraId="1528F8B7" w14:textId="77777777" w:rsidR="00F863BD" w:rsidRDefault="00F863BD"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DCD7" w14:textId="77777777" w:rsidR="00F863BD" w:rsidRDefault="00F863BD" w:rsidP="000154AE">
      <w:pPr>
        <w:spacing w:line="240" w:lineRule="auto"/>
      </w:pPr>
      <w:r>
        <w:separator/>
      </w:r>
    </w:p>
  </w:footnote>
  <w:footnote w:type="continuationSeparator" w:id="0">
    <w:p w14:paraId="60015272" w14:textId="77777777" w:rsidR="00F863BD" w:rsidRDefault="00F863BD"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291A5868"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2BE5230"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37CAFEFC"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1A4DFB8"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6DF04B64" wp14:editId="3689317E">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E7F6"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483C737C" wp14:editId="5227252D">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42CA13FA" wp14:editId="5D6D357C">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D173C1"/>
    <w:multiLevelType w:val="hybridMultilevel"/>
    <w:tmpl w:val="6D4EC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3A1C90"/>
    <w:multiLevelType w:val="multilevel"/>
    <w:tmpl w:val="CA46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94B39"/>
    <w:multiLevelType w:val="hybridMultilevel"/>
    <w:tmpl w:val="F91434A6"/>
    <w:lvl w:ilvl="0" w:tplc="EF1CC70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592FAD"/>
    <w:multiLevelType w:val="hybridMultilevel"/>
    <w:tmpl w:val="55783B8E"/>
    <w:lvl w:ilvl="0" w:tplc="EF1CC70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C20386"/>
    <w:multiLevelType w:val="hybridMultilevel"/>
    <w:tmpl w:val="A50E8BCE"/>
    <w:lvl w:ilvl="0" w:tplc="EF1CC70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9"/>
  </w:num>
  <w:num w:numId="5" w16cid:durableId="862939454">
    <w:abstractNumId w:val="2"/>
  </w:num>
  <w:num w:numId="6" w16cid:durableId="1931422204">
    <w:abstractNumId w:val="10"/>
  </w:num>
  <w:num w:numId="7" w16cid:durableId="2146270505">
    <w:abstractNumId w:val="5"/>
  </w:num>
  <w:num w:numId="8" w16cid:durableId="55058536">
    <w:abstractNumId w:val="8"/>
  </w:num>
  <w:num w:numId="9" w16cid:durableId="381053597">
    <w:abstractNumId w:val="6"/>
  </w:num>
  <w:num w:numId="10" w16cid:durableId="1755587658">
    <w:abstractNumId w:val="7"/>
  </w:num>
  <w:num w:numId="11" w16cid:durableId="298918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EB"/>
    <w:rsid w:val="0000758A"/>
    <w:rsid w:val="000154AE"/>
    <w:rsid w:val="00024104"/>
    <w:rsid w:val="00031036"/>
    <w:rsid w:val="00044EB1"/>
    <w:rsid w:val="000468D5"/>
    <w:rsid w:val="0008458C"/>
    <w:rsid w:val="000851B3"/>
    <w:rsid w:val="00094B13"/>
    <w:rsid w:val="000C6435"/>
    <w:rsid w:val="000E7A69"/>
    <w:rsid w:val="000F6E05"/>
    <w:rsid w:val="00102189"/>
    <w:rsid w:val="00124175"/>
    <w:rsid w:val="00124ECD"/>
    <w:rsid w:val="00132312"/>
    <w:rsid w:val="00140896"/>
    <w:rsid w:val="001578A8"/>
    <w:rsid w:val="001642D2"/>
    <w:rsid w:val="001769D7"/>
    <w:rsid w:val="00181501"/>
    <w:rsid w:val="001815F7"/>
    <w:rsid w:val="001B236A"/>
    <w:rsid w:val="001E4E1F"/>
    <w:rsid w:val="0020587F"/>
    <w:rsid w:val="00223EDA"/>
    <w:rsid w:val="00241121"/>
    <w:rsid w:val="0027036C"/>
    <w:rsid w:val="00273BE0"/>
    <w:rsid w:val="00277786"/>
    <w:rsid w:val="00287C8C"/>
    <w:rsid w:val="002909F5"/>
    <w:rsid w:val="002A4CDD"/>
    <w:rsid w:val="002A597C"/>
    <w:rsid w:val="002A67AF"/>
    <w:rsid w:val="002D1159"/>
    <w:rsid w:val="002E5EAA"/>
    <w:rsid w:val="00312B1E"/>
    <w:rsid w:val="00317ACD"/>
    <w:rsid w:val="003212E0"/>
    <w:rsid w:val="0033319A"/>
    <w:rsid w:val="003358D5"/>
    <w:rsid w:val="00336851"/>
    <w:rsid w:val="00352139"/>
    <w:rsid w:val="00354B3A"/>
    <w:rsid w:val="003A0FBE"/>
    <w:rsid w:val="003B0A27"/>
    <w:rsid w:val="003E28E2"/>
    <w:rsid w:val="00406901"/>
    <w:rsid w:val="00421314"/>
    <w:rsid w:val="004254B5"/>
    <w:rsid w:val="00426F91"/>
    <w:rsid w:val="00443C57"/>
    <w:rsid w:val="004456CB"/>
    <w:rsid w:val="00463974"/>
    <w:rsid w:val="00487F00"/>
    <w:rsid w:val="00497D9E"/>
    <w:rsid w:val="004A1974"/>
    <w:rsid w:val="004A1FDF"/>
    <w:rsid w:val="004F08A3"/>
    <w:rsid w:val="004F0C93"/>
    <w:rsid w:val="00560BB7"/>
    <w:rsid w:val="00585197"/>
    <w:rsid w:val="00591F7A"/>
    <w:rsid w:val="005A0C83"/>
    <w:rsid w:val="005D60BC"/>
    <w:rsid w:val="00604B60"/>
    <w:rsid w:val="00626989"/>
    <w:rsid w:val="0064546D"/>
    <w:rsid w:val="006603AB"/>
    <w:rsid w:val="00661D46"/>
    <w:rsid w:val="00665362"/>
    <w:rsid w:val="006820D2"/>
    <w:rsid w:val="006868F2"/>
    <w:rsid w:val="006C628B"/>
    <w:rsid w:val="006C780C"/>
    <w:rsid w:val="006D358A"/>
    <w:rsid w:val="007219AD"/>
    <w:rsid w:val="00735EDF"/>
    <w:rsid w:val="00742C94"/>
    <w:rsid w:val="0074631E"/>
    <w:rsid w:val="007645F7"/>
    <w:rsid w:val="007719E1"/>
    <w:rsid w:val="00773643"/>
    <w:rsid w:val="0077756F"/>
    <w:rsid w:val="007A430E"/>
    <w:rsid w:val="007A5684"/>
    <w:rsid w:val="007B1757"/>
    <w:rsid w:val="007B766A"/>
    <w:rsid w:val="007B7694"/>
    <w:rsid w:val="007E1A1A"/>
    <w:rsid w:val="007E6E6D"/>
    <w:rsid w:val="00841004"/>
    <w:rsid w:val="008605DB"/>
    <w:rsid w:val="00860990"/>
    <w:rsid w:val="00892E3B"/>
    <w:rsid w:val="00895F4B"/>
    <w:rsid w:val="008A39AF"/>
    <w:rsid w:val="008A64F7"/>
    <w:rsid w:val="008B1EFE"/>
    <w:rsid w:val="008D3543"/>
    <w:rsid w:val="008E18DD"/>
    <w:rsid w:val="008F6150"/>
    <w:rsid w:val="00920E92"/>
    <w:rsid w:val="00946809"/>
    <w:rsid w:val="00952DED"/>
    <w:rsid w:val="00962591"/>
    <w:rsid w:val="00977999"/>
    <w:rsid w:val="00993EA1"/>
    <w:rsid w:val="009D6D69"/>
    <w:rsid w:val="009E3EEF"/>
    <w:rsid w:val="009E7CB9"/>
    <w:rsid w:val="00A11C5C"/>
    <w:rsid w:val="00A52384"/>
    <w:rsid w:val="00A52A2B"/>
    <w:rsid w:val="00A64359"/>
    <w:rsid w:val="00A81237"/>
    <w:rsid w:val="00A85E59"/>
    <w:rsid w:val="00AA5985"/>
    <w:rsid w:val="00AB25F0"/>
    <w:rsid w:val="00AC0471"/>
    <w:rsid w:val="00AC1F3B"/>
    <w:rsid w:val="00AD67EB"/>
    <w:rsid w:val="00AE21E1"/>
    <w:rsid w:val="00AF3522"/>
    <w:rsid w:val="00B0000C"/>
    <w:rsid w:val="00B232BD"/>
    <w:rsid w:val="00B50E9A"/>
    <w:rsid w:val="00B67F7C"/>
    <w:rsid w:val="00B80D3F"/>
    <w:rsid w:val="00B810DE"/>
    <w:rsid w:val="00B81E90"/>
    <w:rsid w:val="00B8729E"/>
    <w:rsid w:val="00BA06FB"/>
    <w:rsid w:val="00BB6DEF"/>
    <w:rsid w:val="00BC7AFB"/>
    <w:rsid w:val="00BD23A3"/>
    <w:rsid w:val="00BE25A9"/>
    <w:rsid w:val="00C11709"/>
    <w:rsid w:val="00C27A88"/>
    <w:rsid w:val="00C433C8"/>
    <w:rsid w:val="00C43CB5"/>
    <w:rsid w:val="00C54CAD"/>
    <w:rsid w:val="00C63F18"/>
    <w:rsid w:val="00C7312A"/>
    <w:rsid w:val="00C8355B"/>
    <w:rsid w:val="00CA21DC"/>
    <w:rsid w:val="00CA3242"/>
    <w:rsid w:val="00CA6514"/>
    <w:rsid w:val="00CB3573"/>
    <w:rsid w:val="00CC3F44"/>
    <w:rsid w:val="00CC6BDC"/>
    <w:rsid w:val="00CD0AA9"/>
    <w:rsid w:val="00D02919"/>
    <w:rsid w:val="00D1309E"/>
    <w:rsid w:val="00D374CA"/>
    <w:rsid w:val="00D47C7C"/>
    <w:rsid w:val="00D64D5B"/>
    <w:rsid w:val="00D75FE7"/>
    <w:rsid w:val="00D91232"/>
    <w:rsid w:val="00DB5344"/>
    <w:rsid w:val="00DC0179"/>
    <w:rsid w:val="00DC1281"/>
    <w:rsid w:val="00DD6ED4"/>
    <w:rsid w:val="00DE4D7D"/>
    <w:rsid w:val="00DE69E1"/>
    <w:rsid w:val="00E10445"/>
    <w:rsid w:val="00E16298"/>
    <w:rsid w:val="00E40AAF"/>
    <w:rsid w:val="00E6306D"/>
    <w:rsid w:val="00E75B81"/>
    <w:rsid w:val="00E7790A"/>
    <w:rsid w:val="00E820FA"/>
    <w:rsid w:val="00EC0FE3"/>
    <w:rsid w:val="00ED3FB4"/>
    <w:rsid w:val="00ED50FA"/>
    <w:rsid w:val="00F03762"/>
    <w:rsid w:val="00F20096"/>
    <w:rsid w:val="00F21F0B"/>
    <w:rsid w:val="00F34607"/>
    <w:rsid w:val="00F44F7B"/>
    <w:rsid w:val="00F4614D"/>
    <w:rsid w:val="00F4773C"/>
    <w:rsid w:val="00F86072"/>
    <w:rsid w:val="00F863BD"/>
    <w:rsid w:val="00F921BE"/>
    <w:rsid w:val="00FB6DD6"/>
    <w:rsid w:val="00FC5427"/>
    <w:rsid w:val="00FC78BA"/>
    <w:rsid w:val="00FD0FC6"/>
    <w:rsid w:val="00FE0B81"/>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1042D"/>
  <w15:chartTrackingRefBased/>
  <w15:docId w15:val="{15AFC693-2F56-4561-A18F-5D24281A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Kommentarzeichen">
    <w:name w:val="annotation reference"/>
    <w:basedOn w:val="Absatz-Standardschriftart"/>
    <w:uiPriority w:val="99"/>
    <w:semiHidden/>
    <w:unhideWhenUsed/>
    <w:rsid w:val="00B81E90"/>
    <w:rPr>
      <w:sz w:val="16"/>
      <w:szCs w:val="16"/>
    </w:rPr>
  </w:style>
  <w:style w:type="paragraph" w:styleId="Kommentartext">
    <w:name w:val="annotation text"/>
    <w:basedOn w:val="Standard"/>
    <w:link w:val="KommentartextZchn"/>
    <w:uiPriority w:val="99"/>
    <w:unhideWhenUsed/>
    <w:rsid w:val="00B81E90"/>
    <w:pPr>
      <w:spacing w:line="240" w:lineRule="auto"/>
    </w:pPr>
    <w:rPr>
      <w:szCs w:val="20"/>
    </w:rPr>
  </w:style>
  <w:style w:type="character" w:customStyle="1" w:styleId="KommentartextZchn">
    <w:name w:val="Kommentartext Zchn"/>
    <w:basedOn w:val="Absatz-Standardschriftart"/>
    <w:link w:val="Kommentartext"/>
    <w:uiPriority w:val="99"/>
    <w:rsid w:val="00B81E90"/>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B81E90"/>
    <w:rPr>
      <w:b/>
      <w:bCs/>
    </w:rPr>
  </w:style>
  <w:style w:type="character" w:customStyle="1" w:styleId="KommentarthemaZchn">
    <w:name w:val="Kommentarthema Zchn"/>
    <w:basedOn w:val="KommentartextZchn"/>
    <w:link w:val="Kommentarthema"/>
    <w:uiPriority w:val="99"/>
    <w:semiHidden/>
    <w:rsid w:val="00B81E90"/>
    <w:rPr>
      <w:rFonts w:ascii="Nunito Sans Light" w:hAnsi="Nunito Sans Light" w:cs="Times New Roman (Textkörper CS)"/>
      <w:b/>
      <w:bCs/>
      <w:color w:val="000C19" w:themeColor="text1"/>
      <w:spacing w:val="4"/>
      <w:sz w:val="20"/>
      <w:szCs w:val="20"/>
    </w:rPr>
  </w:style>
  <w:style w:type="character" w:styleId="Hyperlink">
    <w:name w:val="Hyperlink"/>
    <w:basedOn w:val="Absatz-Standardschriftart"/>
    <w:uiPriority w:val="99"/>
    <w:unhideWhenUsed/>
    <w:rsid w:val="00E7790A"/>
    <w:rPr>
      <w:color w:val="FE5000" w:themeColor="hyperlink"/>
      <w:u w:val="single"/>
    </w:rPr>
  </w:style>
  <w:style w:type="character" w:styleId="NichtaufgelsteErwhnung">
    <w:name w:val="Unresolved Mention"/>
    <w:basedOn w:val="Absatz-Standardschriftart"/>
    <w:uiPriority w:val="99"/>
    <w:semiHidden/>
    <w:unhideWhenUsed/>
    <w:rsid w:val="00E7790A"/>
    <w:rPr>
      <w:color w:val="605E5C"/>
      <w:shd w:val="clear" w:color="auto" w:fill="E1DFDD"/>
    </w:rPr>
  </w:style>
  <w:style w:type="paragraph" w:styleId="berarbeitung">
    <w:name w:val="Revision"/>
    <w:hidden/>
    <w:uiPriority w:val="99"/>
    <w:semiHidden/>
    <w:rsid w:val="00735EDF"/>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5382">
      <w:bodyDiv w:val="1"/>
      <w:marLeft w:val="0"/>
      <w:marRight w:val="0"/>
      <w:marTop w:val="0"/>
      <w:marBottom w:val="0"/>
      <w:divBdr>
        <w:top w:val="none" w:sz="0" w:space="0" w:color="auto"/>
        <w:left w:val="none" w:sz="0" w:space="0" w:color="auto"/>
        <w:bottom w:val="none" w:sz="0" w:space="0" w:color="auto"/>
        <w:right w:val="none" w:sz="0" w:space="0" w:color="auto"/>
      </w:divBdr>
    </w:div>
    <w:div w:id="434324199">
      <w:bodyDiv w:val="1"/>
      <w:marLeft w:val="0"/>
      <w:marRight w:val="0"/>
      <w:marTop w:val="0"/>
      <w:marBottom w:val="0"/>
      <w:divBdr>
        <w:top w:val="none" w:sz="0" w:space="0" w:color="auto"/>
        <w:left w:val="none" w:sz="0" w:space="0" w:color="auto"/>
        <w:bottom w:val="none" w:sz="0" w:space="0" w:color="auto"/>
        <w:right w:val="none" w:sz="0" w:space="0" w:color="auto"/>
      </w:divBdr>
    </w:div>
    <w:div w:id="594753793">
      <w:bodyDiv w:val="1"/>
      <w:marLeft w:val="0"/>
      <w:marRight w:val="0"/>
      <w:marTop w:val="0"/>
      <w:marBottom w:val="0"/>
      <w:divBdr>
        <w:top w:val="none" w:sz="0" w:space="0" w:color="auto"/>
        <w:left w:val="none" w:sz="0" w:space="0" w:color="auto"/>
        <w:bottom w:val="none" w:sz="0" w:space="0" w:color="auto"/>
        <w:right w:val="none" w:sz="0" w:space="0" w:color="auto"/>
      </w:divBdr>
    </w:div>
    <w:div w:id="675617596">
      <w:bodyDiv w:val="1"/>
      <w:marLeft w:val="0"/>
      <w:marRight w:val="0"/>
      <w:marTop w:val="0"/>
      <w:marBottom w:val="0"/>
      <w:divBdr>
        <w:top w:val="none" w:sz="0" w:space="0" w:color="auto"/>
        <w:left w:val="none" w:sz="0" w:space="0" w:color="auto"/>
        <w:bottom w:val="none" w:sz="0" w:space="0" w:color="auto"/>
        <w:right w:val="none" w:sz="0" w:space="0" w:color="auto"/>
      </w:divBdr>
      <w:divsChild>
        <w:div w:id="1916233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56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58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12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054855">
      <w:bodyDiv w:val="1"/>
      <w:marLeft w:val="0"/>
      <w:marRight w:val="0"/>
      <w:marTop w:val="0"/>
      <w:marBottom w:val="0"/>
      <w:divBdr>
        <w:top w:val="none" w:sz="0" w:space="0" w:color="auto"/>
        <w:left w:val="none" w:sz="0" w:space="0" w:color="auto"/>
        <w:bottom w:val="none" w:sz="0" w:space="0" w:color="auto"/>
        <w:right w:val="none" w:sz="0" w:space="0" w:color="auto"/>
      </w:divBdr>
    </w:div>
    <w:div w:id="1056120675">
      <w:bodyDiv w:val="1"/>
      <w:marLeft w:val="0"/>
      <w:marRight w:val="0"/>
      <w:marTop w:val="0"/>
      <w:marBottom w:val="0"/>
      <w:divBdr>
        <w:top w:val="none" w:sz="0" w:space="0" w:color="auto"/>
        <w:left w:val="none" w:sz="0" w:space="0" w:color="auto"/>
        <w:bottom w:val="none" w:sz="0" w:space="0" w:color="auto"/>
        <w:right w:val="none" w:sz="0" w:space="0" w:color="auto"/>
      </w:divBdr>
    </w:div>
    <w:div w:id="1136684074">
      <w:bodyDiv w:val="1"/>
      <w:marLeft w:val="0"/>
      <w:marRight w:val="0"/>
      <w:marTop w:val="0"/>
      <w:marBottom w:val="0"/>
      <w:divBdr>
        <w:top w:val="none" w:sz="0" w:space="0" w:color="auto"/>
        <w:left w:val="none" w:sz="0" w:space="0" w:color="auto"/>
        <w:bottom w:val="none" w:sz="0" w:space="0" w:color="auto"/>
        <w:right w:val="none" w:sz="0" w:space="0" w:color="auto"/>
      </w:divBdr>
      <w:divsChild>
        <w:div w:id="58216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24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0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21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1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vd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themen/zukunft-deutschland-20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3.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4.xml><?xml version="1.0" encoding="utf-8"?>
<ds:datastoreItem xmlns:ds="http://schemas.openxmlformats.org/officeDocument/2006/customXml" ds:itemID="{BB3D26ED-BBE0-41CA-9178-92957F58C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6532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14</cp:revision>
  <cp:lastPrinted>2022-05-31T16:46:00Z</cp:lastPrinted>
  <dcterms:created xsi:type="dcterms:W3CDTF">2025-05-13T20:33:00Z</dcterms:created>
  <dcterms:modified xsi:type="dcterms:W3CDTF">2025-05-14T15:47:00Z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