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2Fett"/>
        <w:spacing w:line="276" w:lineRule="auto"/>
      </w:pPr>
    </w:p>
    <w:p>
      <w:pPr>
        <w:pStyle w:val="Thema"/>
        <w:spacing w:line="276" w:lineRule="auto"/>
        <w:jc w:val="left"/>
        <w:rPr>
          <w:rFonts w:asciiTheme="majorHAnsi" w:hAnsiTheme="majorHAnsi" w:cstheme="majorHAnsi"/>
          <w:b/>
          <w:caps w:val="0"/>
          <w:sz w:val="36"/>
        </w:rPr>
      </w:pPr>
      <w:r>
        <w:rPr>
          <w:rFonts w:asciiTheme="majorHAnsi" w:hAnsiTheme="majorHAnsi" w:cstheme="majorHAnsi"/>
          <w:b/>
          <w:caps w:val="0"/>
          <w:sz w:val="36"/>
        </w:rPr>
        <w:tab/>
      </w:r>
      <w:r>
        <w:rPr>
          <w:rFonts w:asciiTheme="majorHAnsi" w:hAnsiTheme="majorHAnsi" w:cstheme="majorHAnsi"/>
          <w:b/>
          <w:caps w:val="0"/>
          <w:sz w:val="36"/>
        </w:rPr>
        <w:tab/>
      </w:r>
    </w:p>
    <w:p>
      <w:pPr>
        <w:pStyle w:val="Thema"/>
        <w:spacing w:line="276" w:lineRule="auto"/>
        <w:jc w:val="left"/>
        <w:rPr>
          <w:rFonts w:asciiTheme="majorHAnsi" w:hAnsiTheme="majorHAnsi" w:cstheme="majorHAnsi"/>
          <w:caps w:val="0"/>
          <w:sz w:val="24"/>
          <w:szCs w:val="24"/>
        </w:rPr>
      </w:pPr>
      <w:r>
        <w:rPr>
          <w:rFonts w:asciiTheme="majorHAnsi" w:hAnsiTheme="majorHAnsi" w:cstheme="majorHAnsi"/>
          <w:b/>
          <w:caps w:val="0"/>
          <w:sz w:val="36"/>
        </w:rPr>
        <w:tab/>
      </w:r>
      <w:r>
        <w:rPr>
          <w:rFonts w:asciiTheme="majorHAnsi" w:hAnsiTheme="majorHAnsi" w:cstheme="majorHAnsi"/>
          <w:b/>
          <w:caps w:val="0"/>
          <w:sz w:val="36"/>
        </w:rPr>
        <w:tab/>
      </w:r>
      <w:r>
        <w:rPr>
          <w:rFonts w:asciiTheme="majorHAnsi" w:hAnsiTheme="majorHAnsi" w:cstheme="majorHAnsi"/>
          <w:b/>
          <w:caps w:val="0"/>
          <w:sz w:val="36"/>
        </w:rPr>
        <w:tab/>
      </w:r>
      <w:r>
        <w:rPr>
          <w:rFonts w:asciiTheme="majorHAnsi" w:hAnsiTheme="majorHAnsi" w:cstheme="majorHAnsi"/>
          <w:b/>
          <w:caps w:val="0"/>
          <w:sz w:val="36"/>
        </w:rPr>
        <w:tab/>
      </w:r>
      <w:r>
        <w:rPr>
          <w:rFonts w:asciiTheme="majorHAnsi" w:hAnsiTheme="majorHAnsi" w:cstheme="majorHAnsi"/>
          <w:b/>
          <w:caps w:val="0"/>
          <w:sz w:val="36"/>
        </w:rPr>
        <w:tab/>
      </w:r>
      <w:r>
        <w:rPr>
          <w:rFonts w:asciiTheme="majorHAnsi" w:hAnsiTheme="majorHAnsi" w:cstheme="majorHAnsi"/>
          <w:b/>
          <w:caps w:val="0"/>
          <w:sz w:val="36"/>
        </w:rPr>
        <w:tab/>
      </w:r>
      <w:r>
        <w:rPr>
          <w:rFonts w:asciiTheme="majorHAnsi" w:hAnsiTheme="majorHAnsi" w:cstheme="majorHAnsi"/>
          <w:b/>
          <w:caps w:val="0"/>
          <w:sz w:val="36"/>
        </w:rPr>
        <w:tab/>
      </w:r>
      <w:r>
        <w:rPr>
          <w:rFonts w:asciiTheme="majorHAnsi" w:hAnsiTheme="majorHAnsi" w:cstheme="majorHAnsi"/>
          <w:b/>
          <w:caps w:val="0"/>
          <w:sz w:val="36"/>
        </w:rPr>
        <w:tab/>
      </w:r>
      <w:r>
        <w:rPr>
          <w:rFonts w:asciiTheme="majorHAnsi" w:hAnsiTheme="majorHAnsi" w:cstheme="majorHAnsi"/>
          <w:b/>
          <w:caps w:val="0"/>
          <w:sz w:val="36"/>
        </w:rPr>
        <w:tab/>
      </w:r>
      <w:r>
        <w:rPr>
          <w:rFonts w:asciiTheme="majorHAnsi" w:hAnsiTheme="majorHAnsi" w:cstheme="majorHAnsi"/>
          <w:b/>
          <w:caps w:val="0"/>
          <w:sz w:val="36"/>
        </w:rPr>
        <w:tab/>
        <w:t xml:space="preserve"> </w:t>
      </w:r>
      <w:r>
        <w:rPr>
          <w:rFonts w:asciiTheme="majorHAnsi" w:hAnsiTheme="majorHAnsi" w:cstheme="majorHAnsi"/>
          <w:caps w:val="0"/>
          <w:sz w:val="24"/>
          <w:szCs w:val="24"/>
        </w:rPr>
        <w:t>Nr. 025 / 15.03.2021</w:t>
      </w:r>
    </w:p>
    <w:p>
      <w:pPr>
        <w:pStyle w:val="Thema"/>
        <w:spacing w:line="276" w:lineRule="auto"/>
        <w:jc w:val="left"/>
        <w:rPr>
          <w:rFonts w:asciiTheme="majorHAnsi" w:hAnsiTheme="majorHAnsi" w:cstheme="majorHAnsi"/>
          <w:caps w:val="0"/>
          <w:sz w:val="24"/>
          <w:szCs w:val="24"/>
        </w:rPr>
      </w:pPr>
    </w:p>
    <w:p>
      <w:pPr>
        <w:spacing w:after="0" w:line="276" w:lineRule="auto"/>
        <w:rPr>
          <w:rFonts w:asciiTheme="majorHAnsi" w:hAnsiTheme="majorHAnsi" w:cstheme="majorHAnsi"/>
          <w:b/>
          <w:sz w:val="36"/>
        </w:rPr>
      </w:pPr>
      <w:r>
        <w:rPr>
          <w:rFonts w:asciiTheme="majorHAnsi" w:hAnsiTheme="majorHAnsi" w:cstheme="majorHAnsi"/>
          <w:b/>
          <w:sz w:val="36"/>
        </w:rPr>
        <w:t>Online-Aktionstag für Studieninteressierte</w:t>
      </w:r>
    </w:p>
    <w:p>
      <w:pPr>
        <w:spacing w:after="0" w:line="276" w:lineRule="auto"/>
        <w:rPr>
          <w:b/>
        </w:rPr>
      </w:pPr>
    </w:p>
    <w:p>
      <w:pPr>
        <w:spacing w:after="0" w:line="276" w:lineRule="auto"/>
        <w:rPr>
          <w:rFonts w:asciiTheme="minorHAnsi" w:hAnsiTheme="minorHAnsi" w:cstheme="minorHAnsi"/>
          <w:b/>
          <w:sz w:val="24"/>
          <w:szCs w:val="24"/>
        </w:rPr>
      </w:pPr>
      <w:r>
        <w:rPr>
          <w:rFonts w:asciiTheme="minorHAnsi" w:hAnsiTheme="minorHAnsi" w:cstheme="minorHAnsi"/>
          <w:b/>
          <w:sz w:val="24"/>
          <w:szCs w:val="24"/>
        </w:rPr>
        <w:t>Niedersächsische Hochschulen beraten am Dienstag, 25. März, zur Studienwahl / Hochschule und Universität Osnabrück mit mehreren Angeboten dabei</w:t>
      </w:r>
    </w:p>
    <w:p>
      <w:pPr>
        <w:spacing w:after="0" w:line="276" w:lineRule="auto"/>
        <w:rPr>
          <w:rFonts w:asciiTheme="minorHAnsi" w:hAnsiTheme="minorHAnsi" w:cstheme="minorHAnsi"/>
          <w:b/>
          <w:sz w:val="24"/>
          <w:szCs w:val="24"/>
        </w:rPr>
      </w:pPr>
    </w:p>
    <w:p>
      <w:pPr>
        <w:spacing w:after="0" w:line="360" w:lineRule="auto"/>
        <w:rPr>
          <w:rFonts w:asciiTheme="minorHAnsi" w:hAnsiTheme="minorHAnsi" w:cstheme="minorHAnsi"/>
          <w:sz w:val="24"/>
          <w:szCs w:val="24"/>
        </w:rPr>
      </w:pPr>
      <w:r>
        <w:rPr>
          <w:rFonts w:asciiTheme="minorHAnsi" w:hAnsiTheme="minorHAnsi" w:cstheme="minorHAnsi"/>
          <w:sz w:val="24"/>
          <w:szCs w:val="24"/>
        </w:rPr>
        <w:t>OSNABRÜCK.-</w:t>
      </w:r>
      <w:r>
        <w:rPr>
          <w:rFonts w:asciiTheme="minorHAnsi" w:hAnsiTheme="minorHAnsi" w:cstheme="minorHAnsi"/>
          <w:i/>
          <w:sz w:val="24"/>
          <w:szCs w:val="24"/>
        </w:rPr>
        <w:t xml:space="preserve"> </w:t>
      </w:r>
      <w:r>
        <w:rPr>
          <w:rFonts w:asciiTheme="minorHAnsi" w:hAnsiTheme="minorHAnsi" w:cstheme="minorHAnsi"/>
          <w:sz w:val="24"/>
          <w:szCs w:val="24"/>
        </w:rPr>
        <w:t xml:space="preserve">Dentaltechnologie, Umweltsystemwissenschaft, Theaterpädagogik oder Eingebettete Softwaresysteme: Wer sich an einer der niedersächsischen Hochschulen einschreiben will, hat die Wahl zwischen mehr als 1.500 zum Teil einzigartigen Studienfächern. Da kann die Entscheidung schon schwerfallen. Am Dienstag, 25. März bietet die Koordinierungsstelle für Studieninformation und -beratung in Niedersachsen (kfsn) daher gemeinsam mit allen Zentralen Studienberatungsstellen der niedersächsischen Hochschulen erstmals einen digitalen „Aktionstag Studienberatung“ unter </w:t>
      </w:r>
      <w:hyperlink r:id="rId11" w:history="1">
        <w:r>
          <w:rPr>
            <w:rStyle w:val="Hyperlink"/>
            <w:rFonts w:asciiTheme="minorHAnsi" w:hAnsiTheme="minorHAnsi" w:cstheme="minorHAnsi"/>
            <w:sz w:val="24"/>
            <w:szCs w:val="24"/>
          </w:rPr>
          <w:t>www.studieren-in-niedersachsen.de</w:t>
        </w:r>
      </w:hyperlink>
      <w:r>
        <w:rPr>
          <w:rStyle w:val="Hyperlink"/>
          <w:rFonts w:asciiTheme="minorHAnsi" w:hAnsiTheme="minorHAnsi" w:cstheme="minorHAnsi"/>
          <w:sz w:val="24"/>
          <w:szCs w:val="24"/>
        </w:rPr>
        <w:t xml:space="preserve"> </w:t>
      </w:r>
      <w:bookmarkStart w:id="0" w:name="_GoBack"/>
      <w:bookmarkEnd w:id="0"/>
      <w:r>
        <w:rPr>
          <w:rFonts w:asciiTheme="minorHAnsi" w:hAnsiTheme="minorHAnsi" w:cstheme="minorHAnsi"/>
          <w:sz w:val="24"/>
          <w:szCs w:val="24"/>
        </w:rPr>
        <w:t xml:space="preserve">an. Auch die Zentrale Studienberatung der Universität und Hochschule Osnabrück ist Beratungsangeboten dabei. </w:t>
      </w:r>
    </w:p>
    <w:p>
      <w:pPr>
        <w:spacing w:after="0" w:line="360" w:lineRule="auto"/>
        <w:rPr>
          <w:rFonts w:asciiTheme="minorHAnsi" w:hAnsiTheme="minorHAnsi" w:cstheme="minorHAnsi"/>
          <w:sz w:val="24"/>
          <w:szCs w:val="24"/>
        </w:rPr>
      </w:pPr>
    </w:p>
    <w:p>
      <w:pPr>
        <w:spacing w:after="0" w:line="360" w:lineRule="auto"/>
        <w:rPr>
          <w:rFonts w:asciiTheme="minorHAnsi" w:hAnsiTheme="minorHAnsi" w:cstheme="minorHAnsi"/>
          <w:b/>
          <w:sz w:val="24"/>
          <w:szCs w:val="24"/>
        </w:rPr>
      </w:pPr>
      <w:r>
        <w:rPr>
          <w:rFonts w:asciiTheme="minorHAnsi" w:hAnsiTheme="minorHAnsi" w:cstheme="minorHAnsi"/>
          <w:b/>
          <w:sz w:val="24"/>
          <w:szCs w:val="24"/>
        </w:rPr>
        <w:t>Allgemeine Informationen zur Studienwahl</w:t>
      </w:r>
    </w:p>
    <w:p>
      <w:pPr>
        <w:pStyle w:val="NurText"/>
        <w:spacing w:line="360" w:lineRule="auto"/>
        <w:rPr>
          <w:rFonts w:asciiTheme="minorHAnsi" w:eastAsia="Times New Roman" w:hAnsiTheme="minorHAnsi" w:cstheme="minorHAnsi"/>
          <w:color w:val="000000"/>
          <w:sz w:val="24"/>
          <w:szCs w:val="24"/>
          <w:lang w:eastAsia="de-DE"/>
        </w:rPr>
      </w:pPr>
      <w:r>
        <w:rPr>
          <w:rFonts w:asciiTheme="minorHAnsi" w:hAnsiTheme="minorHAnsi" w:cstheme="minorHAnsi"/>
          <w:sz w:val="24"/>
          <w:szCs w:val="24"/>
        </w:rPr>
        <w:t xml:space="preserve">Die Expertinnen und Experten informieren und beraten am Aktionstag von 13 bis 17 Uhr online und live in allen Fragen des Studiums: Was ist das richtige Studium für mich? Wie kann ich eine Entscheidung treffen? Auch Studierende berichten aus ihrem Alltag und erklären zum Beispiel den Unterschied zwischen Schule und Studium. </w:t>
      </w:r>
      <w:r>
        <w:rPr>
          <w:rFonts w:asciiTheme="minorHAnsi" w:eastAsia="Times New Roman" w:hAnsiTheme="minorHAnsi" w:cstheme="minorHAnsi"/>
          <w:color w:val="000000"/>
          <w:sz w:val="24"/>
          <w:szCs w:val="24"/>
          <w:lang w:eastAsia="de-DE"/>
        </w:rPr>
        <w:t>Vielfältige Videobeiträge und Live-Chats liefern Tipps zur Studienwahl – von der Informationssuche bis zur Bewerbung.</w:t>
      </w:r>
    </w:p>
    <w:p>
      <w:pPr>
        <w:pStyle w:val="NurText"/>
        <w:spacing w:line="360" w:lineRule="auto"/>
        <w:rPr>
          <w:rFonts w:asciiTheme="minorHAnsi" w:eastAsia="Times New Roman" w:hAnsiTheme="minorHAnsi" w:cstheme="minorHAnsi"/>
          <w:sz w:val="24"/>
          <w:szCs w:val="24"/>
          <w:lang w:eastAsia="de-DE"/>
        </w:rPr>
      </w:pPr>
    </w:p>
    <w:p>
      <w:pPr>
        <w:spacing w:after="0" w:line="360" w:lineRule="auto"/>
        <w:rPr>
          <w:rFonts w:asciiTheme="minorHAnsi" w:hAnsiTheme="minorHAnsi" w:cstheme="minorHAnsi"/>
          <w:sz w:val="24"/>
          <w:szCs w:val="24"/>
        </w:rPr>
      </w:pPr>
      <w:r>
        <w:rPr>
          <w:rFonts w:asciiTheme="minorHAnsi" w:hAnsiTheme="minorHAnsi" w:cstheme="minorHAnsi"/>
          <w:sz w:val="24"/>
          <w:szCs w:val="24"/>
        </w:rPr>
        <w:t>Der Aktionstag richtet sich an Schülerinnen und Schüler ab Klassenstufe 10, aber auch an interessierte Eltern und Lehrkräfte. Zusätzlich gibt es Informationsveranstaltungen für beruflich Qualifizierte und ein spezielles Angebot für internationale Studieninteressierte und Geflüchtete.</w:t>
      </w:r>
    </w:p>
    <w:p>
      <w:p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 xml:space="preserve">Welche schulischen Wege ins Studium gibt es? Wie sehen Finanzierung, Unterstützung und Studienanerkennung für ausländische Studierende und Geflüchtete aus? Welche Unterrichtsfächer gibt es im Lehramtsstudium und welche Fächerkombinationen sind möglich? Wie sieht das Angebot an naturwissenschaftlichen und technischen Studiengängen aus?  – Zu all diesen Fragen geben Referentinnen und Referenten aus Osnabrück Auskunft. </w:t>
      </w:r>
    </w:p>
    <w:p>
      <w:pPr>
        <w:spacing w:after="0" w:line="360" w:lineRule="auto"/>
        <w:rPr>
          <w:rFonts w:asciiTheme="minorHAnsi" w:hAnsiTheme="minorHAnsi" w:cstheme="minorHAnsi"/>
          <w:sz w:val="24"/>
          <w:szCs w:val="24"/>
        </w:rPr>
      </w:pPr>
    </w:p>
    <w:p>
      <w:pPr>
        <w:spacing w:after="0" w:line="360" w:lineRule="auto"/>
        <w:rPr>
          <w:rFonts w:asciiTheme="minorHAnsi" w:hAnsiTheme="minorHAnsi" w:cstheme="minorHAnsi"/>
          <w:b/>
          <w:sz w:val="24"/>
          <w:szCs w:val="24"/>
        </w:rPr>
      </w:pPr>
      <w:r>
        <w:rPr>
          <w:rFonts w:asciiTheme="minorHAnsi" w:hAnsiTheme="minorHAnsi" w:cstheme="minorHAnsi"/>
          <w:b/>
          <w:sz w:val="24"/>
          <w:szCs w:val="24"/>
        </w:rPr>
        <w:t>Studienangebot in Osnabrück und Lingen</w:t>
      </w:r>
    </w:p>
    <w:p>
      <w:pPr>
        <w:spacing w:after="0" w:line="360" w:lineRule="auto"/>
        <w:rPr>
          <w:rFonts w:asciiTheme="minorHAnsi" w:hAnsiTheme="minorHAnsi" w:cstheme="minorHAnsi"/>
          <w:sz w:val="24"/>
          <w:szCs w:val="24"/>
        </w:rPr>
      </w:pPr>
      <w:r>
        <w:rPr>
          <w:rFonts w:asciiTheme="minorHAnsi" w:hAnsiTheme="minorHAnsi" w:cstheme="minorHAnsi"/>
          <w:sz w:val="24"/>
          <w:szCs w:val="24"/>
        </w:rPr>
        <w:t>Ab 17 Uhr gibt es zudem ein „Bonus-Programm“. Die Hochschule Osnabrück lädt dabei zu einem „Worldcafe mit jungen Frauen in MINT“ ein. MINT ist dabei eine Abkürzung für Mathematik, Informatik, Naturwissenschaften und Technik. Das seit zehn Jahren erfolgreiche Berufsorientierungsprogramm „Niedersachsen-Technikum“ und das neue Projekt Mit-MINT-OS, beide koordiniert von der Hochschule Osnabrück, freuen sich auf Schülerinnen mit Interesse an Naturwissenschaften und Technik.</w:t>
      </w:r>
    </w:p>
    <w:p>
      <w:pPr>
        <w:spacing w:after="0" w:line="360" w:lineRule="auto"/>
        <w:rPr>
          <w:rFonts w:asciiTheme="minorHAnsi" w:hAnsiTheme="minorHAnsi" w:cstheme="minorHAnsi"/>
          <w:sz w:val="24"/>
          <w:szCs w:val="24"/>
        </w:rPr>
      </w:pPr>
    </w:p>
    <w:p>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Ebenfalls um 17 Uhr bietet die Zentrale Studienberatung Osnabrück einen Vortrag zum Thema „Studieren in Osnabrück und Lingen“ an. Im Anschluss findet eine Austauschrunde statt. </w:t>
      </w:r>
    </w:p>
    <w:p>
      <w:pPr>
        <w:spacing w:after="0" w:line="360" w:lineRule="auto"/>
        <w:rPr>
          <w:rFonts w:asciiTheme="minorHAnsi" w:hAnsiTheme="minorHAnsi" w:cstheme="minorHAnsi"/>
          <w:sz w:val="24"/>
          <w:szCs w:val="24"/>
        </w:rPr>
      </w:pPr>
    </w:p>
    <w:p>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Eine Anmeldung zum Aktionstag ist nicht erforderlich. Zur Teilnahme benötigt werden ein aktueller Internetbrowser, eine stabile Internetverbindung und eine Möglichkeit, Ton und Video zu empfangen. Weitere Informationen und das vollständige Programm des Aktionstags sind unter </w:t>
      </w:r>
      <w:hyperlink r:id="rId12" w:history="1">
        <w:r>
          <w:rPr>
            <w:rStyle w:val="Hyperlink"/>
            <w:rFonts w:asciiTheme="minorHAnsi" w:hAnsiTheme="minorHAnsi" w:cstheme="minorHAnsi"/>
            <w:sz w:val="24"/>
            <w:szCs w:val="24"/>
          </w:rPr>
          <w:t>www.studieren-in-niedersachsen.de</w:t>
        </w:r>
      </w:hyperlink>
      <w:r>
        <w:rPr>
          <w:rFonts w:asciiTheme="minorHAnsi" w:hAnsiTheme="minorHAnsi" w:cstheme="minorHAnsi"/>
          <w:sz w:val="24"/>
          <w:szCs w:val="24"/>
        </w:rPr>
        <w:t xml:space="preserve"> zu finden. Dort gibt es auch Kontaktinformationen zu allen Studienberatungsstellen, eine Studiengangssuche und Profile der Hochschulen in Niedersachsen.</w:t>
      </w:r>
      <w:r>
        <w:rPr>
          <w:rFonts w:asciiTheme="minorHAnsi" w:hAnsiTheme="minorHAnsi" w:cstheme="minorHAnsi"/>
          <w:sz w:val="24"/>
          <w:szCs w:val="24"/>
        </w:rPr>
        <w:br/>
      </w:r>
    </w:p>
    <w:p>
      <w:pPr>
        <w:spacing w:line="360" w:lineRule="auto"/>
        <w:rPr>
          <w:sz w:val="24"/>
          <w:szCs w:val="24"/>
        </w:rPr>
      </w:pPr>
      <w:r>
        <w:rPr>
          <w:b/>
          <w:sz w:val="24"/>
          <w:szCs w:val="24"/>
        </w:rPr>
        <w:t>Weitere Informationen für die Redaktionen</w:t>
      </w:r>
      <w:r>
        <w:rPr>
          <w:sz w:val="24"/>
          <w:szCs w:val="24"/>
        </w:rPr>
        <w:br/>
        <w:t>Zentrale Studienberatung Os</w:t>
      </w:r>
      <w:r>
        <w:rPr>
          <w:sz w:val="24"/>
          <w:szCs w:val="24"/>
        </w:rPr>
        <w:t>nabrück</w:t>
      </w:r>
      <w:r>
        <w:rPr>
          <w:sz w:val="24"/>
          <w:szCs w:val="24"/>
        </w:rPr>
        <w:br/>
        <w:t xml:space="preserve">Tel.: +49 541 969-4999, </w:t>
      </w:r>
      <w:r>
        <w:rPr>
          <w:sz w:val="24"/>
          <w:szCs w:val="24"/>
        </w:rPr>
        <w:t>E-Mail</w:t>
      </w:r>
      <w:r>
        <w:rPr>
          <w:b/>
          <w:sz w:val="24"/>
          <w:szCs w:val="24"/>
        </w:rPr>
        <w:t>:</w:t>
      </w:r>
      <w:r>
        <w:rPr>
          <w:sz w:val="24"/>
          <w:szCs w:val="24"/>
        </w:rPr>
        <w:t xml:space="preserve"> </w:t>
      </w:r>
      <w:hyperlink r:id="rId13" w:history="1">
        <w:r>
          <w:rPr>
            <w:rStyle w:val="Hyperlink"/>
            <w:sz w:val="24"/>
            <w:szCs w:val="24"/>
          </w:rPr>
          <w:t>info@zsb-os.de</w:t>
        </w:r>
      </w:hyperlink>
      <w:r>
        <w:rPr>
          <w:sz w:val="24"/>
          <w:szCs w:val="24"/>
        </w:rPr>
        <w:t xml:space="preserve">, </w:t>
      </w:r>
      <w:r>
        <w:rPr>
          <w:sz w:val="24"/>
          <w:szCs w:val="24"/>
        </w:rPr>
        <w:t>Internet</w:t>
      </w:r>
      <w:r>
        <w:rPr>
          <w:b/>
          <w:sz w:val="24"/>
          <w:szCs w:val="24"/>
        </w:rPr>
        <w:t>:</w:t>
      </w:r>
      <w:r>
        <w:rPr>
          <w:sz w:val="24"/>
          <w:szCs w:val="24"/>
        </w:rPr>
        <w:t xml:space="preserve"> www.zsb-os.de</w:t>
      </w:r>
    </w:p>
    <w:sectPr>
      <w:headerReference w:type="first" r:id="rId14"/>
      <w:pgSz w:w="11906" w:h="16838" w:code="9"/>
      <w:pgMar w:top="2268" w:right="991" w:bottom="2268" w:left="1418" w:header="426" w:footer="745"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12A74D" w16cid:durableId="21FDE87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Remix Light">
    <w:altName w:val="Times New Roman"/>
    <w:charset w:val="00"/>
    <w:family w:val="auto"/>
    <w:pitch w:val="variable"/>
    <w:sig w:usb0="00000001" w:usb1="00000000"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Remix Medium">
    <w:charset w:val="00"/>
    <w:family w:val="auto"/>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RemixLight">
    <w:altName w:val="Times New Roman"/>
    <w:charset w:val="00"/>
    <w:family w:val="auto"/>
    <w:pitch w:val="variable"/>
    <w:sig w:usb0="20000287" w:usb1="00000000" w:usb2="00000000" w:usb3="00000000" w:csb0="0000019F" w:csb1="00000000"/>
  </w:font>
  <w:font w:name="Roboto Medium">
    <w:altName w:val="Times New Roman"/>
    <w:charset w:val="00"/>
    <w:family w:val="auto"/>
    <w:pitch w:val="variable"/>
    <w:sig w:usb0="E0000AFF" w:usb1="5000217F" w:usb2="00000021"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RobotoRemix-Light">
    <w:altName w:val="Arial"/>
    <w:panose1 w:val="00000000000000000000"/>
    <w:charset w:val="4D"/>
    <w:family w:val="swiss"/>
    <w:notTrueType/>
    <w:pitch w:val="default"/>
    <w:sig w:usb0="00000003" w:usb1="00000000" w:usb2="00000000" w:usb3="00000000" w:csb0="00000001" w:csb1="00000000"/>
  </w:font>
  <w:font w:name="Roboto Light">
    <w:altName w:val="Arial"/>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Lato">
    <w:altName w:val="Calibri"/>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01Standard"/>
    </w:pPr>
    <w:r>
      <w:rPr>
        <w:noProof/>
      </w:rPr>
      <w:drawing>
        <wp:anchor distT="0" distB="0" distL="114300" distR="114300" simplePos="0" relativeHeight="251663360" behindDoc="0" locked="0" layoutInCell="1" allowOverlap="1">
          <wp:simplePos x="0" y="0"/>
          <wp:positionH relativeFrom="margin">
            <wp:posOffset>1270000</wp:posOffset>
          </wp:positionH>
          <wp:positionV relativeFrom="margin">
            <wp:posOffset>-28575</wp:posOffset>
          </wp:positionV>
          <wp:extent cx="3219450" cy="309880"/>
          <wp:effectExtent l="0" t="0" r="0" b="0"/>
          <wp:wrapSquare wrapText="bothSides"/>
          <wp:docPr id="3" name="Grafik 3" descr="O:\Presseordner\01 Büroorganisation\01 Vorlagen\Pressemitteilung\PM Schriftzu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resseordner\01 Büroorganisation\01 Vorlagen\Pressemitteilung\PM Schriftzu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9450" cy="3098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extent cx="5446776" cy="850392"/>
          <wp:effectExtent l="0" t="0" r="1905" b="698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s_UOS_FHO_AI_CS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46776" cy="850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3F0E6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78DF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648B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6E80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F6E0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2800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6A68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009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3EB9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04D3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111B0"/>
    <w:multiLevelType w:val="hybridMultilevel"/>
    <w:tmpl w:val="6E1459A8"/>
    <w:lvl w:ilvl="0" w:tplc="EE561F8E">
      <w:start w:val="1"/>
      <w:numFmt w:val="bullet"/>
      <w:lvlText w:val="·"/>
      <w:lvlJc w:val="left"/>
      <w:pPr>
        <w:ind w:left="360" w:hanging="360"/>
      </w:pPr>
      <w:rPr>
        <w:rFonts w:ascii="RobotoRemix Light" w:hAnsi="RobotoRemix Light"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0A9702F9"/>
    <w:multiLevelType w:val="multilevel"/>
    <w:tmpl w:val="BAFC072E"/>
    <w:numStyleLink w:val="FHONummerierteListe"/>
  </w:abstractNum>
  <w:abstractNum w:abstractNumId="12" w15:restartNumberingAfterBreak="0">
    <w:nsid w:val="0AF225FF"/>
    <w:multiLevelType w:val="multilevel"/>
    <w:tmpl w:val="EE78F21E"/>
    <w:numStyleLink w:val="FHOAufzhlungspunkte"/>
  </w:abstractNum>
  <w:abstractNum w:abstractNumId="13" w15:restartNumberingAfterBreak="0">
    <w:nsid w:val="0EEB7359"/>
    <w:multiLevelType w:val="hybridMultilevel"/>
    <w:tmpl w:val="CAD841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4C61C11"/>
    <w:multiLevelType w:val="hybridMultilevel"/>
    <w:tmpl w:val="1D9C64B2"/>
    <w:lvl w:ilvl="0" w:tplc="9862957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CCB4F85"/>
    <w:multiLevelType w:val="multilevel"/>
    <w:tmpl w:val="EE78F21E"/>
    <w:numStyleLink w:val="FHOAufzhlungspunkte"/>
  </w:abstractNum>
  <w:abstractNum w:abstractNumId="16" w15:restartNumberingAfterBreak="0">
    <w:nsid w:val="20FD2F8F"/>
    <w:multiLevelType w:val="multilevel"/>
    <w:tmpl w:val="BAFC072E"/>
    <w:numStyleLink w:val="FHONummerierteListe"/>
  </w:abstractNum>
  <w:abstractNum w:abstractNumId="17" w15:restartNumberingAfterBreak="0">
    <w:nsid w:val="251967D5"/>
    <w:multiLevelType w:val="hybridMultilevel"/>
    <w:tmpl w:val="61A69B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28C414DA"/>
    <w:multiLevelType w:val="multilevel"/>
    <w:tmpl w:val="BAFC072E"/>
    <w:numStyleLink w:val="FHONummerierteListe"/>
  </w:abstractNum>
  <w:abstractNum w:abstractNumId="19" w15:restartNumberingAfterBreak="0">
    <w:nsid w:val="33283B3B"/>
    <w:multiLevelType w:val="multilevel"/>
    <w:tmpl w:val="EE78F21E"/>
    <w:numStyleLink w:val="FHOAufzhlungspunkte"/>
  </w:abstractNum>
  <w:abstractNum w:abstractNumId="20" w15:restartNumberingAfterBreak="0">
    <w:nsid w:val="36911E02"/>
    <w:multiLevelType w:val="multilevel"/>
    <w:tmpl w:val="EE78F21E"/>
    <w:numStyleLink w:val="FHOAufzhlungspunkte"/>
  </w:abstractNum>
  <w:abstractNum w:abstractNumId="21" w15:restartNumberingAfterBreak="0">
    <w:nsid w:val="3A8D0198"/>
    <w:multiLevelType w:val="multilevel"/>
    <w:tmpl w:val="BAFC072E"/>
    <w:numStyleLink w:val="FHONummerierteListe"/>
  </w:abstractNum>
  <w:abstractNum w:abstractNumId="22" w15:restartNumberingAfterBreak="0">
    <w:nsid w:val="3BAE2F8B"/>
    <w:multiLevelType w:val="multilevel"/>
    <w:tmpl w:val="EE78F21E"/>
    <w:numStyleLink w:val="FHOAufzhlungspunkte"/>
  </w:abstractNum>
  <w:abstractNum w:abstractNumId="23" w15:restartNumberingAfterBreak="0">
    <w:nsid w:val="41D134B6"/>
    <w:multiLevelType w:val="multilevel"/>
    <w:tmpl w:val="1FBCDFBC"/>
    <w:lvl w:ilvl="0">
      <w:start w:val="1"/>
      <w:numFmt w:val="bullet"/>
      <w:lvlText w:val="•"/>
      <w:lvlJc w:val="left"/>
      <w:pPr>
        <w:tabs>
          <w:tab w:val="num" w:pos="340"/>
        </w:tabs>
        <w:ind w:left="340" w:hanging="340"/>
      </w:pPr>
      <w:rPr>
        <w:rFonts w:ascii="RobotoRemix Medium" w:hAnsi="RobotoRemix Medium"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0"/>
        </w:tabs>
        <w:ind w:left="1020" w:hanging="340"/>
      </w:pPr>
      <w:rPr>
        <w:rFonts w:ascii="Wingdings" w:hAnsi="Wingdings" w:hint="default"/>
      </w:rPr>
    </w:lvl>
    <w:lvl w:ilvl="3">
      <w:start w:val="1"/>
      <w:numFmt w:val="bullet"/>
      <w:lvlText w:val=""/>
      <w:lvlJc w:val="left"/>
      <w:pPr>
        <w:tabs>
          <w:tab w:val="num" w:pos="1360"/>
        </w:tabs>
        <w:ind w:left="1360" w:hanging="340"/>
      </w:pPr>
      <w:rPr>
        <w:rFonts w:ascii="Symbol" w:hAnsi="Symbol" w:hint="default"/>
      </w:rPr>
    </w:lvl>
    <w:lvl w:ilvl="4">
      <w:start w:val="1"/>
      <w:numFmt w:val="bullet"/>
      <w:lvlText w:val="o"/>
      <w:lvlJc w:val="left"/>
      <w:pPr>
        <w:tabs>
          <w:tab w:val="num" w:pos="1700"/>
        </w:tabs>
        <w:ind w:left="1700" w:hanging="340"/>
      </w:pPr>
      <w:rPr>
        <w:rFonts w:ascii="Courier New" w:hAnsi="Courier New" w:cs="Courier New" w:hint="default"/>
      </w:rPr>
    </w:lvl>
    <w:lvl w:ilvl="5">
      <w:start w:val="1"/>
      <w:numFmt w:val="bullet"/>
      <w:lvlText w:val=""/>
      <w:lvlJc w:val="left"/>
      <w:pPr>
        <w:tabs>
          <w:tab w:val="num" w:pos="2040"/>
        </w:tabs>
        <w:ind w:left="2040" w:hanging="340"/>
      </w:pPr>
      <w:rPr>
        <w:rFonts w:ascii="Wingdings" w:hAnsi="Wingdings" w:hint="default"/>
      </w:rPr>
    </w:lvl>
    <w:lvl w:ilvl="6">
      <w:start w:val="1"/>
      <w:numFmt w:val="bullet"/>
      <w:lvlText w:val=""/>
      <w:lvlJc w:val="left"/>
      <w:pPr>
        <w:tabs>
          <w:tab w:val="num" w:pos="2380"/>
        </w:tabs>
        <w:ind w:left="2380" w:hanging="340"/>
      </w:pPr>
      <w:rPr>
        <w:rFonts w:ascii="Symbol" w:hAnsi="Symbol" w:hint="default"/>
      </w:rPr>
    </w:lvl>
    <w:lvl w:ilvl="7">
      <w:start w:val="1"/>
      <w:numFmt w:val="bullet"/>
      <w:lvlText w:val="o"/>
      <w:lvlJc w:val="left"/>
      <w:pPr>
        <w:tabs>
          <w:tab w:val="num" w:pos="2720"/>
        </w:tabs>
        <w:ind w:left="2720" w:hanging="340"/>
      </w:pPr>
      <w:rPr>
        <w:rFonts w:ascii="Courier New" w:hAnsi="Courier New" w:cs="Courier New" w:hint="default"/>
      </w:rPr>
    </w:lvl>
    <w:lvl w:ilvl="8">
      <w:start w:val="1"/>
      <w:numFmt w:val="bullet"/>
      <w:lvlText w:val=""/>
      <w:lvlJc w:val="left"/>
      <w:pPr>
        <w:tabs>
          <w:tab w:val="num" w:pos="3060"/>
        </w:tabs>
        <w:ind w:left="3060" w:hanging="340"/>
      </w:pPr>
      <w:rPr>
        <w:rFonts w:ascii="Wingdings" w:hAnsi="Wingdings" w:hint="default"/>
      </w:rPr>
    </w:lvl>
  </w:abstractNum>
  <w:abstractNum w:abstractNumId="24" w15:restartNumberingAfterBreak="0">
    <w:nsid w:val="4AAB47FB"/>
    <w:multiLevelType w:val="multilevel"/>
    <w:tmpl w:val="BAFC072E"/>
    <w:styleLink w:val="FHONummerierteListe"/>
    <w:lvl w:ilvl="0">
      <w:start w:val="1"/>
      <w:numFmt w:val="decimal"/>
      <w:pStyle w:val="04NummerierteListe"/>
      <w:lvlText w:val="%1."/>
      <w:lvlJc w:val="left"/>
      <w:pPr>
        <w:tabs>
          <w:tab w:val="num" w:pos="340"/>
        </w:tabs>
        <w:ind w:left="340" w:hanging="340"/>
      </w:pPr>
      <w:rPr>
        <w:rFonts w:ascii="Arial" w:hAnsi="Arial" w:hint="default"/>
        <w:sz w:val="20"/>
      </w:rPr>
    </w:lvl>
    <w:lvl w:ilvl="1">
      <w:start w:val="1"/>
      <w:numFmt w:val="decimal"/>
      <w:lvlText w:val="%1.%2."/>
      <w:lvlJc w:val="left"/>
      <w:pPr>
        <w:tabs>
          <w:tab w:val="num" w:pos="851"/>
        </w:tabs>
        <w:ind w:left="851" w:hanging="511"/>
      </w:pPr>
      <w:rPr>
        <w:rFonts w:ascii="Arial" w:hAnsi="Arial" w:hint="default"/>
        <w:sz w:val="20"/>
      </w:rPr>
    </w:lvl>
    <w:lvl w:ilvl="2">
      <w:start w:val="1"/>
      <w:numFmt w:val="decimal"/>
      <w:lvlText w:val="%1.%2.%3."/>
      <w:lvlJc w:val="left"/>
      <w:pPr>
        <w:tabs>
          <w:tab w:val="num" w:pos="1531"/>
        </w:tabs>
        <w:ind w:left="1531" w:hanging="680"/>
      </w:pPr>
      <w:rPr>
        <w:rFonts w:ascii="Arial" w:hAnsi="Arial" w:hint="default"/>
        <w:sz w:val="20"/>
      </w:rPr>
    </w:lvl>
    <w:lvl w:ilvl="3">
      <w:start w:val="1"/>
      <w:numFmt w:val="decimal"/>
      <w:lvlText w:val="%1.%2.%3.%4."/>
      <w:lvlJc w:val="left"/>
      <w:pPr>
        <w:tabs>
          <w:tab w:val="num" w:pos="2381"/>
        </w:tabs>
        <w:ind w:left="2381" w:hanging="850"/>
      </w:pPr>
      <w:rPr>
        <w:rFonts w:ascii="Arial" w:hAnsi="Arial" w:hint="default"/>
        <w:sz w:val="20"/>
      </w:rPr>
    </w:lvl>
    <w:lvl w:ilvl="4">
      <w:start w:val="1"/>
      <w:numFmt w:val="decimal"/>
      <w:lvlText w:val="%1.%2.%3.%4.%5."/>
      <w:lvlJc w:val="left"/>
      <w:pPr>
        <w:tabs>
          <w:tab w:val="num" w:pos="3402"/>
        </w:tabs>
        <w:ind w:left="3402" w:hanging="1021"/>
      </w:pPr>
      <w:rPr>
        <w:rFonts w:ascii="Arial" w:hAnsi="Arial" w:hint="default"/>
        <w:sz w:val="20"/>
      </w:rPr>
    </w:lvl>
    <w:lvl w:ilvl="5">
      <w:start w:val="1"/>
      <w:numFmt w:val="decimal"/>
      <w:lvlText w:val="%1.%2.%3.%4.%5.%6."/>
      <w:lvlJc w:val="left"/>
      <w:pPr>
        <w:tabs>
          <w:tab w:val="num" w:pos="4536"/>
        </w:tabs>
        <w:ind w:left="4536" w:hanging="1134"/>
      </w:pPr>
      <w:rPr>
        <w:rFonts w:ascii="Arial" w:hAnsi="Arial" w:hint="default"/>
        <w:sz w:val="20"/>
      </w:rPr>
    </w:lvl>
    <w:lvl w:ilvl="6">
      <w:start w:val="1"/>
      <w:numFmt w:val="decimal"/>
      <w:lvlText w:val="%1.%2.%3.%4.%5.%6.%7."/>
      <w:lvlJc w:val="left"/>
      <w:pPr>
        <w:tabs>
          <w:tab w:val="num" w:pos="2380"/>
        </w:tabs>
        <w:ind w:left="2380" w:hanging="340"/>
      </w:pPr>
      <w:rPr>
        <w:rFonts w:ascii="Arial" w:hAnsi="Arial" w:hint="default"/>
        <w:sz w:val="20"/>
      </w:rPr>
    </w:lvl>
    <w:lvl w:ilvl="7">
      <w:start w:val="1"/>
      <w:numFmt w:val="decimal"/>
      <w:lvlText w:val="%1.%2.%3.%4.%5.%6.%7.%8."/>
      <w:lvlJc w:val="left"/>
      <w:pPr>
        <w:tabs>
          <w:tab w:val="num" w:pos="2720"/>
        </w:tabs>
        <w:ind w:left="2720" w:hanging="340"/>
      </w:pPr>
      <w:rPr>
        <w:rFonts w:ascii="Arial" w:hAnsi="Arial" w:hint="default"/>
      </w:rPr>
    </w:lvl>
    <w:lvl w:ilvl="8">
      <w:start w:val="1"/>
      <w:numFmt w:val="decimal"/>
      <w:lvlText w:val="%1.%2.%3.%4.%5.%6.%7.%8.%9."/>
      <w:lvlJc w:val="left"/>
      <w:pPr>
        <w:tabs>
          <w:tab w:val="num" w:pos="3060"/>
        </w:tabs>
        <w:ind w:left="3060" w:hanging="340"/>
      </w:pPr>
      <w:rPr>
        <w:rFonts w:ascii="Arial" w:hAnsi="Arial" w:hint="default"/>
        <w:sz w:val="20"/>
      </w:rPr>
    </w:lvl>
  </w:abstractNum>
  <w:abstractNum w:abstractNumId="25" w15:restartNumberingAfterBreak="0">
    <w:nsid w:val="516C6904"/>
    <w:multiLevelType w:val="multilevel"/>
    <w:tmpl w:val="BAFC072E"/>
    <w:numStyleLink w:val="FHONummerierteListe"/>
  </w:abstractNum>
  <w:abstractNum w:abstractNumId="26" w15:restartNumberingAfterBreak="0">
    <w:nsid w:val="55863E05"/>
    <w:multiLevelType w:val="multilevel"/>
    <w:tmpl w:val="EE78F21E"/>
    <w:styleLink w:val="FHOAufzhlungspunkte"/>
    <w:lvl w:ilvl="0">
      <w:start w:val="1"/>
      <w:numFmt w:val="bullet"/>
      <w:pStyle w:val="03Aufzhlungspunkte"/>
      <w:lvlText w:val="•"/>
      <w:lvlJc w:val="left"/>
      <w:pPr>
        <w:tabs>
          <w:tab w:val="num" w:pos="340"/>
        </w:tabs>
        <w:ind w:left="340" w:hanging="340"/>
      </w:pPr>
      <w:rPr>
        <w:rFonts w:ascii="Arial" w:hAnsi="Arial" w:hint="default"/>
        <w:color w:val="auto"/>
      </w:rPr>
    </w:lvl>
    <w:lvl w:ilvl="1">
      <w:start w:val="1"/>
      <w:numFmt w:val="bullet"/>
      <w:lvlText w:val="•"/>
      <w:lvlJc w:val="left"/>
      <w:pPr>
        <w:tabs>
          <w:tab w:val="num" w:pos="680"/>
        </w:tabs>
        <w:ind w:left="680" w:hanging="340"/>
      </w:pPr>
      <w:rPr>
        <w:rFonts w:ascii="Arial" w:hAnsi="Arial" w:hint="default"/>
        <w:color w:val="auto"/>
      </w:rPr>
    </w:lvl>
    <w:lvl w:ilvl="2">
      <w:start w:val="1"/>
      <w:numFmt w:val="bullet"/>
      <w:lvlText w:val="•"/>
      <w:lvlJc w:val="left"/>
      <w:pPr>
        <w:tabs>
          <w:tab w:val="num" w:pos="1020"/>
        </w:tabs>
        <w:ind w:left="1020" w:hanging="340"/>
      </w:pPr>
      <w:rPr>
        <w:rFonts w:ascii="Arial" w:hAnsi="Arial" w:hint="default"/>
      </w:rPr>
    </w:lvl>
    <w:lvl w:ilvl="3">
      <w:start w:val="1"/>
      <w:numFmt w:val="bullet"/>
      <w:lvlText w:val="•"/>
      <w:lvlJc w:val="left"/>
      <w:pPr>
        <w:tabs>
          <w:tab w:val="num" w:pos="1360"/>
        </w:tabs>
        <w:ind w:left="1360" w:hanging="340"/>
      </w:pPr>
      <w:rPr>
        <w:rFonts w:ascii="Arial" w:hAnsi="Arial" w:hint="default"/>
      </w:rPr>
    </w:lvl>
    <w:lvl w:ilvl="4">
      <w:start w:val="1"/>
      <w:numFmt w:val="bullet"/>
      <w:lvlText w:val="•"/>
      <w:lvlJc w:val="left"/>
      <w:pPr>
        <w:tabs>
          <w:tab w:val="num" w:pos="1700"/>
        </w:tabs>
        <w:ind w:left="1700" w:hanging="340"/>
      </w:pPr>
      <w:rPr>
        <w:rFonts w:ascii="Arial" w:hAnsi="Arial" w:cs="Courier New" w:hint="default"/>
      </w:rPr>
    </w:lvl>
    <w:lvl w:ilvl="5">
      <w:start w:val="1"/>
      <w:numFmt w:val="bullet"/>
      <w:lvlText w:val="•"/>
      <w:lvlJc w:val="left"/>
      <w:pPr>
        <w:tabs>
          <w:tab w:val="num" w:pos="2040"/>
        </w:tabs>
        <w:ind w:left="2040" w:hanging="340"/>
      </w:pPr>
      <w:rPr>
        <w:rFonts w:ascii="Arial" w:hAnsi="Arial" w:hint="default"/>
      </w:rPr>
    </w:lvl>
    <w:lvl w:ilvl="6">
      <w:start w:val="1"/>
      <w:numFmt w:val="bullet"/>
      <w:lvlText w:val="•"/>
      <w:lvlJc w:val="left"/>
      <w:pPr>
        <w:tabs>
          <w:tab w:val="num" w:pos="2380"/>
        </w:tabs>
        <w:ind w:left="2380" w:hanging="340"/>
      </w:pPr>
      <w:rPr>
        <w:rFonts w:ascii="Arial" w:hAnsi="Arial" w:hint="default"/>
      </w:rPr>
    </w:lvl>
    <w:lvl w:ilvl="7">
      <w:start w:val="1"/>
      <w:numFmt w:val="bullet"/>
      <w:lvlText w:val="•"/>
      <w:lvlJc w:val="left"/>
      <w:pPr>
        <w:tabs>
          <w:tab w:val="num" w:pos="2720"/>
        </w:tabs>
        <w:ind w:left="2720" w:hanging="340"/>
      </w:pPr>
      <w:rPr>
        <w:rFonts w:ascii="Arial" w:hAnsi="Arial" w:cs="Courier New" w:hint="default"/>
      </w:rPr>
    </w:lvl>
    <w:lvl w:ilvl="8">
      <w:start w:val="1"/>
      <w:numFmt w:val="bullet"/>
      <w:lvlText w:val="•"/>
      <w:lvlJc w:val="left"/>
      <w:pPr>
        <w:tabs>
          <w:tab w:val="num" w:pos="3060"/>
        </w:tabs>
        <w:ind w:left="3060" w:hanging="340"/>
      </w:pPr>
      <w:rPr>
        <w:rFonts w:ascii="Arial" w:hAnsi="Arial" w:hint="default"/>
      </w:rPr>
    </w:lvl>
  </w:abstractNum>
  <w:abstractNum w:abstractNumId="27" w15:restartNumberingAfterBreak="0">
    <w:nsid w:val="55B30785"/>
    <w:multiLevelType w:val="hybridMultilevel"/>
    <w:tmpl w:val="705E6370"/>
    <w:lvl w:ilvl="0" w:tplc="B8DAF894">
      <w:start w:val="1"/>
      <w:numFmt w:val="bullet"/>
      <w:lvlText w:val="•"/>
      <w:lvlJc w:val="left"/>
      <w:pPr>
        <w:ind w:left="360" w:hanging="360"/>
      </w:pPr>
      <w:rPr>
        <w:rFonts w:ascii="RobotoRemix Medium" w:hAnsi="RobotoRemix Medium" w:hint="default"/>
      </w:rPr>
    </w:lvl>
    <w:lvl w:ilvl="1" w:tplc="B8DAF894">
      <w:start w:val="1"/>
      <w:numFmt w:val="bullet"/>
      <w:lvlText w:val="•"/>
      <w:lvlJc w:val="left"/>
      <w:pPr>
        <w:ind w:left="1080" w:hanging="360"/>
      </w:pPr>
      <w:rPr>
        <w:rFonts w:ascii="RobotoRemix Medium" w:hAnsi="RobotoRemix Medium"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A4F491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5B4233"/>
    <w:multiLevelType w:val="multilevel"/>
    <w:tmpl w:val="BAFC072E"/>
    <w:numStyleLink w:val="FHONummerierteListe"/>
  </w:abstractNum>
  <w:abstractNum w:abstractNumId="30" w15:restartNumberingAfterBreak="0">
    <w:nsid w:val="616654D1"/>
    <w:multiLevelType w:val="multilevel"/>
    <w:tmpl w:val="EE78F21E"/>
    <w:numStyleLink w:val="FHOAufzhlungspunkte"/>
  </w:abstractNum>
  <w:abstractNum w:abstractNumId="31" w15:restartNumberingAfterBreak="0">
    <w:nsid w:val="64903D1C"/>
    <w:multiLevelType w:val="multilevel"/>
    <w:tmpl w:val="BAFC072E"/>
    <w:numStyleLink w:val="FHONummerierteListe"/>
  </w:abstractNum>
  <w:abstractNum w:abstractNumId="32" w15:restartNumberingAfterBreak="0">
    <w:nsid w:val="65814280"/>
    <w:multiLevelType w:val="multilevel"/>
    <w:tmpl w:val="BAFC072E"/>
    <w:numStyleLink w:val="FHONummerierteListe"/>
  </w:abstractNum>
  <w:abstractNum w:abstractNumId="33" w15:restartNumberingAfterBreak="0">
    <w:nsid w:val="667A3581"/>
    <w:multiLevelType w:val="multilevel"/>
    <w:tmpl w:val="EE78F21E"/>
    <w:numStyleLink w:val="FHOAufzhlungspunkte"/>
  </w:abstractNum>
  <w:abstractNum w:abstractNumId="34" w15:restartNumberingAfterBreak="0">
    <w:nsid w:val="677B2128"/>
    <w:multiLevelType w:val="multilevel"/>
    <w:tmpl w:val="EE78F21E"/>
    <w:numStyleLink w:val="FHOAufzhlungspunkte"/>
  </w:abstractNum>
  <w:abstractNum w:abstractNumId="35" w15:restartNumberingAfterBreak="0">
    <w:nsid w:val="67EC050F"/>
    <w:multiLevelType w:val="hybridMultilevel"/>
    <w:tmpl w:val="6FD493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8136439"/>
    <w:multiLevelType w:val="hybridMultilevel"/>
    <w:tmpl w:val="337C7982"/>
    <w:lvl w:ilvl="0" w:tplc="B8DAF894">
      <w:start w:val="1"/>
      <w:numFmt w:val="bullet"/>
      <w:lvlText w:val="•"/>
      <w:lvlJc w:val="left"/>
      <w:pPr>
        <w:ind w:left="360" w:hanging="360"/>
      </w:pPr>
      <w:rPr>
        <w:rFonts w:ascii="RobotoRemix Medium" w:hAnsi="RobotoRemix Medium" w:hint="default"/>
      </w:rPr>
    </w:lvl>
    <w:lvl w:ilvl="1" w:tplc="B8DAF894">
      <w:start w:val="1"/>
      <w:numFmt w:val="bullet"/>
      <w:lvlText w:val="•"/>
      <w:lvlJc w:val="left"/>
      <w:pPr>
        <w:ind w:left="1080" w:hanging="360"/>
      </w:pPr>
      <w:rPr>
        <w:rFonts w:ascii="RobotoRemix Medium" w:hAnsi="RobotoRemix Medium" w:hint="default"/>
      </w:rPr>
    </w:lvl>
    <w:lvl w:ilvl="2" w:tplc="B8DAF894">
      <w:start w:val="1"/>
      <w:numFmt w:val="bullet"/>
      <w:lvlText w:val="•"/>
      <w:lvlJc w:val="left"/>
      <w:pPr>
        <w:ind w:left="1800" w:hanging="360"/>
      </w:pPr>
      <w:rPr>
        <w:rFonts w:ascii="RobotoRemix Medium" w:hAnsi="RobotoRemix Medium"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693A2E9C"/>
    <w:multiLevelType w:val="multilevel"/>
    <w:tmpl w:val="0ED42DE0"/>
    <w:lvl w:ilvl="0">
      <w:start w:val="1"/>
      <w:numFmt w:val="bullet"/>
      <w:lvlText w:val="•"/>
      <w:lvlJc w:val="left"/>
      <w:pPr>
        <w:ind w:left="360" w:hanging="360"/>
      </w:pPr>
      <w:rPr>
        <w:rFonts w:ascii="RobotoRemix Medium" w:hAnsi="RobotoRemix Medium"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AB323FA"/>
    <w:multiLevelType w:val="hybridMultilevel"/>
    <w:tmpl w:val="EC4A8928"/>
    <w:lvl w:ilvl="0" w:tplc="E01A040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6D0A581C"/>
    <w:multiLevelType w:val="multilevel"/>
    <w:tmpl w:val="BAFC072E"/>
    <w:numStyleLink w:val="FHONummerierteListe"/>
  </w:abstractNum>
  <w:abstractNum w:abstractNumId="40" w15:restartNumberingAfterBreak="0">
    <w:nsid w:val="706A6820"/>
    <w:multiLevelType w:val="multilevel"/>
    <w:tmpl w:val="BAFC072E"/>
    <w:numStyleLink w:val="FHONummerierteListe"/>
  </w:abstractNum>
  <w:abstractNum w:abstractNumId="41" w15:restartNumberingAfterBreak="0">
    <w:nsid w:val="73182051"/>
    <w:multiLevelType w:val="multilevel"/>
    <w:tmpl w:val="375E8D08"/>
    <w:lvl w:ilvl="0">
      <w:start w:val="1"/>
      <w:numFmt w:val="decimal"/>
      <w:lvlText w:val="%1."/>
      <w:lvlJc w:val="left"/>
      <w:pPr>
        <w:tabs>
          <w:tab w:val="num" w:pos="340"/>
        </w:tabs>
        <w:ind w:left="340" w:hanging="340"/>
      </w:pPr>
      <w:rPr>
        <w:rFonts w:ascii="RobotoRemix Light" w:hAnsi="RobotoRemix Light" w:hint="default"/>
        <w:b w:val="0"/>
        <w:i w:val="0"/>
        <w:sz w:val="20"/>
      </w:rPr>
    </w:lvl>
    <w:lvl w:ilvl="1">
      <w:start w:val="1"/>
      <w:numFmt w:val="decimal"/>
      <w:lvlText w:val="%1.%2."/>
      <w:lvlJc w:val="left"/>
      <w:pPr>
        <w:tabs>
          <w:tab w:val="num" w:pos="851"/>
        </w:tabs>
        <w:ind w:left="851" w:hanging="511"/>
      </w:pPr>
      <w:rPr>
        <w:rFonts w:hint="default"/>
      </w:rPr>
    </w:lvl>
    <w:lvl w:ilvl="2">
      <w:start w:val="1"/>
      <w:numFmt w:val="decimal"/>
      <w:lvlText w:val="%1.%2.%3."/>
      <w:lvlJc w:val="left"/>
      <w:pPr>
        <w:tabs>
          <w:tab w:val="num" w:pos="1531"/>
        </w:tabs>
        <w:ind w:left="1531" w:hanging="680"/>
      </w:pPr>
      <w:rPr>
        <w:rFonts w:hint="default"/>
      </w:rPr>
    </w:lvl>
    <w:lvl w:ilvl="3">
      <w:start w:val="1"/>
      <w:numFmt w:val="decimal"/>
      <w:lvlText w:val="%1.%2.%3.%4."/>
      <w:lvlJc w:val="left"/>
      <w:pPr>
        <w:tabs>
          <w:tab w:val="num" w:pos="2381"/>
        </w:tabs>
        <w:ind w:left="2381" w:hanging="850"/>
      </w:pPr>
      <w:rPr>
        <w:rFonts w:hint="default"/>
      </w:rPr>
    </w:lvl>
    <w:lvl w:ilvl="4">
      <w:start w:val="1"/>
      <w:numFmt w:val="decimal"/>
      <w:lvlText w:val="%1.%2.%3.%4.%5."/>
      <w:lvlJc w:val="left"/>
      <w:pPr>
        <w:tabs>
          <w:tab w:val="num" w:pos="3402"/>
        </w:tabs>
        <w:ind w:left="3402" w:hanging="1021"/>
      </w:pPr>
      <w:rPr>
        <w:rFonts w:hint="default"/>
      </w:rPr>
    </w:lvl>
    <w:lvl w:ilvl="5">
      <w:start w:val="1"/>
      <w:numFmt w:val="decimal"/>
      <w:lvlText w:val="%1.%2.%3.%4.%5.%6."/>
      <w:lvlJc w:val="left"/>
      <w:pPr>
        <w:tabs>
          <w:tab w:val="num" w:pos="4536"/>
        </w:tabs>
        <w:ind w:left="4536" w:hanging="1134"/>
      </w:pPr>
      <w:rPr>
        <w:rFonts w:hint="default"/>
      </w:rPr>
    </w:lvl>
    <w:lvl w:ilvl="6">
      <w:start w:val="1"/>
      <w:numFmt w:val="decimal"/>
      <w:lvlText w:val="%1.%2.%3.%4.%5.%6.%7."/>
      <w:lvlJc w:val="left"/>
      <w:pPr>
        <w:tabs>
          <w:tab w:val="num" w:pos="2380"/>
        </w:tabs>
        <w:ind w:left="2380" w:hanging="340"/>
      </w:pPr>
      <w:rPr>
        <w:rFonts w:hint="default"/>
      </w:rPr>
    </w:lvl>
    <w:lvl w:ilvl="7">
      <w:start w:val="1"/>
      <w:numFmt w:val="decimal"/>
      <w:lvlText w:val="%1.%2.%3.%4.%5.%6.%7.%8."/>
      <w:lvlJc w:val="left"/>
      <w:pPr>
        <w:tabs>
          <w:tab w:val="num" w:pos="2720"/>
        </w:tabs>
        <w:ind w:left="2720" w:hanging="340"/>
      </w:pPr>
      <w:rPr>
        <w:rFonts w:hint="default"/>
      </w:rPr>
    </w:lvl>
    <w:lvl w:ilvl="8">
      <w:start w:val="1"/>
      <w:numFmt w:val="decimal"/>
      <w:lvlText w:val="%1.%2.%3.%4.%5.%6.%7.%8.%9."/>
      <w:lvlJc w:val="left"/>
      <w:pPr>
        <w:tabs>
          <w:tab w:val="num" w:pos="3060"/>
        </w:tabs>
        <w:ind w:left="3060" w:hanging="340"/>
      </w:pPr>
      <w:rPr>
        <w:rFonts w:hint="default"/>
      </w:rPr>
    </w:lvl>
  </w:abstractNum>
  <w:abstractNum w:abstractNumId="42" w15:restartNumberingAfterBreak="0">
    <w:nsid w:val="738E554C"/>
    <w:multiLevelType w:val="hybridMultilevel"/>
    <w:tmpl w:val="E968CDBC"/>
    <w:lvl w:ilvl="0" w:tplc="B8DAF894">
      <w:start w:val="1"/>
      <w:numFmt w:val="bullet"/>
      <w:lvlText w:val="•"/>
      <w:lvlJc w:val="left"/>
      <w:pPr>
        <w:ind w:left="360" w:hanging="360"/>
      </w:pPr>
      <w:rPr>
        <w:rFonts w:ascii="RobotoRemix Medium" w:hAnsi="RobotoRemix Medium"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758246C3"/>
    <w:multiLevelType w:val="multilevel"/>
    <w:tmpl w:val="BAFC072E"/>
    <w:numStyleLink w:val="FHONummerierteListe"/>
  </w:abstractNum>
  <w:abstractNum w:abstractNumId="44" w15:restartNumberingAfterBreak="0">
    <w:nsid w:val="779615B4"/>
    <w:multiLevelType w:val="hybridMultilevel"/>
    <w:tmpl w:val="BB2CFB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8F80E65"/>
    <w:multiLevelType w:val="multilevel"/>
    <w:tmpl w:val="EE78F21E"/>
    <w:numStyleLink w:val="FHOAufzhlungspunkte"/>
  </w:abstractNum>
  <w:abstractNum w:abstractNumId="46" w15:restartNumberingAfterBreak="0">
    <w:nsid w:val="7926015A"/>
    <w:multiLevelType w:val="multilevel"/>
    <w:tmpl w:val="BAFC072E"/>
    <w:numStyleLink w:val="FHONummerierteListe"/>
  </w:abstractNum>
  <w:abstractNum w:abstractNumId="47" w15:restartNumberingAfterBreak="0">
    <w:nsid w:val="7B9F55E3"/>
    <w:multiLevelType w:val="multilevel"/>
    <w:tmpl w:val="BAFC072E"/>
    <w:numStyleLink w:val="FHONummerierteListe"/>
  </w:abstractNum>
  <w:abstractNum w:abstractNumId="48" w15:restartNumberingAfterBreak="0">
    <w:nsid w:val="7C580963"/>
    <w:multiLevelType w:val="hybridMultilevel"/>
    <w:tmpl w:val="81540B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38"/>
  </w:num>
  <w:num w:numId="8">
    <w:abstractNumId w:val="10"/>
  </w:num>
  <w:num w:numId="9">
    <w:abstractNumId w:val="42"/>
  </w:num>
  <w:num w:numId="10">
    <w:abstractNumId w:val="27"/>
  </w:num>
  <w:num w:numId="11">
    <w:abstractNumId w:val="36"/>
  </w:num>
  <w:num w:numId="12">
    <w:abstractNumId w:val="37"/>
  </w:num>
  <w:num w:numId="13">
    <w:abstractNumId w:val="23"/>
  </w:num>
  <w:num w:numId="14">
    <w:abstractNumId w:val="26"/>
  </w:num>
  <w:num w:numId="15">
    <w:abstractNumId w:val="20"/>
  </w:num>
  <w:num w:numId="16">
    <w:abstractNumId w:val="15"/>
  </w:num>
  <w:num w:numId="17">
    <w:abstractNumId w:val="34"/>
  </w:num>
  <w:num w:numId="18">
    <w:abstractNumId w:val="43"/>
  </w:num>
  <w:num w:numId="19">
    <w:abstractNumId w:val="28"/>
  </w:num>
  <w:num w:numId="20">
    <w:abstractNumId w:val="24"/>
  </w:num>
  <w:num w:numId="21">
    <w:abstractNumId w:val="45"/>
  </w:num>
  <w:num w:numId="22">
    <w:abstractNumId w:val="41"/>
  </w:num>
  <w:num w:numId="23">
    <w:abstractNumId w:val="29"/>
  </w:num>
  <w:num w:numId="24">
    <w:abstractNumId w:val="32"/>
  </w:num>
  <w:num w:numId="25">
    <w:abstractNumId w:val="8"/>
  </w:num>
  <w:num w:numId="26">
    <w:abstractNumId w:val="3"/>
  </w:num>
  <w:num w:numId="27">
    <w:abstractNumId w:val="2"/>
  </w:num>
  <w:num w:numId="28">
    <w:abstractNumId w:val="1"/>
  </w:num>
  <w:num w:numId="29">
    <w:abstractNumId w:val="0"/>
  </w:num>
  <w:num w:numId="30">
    <w:abstractNumId w:val="16"/>
  </w:num>
  <w:num w:numId="31">
    <w:abstractNumId w:val="33"/>
  </w:num>
  <w:num w:numId="32">
    <w:abstractNumId w:val="48"/>
  </w:num>
  <w:num w:numId="33">
    <w:abstractNumId w:val="19"/>
  </w:num>
  <w:num w:numId="34">
    <w:abstractNumId w:val="47"/>
  </w:num>
  <w:num w:numId="35">
    <w:abstractNumId w:val="21"/>
  </w:num>
  <w:num w:numId="36">
    <w:abstractNumId w:val="46"/>
  </w:num>
  <w:num w:numId="37">
    <w:abstractNumId w:val="39"/>
  </w:num>
  <w:num w:numId="38">
    <w:abstractNumId w:val="25"/>
  </w:num>
  <w:num w:numId="39">
    <w:abstractNumId w:val="12"/>
  </w:num>
  <w:num w:numId="40">
    <w:abstractNumId w:val="14"/>
  </w:num>
  <w:num w:numId="41">
    <w:abstractNumId w:val="11"/>
  </w:num>
  <w:num w:numId="42">
    <w:abstractNumId w:val="31"/>
  </w:num>
  <w:num w:numId="43">
    <w:abstractNumId w:val="30"/>
  </w:num>
  <w:num w:numId="44">
    <w:abstractNumId w:val="22"/>
  </w:num>
  <w:num w:numId="45">
    <w:abstractNumId w:val="18"/>
  </w:num>
  <w:num w:numId="46">
    <w:abstractNumId w:val="40"/>
  </w:num>
  <w:num w:numId="47">
    <w:abstractNumId w:val="13"/>
  </w:num>
  <w:num w:numId="48">
    <w:abstractNumId w:val="35"/>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de-DE" w:vendorID="64" w:dllVersion="6" w:nlCheck="1" w:checkStyle="0"/>
  <w:activeWritingStyle w:appName="MSWord" w:lang="de-DE" w:vendorID="64" w:dllVersion="4096" w:nlCheck="1" w:checkStyle="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PaneSortMethod w:val="00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szCs w:val="18"/>
        <w:lang w:val="de-DE" w:eastAsia="de-DE" w:bidi="ar-SA"/>
      </w:rPr>
    </w:rPrDefault>
    <w:pPrDefault/>
  </w:docDefaults>
  <w:latentStyles w:defLockedState="0" w:defUIPriority="0" w:defSemiHidden="0" w:defUnhideWhenUsed="0" w:defQFormat="0" w:count="37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pacing w:after="200" w:line="280" w:lineRule="exact"/>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aliases w:val="Tabellengitternetz"/>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customStyle="1" w:styleId="01Standard">
    <w:name w:val="01 Standard"/>
    <w:basedOn w:val="Standard"/>
    <w:link w:val="01StandardZchn"/>
    <w:autoRedefine/>
    <w:qFormat/>
    <w:pPr>
      <w:spacing w:after="0" w:line="288" w:lineRule="auto"/>
      <w:ind w:right="-1"/>
    </w:pPr>
    <w:rPr>
      <w:i/>
      <w:color w:val="808080" w:themeColor="background1" w:themeShade="80"/>
      <w:sz w:val="18"/>
    </w:rPr>
  </w:style>
  <w:style w:type="paragraph" w:customStyle="1" w:styleId="05Kontaktdaten">
    <w:name w:val="05 Kontaktdaten"/>
    <w:basedOn w:val="01Standard"/>
    <w:link w:val="05KontaktdatenZchn"/>
    <w:autoRedefine/>
    <w:pPr>
      <w:framePr w:wrap="around" w:vAnchor="page" w:hAnchor="page" w:x="7372" w:y="2711"/>
      <w:spacing w:line="180" w:lineRule="exact"/>
      <w:suppressOverlap/>
    </w:pPr>
    <w:rPr>
      <w:sz w:val="14"/>
      <w:szCs w:val="14"/>
    </w:rPr>
  </w:style>
  <w:style w:type="character" w:customStyle="1" w:styleId="01StandardZchn">
    <w:name w:val="01 Standard Zchn"/>
    <w:link w:val="01Standard"/>
    <w:rPr>
      <w:i/>
      <w:color w:val="808080" w:themeColor="background1" w:themeShade="80"/>
      <w:sz w:val="18"/>
    </w:rPr>
  </w:style>
  <w:style w:type="paragraph" w:customStyle="1" w:styleId="06DatumIhrZeichen">
    <w:name w:val="06 Datum / Ihr Zeichen"/>
    <w:basedOn w:val="01Standard"/>
    <w:link w:val="06DatumIhrZeichenZchn"/>
    <w:autoRedefine/>
    <w:pPr>
      <w:framePr w:hSpace="142" w:wrap="around" w:vAnchor="page" w:hAnchor="page" w:x="7967" w:y="6040"/>
      <w:spacing w:line="200" w:lineRule="exact"/>
      <w:suppressOverlap/>
    </w:pPr>
    <w:rPr>
      <w:sz w:val="16"/>
      <w:szCs w:val="16"/>
    </w:rPr>
  </w:style>
  <w:style w:type="character" w:customStyle="1" w:styleId="05KontaktdatenZchn">
    <w:name w:val="05 Kontaktdaten Zchn"/>
    <w:link w:val="05Kontaktdaten"/>
    <w:rPr>
      <w:rFonts w:ascii="RobotoRemixLight" w:hAnsi="RobotoRemixLight"/>
      <w:sz w:val="14"/>
      <w:szCs w:val="14"/>
    </w:rPr>
  </w:style>
  <w:style w:type="paragraph" w:customStyle="1" w:styleId="07Absenderzeile">
    <w:name w:val="07 Absenderzeile"/>
    <w:basedOn w:val="06DatumIhrZeichen"/>
    <w:link w:val="07AbsenderzeileZchn"/>
    <w:autoRedefine/>
    <w:pPr>
      <w:framePr w:wrap="around"/>
      <w:spacing w:line="140" w:lineRule="exact"/>
    </w:pPr>
    <w:rPr>
      <w:sz w:val="12"/>
      <w:szCs w:val="12"/>
    </w:rPr>
  </w:style>
  <w:style w:type="character" w:customStyle="1" w:styleId="06DatumIhrZeichenZchn">
    <w:name w:val="06 Datum / Ihr Zeichen Zchn"/>
    <w:link w:val="06DatumIhrZeichen"/>
    <w:rPr>
      <w:rFonts w:ascii="RobotoRemixLight" w:hAnsi="RobotoRemixLight"/>
      <w:sz w:val="16"/>
      <w:szCs w:val="16"/>
    </w:rPr>
  </w:style>
  <w:style w:type="paragraph" w:customStyle="1" w:styleId="05Fusszeile">
    <w:name w:val="05 Fusszeile"/>
    <w:basedOn w:val="05Kontaktdaten"/>
    <w:link w:val="05FusszeileZchn"/>
    <w:autoRedefine/>
    <w:qFormat/>
    <w:pPr>
      <w:framePr w:wrap="auto" w:vAnchor="margin" w:hAnchor="text" w:xAlign="left" w:yAlign="inline"/>
      <w:spacing w:line="200" w:lineRule="exact"/>
      <w:suppressOverlap w:val="0"/>
    </w:pPr>
  </w:style>
  <w:style w:type="character" w:customStyle="1" w:styleId="07AbsenderzeileZchn">
    <w:name w:val="07 Absenderzeile Zchn"/>
    <w:link w:val="07Absenderzeile"/>
    <w:rPr>
      <w:rFonts w:ascii="RobotoRemixLight" w:hAnsi="RobotoRemixLight"/>
      <w:sz w:val="12"/>
      <w:szCs w:val="12"/>
    </w:rPr>
  </w:style>
  <w:style w:type="paragraph" w:customStyle="1" w:styleId="02Fett">
    <w:name w:val="02 Fett"/>
    <w:link w:val="02FettZchn"/>
    <w:autoRedefine/>
    <w:qFormat/>
    <w:pPr>
      <w:spacing w:line="300" w:lineRule="auto"/>
    </w:pPr>
    <w:rPr>
      <w:b/>
      <w:sz w:val="22"/>
      <w:szCs w:val="22"/>
      <w:lang w:eastAsia="en-US"/>
    </w:rPr>
  </w:style>
  <w:style w:type="character" w:customStyle="1" w:styleId="05FusszeileZchn">
    <w:name w:val="05 Fusszeile Zchn"/>
    <w:basedOn w:val="05KontaktdatenZchn"/>
    <w:link w:val="05Fusszeile"/>
    <w:rPr>
      <w:rFonts w:ascii="RobotoRemixLight" w:hAnsi="RobotoRemixLight"/>
      <w:sz w:val="14"/>
      <w:szCs w:val="14"/>
    </w:rPr>
  </w:style>
  <w:style w:type="paragraph" w:customStyle="1" w:styleId="06FusszeileFett">
    <w:name w:val="06 Fusszeile Fett"/>
    <w:link w:val="06FusszeileFettZchn"/>
    <w:autoRedefine/>
    <w:qFormat/>
    <w:rPr>
      <w:rFonts w:ascii="Roboto Medium" w:hAnsi="Roboto Medium"/>
      <w:sz w:val="14"/>
      <w:szCs w:val="14"/>
      <w:lang w:eastAsia="en-US"/>
    </w:rPr>
  </w:style>
  <w:style w:type="character" w:customStyle="1" w:styleId="02FettZchn">
    <w:name w:val="02 Fett Zchn"/>
    <w:link w:val="02Fett"/>
    <w:rPr>
      <w:b/>
      <w:sz w:val="22"/>
      <w:szCs w:val="22"/>
      <w:lang w:eastAsia="en-US"/>
    </w:rPr>
  </w:style>
  <w:style w:type="paragraph" w:customStyle="1" w:styleId="EinfacherAbsatz">
    <w:name w:val="[Einfacher Absatz]"/>
    <w:basedOn w:val="Standard"/>
    <w:uiPriority w:val="99"/>
    <w:pPr>
      <w:autoSpaceDE w:val="0"/>
      <w:autoSpaceDN w:val="0"/>
      <w:adjustRightInd w:val="0"/>
      <w:spacing w:after="0"/>
      <w:textAlignment w:val="center"/>
    </w:pPr>
    <w:rPr>
      <w:rFonts w:cs="MinionPro-Regular"/>
      <w:color w:val="000000"/>
      <w:szCs w:val="24"/>
    </w:rPr>
  </w:style>
  <w:style w:type="character" w:customStyle="1" w:styleId="06FusszeileFettZchn">
    <w:name w:val="06 Fusszeile Fett Zchn"/>
    <w:link w:val="06FusszeileFett"/>
    <w:rPr>
      <w:rFonts w:ascii="Roboto Medium" w:hAnsi="Roboto Medium"/>
      <w:sz w:val="14"/>
      <w:szCs w:val="14"/>
      <w:lang w:eastAsia="en-US"/>
    </w:rPr>
  </w:style>
  <w:style w:type="paragraph" w:customStyle="1" w:styleId="03Aufzhlungspunkte">
    <w:name w:val="03 Aufzählungspunkte"/>
    <w:basedOn w:val="01Standard"/>
    <w:link w:val="03AufzhlungspunkteZchn"/>
    <w:autoRedefine/>
    <w:qFormat/>
    <w:pPr>
      <w:numPr>
        <w:numId w:val="44"/>
      </w:numPr>
      <w:spacing w:after="50"/>
    </w:pPr>
    <w:rPr>
      <w:rFonts w:cs="RobotoRemix-Light"/>
      <w:szCs w:val="20"/>
    </w:rPr>
  </w:style>
  <w:style w:type="numbering" w:customStyle="1" w:styleId="FHOAufzhlungspunkte">
    <w:name w:val="FHO_Aufzählungspunkte"/>
    <w:uiPriority w:val="99"/>
    <w:pPr>
      <w:numPr>
        <w:numId w:val="14"/>
      </w:numPr>
    </w:pPr>
  </w:style>
  <w:style w:type="character" w:customStyle="1" w:styleId="03AufzhlungspunkteZchn">
    <w:name w:val="03 Aufzählungspunkte Zchn"/>
    <w:basedOn w:val="01StandardZchn"/>
    <w:link w:val="03Aufzhlungspunkte"/>
    <w:rPr>
      <w:rFonts w:ascii="Roboto Light" w:hAnsi="Roboto Light" w:cs="RobotoRemix-Light"/>
      <w:i/>
      <w:color w:val="808080" w:themeColor="background1" w:themeShade="80"/>
      <w:sz w:val="22"/>
      <w:szCs w:val="20"/>
      <w:lang w:val="en-US"/>
    </w:rPr>
  </w:style>
  <w:style w:type="paragraph" w:customStyle="1" w:styleId="04NummerierteListe">
    <w:name w:val="04 Nummerierte Liste"/>
    <w:basedOn w:val="03Aufzhlungspunkte"/>
    <w:link w:val="04NummerierteListeZchn"/>
    <w:autoRedefine/>
    <w:qFormat/>
    <w:pPr>
      <w:numPr>
        <w:numId w:val="46"/>
      </w:numPr>
    </w:pPr>
  </w:style>
  <w:style w:type="numbering" w:customStyle="1" w:styleId="FHONummerierteListe">
    <w:name w:val="FHO_Nummerierte Liste"/>
    <w:uiPriority w:val="99"/>
    <w:pPr>
      <w:numPr>
        <w:numId w:val="20"/>
      </w:numPr>
    </w:pPr>
  </w:style>
  <w:style w:type="character" w:customStyle="1" w:styleId="04NummerierteListeZchn">
    <w:name w:val="04 Nummerierte Liste Zchn"/>
    <w:basedOn w:val="03AufzhlungspunkteZchn"/>
    <w:link w:val="04NummerierteListe"/>
    <w:rPr>
      <w:rFonts w:ascii="Arial" w:hAnsi="Arial" w:cs="RobotoRemix-Light"/>
      <w:i/>
      <w:color w:val="808080" w:themeColor="background1" w:themeShade="80"/>
      <w:sz w:val="22"/>
      <w:szCs w:val="20"/>
      <w:lang w:val="en-US"/>
    </w:rPr>
  </w:style>
  <w:style w:type="paragraph" w:styleId="Sprechblasentext">
    <w:name w:val="Balloon Text"/>
    <w:basedOn w:val="Standard"/>
    <w:link w:val="SprechblasentextZchn"/>
    <w:pPr>
      <w:spacing w:after="0" w:line="240" w:lineRule="auto"/>
    </w:pPr>
    <w:rPr>
      <w:rFonts w:ascii="Segoe UI" w:hAnsi="Segoe UI" w:cs="Segoe UI"/>
      <w:sz w:val="18"/>
    </w:rPr>
  </w:style>
  <w:style w:type="character" w:customStyle="1" w:styleId="SprechblasentextZchn">
    <w:name w:val="Sprechblasentext Zchn"/>
    <w:basedOn w:val="Absatz-Standardschriftart"/>
    <w:link w:val="Sprechblasentext"/>
    <w:rPr>
      <w:rFonts w:ascii="Segoe UI" w:hAnsi="Segoe UI" w:cs="Segoe UI"/>
      <w:sz w:val="18"/>
      <w:szCs w:val="18"/>
      <w:lang w:eastAsia="en-US"/>
    </w:rPr>
  </w:style>
  <w:style w:type="character" w:styleId="Hyperlink">
    <w:name w:val="Hyperlink"/>
    <w:basedOn w:val="Absatz-Standardschriftart"/>
    <w:rPr>
      <w:color w:val="0563C1" w:themeColor="hyperlink"/>
      <w:u w:val="single"/>
    </w:rPr>
  </w:style>
  <w:style w:type="character" w:styleId="BesuchterLink">
    <w:name w:val="FollowedHyperlink"/>
    <w:basedOn w:val="Absatz-Standardschriftart"/>
    <w:rPr>
      <w:color w:val="954F72" w:themeColor="followedHyperlink"/>
      <w:u w:val="single"/>
    </w:r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pPr>
      <w:spacing w:line="240" w:lineRule="auto"/>
    </w:pPr>
    <w:rPr>
      <w:szCs w:val="20"/>
    </w:rPr>
  </w:style>
  <w:style w:type="character" w:customStyle="1" w:styleId="KommentartextZchn">
    <w:name w:val="Kommentartext Zchn"/>
    <w:basedOn w:val="Absatz-Standardschriftart"/>
    <w:link w:val="Kommentartext"/>
    <w:rPr>
      <w:szCs w:val="20"/>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b/>
      <w:bCs/>
      <w:szCs w:val="20"/>
    </w:rPr>
  </w:style>
  <w:style w:type="paragraph" w:styleId="berarbeitung">
    <w:name w:val="Revision"/>
    <w:hidden/>
    <w:semiHidden/>
  </w:style>
  <w:style w:type="paragraph" w:styleId="Listenabsatz">
    <w:name w:val="List Paragraph"/>
    <w:basedOn w:val="Standard"/>
    <w:uiPriority w:val="34"/>
    <w:qFormat/>
    <w:pPr>
      <w:ind w:left="720"/>
      <w:contextualSpacing/>
    </w:pPr>
  </w:style>
  <w:style w:type="paragraph" w:customStyle="1" w:styleId="xmsonormal">
    <w:name w:val="x_msonormal"/>
    <w:basedOn w:val="Standard"/>
    <w:pPr>
      <w:spacing w:after="0" w:line="240" w:lineRule="auto"/>
    </w:pPr>
    <w:rPr>
      <w:rFonts w:ascii="Times New Roman" w:eastAsiaTheme="minorHAnsi" w:hAnsi="Times New Roman" w:cs="Times New Roman"/>
      <w:sz w:val="24"/>
      <w:szCs w:val="24"/>
    </w:rPr>
  </w:style>
  <w:style w:type="character" w:customStyle="1" w:styleId="ZusatzinfoZchn">
    <w:name w:val="Zusatzinfo Zchn"/>
    <w:basedOn w:val="Absatz-Standardschriftart"/>
    <w:link w:val="Zusatzinfo"/>
    <w:locked/>
    <w:rPr>
      <w:rFonts w:ascii="Lato" w:hAnsi="Lato"/>
      <w:sz w:val="22"/>
      <w:szCs w:val="22"/>
      <w:u w:val="single"/>
    </w:rPr>
  </w:style>
  <w:style w:type="paragraph" w:customStyle="1" w:styleId="Zusatzinfo">
    <w:name w:val="Zusatzinfo"/>
    <w:basedOn w:val="Standard"/>
    <w:link w:val="ZusatzinfoZchn"/>
    <w:qFormat/>
    <w:pPr>
      <w:spacing w:after="120" w:line="240" w:lineRule="auto"/>
    </w:pPr>
    <w:rPr>
      <w:rFonts w:ascii="Lato" w:hAnsi="Lato"/>
      <w:sz w:val="22"/>
      <w:szCs w:val="22"/>
      <w:u w:val="single"/>
    </w:rPr>
  </w:style>
  <w:style w:type="character" w:customStyle="1" w:styleId="ThemaZchn">
    <w:name w:val="Thema Zchn"/>
    <w:basedOn w:val="Absatz-Standardschriftart"/>
    <w:link w:val="Thema"/>
    <w:locked/>
    <w:rPr>
      <w:rFonts w:ascii="Lato" w:hAnsi="Lato"/>
      <w:caps/>
      <w:sz w:val="22"/>
      <w:szCs w:val="22"/>
    </w:rPr>
  </w:style>
  <w:style w:type="paragraph" w:customStyle="1" w:styleId="Thema">
    <w:name w:val="Thema"/>
    <w:basedOn w:val="Standard"/>
    <w:link w:val="ThemaZchn"/>
    <w:qFormat/>
    <w:pPr>
      <w:spacing w:after="0" w:line="288" w:lineRule="auto"/>
      <w:jc w:val="center"/>
    </w:pPr>
    <w:rPr>
      <w:rFonts w:ascii="Lato" w:hAnsi="Lato"/>
      <w:caps/>
      <w:sz w:val="22"/>
      <w:szCs w:val="22"/>
    </w:rPr>
  </w:style>
  <w:style w:type="character" w:customStyle="1" w:styleId="ms-microfeed-postbody">
    <w:name w:val="ms-microfeed-postbody"/>
    <w:basedOn w:val="Absatz-Standardschriftart"/>
    <w:rPr>
      <w:rFonts w:ascii="Times New Roman" w:hAnsi="Times New Roman" w:cs="Times New Roman" w:hint="default"/>
    </w:rPr>
  </w:style>
  <w:style w:type="character" w:customStyle="1" w:styleId="st">
    <w:name w:val="st"/>
    <w:basedOn w:val="Absatz-Standardschriftart"/>
  </w:style>
  <w:style w:type="character" w:styleId="Hervorhebung">
    <w:name w:val="Emphasis"/>
    <w:basedOn w:val="Absatz-Standardschriftart"/>
    <w:uiPriority w:val="20"/>
    <w:qFormat/>
    <w:rPr>
      <w:i/>
      <w:iCs/>
    </w:rPr>
  </w:style>
  <w:style w:type="paragraph" w:styleId="NurText">
    <w:name w:val="Plain Text"/>
    <w:basedOn w:val="Standard"/>
    <w:link w:val="NurTextZchn"/>
    <w:uiPriority w:val="99"/>
    <w:unhideWhenUsed/>
    <w:pPr>
      <w:spacing w:after="0" w:line="240" w:lineRule="auto"/>
    </w:pPr>
    <w:rPr>
      <w:rFonts w:eastAsiaTheme="minorHAnsi" w:cstheme="minorBidi"/>
      <w:sz w:val="22"/>
      <w:szCs w:val="21"/>
      <w:lang w:eastAsia="en-US"/>
    </w:rPr>
  </w:style>
  <w:style w:type="character" w:customStyle="1" w:styleId="NurTextZchn">
    <w:name w:val="Nur Text Zchn"/>
    <w:basedOn w:val="Absatz-Standardschriftart"/>
    <w:link w:val="NurText"/>
    <w:uiPriority w:val="99"/>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15946">
      <w:bodyDiv w:val="1"/>
      <w:marLeft w:val="0"/>
      <w:marRight w:val="0"/>
      <w:marTop w:val="0"/>
      <w:marBottom w:val="0"/>
      <w:divBdr>
        <w:top w:val="none" w:sz="0" w:space="0" w:color="auto"/>
        <w:left w:val="none" w:sz="0" w:space="0" w:color="auto"/>
        <w:bottom w:val="none" w:sz="0" w:space="0" w:color="auto"/>
        <w:right w:val="none" w:sz="0" w:space="0" w:color="auto"/>
      </w:divBdr>
    </w:div>
    <w:div w:id="761876645">
      <w:bodyDiv w:val="1"/>
      <w:marLeft w:val="0"/>
      <w:marRight w:val="0"/>
      <w:marTop w:val="0"/>
      <w:marBottom w:val="0"/>
      <w:divBdr>
        <w:top w:val="none" w:sz="0" w:space="0" w:color="auto"/>
        <w:left w:val="none" w:sz="0" w:space="0" w:color="auto"/>
        <w:bottom w:val="none" w:sz="0" w:space="0" w:color="auto"/>
        <w:right w:val="none" w:sz="0" w:space="0" w:color="auto"/>
      </w:divBdr>
    </w:div>
    <w:div w:id="1506089764">
      <w:bodyDiv w:val="1"/>
      <w:marLeft w:val="0"/>
      <w:marRight w:val="0"/>
      <w:marTop w:val="0"/>
      <w:marBottom w:val="0"/>
      <w:divBdr>
        <w:top w:val="none" w:sz="0" w:space="0" w:color="auto"/>
        <w:left w:val="none" w:sz="0" w:space="0" w:color="auto"/>
        <w:bottom w:val="none" w:sz="0" w:space="0" w:color="auto"/>
        <w:right w:val="none" w:sz="0" w:space="0" w:color="auto"/>
      </w:divBdr>
    </w:div>
    <w:div w:id="1508787495">
      <w:bodyDiv w:val="1"/>
      <w:marLeft w:val="0"/>
      <w:marRight w:val="0"/>
      <w:marTop w:val="0"/>
      <w:marBottom w:val="0"/>
      <w:divBdr>
        <w:top w:val="none" w:sz="0" w:space="0" w:color="auto"/>
        <w:left w:val="none" w:sz="0" w:space="0" w:color="auto"/>
        <w:bottom w:val="none" w:sz="0" w:space="0" w:color="auto"/>
        <w:right w:val="none" w:sz="0" w:space="0" w:color="auto"/>
      </w:divBdr>
    </w:div>
    <w:div w:id="1575436639">
      <w:bodyDiv w:val="1"/>
      <w:marLeft w:val="0"/>
      <w:marRight w:val="0"/>
      <w:marTop w:val="0"/>
      <w:marBottom w:val="0"/>
      <w:divBdr>
        <w:top w:val="none" w:sz="0" w:space="0" w:color="auto"/>
        <w:left w:val="none" w:sz="0" w:space="0" w:color="auto"/>
        <w:bottom w:val="none" w:sz="0" w:space="0" w:color="auto"/>
        <w:right w:val="none" w:sz="0" w:space="0" w:color="auto"/>
      </w:divBdr>
    </w:div>
    <w:div w:id="1657762848">
      <w:bodyDiv w:val="1"/>
      <w:marLeft w:val="0"/>
      <w:marRight w:val="0"/>
      <w:marTop w:val="0"/>
      <w:marBottom w:val="0"/>
      <w:divBdr>
        <w:top w:val="none" w:sz="0" w:space="0" w:color="auto"/>
        <w:left w:val="none" w:sz="0" w:space="0" w:color="auto"/>
        <w:bottom w:val="none" w:sz="0" w:space="0" w:color="auto"/>
        <w:right w:val="none" w:sz="0" w:space="0" w:color="auto"/>
      </w:divBdr>
    </w:div>
    <w:div w:id="1754543356">
      <w:bodyDiv w:val="1"/>
      <w:marLeft w:val="0"/>
      <w:marRight w:val="0"/>
      <w:marTop w:val="0"/>
      <w:marBottom w:val="0"/>
      <w:divBdr>
        <w:top w:val="none" w:sz="0" w:space="0" w:color="auto"/>
        <w:left w:val="none" w:sz="0" w:space="0" w:color="auto"/>
        <w:bottom w:val="none" w:sz="0" w:space="0" w:color="auto"/>
        <w:right w:val="none" w:sz="0" w:space="0" w:color="auto"/>
      </w:divBdr>
    </w:div>
    <w:div w:id="1914967866">
      <w:bodyDiv w:val="1"/>
      <w:marLeft w:val="0"/>
      <w:marRight w:val="0"/>
      <w:marTop w:val="0"/>
      <w:marBottom w:val="0"/>
      <w:divBdr>
        <w:top w:val="none" w:sz="0" w:space="0" w:color="auto"/>
        <w:left w:val="none" w:sz="0" w:space="0" w:color="auto"/>
        <w:bottom w:val="none" w:sz="0" w:space="0" w:color="auto"/>
        <w:right w:val="none" w:sz="0" w:space="0" w:color="auto"/>
      </w:divBdr>
    </w:div>
    <w:div w:id="206590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zsb-os.de" TargetMode="Externa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udieren-in-niedersachsen.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udieren-in-niedersachsen.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HSO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D5760B021621C43891FF08C67F6C2B4" ma:contentTypeVersion="2" ma:contentTypeDescription="Ein neues Dokument erstellen." ma:contentTypeScope="" ma:versionID="9a781e8120ede2d03badcb187f2126b0">
  <xsd:schema xmlns:xsd="http://www.w3.org/2001/XMLSchema" xmlns:xs="http://www.w3.org/2001/XMLSchema" xmlns:p="http://schemas.microsoft.com/office/2006/metadata/properties" targetNamespace="http://schemas.microsoft.com/office/2006/metadata/properties" ma:root="true" ma:fieldsID="58312f287972feabf67e0b4e74b8483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5B7DA-24E7-4F17-97EE-4092D3256E84}">
  <ds:schemaRefs>
    <ds:schemaRef ds:uri="http://schemas.microsoft.com/sharepoint/v3/contenttype/forms"/>
  </ds:schemaRefs>
</ds:datastoreItem>
</file>

<file path=customXml/itemProps2.xml><?xml version="1.0" encoding="utf-8"?>
<ds:datastoreItem xmlns:ds="http://schemas.openxmlformats.org/officeDocument/2006/customXml" ds:itemID="{8259CA8C-BF40-461D-8CE6-774025D7D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868E89B-7A12-40E0-AC08-AB2E0FA173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47408E-E90C-41CD-892A-9E76864E7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3100</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2021-03-12T11:55:00Z</dcterms:created>
  <dcterms:modified xsi:type="dcterms:W3CDTF">2021-03-12T15:28:00Z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0x010100DD5760B021621C43891FF08C67F6C2B4</vt:lpwstr>
  </property>
</Properties>
</file>