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81D74" w14:textId="77777777" w:rsidR="0056334F" w:rsidRPr="00BA3B27" w:rsidRDefault="0056334F" w:rsidP="0056334F">
      <w:pPr>
        <w:spacing w:before="100" w:beforeAutospacing="1" w:after="100" w:afterAutospacing="1"/>
        <w:rPr>
          <w:rFonts w:ascii="Arial" w:eastAsia="Times New Roman" w:hAnsi="Arial" w:cs="Arial"/>
          <w:lang w:eastAsia="de-DE"/>
        </w:rPr>
      </w:pPr>
      <w:r w:rsidRPr="00BA3B27">
        <w:rPr>
          <w:rFonts w:ascii="Arial" w:eastAsia="Times New Roman" w:hAnsi="Arial" w:cs="Arial"/>
          <w:b/>
          <w:bCs/>
          <w:lang w:eastAsia="de-DE"/>
        </w:rPr>
        <w:t>Pressemitteilung</w:t>
      </w:r>
      <w:r w:rsidRPr="00BA3B27">
        <w:rPr>
          <w:rFonts w:ascii="Arial" w:eastAsia="Times New Roman" w:hAnsi="Arial" w:cs="Arial"/>
          <w:lang w:eastAsia="de-DE"/>
        </w:rPr>
        <w:br/>
      </w:r>
    </w:p>
    <w:p w14:paraId="1F1297F8" w14:textId="77777777" w:rsidR="0000690B" w:rsidRPr="0000690B" w:rsidRDefault="0000690B" w:rsidP="0056334F">
      <w:pPr>
        <w:spacing w:before="100" w:beforeAutospacing="1" w:after="100" w:afterAutospacing="1"/>
        <w:rPr>
          <w:rFonts w:ascii="Arial" w:eastAsia="Times New Roman" w:hAnsi="Arial" w:cs="Arial"/>
          <w:b/>
          <w:bCs/>
          <w:lang w:eastAsia="de-DE"/>
        </w:rPr>
      </w:pPr>
      <w:r w:rsidRPr="0000690B">
        <w:rPr>
          <w:rFonts w:ascii="Arial" w:eastAsia="Times New Roman" w:hAnsi="Arial" w:cs="Arial"/>
          <w:b/>
          <w:bCs/>
          <w:lang w:eastAsia="de-DE"/>
        </w:rPr>
        <w:t>DZR Kongress 2025 begeistert mit Fachwissen, Praxisnähe und persönlichem Austausch</w:t>
      </w:r>
    </w:p>
    <w:p w14:paraId="2F23A91F" w14:textId="7C266935" w:rsidR="0056334F" w:rsidRPr="00BA3B27" w:rsidRDefault="0056334F" w:rsidP="0056334F">
      <w:pPr>
        <w:spacing w:before="100" w:beforeAutospacing="1" w:after="100" w:afterAutospacing="1"/>
        <w:rPr>
          <w:rFonts w:ascii="Arial" w:eastAsia="Times New Roman" w:hAnsi="Arial" w:cs="Arial"/>
          <w:lang w:eastAsia="de-DE"/>
        </w:rPr>
      </w:pPr>
      <w:r w:rsidRPr="00BA3B27">
        <w:rPr>
          <w:rFonts w:ascii="Arial" w:eastAsia="Times New Roman" w:hAnsi="Arial" w:cs="Arial"/>
          <w:i/>
          <w:iCs/>
          <w:lang w:eastAsia="de-DE"/>
        </w:rPr>
        <w:t>Stuttgart, 26. Mai</w:t>
      </w:r>
      <w:r w:rsidRPr="005F34CE">
        <w:rPr>
          <w:rFonts w:ascii="Arial" w:eastAsia="Times New Roman" w:hAnsi="Arial" w:cs="Arial"/>
          <w:i/>
          <w:iCs/>
          <w:lang w:eastAsia="de-DE"/>
        </w:rPr>
        <w:t xml:space="preserve"> 2025</w:t>
      </w:r>
      <w:r w:rsidRPr="00BA3B27">
        <w:rPr>
          <w:rFonts w:ascii="Arial" w:eastAsia="Times New Roman" w:hAnsi="Arial" w:cs="Arial"/>
          <w:iCs/>
          <w:lang w:eastAsia="de-DE"/>
        </w:rPr>
        <w:t xml:space="preserve"> – </w:t>
      </w:r>
      <w:r w:rsidRPr="00BA3B27">
        <w:rPr>
          <w:rFonts w:ascii="Arial" w:eastAsia="Times New Roman" w:hAnsi="Arial" w:cs="Arial"/>
          <w:lang w:eastAsia="de-DE"/>
        </w:rPr>
        <w:t xml:space="preserve">Am 23. und 24. Mai 2025 wurde Stuttgart zum Zentrum der Dentalbranche: Der 12. DZR Kongress für Abrechnung und Praxismanagement lockte über </w:t>
      </w:r>
      <w:r w:rsidR="00C904E0">
        <w:rPr>
          <w:rFonts w:ascii="Arial" w:eastAsia="Times New Roman" w:hAnsi="Arial" w:cs="Arial"/>
          <w:lang w:eastAsia="de-DE"/>
        </w:rPr>
        <w:t>3</w:t>
      </w:r>
      <w:r w:rsidRPr="00BA3B27">
        <w:rPr>
          <w:rFonts w:ascii="Arial" w:eastAsia="Times New Roman" w:hAnsi="Arial" w:cs="Arial"/>
          <w:lang w:eastAsia="de-DE"/>
        </w:rPr>
        <w:t xml:space="preserve">00 Teilnehmende in die baden-württembergische Landeshauptstadt – </w:t>
      </w:r>
      <w:r w:rsidR="003A675E">
        <w:rPr>
          <w:rFonts w:ascii="Arial" w:eastAsia="Times New Roman" w:hAnsi="Arial" w:cs="Arial"/>
          <w:lang w:eastAsia="de-DE"/>
        </w:rPr>
        <w:t xml:space="preserve">und überzeugte </w:t>
      </w:r>
      <w:r w:rsidR="003A675E" w:rsidRPr="003A675E">
        <w:rPr>
          <w:rFonts w:ascii="Arial" w:eastAsia="Times New Roman" w:hAnsi="Arial" w:cs="Arial"/>
          <w:lang w:eastAsia="de-DE"/>
        </w:rPr>
        <w:t>mit hochkarätigen Vorträgen, spannenden Diskussionsrunden und praxisnahen Einblicken.</w:t>
      </w:r>
      <w:r w:rsidR="00C4330B">
        <w:rPr>
          <w:rFonts w:ascii="Arial" w:eastAsia="Times New Roman" w:hAnsi="Arial" w:cs="Arial"/>
          <w:lang w:eastAsia="de-DE"/>
        </w:rPr>
        <w:t xml:space="preserve"> </w:t>
      </w:r>
      <w:r w:rsidRPr="00BA3B27">
        <w:rPr>
          <w:rFonts w:ascii="Arial" w:eastAsia="Times New Roman" w:hAnsi="Arial" w:cs="Arial"/>
          <w:lang w:eastAsia="de-DE"/>
        </w:rPr>
        <w:t xml:space="preserve">Zahnärztinnen, Zahnärzte und Praxismanager:innen aus </w:t>
      </w:r>
      <w:r w:rsidR="0000690B" w:rsidRPr="0000690B">
        <w:rPr>
          <w:rFonts w:ascii="Arial" w:eastAsia="Times New Roman" w:hAnsi="Arial" w:cs="Arial"/>
          <w:lang w:eastAsia="de-DE"/>
        </w:rPr>
        <w:t xml:space="preserve">ganz Deutschland informierten sich über aktuelle Entwicklungen, </w:t>
      </w:r>
      <w:r w:rsidR="00AD52F8">
        <w:rPr>
          <w:rFonts w:ascii="Arial" w:eastAsia="Times New Roman" w:hAnsi="Arial" w:cs="Arial"/>
          <w:lang w:eastAsia="de-DE"/>
        </w:rPr>
        <w:t xml:space="preserve">gewannen </w:t>
      </w:r>
      <w:r w:rsidR="0000690B" w:rsidRPr="0000690B">
        <w:rPr>
          <w:rFonts w:ascii="Arial" w:eastAsia="Times New Roman" w:hAnsi="Arial" w:cs="Arial"/>
          <w:lang w:eastAsia="de-DE"/>
        </w:rPr>
        <w:t>Impulse und knüpften wertvolle Kontakte</w:t>
      </w:r>
      <w:r w:rsidRPr="00BA3B27">
        <w:rPr>
          <w:rFonts w:ascii="Arial" w:eastAsia="Times New Roman" w:hAnsi="Arial" w:cs="Arial"/>
          <w:lang w:eastAsia="de-DE"/>
        </w:rPr>
        <w:t>.</w:t>
      </w:r>
    </w:p>
    <w:p w14:paraId="7E0D4AD2" w14:textId="689F2045" w:rsidR="004F7638" w:rsidRPr="00BA3B27" w:rsidRDefault="005F3772" w:rsidP="0056334F">
      <w:pPr>
        <w:spacing w:before="100" w:beforeAutospacing="1" w:after="100" w:afterAutospacing="1"/>
        <w:rPr>
          <w:rFonts w:ascii="Arial" w:eastAsia="Times New Roman" w:hAnsi="Arial" w:cs="Arial"/>
          <w:lang w:eastAsia="de-DE"/>
        </w:rPr>
      </w:pPr>
      <w:r w:rsidRPr="005F3772">
        <w:rPr>
          <w:rFonts w:ascii="Arial" w:eastAsia="Times New Roman" w:hAnsi="Arial" w:cs="Arial"/>
          <w:lang w:eastAsia="de-DE"/>
        </w:rPr>
        <w:t xml:space="preserve">Zahlreiche </w:t>
      </w:r>
      <w:r w:rsidR="001878FC">
        <w:rPr>
          <w:rFonts w:ascii="Arial" w:eastAsia="Times New Roman" w:hAnsi="Arial" w:cs="Arial"/>
          <w:lang w:eastAsia="de-DE"/>
        </w:rPr>
        <w:t xml:space="preserve">renommierte </w:t>
      </w:r>
      <w:r w:rsidRPr="005F3772">
        <w:rPr>
          <w:rFonts w:ascii="Arial" w:eastAsia="Times New Roman" w:hAnsi="Arial" w:cs="Arial"/>
          <w:lang w:eastAsia="de-DE"/>
        </w:rPr>
        <w:t xml:space="preserve">Referentinnen und Referenten aus der Dentalbranche, wie Prof. Dr. Dr. Ralf Smeets, Stefanie Schneider oder Sabine Schmidt, sowie Expertinnen und Experten aus den Bereichen Recht, Personalmanagement, Marketing und Kommunikation </w:t>
      </w:r>
      <w:r w:rsidR="008736C4">
        <w:rPr>
          <w:rFonts w:ascii="Arial" w:eastAsia="Times New Roman" w:hAnsi="Arial" w:cs="Arial"/>
          <w:lang w:eastAsia="de-DE"/>
        </w:rPr>
        <w:t xml:space="preserve">wie Schauspieler Michael A. Grimm, </w:t>
      </w:r>
      <w:r w:rsidRPr="005F3772">
        <w:rPr>
          <w:rFonts w:ascii="Arial" w:eastAsia="Times New Roman" w:hAnsi="Arial" w:cs="Arial"/>
          <w:lang w:eastAsia="de-DE"/>
        </w:rPr>
        <w:t xml:space="preserve">beleuchteten ein breites Spektrum an aktuellen Themen. </w:t>
      </w:r>
      <w:r w:rsidR="00662879" w:rsidRPr="00662879">
        <w:rPr>
          <w:rFonts w:ascii="Arial" w:eastAsia="Times New Roman" w:hAnsi="Arial" w:cs="Arial"/>
          <w:lang w:eastAsia="de-DE"/>
        </w:rPr>
        <w:t xml:space="preserve">Im Fokus standen dabei </w:t>
      </w:r>
      <w:r w:rsidR="00662879">
        <w:rPr>
          <w:rFonts w:ascii="Arial" w:eastAsia="Times New Roman" w:hAnsi="Arial" w:cs="Arial"/>
          <w:lang w:eastAsia="de-DE"/>
        </w:rPr>
        <w:t>die</w:t>
      </w:r>
      <w:r w:rsidR="00662879" w:rsidRPr="00662879">
        <w:rPr>
          <w:rFonts w:ascii="Arial" w:eastAsia="Times New Roman" w:hAnsi="Arial" w:cs="Arial"/>
          <w:lang w:eastAsia="de-DE"/>
        </w:rPr>
        <w:t xml:space="preserve"> zahnärztliche Abrechnung, die Auslegung der GOZ, Digitalisierung im Praxisalltag, </w:t>
      </w:r>
      <w:r w:rsidR="00662879">
        <w:rPr>
          <w:rFonts w:ascii="Arial" w:eastAsia="Times New Roman" w:hAnsi="Arial" w:cs="Arial"/>
          <w:lang w:eastAsia="de-DE"/>
        </w:rPr>
        <w:t xml:space="preserve">der </w:t>
      </w:r>
      <w:r w:rsidR="00662879" w:rsidRPr="00662879">
        <w:rPr>
          <w:rFonts w:ascii="Arial" w:eastAsia="Times New Roman" w:hAnsi="Arial" w:cs="Arial"/>
          <w:lang w:eastAsia="de-DE"/>
        </w:rPr>
        <w:t xml:space="preserve">Datenschutz, rechtliche Rahmenbedingungen </w:t>
      </w:r>
      <w:r w:rsidR="000D3113">
        <w:rPr>
          <w:rFonts w:ascii="Arial" w:eastAsia="Times New Roman" w:hAnsi="Arial" w:cs="Arial"/>
          <w:lang w:eastAsia="de-DE"/>
        </w:rPr>
        <w:t>und</w:t>
      </w:r>
      <w:r w:rsidR="00085A75" w:rsidRPr="00085A75">
        <w:rPr>
          <w:rFonts w:ascii="Arial" w:eastAsia="Times New Roman" w:hAnsi="Arial" w:cs="Arial"/>
          <w:lang w:eastAsia="de-DE"/>
        </w:rPr>
        <w:t xml:space="preserve"> praxisrelevante Ansätze für eine effektive, moderne und vorausschauende Praxisführung.</w:t>
      </w:r>
      <w:r w:rsidR="005C17D9">
        <w:rPr>
          <w:rFonts w:ascii="Arial" w:eastAsia="Times New Roman" w:hAnsi="Arial" w:cs="Arial"/>
          <w:lang w:eastAsia="de-DE"/>
        </w:rPr>
        <w:t xml:space="preserve"> </w:t>
      </w:r>
      <w:r w:rsidR="00D05AC3" w:rsidRPr="005C17D9">
        <w:rPr>
          <w:rFonts w:ascii="Arial" w:eastAsia="Times New Roman" w:hAnsi="Arial" w:cs="Arial"/>
          <w:lang w:eastAsia="de-DE"/>
        </w:rPr>
        <w:t>Diese Expertise, gepaart mit dem regen Dialog zwischen Referierenden</w:t>
      </w:r>
      <w:r w:rsidR="007F20B5">
        <w:rPr>
          <w:rFonts w:ascii="Arial" w:eastAsia="Times New Roman" w:hAnsi="Arial" w:cs="Arial"/>
          <w:lang w:eastAsia="de-DE"/>
        </w:rPr>
        <w:t>,</w:t>
      </w:r>
      <w:r w:rsidR="001D45F3">
        <w:rPr>
          <w:rFonts w:ascii="Arial" w:eastAsia="Times New Roman" w:hAnsi="Arial" w:cs="Arial"/>
          <w:lang w:eastAsia="de-DE"/>
        </w:rPr>
        <w:t xml:space="preserve"> Teilnehmenden und dem DZR-Team</w:t>
      </w:r>
      <w:r w:rsidR="00D05AC3" w:rsidRPr="005C17D9">
        <w:rPr>
          <w:rFonts w:ascii="Arial" w:eastAsia="Times New Roman" w:hAnsi="Arial" w:cs="Arial"/>
          <w:lang w:eastAsia="de-DE"/>
        </w:rPr>
        <w:t xml:space="preserve">, machte das Event zu einer lebendigen Wissensplattform – </w:t>
      </w:r>
      <w:r w:rsidR="001D45F3">
        <w:rPr>
          <w:rFonts w:ascii="Arial" w:eastAsia="Times New Roman" w:hAnsi="Arial" w:cs="Arial"/>
          <w:lang w:eastAsia="de-DE"/>
        </w:rPr>
        <w:t>fachlich fundiert,</w:t>
      </w:r>
      <w:r w:rsidR="004C2E4B">
        <w:rPr>
          <w:rFonts w:ascii="Arial" w:eastAsia="Times New Roman" w:hAnsi="Arial" w:cs="Arial"/>
          <w:lang w:eastAsia="de-DE"/>
        </w:rPr>
        <w:t xml:space="preserve"> </w:t>
      </w:r>
      <w:r w:rsidR="00D05AC3" w:rsidRPr="005C17D9">
        <w:rPr>
          <w:rFonts w:ascii="Arial" w:eastAsia="Times New Roman" w:hAnsi="Arial" w:cs="Arial"/>
          <w:lang w:eastAsia="de-DE"/>
        </w:rPr>
        <w:t>inspirierend und zukunftsorientiert.</w:t>
      </w:r>
      <w:r w:rsidR="004B4704">
        <w:rPr>
          <w:rFonts w:ascii="Arial" w:eastAsia="Times New Roman" w:hAnsi="Arial" w:cs="Arial"/>
          <w:lang w:eastAsia="de-DE"/>
        </w:rPr>
        <w:t xml:space="preserve"> </w:t>
      </w:r>
    </w:p>
    <w:p w14:paraId="6C8E49B5" w14:textId="1F3D96CE" w:rsidR="00085A75" w:rsidRPr="00BA3B27" w:rsidRDefault="0056334F" w:rsidP="00085A75">
      <w:pPr>
        <w:spacing w:before="100" w:beforeAutospacing="1" w:after="100" w:afterAutospacing="1"/>
        <w:rPr>
          <w:rFonts w:ascii="Arial" w:eastAsia="Times New Roman" w:hAnsi="Arial" w:cs="Arial"/>
          <w:lang w:eastAsia="de-DE"/>
        </w:rPr>
      </w:pPr>
      <w:r w:rsidRPr="00BA3B27">
        <w:rPr>
          <w:rFonts w:ascii="Arial" w:eastAsia="Times New Roman" w:hAnsi="Arial" w:cs="Arial"/>
          <w:i/>
          <w:iCs/>
          <w:lang w:eastAsia="de-DE"/>
        </w:rPr>
        <w:t>„Der D</w:t>
      </w:r>
      <w:r w:rsidR="0000690B">
        <w:rPr>
          <w:rFonts w:ascii="Arial" w:eastAsia="Times New Roman" w:hAnsi="Arial" w:cs="Arial"/>
          <w:i/>
          <w:iCs/>
          <w:lang w:eastAsia="de-DE"/>
        </w:rPr>
        <w:t xml:space="preserve">ZR </w:t>
      </w:r>
      <w:r w:rsidRPr="00BA3B27">
        <w:rPr>
          <w:rFonts w:ascii="Arial" w:eastAsia="Times New Roman" w:hAnsi="Arial" w:cs="Arial"/>
          <w:i/>
          <w:iCs/>
          <w:lang w:eastAsia="de-DE"/>
        </w:rPr>
        <w:t xml:space="preserve">Kongress 2025 war ein echtes Highlight – nicht nur </w:t>
      </w:r>
      <w:r w:rsidR="004C2E4B">
        <w:rPr>
          <w:rFonts w:ascii="Arial" w:eastAsia="Times New Roman" w:hAnsi="Arial" w:cs="Arial"/>
          <w:i/>
          <w:iCs/>
          <w:lang w:eastAsia="de-DE"/>
        </w:rPr>
        <w:t>das</w:t>
      </w:r>
      <w:r w:rsidRPr="00BA3B27">
        <w:rPr>
          <w:rFonts w:ascii="Arial" w:eastAsia="Times New Roman" w:hAnsi="Arial" w:cs="Arial"/>
          <w:i/>
          <w:iCs/>
          <w:lang w:eastAsia="de-DE"/>
        </w:rPr>
        <w:t xml:space="preserve"> inhaltlich starke und vielseitige Programm, sondern vor allem </w:t>
      </w:r>
      <w:r w:rsidR="004C2E4B">
        <w:rPr>
          <w:rFonts w:ascii="Arial" w:eastAsia="Times New Roman" w:hAnsi="Arial" w:cs="Arial"/>
          <w:i/>
          <w:iCs/>
          <w:lang w:eastAsia="de-DE"/>
        </w:rPr>
        <w:t>die</w:t>
      </w:r>
      <w:r w:rsidRPr="00BA3B27">
        <w:rPr>
          <w:rFonts w:ascii="Arial" w:eastAsia="Times New Roman" w:hAnsi="Arial" w:cs="Arial"/>
          <w:i/>
          <w:iCs/>
          <w:lang w:eastAsia="de-DE"/>
        </w:rPr>
        <w:t xml:space="preserve"> Atmosphäre: </w:t>
      </w:r>
      <w:r w:rsidR="004C2E4B">
        <w:rPr>
          <w:rFonts w:ascii="Arial" w:eastAsia="Times New Roman" w:hAnsi="Arial" w:cs="Arial"/>
          <w:i/>
          <w:iCs/>
          <w:lang w:eastAsia="de-DE"/>
        </w:rPr>
        <w:t xml:space="preserve">das </w:t>
      </w:r>
      <w:r w:rsidR="00EC65B4">
        <w:rPr>
          <w:rFonts w:ascii="Arial" w:eastAsia="Times New Roman" w:hAnsi="Arial" w:cs="Arial"/>
          <w:i/>
          <w:iCs/>
          <w:lang w:eastAsia="de-DE"/>
        </w:rPr>
        <w:t>l</w:t>
      </w:r>
      <w:r w:rsidR="00662879">
        <w:rPr>
          <w:rFonts w:ascii="Arial" w:eastAsia="Times New Roman" w:hAnsi="Arial" w:cs="Arial"/>
          <w:i/>
          <w:iCs/>
          <w:lang w:eastAsia="de-DE"/>
        </w:rPr>
        <w:t xml:space="preserve">ebhafte </w:t>
      </w:r>
      <w:r w:rsidRPr="00BA3B27">
        <w:rPr>
          <w:rFonts w:ascii="Arial" w:eastAsia="Times New Roman" w:hAnsi="Arial" w:cs="Arial"/>
          <w:i/>
          <w:iCs/>
          <w:lang w:eastAsia="de-DE"/>
        </w:rPr>
        <w:t xml:space="preserve">Interesse und dieser spürbare Zusammenhalt unter Kolleginnen und Kollegen aus ganz Deutschland. </w:t>
      </w:r>
      <w:r w:rsidR="005C17D9" w:rsidRPr="005C17D9">
        <w:rPr>
          <w:rFonts w:ascii="Arial" w:eastAsia="Times New Roman" w:hAnsi="Arial" w:cs="Arial"/>
          <w:i/>
          <w:iCs/>
          <w:lang w:eastAsia="de-DE"/>
        </w:rPr>
        <w:t xml:space="preserve">Besonders beeindruckt hat mich, wie lebendig und offen der Austausch </w:t>
      </w:r>
      <w:r w:rsidR="00EC65B4">
        <w:rPr>
          <w:rFonts w:ascii="Arial" w:eastAsia="Times New Roman" w:hAnsi="Arial" w:cs="Arial"/>
          <w:i/>
          <w:iCs/>
          <w:lang w:eastAsia="de-DE"/>
        </w:rPr>
        <w:t xml:space="preserve">aller untereinander und </w:t>
      </w:r>
      <w:r w:rsidR="005C17D9" w:rsidRPr="005C17D9">
        <w:rPr>
          <w:rFonts w:ascii="Arial" w:eastAsia="Times New Roman" w:hAnsi="Arial" w:cs="Arial"/>
          <w:i/>
          <w:iCs/>
          <w:lang w:eastAsia="de-DE"/>
        </w:rPr>
        <w:t>mit unseren Referentinnen und Referenten war – es wurde diskutiert, gefragt, hinterfragt und geteilt. Genau solche Momente machen für mich den Unterschied und zeigen, wie wertvoll persönliche Begegnungen in unserer digitalen Welt nach wie vor sind.</w:t>
      </w:r>
      <w:r w:rsidR="005C17D9">
        <w:rPr>
          <w:rFonts w:ascii="Arial" w:eastAsia="Times New Roman" w:hAnsi="Arial" w:cs="Arial"/>
          <w:i/>
          <w:iCs/>
          <w:lang w:eastAsia="de-DE"/>
        </w:rPr>
        <w:t>“</w:t>
      </w:r>
      <w:r w:rsidR="00085A75">
        <w:rPr>
          <w:rFonts w:ascii="Arial" w:eastAsia="Times New Roman" w:hAnsi="Arial" w:cs="Arial"/>
          <w:i/>
          <w:iCs/>
          <w:lang w:eastAsia="de-DE"/>
        </w:rPr>
        <w:br/>
      </w:r>
      <w:r w:rsidR="00085A75" w:rsidRPr="007F20B5">
        <w:rPr>
          <w:rFonts w:ascii="Arial" w:eastAsia="Times New Roman" w:hAnsi="Arial" w:cs="Arial"/>
          <w:lang w:eastAsia="de-DE"/>
        </w:rPr>
        <w:t xml:space="preserve">– </w:t>
      </w:r>
      <w:r w:rsidR="00085A75" w:rsidRPr="00BA3B27">
        <w:rPr>
          <w:rFonts w:ascii="Arial" w:eastAsia="Times New Roman" w:hAnsi="Arial" w:cs="Arial"/>
          <w:lang w:eastAsia="de-DE"/>
        </w:rPr>
        <w:t>Désirée Char, Leiterin Tools, Coaching und Akademie beim DZR</w:t>
      </w:r>
    </w:p>
    <w:p w14:paraId="088FE023" w14:textId="4B24E948" w:rsidR="005C17D9" w:rsidRDefault="005C17D9" w:rsidP="00085A75">
      <w:pPr>
        <w:spacing w:beforeAutospacing="1" w:after="100" w:afterAutospacing="1"/>
        <w:rPr>
          <w:rFonts w:ascii="Arial" w:eastAsia="Times New Roman" w:hAnsi="Arial" w:cs="Arial"/>
          <w:lang w:eastAsia="de-DE"/>
        </w:rPr>
      </w:pPr>
      <w:r w:rsidRPr="005C17D9">
        <w:rPr>
          <w:rFonts w:ascii="Arial" w:eastAsia="Times New Roman" w:hAnsi="Arial" w:cs="Arial"/>
          <w:lang w:eastAsia="de-DE"/>
        </w:rPr>
        <w:t xml:space="preserve">Ein weiterer Höhepunkt war der stimmungsvolle Ausklang am Abend, bei dem sich die Teilnehmenden bei gutem Essen und Gesprächen an der Bar in entspannter Atmosphäre weiter austauschen, Ideen vertiefen und neue Kontakte knüpfen konnten. </w:t>
      </w:r>
      <w:r w:rsidR="0056334F" w:rsidRPr="00BA3B27">
        <w:rPr>
          <w:rFonts w:ascii="Arial" w:eastAsia="Times New Roman" w:hAnsi="Arial" w:cs="Arial"/>
          <w:lang w:eastAsia="de-DE"/>
        </w:rPr>
        <w:t xml:space="preserve">Diese Mischung aus fundierter Weiterbildung, persönlichem Miteinander und echter Community </w:t>
      </w:r>
      <w:r w:rsidRPr="005C17D9">
        <w:rPr>
          <w:rFonts w:ascii="Arial" w:eastAsia="Times New Roman" w:hAnsi="Arial" w:cs="Arial"/>
          <w:lang w:eastAsia="de-DE"/>
        </w:rPr>
        <w:t>prägt den DRZ Kongress als ein etabliertes Format in der Dentalbranche</w:t>
      </w:r>
      <w:r w:rsidR="0015082D">
        <w:rPr>
          <w:rFonts w:ascii="Arial" w:eastAsia="Times New Roman" w:hAnsi="Arial" w:cs="Arial"/>
          <w:lang w:eastAsia="de-DE"/>
        </w:rPr>
        <w:t xml:space="preserve"> und kommt auch bei den Teilnehmenden </w:t>
      </w:r>
      <w:r w:rsidR="001878FC">
        <w:rPr>
          <w:rFonts w:ascii="Arial" w:eastAsia="Times New Roman" w:hAnsi="Arial" w:cs="Arial"/>
          <w:lang w:eastAsia="de-DE"/>
        </w:rPr>
        <w:t xml:space="preserve">sehr </w:t>
      </w:r>
      <w:r w:rsidR="0015082D">
        <w:rPr>
          <w:rFonts w:ascii="Arial" w:eastAsia="Times New Roman" w:hAnsi="Arial" w:cs="Arial"/>
          <w:lang w:eastAsia="de-DE"/>
        </w:rPr>
        <w:t>gut an:</w:t>
      </w:r>
    </w:p>
    <w:p w14:paraId="65F937B6" w14:textId="1E4B8BF4" w:rsidR="000A0750" w:rsidRDefault="007F20B5" w:rsidP="0056334F">
      <w:pPr>
        <w:spacing w:before="100" w:beforeAutospacing="1" w:after="100" w:afterAutospacing="1"/>
        <w:rPr>
          <w:rFonts w:ascii="Arial" w:eastAsia="Times New Roman" w:hAnsi="Arial" w:cs="Arial"/>
          <w:lang w:eastAsia="de-DE"/>
        </w:rPr>
      </w:pPr>
      <w:r w:rsidRPr="007F20B5">
        <w:rPr>
          <w:rFonts w:ascii="Arial" w:eastAsia="Times New Roman" w:hAnsi="Arial" w:cs="Arial"/>
          <w:i/>
          <w:lang w:eastAsia="de-DE"/>
        </w:rPr>
        <w:t>„</w:t>
      </w:r>
      <w:r w:rsidR="00B4463C" w:rsidRPr="00A727AF">
        <w:rPr>
          <w:rFonts w:ascii="Arial" w:eastAsia="Times New Roman" w:hAnsi="Arial" w:cs="Arial"/>
          <w:i/>
          <w:lang w:eastAsia="de-DE"/>
        </w:rPr>
        <w:t>„Der DZR</w:t>
      </w:r>
      <w:r w:rsidR="00E217B1">
        <w:rPr>
          <w:rFonts w:ascii="Arial" w:eastAsia="Times New Roman" w:hAnsi="Arial" w:cs="Arial"/>
          <w:i/>
          <w:lang w:eastAsia="de-DE"/>
        </w:rPr>
        <w:t xml:space="preserve"> </w:t>
      </w:r>
      <w:r w:rsidR="00B4463C" w:rsidRPr="00A727AF">
        <w:rPr>
          <w:rFonts w:ascii="Arial" w:eastAsia="Times New Roman" w:hAnsi="Arial" w:cs="Arial"/>
          <w:i/>
          <w:lang w:eastAsia="de-DE"/>
        </w:rPr>
        <w:t>Kongress ist für unser Team längst zu einem festen Highlight im Jahreskalender geworden – fast wie ein familiäres Cousin-Treffen, auf das wir uns jedes Jahr</w:t>
      </w:r>
      <w:r w:rsidR="00B4463C" w:rsidRPr="00B4463C">
        <w:rPr>
          <w:rFonts w:ascii="Arial" w:eastAsia="Times New Roman" w:hAnsi="Arial" w:cs="Arial"/>
          <w:i/>
          <w:lang w:eastAsia="de-DE"/>
        </w:rPr>
        <w:t xml:space="preserve"> riesig freuen</w:t>
      </w:r>
      <w:r w:rsidR="00B4463C" w:rsidRPr="00A727AF">
        <w:rPr>
          <w:rFonts w:ascii="Arial" w:eastAsia="Times New Roman" w:hAnsi="Arial" w:cs="Arial"/>
          <w:i/>
          <w:lang w:eastAsia="de-DE"/>
        </w:rPr>
        <w:t>. Auch in diesem Jahr hat uns das vielseitige, inspirierende Programm begeistert. Wir nehmen nicht nur wertvolle Impulse für unseren Praxisalltag mit, sondern auch jede Menge Motivation und Teamgeist.“</w:t>
      </w:r>
      <w:r w:rsidRPr="007F20B5">
        <w:rPr>
          <w:rFonts w:ascii="Arial" w:eastAsia="Times New Roman" w:hAnsi="Arial" w:cs="Arial"/>
          <w:lang w:eastAsia="de-DE"/>
        </w:rPr>
        <w:br/>
        <w:t xml:space="preserve">– </w:t>
      </w:r>
      <w:r w:rsidR="00B4463C">
        <w:rPr>
          <w:rFonts w:ascii="Arial" w:eastAsia="Times New Roman" w:hAnsi="Arial" w:cs="Arial"/>
          <w:lang w:eastAsia="de-DE"/>
        </w:rPr>
        <w:t>Nadine Koppo-Weingarten</w:t>
      </w:r>
      <w:r w:rsidRPr="007F20B5">
        <w:rPr>
          <w:rFonts w:ascii="Arial" w:eastAsia="Times New Roman" w:hAnsi="Arial" w:cs="Arial"/>
          <w:lang w:eastAsia="de-DE"/>
        </w:rPr>
        <w:t xml:space="preserve">, </w:t>
      </w:r>
      <w:r w:rsidR="00B4463C">
        <w:rPr>
          <w:rFonts w:ascii="Arial" w:eastAsia="Times New Roman" w:hAnsi="Arial" w:cs="Arial"/>
          <w:lang w:eastAsia="de-DE"/>
        </w:rPr>
        <w:t>Betriebswirtin der Zahnmedizin</w:t>
      </w:r>
      <w:r w:rsidRPr="007F20B5">
        <w:rPr>
          <w:rFonts w:ascii="Arial" w:eastAsia="Times New Roman" w:hAnsi="Arial" w:cs="Arial"/>
          <w:lang w:eastAsia="de-DE"/>
        </w:rPr>
        <w:t xml:space="preserve"> aus </w:t>
      </w:r>
      <w:r w:rsidR="00B4463C">
        <w:rPr>
          <w:rFonts w:ascii="Arial" w:eastAsia="Times New Roman" w:hAnsi="Arial" w:cs="Arial"/>
          <w:lang w:eastAsia="de-DE"/>
        </w:rPr>
        <w:t>dem Saarland</w:t>
      </w:r>
    </w:p>
    <w:p w14:paraId="1CA1039E" w14:textId="5927BA79" w:rsidR="007F20B5" w:rsidRPr="007F20B5" w:rsidRDefault="000A0750" w:rsidP="0056334F">
      <w:pPr>
        <w:spacing w:before="100" w:beforeAutospacing="1" w:after="100" w:afterAutospacing="1"/>
        <w:rPr>
          <w:rFonts w:ascii="Arial" w:eastAsia="Times New Roman" w:hAnsi="Arial" w:cs="Arial"/>
          <w:lang w:eastAsia="de-DE"/>
        </w:rPr>
      </w:pPr>
      <w:r w:rsidRPr="007F20B5">
        <w:rPr>
          <w:rFonts w:ascii="Arial" w:eastAsia="Times New Roman" w:hAnsi="Arial" w:cs="Arial"/>
          <w:i/>
          <w:lang w:eastAsia="de-DE"/>
        </w:rPr>
        <w:t>„</w:t>
      </w:r>
      <w:r w:rsidR="00381143" w:rsidRPr="00A727AF">
        <w:rPr>
          <w:rFonts w:ascii="Arial" w:eastAsia="Times New Roman" w:hAnsi="Arial" w:cs="Arial"/>
          <w:i/>
          <w:lang w:eastAsia="de-DE"/>
        </w:rPr>
        <w:t xml:space="preserve">Besonders beeindruckt hat mich die inhaltliche Vielfalt des Kongresses – von Künstlicher Intelligenz und Digitalisierung über rechtliche Themen bis hin zur Macht der Stimme. Fachlich habe ich vor allem durch den Vortrag von </w:t>
      </w:r>
      <w:r w:rsidR="006719F2">
        <w:rPr>
          <w:rFonts w:ascii="Arial" w:eastAsia="Times New Roman" w:hAnsi="Arial" w:cs="Arial"/>
          <w:i/>
          <w:lang w:eastAsia="de-DE"/>
        </w:rPr>
        <w:t xml:space="preserve">Prof. </w:t>
      </w:r>
      <w:r w:rsidR="00381143" w:rsidRPr="00A727AF">
        <w:rPr>
          <w:rFonts w:ascii="Arial" w:eastAsia="Times New Roman" w:hAnsi="Arial" w:cs="Arial"/>
          <w:i/>
          <w:lang w:eastAsia="de-DE"/>
        </w:rPr>
        <w:t>Dr. Dr. Smeets enorm profitiert. Das persönliche Gespräch mit ihm im Anschluss war nicht nur bereichernd, sondern wird auch einer meiner Patientinnen konkret weiterhelfen. Es ist wirklich außergewöhnlich, wie offen und nahbar die Referentinnen und Referenten für den Austausch waren.</w:t>
      </w:r>
      <w:r w:rsidR="00381143" w:rsidRPr="007F20B5">
        <w:rPr>
          <w:rFonts w:ascii="Arial" w:eastAsia="Times New Roman" w:hAnsi="Arial" w:cs="Arial"/>
          <w:i/>
          <w:lang w:eastAsia="de-DE"/>
        </w:rPr>
        <w:t>“</w:t>
      </w:r>
      <w:r w:rsidRPr="007F20B5">
        <w:rPr>
          <w:rFonts w:ascii="Arial" w:eastAsia="Times New Roman" w:hAnsi="Arial" w:cs="Arial"/>
          <w:lang w:eastAsia="de-DE"/>
        </w:rPr>
        <w:br/>
        <w:t xml:space="preserve">– </w:t>
      </w:r>
      <w:r w:rsidR="00B43D57">
        <w:rPr>
          <w:rFonts w:ascii="Arial" w:eastAsia="Times New Roman" w:hAnsi="Arial" w:cs="Arial"/>
          <w:lang w:eastAsia="de-DE"/>
        </w:rPr>
        <w:t>Dr. med. dent. Harald Göcke</w:t>
      </w:r>
      <w:r w:rsidRPr="007F20B5">
        <w:rPr>
          <w:rFonts w:ascii="Arial" w:eastAsia="Times New Roman" w:hAnsi="Arial" w:cs="Arial"/>
          <w:lang w:eastAsia="de-DE"/>
        </w:rPr>
        <w:t xml:space="preserve">, </w:t>
      </w:r>
      <w:r w:rsidR="00B43D57">
        <w:rPr>
          <w:rFonts w:ascii="Arial" w:eastAsia="Times New Roman" w:hAnsi="Arial" w:cs="Arial"/>
          <w:lang w:eastAsia="de-DE"/>
        </w:rPr>
        <w:t>Zahnarzt</w:t>
      </w:r>
      <w:r w:rsidR="00B43D57" w:rsidRPr="007F20B5">
        <w:rPr>
          <w:rFonts w:ascii="Arial" w:eastAsia="Times New Roman" w:hAnsi="Arial" w:cs="Arial"/>
          <w:lang w:eastAsia="de-DE"/>
        </w:rPr>
        <w:t xml:space="preserve"> </w:t>
      </w:r>
      <w:r w:rsidRPr="007F20B5">
        <w:rPr>
          <w:rFonts w:ascii="Arial" w:eastAsia="Times New Roman" w:hAnsi="Arial" w:cs="Arial"/>
          <w:lang w:eastAsia="de-DE"/>
        </w:rPr>
        <w:t xml:space="preserve">aus </w:t>
      </w:r>
      <w:r w:rsidR="00B43D57">
        <w:rPr>
          <w:rFonts w:ascii="Arial" w:eastAsia="Times New Roman" w:hAnsi="Arial" w:cs="Arial"/>
          <w:lang w:eastAsia="de-DE"/>
        </w:rPr>
        <w:t>Bremen</w:t>
      </w:r>
      <w:r w:rsidR="007F20B5">
        <w:rPr>
          <w:rFonts w:ascii="Arial" w:eastAsia="Times New Roman" w:hAnsi="Arial" w:cs="Arial"/>
          <w:lang w:eastAsia="de-DE"/>
        </w:rPr>
        <w:br/>
      </w:r>
      <w:r w:rsidR="007F20B5">
        <w:rPr>
          <w:rFonts w:ascii="Arial" w:eastAsia="Times New Roman" w:hAnsi="Arial" w:cs="Arial"/>
          <w:lang w:eastAsia="de-DE"/>
        </w:rPr>
        <w:br/>
      </w:r>
      <w:r w:rsidR="007F20B5" w:rsidRPr="007F20B5">
        <w:rPr>
          <w:rFonts w:ascii="Arial" w:eastAsia="Times New Roman" w:hAnsi="Arial" w:cs="Arial"/>
          <w:i/>
          <w:lang w:eastAsia="de-DE"/>
        </w:rPr>
        <w:lastRenderedPageBreak/>
        <w:t>„</w:t>
      </w:r>
      <w:r w:rsidR="00B43D57" w:rsidRPr="00A727AF">
        <w:rPr>
          <w:rFonts w:ascii="Arial" w:eastAsia="Times New Roman" w:hAnsi="Arial" w:cs="Arial"/>
          <w:i/>
          <w:lang w:eastAsia="de-DE"/>
        </w:rPr>
        <w:t xml:space="preserve">Ich </w:t>
      </w:r>
      <w:r w:rsidR="006719F2">
        <w:rPr>
          <w:rFonts w:ascii="Arial" w:eastAsia="Times New Roman" w:hAnsi="Arial" w:cs="Arial"/>
          <w:i/>
          <w:lang w:eastAsia="de-DE"/>
        </w:rPr>
        <w:t>war</w:t>
      </w:r>
      <w:r w:rsidR="00B43D57" w:rsidRPr="00A727AF">
        <w:rPr>
          <w:rFonts w:ascii="Arial" w:eastAsia="Times New Roman" w:hAnsi="Arial" w:cs="Arial"/>
          <w:i/>
          <w:lang w:eastAsia="de-DE"/>
        </w:rPr>
        <w:t xml:space="preserve"> zum zweiten Mal beim </w:t>
      </w:r>
      <w:r w:rsidR="00E137F3">
        <w:rPr>
          <w:rFonts w:ascii="Arial" w:eastAsia="Times New Roman" w:hAnsi="Arial" w:cs="Arial"/>
          <w:i/>
          <w:lang w:eastAsia="de-DE"/>
        </w:rPr>
        <w:t xml:space="preserve">DZR </w:t>
      </w:r>
      <w:r w:rsidR="00B43D57" w:rsidRPr="00E137F3">
        <w:rPr>
          <w:rFonts w:ascii="Arial" w:eastAsia="Times New Roman" w:hAnsi="Arial" w:cs="Arial"/>
          <w:i/>
          <w:lang w:eastAsia="de-DE"/>
        </w:rPr>
        <w:t>Kongress</w:t>
      </w:r>
      <w:r w:rsidR="00B43D57" w:rsidRPr="00A727AF">
        <w:rPr>
          <w:rFonts w:ascii="Arial" w:eastAsia="Times New Roman" w:hAnsi="Arial" w:cs="Arial"/>
          <w:i/>
          <w:lang w:eastAsia="de-DE"/>
        </w:rPr>
        <w:t xml:space="preserve"> dabei – und erneut begeistert! Besonders gefallen haben mir die abwechslungsreichen Themen, die weit über die reine Zahnmedizin </w:t>
      </w:r>
      <w:r w:rsidR="00B43D57">
        <w:rPr>
          <w:rFonts w:ascii="Arial" w:eastAsia="Times New Roman" w:hAnsi="Arial" w:cs="Arial"/>
          <w:i/>
          <w:lang w:eastAsia="de-DE"/>
        </w:rPr>
        <w:t xml:space="preserve">und Abrechnungsthemen </w:t>
      </w:r>
      <w:r w:rsidR="006719F2">
        <w:rPr>
          <w:rFonts w:ascii="Arial" w:eastAsia="Times New Roman" w:hAnsi="Arial" w:cs="Arial"/>
          <w:i/>
          <w:lang w:eastAsia="de-DE"/>
        </w:rPr>
        <w:t>hinausgingen</w:t>
      </w:r>
      <w:r w:rsidR="00484426" w:rsidRPr="00484426">
        <w:rPr>
          <w:rFonts w:ascii="Arial" w:eastAsia="Times New Roman" w:hAnsi="Arial" w:cs="Arial"/>
          <w:i/>
          <w:lang w:eastAsia="de-DE"/>
        </w:rPr>
        <w:t>, und auch</w:t>
      </w:r>
      <w:r w:rsidR="00B43D57" w:rsidRPr="00A727AF">
        <w:rPr>
          <w:rFonts w:ascii="Arial" w:eastAsia="Times New Roman" w:hAnsi="Arial" w:cs="Arial"/>
          <w:i/>
          <w:lang w:eastAsia="de-DE"/>
        </w:rPr>
        <w:t xml:space="preserve"> die hervorragende Organisation und die inspirierende Stimmung. Ein echtes Highlight war für mich der Vortrag von Mahsa Amoudadashi. In Zeiten des Fachkräftemangels hat sie eindrucksvoll daran erinnert, wie wichtig gelebte Wertschätzung und Menschlichkeit im Praxisalltag sind – ein wertvoller Impuls, den ich direkt mitnehme.“</w:t>
      </w:r>
      <w:r w:rsidR="007F20B5" w:rsidRPr="00A727AF">
        <w:rPr>
          <w:rFonts w:ascii="Arial" w:eastAsia="Times New Roman" w:hAnsi="Arial" w:cs="Arial"/>
          <w:i/>
          <w:lang w:eastAsia="de-DE"/>
        </w:rPr>
        <w:br/>
      </w:r>
      <w:r w:rsidR="007F20B5" w:rsidRPr="007F20B5">
        <w:rPr>
          <w:rFonts w:ascii="Arial" w:eastAsia="Times New Roman" w:hAnsi="Arial" w:cs="Arial"/>
          <w:lang w:eastAsia="de-DE"/>
        </w:rPr>
        <w:t xml:space="preserve">– </w:t>
      </w:r>
      <w:r w:rsidR="00484426">
        <w:rPr>
          <w:rFonts w:ascii="Arial" w:eastAsia="Times New Roman" w:hAnsi="Arial" w:cs="Arial"/>
          <w:lang w:eastAsia="de-DE"/>
        </w:rPr>
        <w:t>Katja Schulze</w:t>
      </w:r>
      <w:r w:rsidR="007F20B5" w:rsidRPr="007F20B5">
        <w:rPr>
          <w:rFonts w:ascii="Arial" w:eastAsia="Times New Roman" w:hAnsi="Arial" w:cs="Arial"/>
          <w:lang w:eastAsia="de-DE"/>
        </w:rPr>
        <w:t xml:space="preserve">, Praxismanagerin aus </w:t>
      </w:r>
      <w:r w:rsidR="00484426">
        <w:rPr>
          <w:rFonts w:ascii="Arial" w:eastAsia="Times New Roman" w:hAnsi="Arial" w:cs="Arial"/>
          <w:lang w:eastAsia="de-DE"/>
        </w:rPr>
        <w:t>Hannover</w:t>
      </w:r>
    </w:p>
    <w:p w14:paraId="0B763255" w14:textId="2318DDC8" w:rsidR="0056334F" w:rsidRDefault="0043444D" w:rsidP="006A305F">
      <w:pPr>
        <w:rPr>
          <w:rFonts w:ascii="Arial" w:hAnsi="Arial" w:cs="Arial"/>
          <w:bCs/>
          <w:color w:val="262626" w:themeColor="text1" w:themeTint="D9"/>
        </w:rPr>
      </w:pPr>
      <w:r w:rsidRPr="0043444D">
        <w:rPr>
          <w:rFonts w:ascii="Arial" w:hAnsi="Arial" w:cs="Arial"/>
          <w:bCs/>
        </w:rPr>
        <w:t>Die durchweg positive Resonanz bestätigt:</w:t>
      </w:r>
      <w:r>
        <w:rPr>
          <w:rFonts w:ascii="Arial" w:hAnsi="Arial" w:cs="Arial"/>
        </w:rPr>
        <w:t xml:space="preserve"> </w:t>
      </w:r>
      <w:r w:rsidRPr="0043444D">
        <w:rPr>
          <w:rFonts w:ascii="Arial" w:hAnsi="Arial" w:cs="Arial"/>
        </w:rPr>
        <w:t xml:space="preserve">Der DZR Kongress ist weit mehr als eine Fortbildungsveranstaltung – er ist ein Ort der gemeinsamen Weiterentwicklung. Auch 2025 </w:t>
      </w:r>
      <w:r w:rsidR="00E35208">
        <w:rPr>
          <w:rFonts w:ascii="Arial" w:hAnsi="Arial" w:cs="Arial"/>
        </w:rPr>
        <w:t>wird deutlich, dass sich d</w:t>
      </w:r>
      <w:r w:rsidRPr="0043444D">
        <w:rPr>
          <w:rFonts w:ascii="Arial" w:hAnsi="Arial" w:cs="Arial"/>
        </w:rPr>
        <w:t>ie Dentalbranche im stetigen Wandel</w:t>
      </w:r>
      <w:r w:rsidR="00E35208">
        <w:rPr>
          <w:rFonts w:ascii="Arial" w:hAnsi="Arial" w:cs="Arial"/>
        </w:rPr>
        <w:t xml:space="preserve"> befindet</w:t>
      </w:r>
      <w:r w:rsidRPr="0043444D">
        <w:rPr>
          <w:rFonts w:ascii="Arial" w:hAnsi="Arial" w:cs="Arial"/>
        </w:rPr>
        <w:t>.</w:t>
      </w:r>
      <w:r w:rsidR="006A305F">
        <w:rPr>
          <w:rFonts w:ascii="Arial" w:hAnsi="Arial" w:cs="Arial"/>
        </w:rPr>
        <w:t xml:space="preserve"> Wer am Zahn der Zeit</w:t>
      </w:r>
      <w:r w:rsidRPr="0043444D">
        <w:rPr>
          <w:rFonts w:ascii="Arial" w:hAnsi="Arial" w:cs="Arial"/>
        </w:rPr>
        <w:t xml:space="preserve"> bleiben möchte, muss sich kontinuierlich weiterbilden.</w:t>
      </w:r>
      <w:r>
        <w:rPr>
          <w:rFonts w:ascii="Arial" w:hAnsi="Arial" w:cs="Arial"/>
        </w:rPr>
        <w:t xml:space="preserve"> </w:t>
      </w:r>
      <w:r w:rsidRPr="0043444D">
        <w:rPr>
          <w:rFonts w:ascii="Arial" w:hAnsi="Arial" w:cs="Arial"/>
        </w:rPr>
        <w:t xml:space="preserve">Der DZR Kongress bietet dafür die ideale Plattform – aktuell, praxisnah und </w:t>
      </w:r>
      <w:r w:rsidR="006A305F">
        <w:rPr>
          <w:rFonts w:ascii="Arial" w:hAnsi="Arial" w:cs="Arial"/>
        </w:rPr>
        <w:t>auf die Herausforderungen von morgen ausgerichtet</w:t>
      </w:r>
      <w:r w:rsidR="00F17B68" w:rsidRPr="00AD52F8">
        <w:rPr>
          <w:rFonts w:ascii="Arial" w:hAnsi="Arial" w:cs="Arial"/>
        </w:rPr>
        <w:t>.</w:t>
      </w:r>
    </w:p>
    <w:p w14:paraId="5B94B654" w14:textId="77777777" w:rsidR="00310AA1" w:rsidRDefault="00310AA1" w:rsidP="00C41C1E">
      <w:pPr>
        <w:jc w:val="both"/>
        <w:rPr>
          <w:rFonts w:ascii="Arial" w:hAnsi="Arial" w:cs="Arial"/>
          <w:bCs/>
          <w:color w:val="262626" w:themeColor="text1" w:themeTint="D9"/>
        </w:rPr>
      </w:pPr>
    </w:p>
    <w:p w14:paraId="61905076" w14:textId="415A08B1" w:rsidR="00C41C1E" w:rsidRPr="00C6654D" w:rsidRDefault="006A305F" w:rsidP="00C41C1E">
      <w:pPr>
        <w:jc w:val="both"/>
        <w:rPr>
          <w:rFonts w:ascii="Arial" w:hAnsi="Arial" w:cs="Arial"/>
          <w:b/>
          <w:bCs/>
        </w:rPr>
      </w:pPr>
      <w:r>
        <w:rPr>
          <w:rFonts w:ascii="Arial" w:hAnsi="Arial" w:cs="Arial"/>
          <w:b/>
          <w:bCs/>
        </w:rPr>
        <w:br/>
      </w:r>
      <w:r>
        <w:rPr>
          <w:rFonts w:ascii="Arial" w:hAnsi="Arial" w:cs="Arial"/>
          <w:b/>
          <w:bCs/>
        </w:rPr>
        <w:br/>
      </w:r>
      <w:r w:rsidR="000C2F47">
        <w:rPr>
          <w:rFonts w:ascii="Arial" w:hAnsi="Arial" w:cs="Arial"/>
          <w:b/>
          <w:bCs/>
        </w:rPr>
        <w:t xml:space="preserve">DZR </w:t>
      </w:r>
      <w:r w:rsidR="00C41C1E" w:rsidRPr="00C6654D">
        <w:rPr>
          <w:rFonts w:ascii="Arial" w:hAnsi="Arial" w:cs="Arial"/>
          <w:b/>
          <w:bCs/>
        </w:rPr>
        <w:t>Deutsches Zahnärztliches Rechenzentrum</w:t>
      </w:r>
      <w:r w:rsidR="000C2F47">
        <w:rPr>
          <w:rFonts w:ascii="Arial" w:hAnsi="Arial" w:cs="Arial"/>
          <w:b/>
          <w:bCs/>
        </w:rPr>
        <w:t xml:space="preserve"> GmbH</w:t>
      </w:r>
      <w:r w:rsidR="00C41C1E" w:rsidRPr="00C6654D">
        <w:rPr>
          <w:rFonts w:ascii="Arial" w:hAnsi="Arial" w:cs="Arial"/>
          <w:b/>
          <w:bCs/>
        </w:rPr>
        <w:t xml:space="preserve"> (DZR) </w:t>
      </w:r>
    </w:p>
    <w:p w14:paraId="786BB0E8" w14:textId="630FA5CD" w:rsidR="00C41C1E" w:rsidRPr="00C6654D" w:rsidRDefault="000C2F47" w:rsidP="00C41C1E">
      <w:pPr>
        <w:jc w:val="both"/>
        <w:rPr>
          <w:rFonts w:ascii="Arial" w:hAnsi="Arial" w:cs="Arial"/>
        </w:rPr>
      </w:pPr>
      <w:r>
        <w:rPr>
          <w:rFonts w:ascii="Arial" w:hAnsi="Arial" w:cs="Arial"/>
        </w:rPr>
        <w:t>Das DZR</w:t>
      </w:r>
      <w:r w:rsidR="00C41C1E" w:rsidRPr="00C6654D">
        <w:rPr>
          <w:rFonts w:ascii="Arial" w:hAnsi="Arial" w:cs="Arial"/>
        </w:rPr>
        <w:t xml:space="preserve"> ist ein Abrechnungs- und Factoringunternehmen für niedergelassene Zahnärzte und Zahnärztinnen, MKG-Praxen und andere dentale Facharztbereiche. In Deutschland ist DZR Marktführer in der zahnärztlichen Privatliquidation. Kern der Leistung ist die komplette Unterstützung in der Privatliquidation und Abrechnung. Die administrative Entlastung, die Absicherung gegen Forderungsausfälle und die Bereitstellung von planbarer Liquidität bilden die Basis des langjährigen Erfolges. Das Unternehmen bietet zusätzlich eine große Auswahl an innovativen Tools, Produkten und Portalen rund um die ideale Abrechnung. Darüber hinaus unterstützt DZR seine Kunden und Kundinnen im Praxisalltag mit einem umfassenden Beratungs-, Coaching- und Fortbildungsangebot in den Bereichen GOZ, BEMA, BEL/BEB, CAD/CAM, Praxislabor sowie Praxismanagement. Für Patienten</w:t>
      </w:r>
      <w:r w:rsidR="00A5102E">
        <w:rPr>
          <w:rFonts w:ascii="Arial" w:hAnsi="Arial" w:cs="Arial"/>
        </w:rPr>
        <w:t xml:space="preserve"> und Patientinnen</w:t>
      </w:r>
      <w:r w:rsidR="00C41C1E" w:rsidRPr="00C6654D">
        <w:rPr>
          <w:rFonts w:ascii="Arial" w:hAnsi="Arial" w:cs="Arial"/>
        </w:rPr>
        <w:t xml:space="preserve"> bestehen attraktive und komfortable Teilzahlungsmöglichkeiten mit flexiblen Zahlungspausen und einem persönlichen Erstattungsservice.</w:t>
      </w:r>
    </w:p>
    <w:p w14:paraId="566E9FA7" w14:textId="77777777" w:rsidR="00C41C1E" w:rsidRPr="00C6654D" w:rsidRDefault="00C41C1E" w:rsidP="00C41C1E">
      <w:pPr>
        <w:jc w:val="both"/>
        <w:rPr>
          <w:rFonts w:ascii="Arial" w:hAnsi="Arial" w:cs="Arial"/>
        </w:rPr>
      </w:pPr>
      <w:r w:rsidRPr="00C6654D">
        <w:rPr>
          <w:rFonts w:ascii="Arial" w:hAnsi="Arial" w:cs="Arial"/>
        </w:rPr>
        <w:t xml:space="preserve">DZR ist im Verbund der Dr. Güldener Gruppe aktiv. Die Firmengruppe ist einer der marktführenden Dienstleister in der Abrechnung für Leistungserbringer im Gesundheitswesen – mit einem jährlichen Abrechnungsvolumen von ca. 10 Milliarden Euro. </w:t>
      </w:r>
    </w:p>
    <w:p w14:paraId="6CEFAEBE" w14:textId="77777777" w:rsidR="00C41C1E" w:rsidRPr="00C6654D" w:rsidRDefault="00C41C1E" w:rsidP="00C41C1E">
      <w:pPr>
        <w:rPr>
          <w:rFonts w:ascii="Arial" w:hAnsi="Arial" w:cs="Arial"/>
        </w:rPr>
      </w:pPr>
    </w:p>
    <w:p w14:paraId="420FB080" w14:textId="77777777" w:rsidR="00C41C1E" w:rsidRPr="00C6654D" w:rsidRDefault="00C41C1E" w:rsidP="00C41C1E">
      <w:pPr>
        <w:rPr>
          <w:rFonts w:ascii="Arial" w:hAnsi="Arial" w:cs="Arial"/>
        </w:rPr>
      </w:pPr>
    </w:p>
    <w:p w14:paraId="6EF2F38B" w14:textId="77777777" w:rsidR="00C41C1E" w:rsidRPr="00C6654D" w:rsidRDefault="00C41C1E" w:rsidP="00C41C1E">
      <w:pPr>
        <w:jc w:val="both"/>
        <w:rPr>
          <w:rFonts w:ascii="Arial" w:hAnsi="Arial" w:cs="Arial"/>
          <w:b/>
          <w:bCs/>
          <w:u w:val="single"/>
        </w:rPr>
      </w:pPr>
      <w:r w:rsidRPr="00C6654D">
        <w:rPr>
          <w:rFonts w:ascii="Arial" w:hAnsi="Arial" w:cs="Arial"/>
          <w:b/>
          <w:bCs/>
          <w:u w:val="single"/>
        </w:rPr>
        <w:t>Anlagen</w:t>
      </w:r>
    </w:p>
    <w:p w14:paraId="7975FB8D" w14:textId="77777777" w:rsidR="00C41C1E" w:rsidRPr="00C6654D" w:rsidRDefault="00C41C1E" w:rsidP="00C41C1E">
      <w:pPr>
        <w:jc w:val="both"/>
        <w:rPr>
          <w:rFonts w:ascii="Arial" w:hAnsi="Arial" w:cs="Arial"/>
          <w:b/>
          <w:bCs/>
          <w:u w:val="single"/>
        </w:rPr>
      </w:pPr>
    </w:p>
    <w:p w14:paraId="05430926" w14:textId="1BA7D0C2" w:rsidR="00414472" w:rsidRDefault="00C41C1E" w:rsidP="00942DF3">
      <w:pPr>
        <w:rPr>
          <w:rFonts w:ascii="Arial" w:hAnsi="Arial" w:cs="Arial"/>
          <w:b/>
          <w:bCs/>
        </w:rPr>
      </w:pPr>
      <w:r w:rsidRPr="00C6654D">
        <w:rPr>
          <w:rFonts w:ascii="Arial" w:hAnsi="Arial" w:cs="Arial"/>
          <w:b/>
          <w:bCs/>
        </w:rPr>
        <w:t xml:space="preserve"> </w:t>
      </w:r>
    </w:p>
    <w:p w14:paraId="1D4EB8D5" w14:textId="77777777" w:rsidR="00942DF3" w:rsidRDefault="00942DF3" w:rsidP="00942DF3">
      <w:pPr>
        <w:rPr>
          <w:rFonts w:ascii="Arial" w:hAnsi="Arial" w:cs="Arial"/>
          <w:b/>
          <w:bCs/>
        </w:rPr>
      </w:pPr>
      <w:r w:rsidRPr="00942DF3">
        <w:rPr>
          <w:rFonts w:ascii="Arial" w:hAnsi="Arial" w:cs="Arial"/>
          <w:b/>
          <w:bCs/>
          <w:noProof/>
          <w:lang w:eastAsia="de-DE"/>
        </w:rPr>
        <w:drawing>
          <wp:inline distT="0" distB="0" distL="0" distR="0" wp14:anchorId="2E520A5D" wp14:editId="1C6450CD">
            <wp:extent cx="2933700" cy="1955800"/>
            <wp:effectExtent l="0" t="0" r="0" b="6350"/>
            <wp:docPr id="1" name="Grafik 1" descr="U:\share\dzr\Stuttgart\Marketing\__neue Struktur\01_CI_CD\Bilderdatenbank\Veranstaltungen\2025-DZR Kongress\swisstransfer_cc6eaf44-0fa0-43e5-8e66-6d8c16892bda (2)\DZR_Kongress_Fotos\DZR-Kongress-Stuttgart-20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zr\Stuttgart\Marketing\__neue Struktur\01_CI_CD\Bilderdatenbank\Veranstaltungen\2025-DZR Kongress\swisstransfer_cc6eaf44-0fa0-43e5-8e66-6d8c16892bda (2)\DZR_Kongress_Fotos\DZR-Kongress-Stuttgart-2025-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5071" cy="1956714"/>
                    </a:xfrm>
                    <a:prstGeom prst="rect">
                      <a:avLst/>
                    </a:prstGeom>
                    <a:noFill/>
                    <a:ln>
                      <a:noFill/>
                    </a:ln>
                  </pic:spPr>
                </pic:pic>
              </a:graphicData>
            </a:graphic>
          </wp:inline>
        </w:drawing>
      </w:r>
      <w:r>
        <w:rPr>
          <w:rFonts w:ascii="Arial" w:hAnsi="Arial" w:cs="Arial"/>
          <w:b/>
          <w:bCs/>
        </w:rPr>
        <w:t xml:space="preserve"> </w:t>
      </w:r>
    </w:p>
    <w:p w14:paraId="5DBB7D7B" w14:textId="77777777" w:rsidR="00942DF3" w:rsidRDefault="00942DF3" w:rsidP="00942DF3">
      <w:pPr>
        <w:rPr>
          <w:rFonts w:ascii="Arial" w:hAnsi="Arial" w:cs="Arial"/>
          <w:b/>
          <w:bCs/>
        </w:rPr>
      </w:pPr>
    </w:p>
    <w:p w14:paraId="2345E565" w14:textId="3D95DF87" w:rsidR="00942DF3" w:rsidRDefault="00942DF3" w:rsidP="00942DF3">
      <w:pPr>
        <w:rPr>
          <w:rFonts w:ascii="Arial" w:hAnsi="Arial" w:cs="Arial"/>
          <w:b/>
          <w:bCs/>
        </w:rPr>
      </w:pPr>
    </w:p>
    <w:p w14:paraId="4E273798" w14:textId="43A0CA24" w:rsidR="00942DF3" w:rsidRDefault="00F00060" w:rsidP="00C41C1E">
      <w:pPr>
        <w:rPr>
          <w:rFonts w:ascii="Arial" w:hAnsi="Arial" w:cs="Arial"/>
          <w:b/>
          <w:bCs/>
        </w:rPr>
      </w:pPr>
      <w:r>
        <w:rPr>
          <w:rFonts w:ascii="Arial" w:hAnsi="Arial" w:cs="Arial"/>
          <w:b/>
          <w:bCs/>
        </w:rPr>
        <w:lastRenderedPageBreak/>
        <w:pict w14:anchorId="66175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33.25pt;height:156.75pt">
            <v:imagedata r:id="rId9" o:title="IMG_8021"/>
          </v:shape>
        </w:pict>
      </w:r>
    </w:p>
    <w:p w14:paraId="0A779096" w14:textId="77777777" w:rsidR="00F00060" w:rsidRDefault="00F00060" w:rsidP="00C41C1E">
      <w:pPr>
        <w:rPr>
          <w:rFonts w:ascii="Arial" w:hAnsi="Arial" w:cs="Arial"/>
          <w:b/>
          <w:bCs/>
        </w:rPr>
      </w:pPr>
      <w:bookmarkStart w:id="0" w:name="_GoBack"/>
      <w:bookmarkEnd w:id="0"/>
    </w:p>
    <w:p w14:paraId="47F20BCB" w14:textId="2DCD1639" w:rsidR="00942DF3" w:rsidRDefault="00942DF3" w:rsidP="00C41C1E">
      <w:pPr>
        <w:rPr>
          <w:rFonts w:ascii="Arial" w:hAnsi="Arial" w:cs="Arial"/>
          <w:b/>
          <w:bCs/>
        </w:rPr>
      </w:pPr>
      <w:r w:rsidRPr="00942DF3">
        <w:rPr>
          <w:rFonts w:ascii="Arial" w:hAnsi="Arial" w:cs="Arial"/>
          <w:b/>
          <w:bCs/>
          <w:noProof/>
          <w:lang w:eastAsia="de-DE"/>
        </w:rPr>
        <w:drawing>
          <wp:inline distT="0" distB="0" distL="0" distR="0" wp14:anchorId="7C2A54B7" wp14:editId="7F092647">
            <wp:extent cx="2945211" cy="1962150"/>
            <wp:effectExtent l="0" t="0" r="7620" b="0"/>
            <wp:docPr id="2" name="Grafik 2" descr="U:\share\dzr\Stuttgart\Marketing\__neue Struktur\01_CI_CD\Bilderdatenbank\Veranstaltungen\2025-DZR Kongress\swisstransfer_cc6eaf44-0fa0-43e5-8e66-6d8c16892bda (2)\DZR_Kongress_Fotos\DZR-Kongress-Stuttgart-2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re\dzr\Stuttgart\Marketing\__neue Struktur\01_CI_CD\Bilderdatenbank\Veranstaltungen\2025-DZR Kongress\swisstransfer_cc6eaf44-0fa0-43e5-8e66-6d8c16892bda (2)\DZR_Kongress_Fotos\DZR-Kongress-Stuttgart-202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5211" cy="1962150"/>
                    </a:xfrm>
                    <a:prstGeom prst="rect">
                      <a:avLst/>
                    </a:prstGeom>
                    <a:noFill/>
                    <a:ln>
                      <a:noFill/>
                    </a:ln>
                  </pic:spPr>
                </pic:pic>
              </a:graphicData>
            </a:graphic>
          </wp:inline>
        </w:drawing>
      </w:r>
    </w:p>
    <w:p w14:paraId="0EF48CDD" w14:textId="182FFAD4" w:rsidR="00F00060" w:rsidRDefault="00F00060" w:rsidP="00C41C1E">
      <w:pPr>
        <w:rPr>
          <w:rFonts w:ascii="Arial" w:hAnsi="Arial" w:cs="Arial"/>
          <w:b/>
          <w:bCs/>
        </w:rPr>
      </w:pPr>
    </w:p>
    <w:p w14:paraId="7398F0E5" w14:textId="10F4F9AD" w:rsidR="00942DF3" w:rsidRDefault="00942DF3" w:rsidP="00C41C1E">
      <w:pPr>
        <w:rPr>
          <w:rFonts w:ascii="Arial" w:hAnsi="Arial" w:cs="Arial"/>
          <w:b/>
          <w:bCs/>
        </w:rPr>
      </w:pPr>
    </w:p>
    <w:p w14:paraId="698EB892" w14:textId="1CE5E1BF" w:rsidR="00942DF3" w:rsidRDefault="00942DF3" w:rsidP="00C41C1E">
      <w:pPr>
        <w:rPr>
          <w:rFonts w:ascii="Arial" w:hAnsi="Arial" w:cs="Arial"/>
          <w:b/>
          <w:bCs/>
        </w:rPr>
      </w:pPr>
      <w:r w:rsidRPr="00942DF3">
        <w:rPr>
          <w:rFonts w:ascii="Arial" w:hAnsi="Arial" w:cs="Arial"/>
          <w:b/>
          <w:bCs/>
          <w:noProof/>
          <w:lang w:eastAsia="de-DE"/>
        </w:rPr>
        <w:drawing>
          <wp:inline distT="0" distB="0" distL="0" distR="0" wp14:anchorId="499FD13F" wp14:editId="21557F8D">
            <wp:extent cx="2969086" cy="1981200"/>
            <wp:effectExtent l="0" t="0" r="3175" b="0"/>
            <wp:docPr id="6" name="Grafik 6" descr="U:\share\dzr\Stuttgart\Marketing\__neue Struktur\01_CI_CD\Bilderdatenbank\Veranstaltungen\2025-DZR Kongress\swisstransfer_cc6eaf44-0fa0-43e5-8e66-6d8c16892bda (2)\DZR_Kongress_Fotos\DZR-Kongress-Stuttgart-20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hare\dzr\Stuttgart\Marketing\__neue Struktur\01_CI_CD\Bilderdatenbank\Veranstaltungen\2025-DZR Kongress\swisstransfer_cc6eaf44-0fa0-43e5-8e66-6d8c16892bda (2)\DZR_Kongress_Fotos\DZR-Kongress-Stuttgart-2025-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066" cy="1982521"/>
                    </a:xfrm>
                    <a:prstGeom prst="rect">
                      <a:avLst/>
                    </a:prstGeom>
                    <a:noFill/>
                    <a:ln>
                      <a:noFill/>
                    </a:ln>
                  </pic:spPr>
                </pic:pic>
              </a:graphicData>
            </a:graphic>
          </wp:inline>
        </w:drawing>
      </w:r>
    </w:p>
    <w:p w14:paraId="4EA1CC9A" w14:textId="77777777" w:rsidR="00942DF3" w:rsidRDefault="00942DF3" w:rsidP="00C41C1E">
      <w:pPr>
        <w:rPr>
          <w:rFonts w:ascii="Arial" w:hAnsi="Arial" w:cs="Arial"/>
          <w:b/>
          <w:bCs/>
        </w:rPr>
      </w:pPr>
    </w:p>
    <w:p w14:paraId="44865DAF" w14:textId="1B99F480" w:rsidR="00414472" w:rsidRDefault="00414472" w:rsidP="00C41C1E">
      <w:pPr>
        <w:rPr>
          <w:rFonts w:ascii="Arial" w:hAnsi="Arial" w:cs="Arial"/>
          <w:b/>
          <w:bCs/>
        </w:rPr>
      </w:pPr>
    </w:p>
    <w:p w14:paraId="04733ABC" w14:textId="406BBAFA" w:rsidR="00C41C1E" w:rsidRPr="00C6654D" w:rsidRDefault="00C41C1E" w:rsidP="00C41C1E">
      <w:pPr>
        <w:rPr>
          <w:rFonts w:ascii="Arial" w:hAnsi="Arial" w:cs="Arial"/>
        </w:rPr>
      </w:pPr>
      <w:r w:rsidRPr="00C6654D">
        <w:rPr>
          <w:rFonts w:ascii="Arial" w:hAnsi="Arial" w:cs="Arial"/>
          <w:b/>
          <w:bCs/>
        </w:rPr>
        <w:t xml:space="preserve">Quelle: </w:t>
      </w:r>
      <w:r w:rsidRPr="00C6654D">
        <w:rPr>
          <w:rFonts w:ascii="Arial" w:hAnsi="Arial" w:cs="Arial"/>
        </w:rPr>
        <w:t>DZR Deutsches Zahnärz</w:t>
      </w:r>
      <w:r w:rsidR="0065579E">
        <w:rPr>
          <w:rFonts w:ascii="Arial" w:hAnsi="Arial" w:cs="Arial"/>
        </w:rPr>
        <w:t>tliches Rechenzentrum GmbH, 2025</w:t>
      </w:r>
    </w:p>
    <w:p w14:paraId="53A0F3A5" w14:textId="025E7506" w:rsidR="00C41C1E" w:rsidRPr="00C6654D" w:rsidRDefault="00942DF3" w:rsidP="00C41C1E">
      <w:pPr>
        <w:rPr>
          <w:rFonts w:ascii="Arial" w:hAnsi="Arial" w:cs="Arial"/>
        </w:rPr>
      </w:pPr>
      <w:r w:rsidRPr="00C6654D">
        <w:rPr>
          <w:rFonts w:ascii="Arial" w:hAnsi="Arial" w:cs="Arial"/>
          <w:b/>
          <w:bCs/>
          <w:noProof/>
          <w:lang w:eastAsia="de-DE"/>
        </w:rPr>
        <w:drawing>
          <wp:anchor distT="0" distB="0" distL="114300" distR="114300" simplePos="0" relativeHeight="251659264" behindDoc="1" locked="0" layoutInCell="1" allowOverlap="1" wp14:anchorId="10BA094C" wp14:editId="2D3BFF44">
            <wp:simplePos x="0" y="0"/>
            <wp:positionH relativeFrom="margin">
              <wp:posOffset>-7620</wp:posOffset>
            </wp:positionH>
            <wp:positionV relativeFrom="margin">
              <wp:posOffset>6858635</wp:posOffset>
            </wp:positionV>
            <wp:extent cx="2116455" cy="377825"/>
            <wp:effectExtent l="0" t="0" r="0" b="3175"/>
            <wp:wrapTight wrapText="bothSides">
              <wp:wrapPolygon edited="0">
                <wp:start x="0" y="0"/>
                <wp:lineTo x="0" y="20692"/>
                <wp:lineTo x="21386" y="20692"/>
                <wp:lineTo x="2138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16455" cy="37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FE75E" w14:textId="3391FB32" w:rsidR="00C41C1E" w:rsidRPr="00C6654D" w:rsidRDefault="00C41C1E" w:rsidP="00C41C1E">
      <w:pPr>
        <w:rPr>
          <w:rFonts w:ascii="Arial" w:hAnsi="Arial" w:cs="Arial"/>
          <w:b/>
          <w:bCs/>
        </w:rPr>
      </w:pPr>
    </w:p>
    <w:p w14:paraId="574BE69A" w14:textId="1B1A4B70" w:rsidR="00C41C1E" w:rsidRPr="00C6654D" w:rsidRDefault="00C41C1E" w:rsidP="00C41C1E">
      <w:pPr>
        <w:rPr>
          <w:rFonts w:ascii="Arial" w:hAnsi="Arial" w:cs="Arial"/>
          <w:b/>
          <w:bCs/>
        </w:rPr>
      </w:pPr>
    </w:p>
    <w:p w14:paraId="79756391" w14:textId="3AE55478" w:rsidR="00C41C1E" w:rsidRPr="00C6654D" w:rsidRDefault="00C41C1E" w:rsidP="00C41C1E">
      <w:pPr>
        <w:rPr>
          <w:rFonts w:ascii="Arial" w:hAnsi="Arial" w:cs="Arial"/>
          <w:b/>
          <w:bCs/>
        </w:rPr>
      </w:pPr>
    </w:p>
    <w:p w14:paraId="2779B9F9" w14:textId="5B6C3D3E" w:rsidR="00C41C1E" w:rsidRPr="00C6654D" w:rsidRDefault="00C41C1E" w:rsidP="00C41C1E">
      <w:pPr>
        <w:rPr>
          <w:rFonts w:ascii="Arial" w:hAnsi="Arial" w:cs="Arial"/>
        </w:rPr>
      </w:pPr>
      <w:r w:rsidRPr="00C6654D">
        <w:rPr>
          <w:rFonts w:ascii="Arial" w:hAnsi="Arial" w:cs="Arial"/>
          <w:b/>
          <w:bCs/>
        </w:rPr>
        <w:t xml:space="preserve">Copyright: </w:t>
      </w:r>
      <w:r w:rsidRPr="00C6654D">
        <w:rPr>
          <w:rFonts w:ascii="Arial" w:hAnsi="Arial" w:cs="Arial"/>
        </w:rPr>
        <w:t>DZR Deutsches Zahnärztliches Rechenzentrum GmbH, 202</w:t>
      </w:r>
      <w:r w:rsidR="0065579E">
        <w:rPr>
          <w:rFonts w:ascii="Arial" w:hAnsi="Arial" w:cs="Arial"/>
        </w:rPr>
        <w:t>5</w:t>
      </w:r>
    </w:p>
    <w:p w14:paraId="03E04886" w14:textId="62787B89" w:rsidR="00C41C1E" w:rsidRPr="00C6654D" w:rsidRDefault="00C41C1E" w:rsidP="00C41C1E">
      <w:pPr>
        <w:tabs>
          <w:tab w:val="num" w:pos="720"/>
        </w:tabs>
        <w:jc w:val="both"/>
        <w:rPr>
          <w:rFonts w:ascii="Arial" w:eastAsia="Calibri" w:hAnsi="Arial" w:cs="Arial"/>
          <w:color w:val="262626" w:themeColor="text1" w:themeTint="D9"/>
        </w:rPr>
      </w:pPr>
    </w:p>
    <w:p w14:paraId="4E4ADF99" w14:textId="57539599" w:rsidR="00C41C1E" w:rsidRPr="00C6654D" w:rsidRDefault="00C41C1E" w:rsidP="00C41C1E">
      <w:pPr>
        <w:tabs>
          <w:tab w:val="num" w:pos="720"/>
        </w:tabs>
        <w:jc w:val="both"/>
        <w:rPr>
          <w:rFonts w:ascii="Arial" w:eastAsia="Calibri" w:hAnsi="Arial" w:cs="Arial"/>
          <w:b/>
          <w:color w:val="262626" w:themeColor="text1" w:themeTint="D9"/>
        </w:rPr>
      </w:pPr>
    </w:p>
    <w:p w14:paraId="2970BCC9" w14:textId="427EDAE9" w:rsidR="00C41C1E" w:rsidRPr="00C6654D" w:rsidRDefault="00C41C1E" w:rsidP="00C41C1E">
      <w:pPr>
        <w:tabs>
          <w:tab w:val="num" w:pos="720"/>
        </w:tabs>
        <w:jc w:val="both"/>
        <w:rPr>
          <w:rFonts w:ascii="Arial" w:eastAsia="Calibri" w:hAnsi="Arial" w:cs="Arial"/>
          <w:b/>
          <w:color w:val="262626" w:themeColor="text1" w:themeTint="D9"/>
        </w:rPr>
      </w:pPr>
      <w:r w:rsidRPr="00C6654D">
        <w:rPr>
          <w:rFonts w:ascii="Arial" w:eastAsia="Calibri" w:hAnsi="Arial" w:cs="Arial"/>
          <w:b/>
          <w:color w:val="262626" w:themeColor="text1" w:themeTint="D9"/>
        </w:rPr>
        <w:t xml:space="preserve">Kontakt: </w:t>
      </w:r>
    </w:p>
    <w:p w14:paraId="65073A71" w14:textId="35A5F433" w:rsidR="00C41C1E" w:rsidRPr="00C6654D" w:rsidRDefault="00C41C1E" w:rsidP="00C41C1E">
      <w:pPr>
        <w:tabs>
          <w:tab w:val="num" w:pos="720"/>
        </w:tabs>
        <w:jc w:val="both"/>
        <w:rPr>
          <w:rFonts w:ascii="Arial" w:eastAsia="Calibri" w:hAnsi="Arial" w:cs="Arial"/>
          <w:color w:val="262626" w:themeColor="text1" w:themeTint="D9"/>
        </w:rPr>
      </w:pPr>
    </w:p>
    <w:p w14:paraId="6159EF91" w14:textId="5B6BDDCA" w:rsidR="00C41C1E" w:rsidRPr="00C6654D" w:rsidRDefault="00C41C1E" w:rsidP="00C41C1E">
      <w:pPr>
        <w:tabs>
          <w:tab w:val="num" w:pos="720"/>
        </w:tabs>
        <w:jc w:val="both"/>
        <w:rPr>
          <w:rFonts w:ascii="Arial" w:eastAsia="Calibri" w:hAnsi="Arial" w:cs="Arial"/>
          <w:color w:val="262626" w:themeColor="text1" w:themeTint="D9"/>
        </w:rPr>
      </w:pPr>
      <w:r w:rsidRPr="00C6654D">
        <w:rPr>
          <w:rFonts w:ascii="Arial" w:eastAsia="Calibri" w:hAnsi="Arial" w:cs="Arial"/>
          <w:color w:val="262626" w:themeColor="text1" w:themeTint="D9"/>
        </w:rPr>
        <w:t>DZR Deutsches Zahnärztliches Rechenzentrum GmbH</w:t>
      </w:r>
    </w:p>
    <w:p w14:paraId="52488ACE" w14:textId="77777777" w:rsidR="00C41C1E" w:rsidRPr="00C6654D" w:rsidRDefault="00C41C1E" w:rsidP="00C41C1E">
      <w:pPr>
        <w:tabs>
          <w:tab w:val="num" w:pos="720"/>
        </w:tabs>
        <w:jc w:val="both"/>
        <w:rPr>
          <w:rFonts w:ascii="Arial" w:eastAsia="Calibri" w:hAnsi="Arial" w:cs="Arial"/>
          <w:color w:val="262626" w:themeColor="text1" w:themeTint="D9"/>
        </w:rPr>
      </w:pPr>
      <w:r w:rsidRPr="00C6654D">
        <w:rPr>
          <w:rFonts w:ascii="Arial" w:eastAsia="Calibri" w:hAnsi="Arial" w:cs="Arial"/>
          <w:color w:val="262626" w:themeColor="text1" w:themeTint="D9"/>
        </w:rPr>
        <w:t>Marienstraße 10 I 70178 Stuttgart I www.dzr.de</w:t>
      </w:r>
    </w:p>
    <w:p w14:paraId="4401E7B6" w14:textId="4DE3DC8B" w:rsidR="00C41C1E" w:rsidRPr="00C6654D" w:rsidRDefault="00C41C1E" w:rsidP="00C41C1E">
      <w:pPr>
        <w:tabs>
          <w:tab w:val="num" w:pos="720"/>
        </w:tabs>
        <w:jc w:val="both"/>
        <w:rPr>
          <w:rFonts w:ascii="Arial" w:eastAsia="Calibri" w:hAnsi="Arial" w:cs="Arial"/>
          <w:color w:val="262626" w:themeColor="text1" w:themeTint="D9"/>
        </w:rPr>
      </w:pPr>
    </w:p>
    <w:p w14:paraId="3E3CADC6" w14:textId="77777777" w:rsidR="00942DF3" w:rsidRDefault="00C41C1E" w:rsidP="00942DF3">
      <w:pPr>
        <w:tabs>
          <w:tab w:val="num" w:pos="720"/>
        </w:tabs>
        <w:jc w:val="both"/>
        <w:rPr>
          <w:rFonts w:ascii="Arial" w:eastAsia="Calibri" w:hAnsi="Arial" w:cs="Arial"/>
          <w:color w:val="262626" w:themeColor="text1" w:themeTint="D9"/>
        </w:rPr>
      </w:pPr>
      <w:r w:rsidRPr="00C6654D">
        <w:rPr>
          <w:rFonts w:ascii="Arial" w:eastAsia="Calibri" w:hAnsi="Arial" w:cs="Arial"/>
          <w:color w:val="262626" w:themeColor="text1" w:themeTint="D9"/>
        </w:rPr>
        <w:lastRenderedPageBreak/>
        <w:t>Nina Hluchy, Leiterin Marketing, Kommunikation &amp; Events</w:t>
      </w:r>
    </w:p>
    <w:p w14:paraId="25F593E2" w14:textId="74B53E60" w:rsidR="00264389" w:rsidRPr="000A3B44" w:rsidRDefault="00C41C1E" w:rsidP="002C32BA">
      <w:pPr>
        <w:tabs>
          <w:tab w:val="num" w:pos="720"/>
        </w:tabs>
        <w:jc w:val="both"/>
        <w:rPr>
          <w:rFonts w:ascii="Arial" w:eastAsia="Calibri" w:hAnsi="Arial" w:cs="Arial"/>
          <w:color w:val="0D0D0D" w:themeColor="text1" w:themeTint="F2"/>
        </w:rPr>
      </w:pPr>
      <w:r w:rsidRPr="00C6654D">
        <w:rPr>
          <w:rFonts w:ascii="Arial" w:eastAsia="Calibri" w:hAnsi="Arial" w:cs="Arial"/>
          <w:color w:val="262626" w:themeColor="text1" w:themeTint="D9"/>
        </w:rPr>
        <w:t>Telefon: +49 (0)711 99373 1002 I E-Mail</w:t>
      </w:r>
      <w:r w:rsidRPr="00C6654D">
        <w:rPr>
          <w:rFonts w:ascii="Arial" w:eastAsia="Calibri" w:hAnsi="Arial" w:cs="Arial"/>
        </w:rPr>
        <w:t xml:space="preserve">: </w:t>
      </w:r>
      <w:hyperlink r:id="rId13" w:history="1">
        <w:r w:rsidRPr="00C6654D">
          <w:rPr>
            <w:rStyle w:val="Hyperlink"/>
            <w:rFonts w:ascii="Arial" w:eastAsia="Calibri" w:hAnsi="Arial" w:cs="Arial"/>
            <w:color w:val="auto"/>
          </w:rPr>
          <w:t>presse@dzr.de</w:t>
        </w:r>
      </w:hyperlink>
    </w:p>
    <w:sectPr w:rsidR="00264389" w:rsidRPr="000A3B44" w:rsidSect="00C61A44">
      <w:headerReference w:type="default" r:id="rId14"/>
      <w:footerReference w:type="default" r:id="rId15"/>
      <w:pgSz w:w="11906" w:h="16838"/>
      <w:pgMar w:top="1843" w:right="1417" w:bottom="709" w:left="1417" w:header="708" w:footer="2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44BDD" w14:textId="77777777" w:rsidR="00981D80" w:rsidRDefault="00981D80" w:rsidP="00135124">
      <w:r>
        <w:separator/>
      </w:r>
    </w:p>
  </w:endnote>
  <w:endnote w:type="continuationSeparator" w:id="0">
    <w:p w14:paraId="7493658B" w14:textId="77777777" w:rsidR="00981D80" w:rsidRDefault="00981D80" w:rsidP="0013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ina 01 Light">
    <w:altName w:val="Times New Roman"/>
    <w:panose1 w:val="02000000000000000000"/>
    <w:charset w:val="00"/>
    <w:family w:val="modern"/>
    <w:notTrueType/>
    <w:pitch w:val="variable"/>
    <w:sig w:usb0="00000007" w:usb1="00000001" w:usb2="00000000" w:usb3="00000000" w:csb0="00000093"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rPr>
      <w:id w:val="-1209176701"/>
      <w:docPartObj>
        <w:docPartGallery w:val="Page Numbers (Bottom of Page)"/>
        <w:docPartUnique/>
      </w:docPartObj>
    </w:sdtPr>
    <w:sdtEndPr/>
    <w:sdtContent>
      <w:p w14:paraId="5A808C1C" w14:textId="5A317C56" w:rsidR="00C61A44" w:rsidRPr="00C61A44" w:rsidRDefault="00C61A44">
        <w:pPr>
          <w:pStyle w:val="Fuzeile"/>
          <w:jc w:val="right"/>
          <w:rPr>
            <w:rFonts w:ascii="Arial" w:hAnsi="Arial" w:cs="Arial"/>
            <w:sz w:val="20"/>
          </w:rPr>
        </w:pPr>
        <w:r w:rsidRPr="00C61A44">
          <w:rPr>
            <w:rFonts w:ascii="Arial" w:hAnsi="Arial" w:cs="Arial"/>
            <w:sz w:val="20"/>
          </w:rPr>
          <w:fldChar w:fldCharType="begin"/>
        </w:r>
        <w:r w:rsidRPr="00C61A44">
          <w:rPr>
            <w:rFonts w:ascii="Arial" w:hAnsi="Arial" w:cs="Arial"/>
            <w:sz w:val="20"/>
          </w:rPr>
          <w:instrText>PAGE   \* MERGEFORMAT</w:instrText>
        </w:r>
        <w:r w:rsidRPr="00C61A44">
          <w:rPr>
            <w:rFonts w:ascii="Arial" w:hAnsi="Arial" w:cs="Arial"/>
            <w:sz w:val="20"/>
          </w:rPr>
          <w:fldChar w:fldCharType="separate"/>
        </w:r>
        <w:r w:rsidR="00F00060">
          <w:rPr>
            <w:rFonts w:ascii="Arial" w:hAnsi="Arial" w:cs="Arial"/>
            <w:noProof/>
            <w:sz w:val="20"/>
          </w:rPr>
          <w:t>3</w:t>
        </w:r>
        <w:r w:rsidRPr="00C61A44">
          <w:rPr>
            <w:rFonts w:ascii="Arial" w:hAnsi="Arial" w:cs="Arial"/>
            <w:sz w:val="20"/>
          </w:rPr>
          <w:fldChar w:fldCharType="end"/>
        </w:r>
      </w:p>
    </w:sdtContent>
  </w:sdt>
  <w:p w14:paraId="6FFA19D2" w14:textId="77777777" w:rsidR="00C61A44" w:rsidRPr="00C61A44" w:rsidRDefault="00C61A44">
    <w:pPr>
      <w:pStyle w:val="Fuzeile"/>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B0080" w14:textId="77777777" w:rsidR="00981D80" w:rsidRDefault="00981D80" w:rsidP="00135124">
      <w:r>
        <w:separator/>
      </w:r>
    </w:p>
  </w:footnote>
  <w:footnote w:type="continuationSeparator" w:id="0">
    <w:p w14:paraId="099E4825" w14:textId="77777777" w:rsidR="00981D80" w:rsidRDefault="00981D80" w:rsidP="00135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0E9F" w14:textId="582776CD" w:rsidR="00135124" w:rsidRDefault="00153F4A" w:rsidP="00135124">
    <w:pPr>
      <w:pStyle w:val="Kopfzeile"/>
      <w:ind w:left="708"/>
      <w:jc w:val="right"/>
    </w:pPr>
    <w:r>
      <w:rPr>
        <w:noProof/>
        <w:lang w:eastAsia="de-DE"/>
      </w:rPr>
      <w:drawing>
        <wp:anchor distT="0" distB="0" distL="114300" distR="114300" simplePos="0" relativeHeight="251659264" behindDoc="0" locked="0" layoutInCell="1" allowOverlap="1" wp14:anchorId="09273142" wp14:editId="0FAD460D">
          <wp:simplePos x="0" y="0"/>
          <wp:positionH relativeFrom="column">
            <wp:posOffset>4064635</wp:posOffset>
          </wp:positionH>
          <wp:positionV relativeFrom="paragraph">
            <wp:posOffset>54610</wp:posOffset>
          </wp:positionV>
          <wp:extent cx="1757032" cy="313184"/>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chiffer\AppData\Local\Microsoft\Windows\INetCache\Content.Word\DZR_Logo-Tagline_blau_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7032" cy="313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327F8" w14:textId="518C7B0C" w:rsidR="00135124" w:rsidRDefault="00135124">
    <w:pPr>
      <w:pStyle w:val="Kopfzeile"/>
    </w:pPr>
  </w:p>
  <w:p w14:paraId="15594D69" w14:textId="1DFB64A7" w:rsidR="00135124" w:rsidRDefault="00135124">
    <w:pPr>
      <w:pStyle w:val="Kopfzeile"/>
    </w:pPr>
  </w:p>
  <w:p w14:paraId="5051144A" w14:textId="77777777" w:rsidR="00135124" w:rsidRDefault="0013512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41D1F"/>
    <w:multiLevelType w:val="multilevel"/>
    <w:tmpl w:val="D342402E"/>
    <w:lvl w:ilvl="0">
      <w:start w:val="1"/>
      <w:numFmt w:val="bullet"/>
      <w:lvlText w:val="»"/>
      <w:lvlJc w:val="left"/>
      <w:pPr>
        <w:tabs>
          <w:tab w:val="num" w:pos="502"/>
        </w:tabs>
        <w:ind w:left="502" w:hanging="360"/>
      </w:pPr>
      <w:rPr>
        <w:rFonts w:ascii="Calibri" w:hAnsi="Calibri" w:hint="default"/>
        <w:color w:val="00B0F0"/>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148438D1"/>
    <w:multiLevelType w:val="multilevel"/>
    <w:tmpl w:val="BC8A9E68"/>
    <w:lvl w:ilvl="0">
      <w:start w:val="1"/>
      <w:numFmt w:val="bullet"/>
      <w:lvlText w:val="»"/>
      <w:lvlJc w:val="left"/>
      <w:pPr>
        <w:tabs>
          <w:tab w:val="num" w:pos="502"/>
        </w:tabs>
        <w:ind w:left="502" w:hanging="360"/>
      </w:pPr>
      <w:rPr>
        <w:rFonts w:ascii="Calibri" w:hAnsi="Calibri" w:hint="default"/>
        <w:color w:val="00B0F0"/>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15:restartNumberingAfterBreak="0">
    <w:nsid w:val="22012AA5"/>
    <w:multiLevelType w:val="multilevel"/>
    <w:tmpl w:val="4AF8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4F69FC"/>
    <w:multiLevelType w:val="multilevel"/>
    <w:tmpl w:val="6A50E35E"/>
    <w:lvl w:ilvl="0">
      <w:start w:val="1"/>
      <w:numFmt w:val="bullet"/>
      <w:lvlText w:val="»"/>
      <w:lvlJc w:val="left"/>
      <w:pPr>
        <w:tabs>
          <w:tab w:val="num" w:pos="502"/>
        </w:tabs>
        <w:ind w:left="502" w:hanging="360"/>
      </w:pPr>
      <w:rPr>
        <w:rFonts w:ascii="Calibri" w:hAnsi="Calibri" w:hint="default"/>
        <w:color w:val="00B0F0"/>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 w15:restartNumberingAfterBreak="0">
    <w:nsid w:val="38F30091"/>
    <w:multiLevelType w:val="multilevel"/>
    <w:tmpl w:val="B866C016"/>
    <w:lvl w:ilvl="0">
      <w:start w:val="1"/>
      <w:numFmt w:val="bullet"/>
      <w:lvlText w:val="»"/>
      <w:lvlJc w:val="left"/>
      <w:pPr>
        <w:tabs>
          <w:tab w:val="num" w:pos="502"/>
        </w:tabs>
        <w:ind w:left="502" w:hanging="360"/>
      </w:pPr>
      <w:rPr>
        <w:rFonts w:ascii="Calibri" w:hAnsi="Calibri" w:hint="default"/>
        <w:color w:val="00B0F0"/>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15:restartNumberingAfterBreak="0">
    <w:nsid w:val="3A5E71FD"/>
    <w:multiLevelType w:val="multilevel"/>
    <w:tmpl w:val="883E52D0"/>
    <w:lvl w:ilvl="0">
      <w:start w:val="1"/>
      <w:numFmt w:val="bullet"/>
      <w:lvlText w:val="»"/>
      <w:lvlJc w:val="left"/>
      <w:pPr>
        <w:tabs>
          <w:tab w:val="num" w:pos="502"/>
        </w:tabs>
        <w:ind w:left="502" w:hanging="360"/>
      </w:pPr>
      <w:rPr>
        <w:rFonts w:ascii="Calibri" w:hAnsi="Calibri" w:hint="default"/>
        <w:color w:val="00B0F0"/>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15:restartNumberingAfterBreak="0">
    <w:nsid w:val="4159272D"/>
    <w:multiLevelType w:val="hybridMultilevel"/>
    <w:tmpl w:val="EE828DC8"/>
    <w:lvl w:ilvl="0" w:tplc="66FC4F54">
      <w:start w:val="1"/>
      <w:numFmt w:val="bullet"/>
      <w:lvlText w:val="»"/>
      <w:lvlJc w:val="left"/>
      <w:pPr>
        <w:ind w:left="720" w:hanging="360"/>
      </w:pPr>
      <w:rPr>
        <w:rFonts w:ascii="Calibri" w:hAnsi="Calibri"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F0193F"/>
    <w:multiLevelType w:val="hybridMultilevel"/>
    <w:tmpl w:val="91029A20"/>
    <w:lvl w:ilvl="0" w:tplc="66FC4F54">
      <w:start w:val="1"/>
      <w:numFmt w:val="bullet"/>
      <w:lvlText w:val="»"/>
      <w:lvlJc w:val="left"/>
      <w:pPr>
        <w:ind w:left="720" w:hanging="360"/>
      </w:pPr>
      <w:rPr>
        <w:rFonts w:ascii="Calibri" w:hAnsi="Calibri"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4343C7"/>
    <w:multiLevelType w:val="multilevel"/>
    <w:tmpl w:val="BC582BD4"/>
    <w:lvl w:ilvl="0">
      <w:start w:val="1"/>
      <w:numFmt w:val="bullet"/>
      <w:lvlText w:val="»"/>
      <w:lvlJc w:val="left"/>
      <w:pPr>
        <w:tabs>
          <w:tab w:val="num" w:pos="502"/>
        </w:tabs>
        <w:ind w:left="502" w:hanging="360"/>
      </w:pPr>
      <w:rPr>
        <w:rFonts w:ascii="Calibri" w:hAnsi="Calibri" w:hint="default"/>
        <w:color w:val="00B0F0"/>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9" w15:restartNumberingAfterBreak="0">
    <w:nsid w:val="73BD6E56"/>
    <w:multiLevelType w:val="hybridMultilevel"/>
    <w:tmpl w:val="5A9A38B4"/>
    <w:lvl w:ilvl="0" w:tplc="66FC4F54">
      <w:start w:val="1"/>
      <w:numFmt w:val="bullet"/>
      <w:lvlText w:val="»"/>
      <w:lvlJc w:val="left"/>
      <w:pPr>
        <w:ind w:left="360" w:hanging="360"/>
      </w:pPr>
      <w:rPr>
        <w:rFonts w:ascii="Calibri" w:hAnsi="Calibri" w:hint="default"/>
        <w:color w:val="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6"/>
  </w:num>
  <w:num w:numId="4">
    <w:abstractNumId w:val="9"/>
  </w:num>
  <w:num w:numId="5">
    <w:abstractNumId w:val="8"/>
  </w:num>
  <w:num w:numId="6">
    <w:abstractNumId w:val="3"/>
  </w:num>
  <w:num w:numId="7">
    <w:abstractNumId w:val="0"/>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777"/>
    <w:rsid w:val="00000EFA"/>
    <w:rsid w:val="0000690B"/>
    <w:rsid w:val="00015668"/>
    <w:rsid w:val="00022614"/>
    <w:rsid w:val="000336E0"/>
    <w:rsid w:val="00047205"/>
    <w:rsid w:val="00050866"/>
    <w:rsid w:val="00060830"/>
    <w:rsid w:val="0006359D"/>
    <w:rsid w:val="00067CD5"/>
    <w:rsid w:val="00085A75"/>
    <w:rsid w:val="00086929"/>
    <w:rsid w:val="000A0750"/>
    <w:rsid w:val="000A2F28"/>
    <w:rsid w:val="000A3B44"/>
    <w:rsid w:val="000C2F47"/>
    <w:rsid w:val="000C5B39"/>
    <w:rsid w:val="000D27FD"/>
    <w:rsid w:val="000D3113"/>
    <w:rsid w:val="000E2F50"/>
    <w:rsid w:val="000F1342"/>
    <w:rsid w:val="000F20F0"/>
    <w:rsid w:val="000F515B"/>
    <w:rsid w:val="00106345"/>
    <w:rsid w:val="0013278B"/>
    <w:rsid w:val="00135124"/>
    <w:rsid w:val="00147B97"/>
    <w:rsid w:val="00147DD5"/>
    <w:rsid w:val="0015082D"/>
    <w:rsid w:val="00153F4A"/>
    <w:rsid w:val="001606CE"/>
    <w:rsid w:val="00163D6A"/>
    <w:rsid w:val="0016516C"/>
    <w:rsid w:val="00177221"/>
    <w:rsid w:val="001878FC"/>
    <w:rsid w:val="001970F1"/>
    <w:rsid w:val="001A05C9"/>
    <w:rsid w:val="001A6C99"/>
    <w:rsid w:val="001C612B"/>
    <w:rsid w:val="001D1036"/>
    <w:rsid w:val="001D45F3"/>
    <w:rsid w:val="001F5E74"/>
    <w:rsid w:val="00207068"/>
    <w:rsid w:val="002115A3"/>
    <w:rsid w:val="00264389"/>
    <w:rsid w:val="0028231B"/>
    <w:rsid w:val="00290F58"/>
    <w:rsid w:val="002A0FC8"/>
    <w:rsid w:val="002B5286"/>
    <w:rsid w:val="002B5486"/>
    <w:rsid w:val="002C00E3"/>
    <w:rsid w:val="002C32BA"/>
    <w:rsid w:val="002C6B10"/>
    <w:rsid w:val="002E5CD9"/>
    <w:rsid w:val="002E7FA5"/>
    <w:rsid w:val="00310AA1"/>
    <w:rsid w:val="00322E60"/>
    <w:rsid w:val="00334640"/>
    <w:rsid w:val="00344FC5"/>
    <w:rsid w:val="00346E8E"/>
    <w:rsid w:val="003761AD"/>
    <w:rsid w:val="00380C8D"/>
    <w:rsid w:val="00381143"/>
    <w:rsid w:val="00384EE9"/>
    <w:rsid w:val="003A4CC8"/>
    <w:rsid w:val="003A675E"/>
    <w:rsid w:val="003B6AF6"/>
    <w:rsid w:val="003C4662"/>
    <w:rsid w:val="003F29AE"/>
    <w:rsid w:val="00400448"/>
    <w:rsid w:val="00414472"/>
    <w:rsid w:val="0043444D"/>
    <w:rsid w:val="0043591E"/>
    <w:rsid w:val="004415EC"/>
    <w:rsid w:val="004450BE"/>
    <w:rsid w:val="0045249A"/>
    <w:rsid w:val="00460BC4"/>
    <w:rsid w:val="00482962"/>
    <w:rsid w:val="00484426"/>
    <w:rsid w:val="00487B52"/>
    <w:rsid w:val="00493BFD"/>
    <w:rsid w:val="004A2650"/>
    <w:rsid w:val="004B1EAB"/>
    <w:rsid w:val="004B4704"/>
    <w:rsid w:val="004C2E4B"/>
    <w:rsid w:val="004E351B"/>
    <w:rsid w:val="004E40B2"/>
    <w:rsid w:val="004F7638"/>
    <w:rsid w:val="0050714C"/>
    <w:rsid w:val="00511019"/>
    <w:rsid w:val="00522819"/>
    <w:rsid w:val="0054114A"/>
    <w:rsid w:val="00547EF2"/>
    <w:rsid w:val="0056334F"/>
    <w:rsid w:val="00574EBE"/>
    <w:rsid w:val="00592AFE"/>
    <w:rsid w:val="005934FC"/>
    <w:rsid w:val="005A1B89"/>
    <w:rsid w:val="005A23A3"/>
    <w:rsid w:val="005A324F"/>
    <w:rsid w:val="005A6469"/>
    <w:rsid w:val="005B1743"/>
    <w:rsid w:val="005C0F91"/>
    <w:rsid w:val="005C11AF"/>
    <w:rsid w:val="005C17D9"/>
    <w:rsid w:val="005C3320"/>
    <w:rsid w:val="005D6195"/>
    <w:rsid w:val="005F34CE"/>
    <w:rsid w:val="005F3772"/>
    <w:rsid w:val="005F3B53"/>
    <w:rsid w:val="00602493"/>
    <w:rsid w:val="00605C26"/>
    <w:rsid w:val="00615031"/>
    <w:rsid w:val="00622DB8"/>
    <w:rsid w:val="00653D58"/>
    <w:rsid w:val="0065579E"/>
    <w:rsid w:val="00662879"/>
    <w:rsid w:val="0066553E"/>
    <w:rsid w:val="00670514"/>
    <w:rsid w:val="006719F2"/>
    <w:rsid w:val="006806F0"/>
    <w:rsid w:val="00687ED1"/>
    <w:rsid w:val="0069140A"/>
    <w:rsid w:val="00692E21"/>
    <w:rsid w:val="00696F93"/>
    <w:rsid w:val="006A305F"/>
    <w:rsid w:val="006D271F"/>
    <w:rsid w:val="006D6692"/>
    <w:rsid w:val="006E016C"/>
    <w:rsid w:val="006F1EFC"/>
    <w:rsid w:val="007070E1"/>
    <w:rsid w:val="00713A56"/>
    <w:rsid w:val="00717A56"/>
    <w:rsid w:val="007407BB"/>
    <w:rsid w:val="0074603F"/>
    <w:rsid w:val="007548C8"/>
    <w:rsid w:val="0075515A"/>
    <w:rsid w:val="00772AD1"/>
    <w:rsid w:val="00774F87"/>
    <w:rsid w:val="00780722"/>
    <w:rsid w:val="00781A2C"/>
    <w:rsid w:val="007C69B1"/>
    <w:rsid w:val="007E6CDF"/>
    <w:rsid w:val="007F0610"/>
    <w:rsid w:val="007F20B5"/>
    <w:rsid w:val="00800476"/>
    <w:rsid w:val="008035E0"/>
    <w:rsid w:val="00811D9A"/>
    <w:rsid w:val="0082695C"/>
    <w:rsid w:val="00854E3F"/>
    <w:rsid w:val="0086398C"/>
    <w:rsid w:val="008736C4"/>
    <w:rsid w:val="00881AE2"/>
    <w:rsid w:val="00881BCA"/>
    <w:rsid w:val="0089248E"/>
    <w:rsid w:val="00896801"/>
    <w:rsid w:val="008A38A0"/>
    <w:rsid w:val="008C6A0B"/>
    <w:rsid w:val="008D05BF"/>
    <w:rsid w:val="008E453D"/>
    <w:rsid w:val="00912C90"/>
    <w:rsid w:val="00920D11"/>
    <w:rsid w:val="00935227"/>
    <w:rsid w:val="00942DF3"/>
    <w:rsid w:val="00944D09"/>
    <w:rsid w:val="009504C6"/>
    <w:rsid w:val="0095495F"/>
    <w:rsid w:val="00955CF0"/>
    <w:rsid w:val="00960F68"/>
    <w:rsid w:val="009638ED"/>
    <w:rsid w:val="0096438B"/>
    <w:rsid w:val="00971E2C"/>
    <w:rsid w:val="009736D4"/>
    <w:rsid w:val="00981D80"/>
    <w:rsid w:val="009824F0"/>
    <w:rsid w:val="0098592A"/>
    <w:rsid w:val="009936C9"/>
    <w:rsid w:val="009A4E96"/>
    <w:rsid w:val="009A6BAC"/>
    <w:rsid w:val="009B446F"/>
    <w:rsid w:val="009E432B"/>
    <w:rsid w:val="009F2F44"/>
    <w:rsid w:val="00A10FF6"/>
    <w:rsid w:val="00A12B7E"/>
    <w:rsid w:val="00A13174"/>
    <w:rsid w:val="00A34AE9"/>
    <w:rsid w:val="00A3652D"/>
    <w:rsid w:val="00A5102E"/>
    <w:rsid w:val="00A51185"/>
    <w:rsid w:val="00A52807"/>
    <w:rsid w:val="00A5704C"/>
    <w:rsid w:val="00A644E7"/>
    <w:rsid w:val="00A727AF"/>
    <w:rsid w:val="00A80DAA"/>
    <w:rsid w:val="00A930CE"/>
    <w:rsid w:val="00A93FD4"/>
    <w:rsid w:val="00A967E7"/>
    <w:rsid w:val="00AA7407"/>
    <w:rsid w:val="00AA74A2"/>
    <w:rsid w:val="00AB56AB"/>
    <w:rsid w:val="00AD49F3"/>
    <w:rsid w:val="00AD52F8"/>
    <w:rsid w:val="00AF04E7"/>
    <w:rsid w:val="00AF4696"/>
    <w:rsid w:val="00AF58AA"/>
    <w:rsid w:val="00B108D3"/>
    <w:rsid w:val="00B11B9F"/>
    <w:rsid w:val="00B2044B"/>
    <w:rsid w:val="00B250D4"/>
    <w:rsid w:val="00B43D57"/>
    <w:rsid w:val="00B4463C"/>
    <w:rsid w:val="00B5787C"/>
    <w:rsid w:val="00B62555"/>
    <w:rsid w:val="00B71EA7"/>
    <w:rsid w:val="00B72EB7"/>
    <w:rsid w:val="00B77F5E"/>
    <w:rsid w:val="00B840ED"/>
    <w:rsid w:val="00B85546"/>
    <w:rsid w:val="00B918BF"/>
    <w:rsid w:val="00B92327"/>
    <w:rsid w:val="00B943C2"/>
    <w:rsid w:val="00BA64C4"/>
    <w:rsid w:val="00BF6A94"/>
    <w:rsid w:val="00C07F63"/>
    <w:rsid w:val="00C14E39"/>
    <w:rsid w:val="00C31ED7"/>
    <w:rsid w:val="00C4130B"/>
    <w:rsid w:val="00C41C1E"/>
    <w:rsid w:val="00C4330B"/>
    <w:rsid w:val="00C44B08"/>
    <w:rsid w:val="00C53A5C"/>
    <w:rsid w:val="00C57777"/>
    <w:rsid w:val="00C61A44"/>
    <w:rsid w:val="00C62BF5"/>
    <w:rsid w:val="00C82FA7"/>
    <w:rsid w:val="00C834C7"/>
    <w:rsid w:val="00C83C69"/>
    <w:rsid w:val="00C904E0"/>
    <w:rsid w:val="00CA706D"/>
    <w:rsid w:val="00CB21E7"/>
    <w:rsid w:val="00CC5BB9"/>
    <w:rsid w:val="00CD19D6"/>
    <w:rsid w:val="00CD35B2"/>
    <w:rsid w:val="00CE0B9A"/>
    <w:rsid w:val="00CF648E"/>
    <w:rsid w:val="00D02ECC"/>
    <w:rsid w:val="00D05AC3"/>
    <w:rsid w:val="00D14AA1"/>
    <w:rsid w:val="00D22710"/>
    <w:rsid w:val="00D235D6"/>
    <w:rsid w:val="00D618D0"/>
    <w:rsid w:val="00D7074E"/>
    <w:rsid w:val="00D81700"/>
    <w:rsid w:val="00D853F9"/>
    <w:rsid w:val="00D87748"/>
    <w:rsid w:val="00D90149"/>
    <w:rsid w:val="00D92932"/>
    <w:rsid w:val="00D92C8B"/>
    <w:rsid w:val="00DB1F87"/>
    <w:rsid w:val="00DB2A97"/>
    <w:rsid w:val="00DC4058"/>
    <w:rsid w:val="00DC58FE"/>
    <w:rsid w:val="00DD5E64"/>
    <w:rsid w:val="00E01C80"/>
    <w:rsid w:val="00E024AE"/>
    <w:rsid w:val="00E11A6A"/>
    <w:rsid w:val="00E12160"/>
    <w:rsid w:val="00E137F3"/>
    <w:rsid w:val="00E13E45"/>
    <w:rsid w:val="00E217B1"/>
    <w:rsid w:val="00E301A4"/>
    <w:rsid w:val="00E31278"/>
    <w:rsid w:val="00E326B5"/>
    <w:rsid w:val="00E35208"/>
    <w:rsid w:val="00E45BDC"/>
    <w:rsid w:val="00E74A94"/>
    <w:rsid w:val="00E771A8"/>
    <w:rsid w:val="00E81DB6"/>
    <w:rsid w:val="00E82F6A"/>
    <w:rsid w:val="00E95567"/>
    <w:rsid w:val="00E96206"/>
    <w:rsid w:val="00EA035F"/>
    <w:rsid w:val="00EA1E59"/>
    <w:rsid w:val="00EA40A4"/>
    <w:rsid w:val="00EB0A4E"/>
    <w:rsid w:val="00EB52E1"/>
    <w:rsid w:val="00EC2D83"/>
    <w:rsid w:val="00EC65B4"/>
    <w:rsid w:val="00EC6F62"/>
    <w:rsid w:val="00EE512B"/>
    <w:rsid w:val="00EE55E5"/>
    <w:rsid w:val="00EE674A"/>
    <w:rsid w:val="00EE7AE8"/>
    <w:rsid w:val="00EF511C"/>
    <w:rsid w:val="00F00060"/>
    <w:rsid w:val="00F06501"/>
    <w:rsid w:val="00F10E26"/>
    <w:rsid w:val="00F12516"/>
    <w:rsid w:val="00F129E7"/>
    <w:rsid w:val="00F17B68"/>
    <w:rsid w:val="00F3119E"/>
    <w:rsid w:val="00F357E9"/>
    <w:rsid w:val="00F40ACA"/>
    <w:rsid w:val="00F449D2"/>
    <w:rsid w:val="00F470A1"/>
    <w:rsid w:val="00F631E3"/>
    <w:rsid w:val="00F96A79"/>
    <w:rsid w:val="00F97E0B"/>
    <w:rsid w:val="00FA52F2"/>
    <w:rsid w:val="00FA6E0D"/>
    <w:rsid w:val="00FA73C3"/>
    <w:rsid w:val="00FC07F5"/>
    <w:rsid w:val="00FC445B"/>
    <w:rsid w:val="00FC7C20"/>
    <w:rsid w:val="00FD7085"/>
    <w:rsid w:val="00FE32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97A61A"/>
  <w15:docId w15:val="{8C1BD281-88BB-4237-B1E7-7D4D96E13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7777"/>
    <w:pPr>
      <w:spacing w:after="0" w:line="240" w:lineRule="auto"/>
    </w:pPr>
    <w:rPr>
      <w:rFonts w:ascii="Calibri" w:hAnsi="Calibri" w:cs="Times New Roman"/>
    </w:rPr>
  </w:style>
  <w:style w:type="paragraph" w:styleId="berschrift1">
    <w:name w:val="heading 1"/>
    <w:basedOn w:val="Standard"/>
    <w:link w:val="berschrift1Zchn"/>
    <w:uiPriority w:val="9"/>
    <w:qFormat/>
    <w:rsid w:val="00CD35B2"/>
    <w:pPr>
      <w:spacing w:before="100" w:beforeAutospacing="1" w:after="100" w:afterAutospacing="1"/>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CD35B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11A6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1A6A"/>
    <w:rPr>
      <w:rFonts w:ascii="Segoe UI" w:hAnsi="Segoe UI" w:cs="Segoe UI"/>
      <w:sz w:val="18"/>
      <w:szCs w:val="18"/>
    </w:rPr>
  </w:style>
  <w:style w:type="paragraph" w:styleId="Kopfzeile">
    <w:name w:val="header"/>
    <w:basedOn w:val="Standard"/>
    <w:link w:val="KopfzeileZchn"/>
    <w:uiPriority w:val="99"/>
    <w:unhideWhenUsed/>
    <w:rsid w:val="00135124"/>
    <w:pPr>
      <w:tabs>
        <w:tab w:val="center" w:pos="4536"/>
        <w:tab w:val="right" w:pos="9072"/>
      </w:tabs>
    </w:pPr>
  </w:style>
  <w:style w:type="character" w:customStyle="1" w:styleId="KopfzeileZchn">
    <w:name w:val="Kopfzeile Zchn"/>
    <w:basedOn w:val="Absatz-Standardschriftart"/>
    <w:link w:val="Kopfzeile"/>
    <w:uiPriority w:val="99"/>
    <w:rsid w:val="00135124"/>
    <w:rPr>
      <w:rFonts w:ascii="Calibri" w:hAnsi="Calibri" w:cs="Times New Roman"/>
    </w:rPr>
  </w:style>
  <w:style w:type="paragraph" w:styleId="Fuzeile">
    <w:name w:val="footer"/>
    <w:basedOn w:val="Standard"/>
    <w:link w:val="FuzeileZchn"/>
    <w:uiPriority w:val="99"/>
    <w:unhideWhenUsed/>
    <w:rsid w:val="00135124"/>
    <w:pPr>
      <w:tabs>
        <w:tab w:val="center" w:pos="4536"/>
        <w:tab w:val="right" w:pos="9072"/>
      </w:tabs>
    </w:pPr>
  </w:style>
  <w:style w:type="character" w:customStyle="1" w:styleId="FuzeileZchn">
    <w:name w:val="Fußzeile Zchn"/>
    <w:basedOn w:val="Absatz-Standardschriftart"/>
    <w:link w:val="Fuzeile"/>
    <w:uiPriority w:val="99"/>
    <w:rsid w:val="00135124"/>
    <w:rPr>
      <w:rFonts w:ascii="Calibri" w:hAnsi="Calibri" w:cs="Times New Roman"/>
    </w:rPr>
  </w:style>
  <w:style w:type="character" w:styleId="Hyperlink">
    <w:name w:val="Hyperlink"/>
    <w:basedOn w:val="Absatz-Standardschriftart"/>
    <w:uiPriority w:val="99"/>
    <w:unhideWhenUsed/>
    <w:rsid w:val="00135124"/>
    <w:rPr>
      <w:color w:val="0000FF" w:themeColor="hyperlink"/>
      <w:u w:val="single"/>
    </w:rPr>
  </w:style>
  <w:style w:type="paragraph" w:styleId="berarbeitung">
    <w:name w:val="Revision"/>
    <w:hidden/>
    <w:uiPriority w:val="99"/>
    <w:semiHidden/>
    <w:rsid w:val="002115A3"/>
    <w:pPr>
      <w:spacing w:after="0" w:line="240" w:lineRule="auto"/>
    </w:pPr>
    <w:rPr>
      <w:rFonts w:ascii="Calibri" w:hAnsi="Calibri" w:cs="Times New Roman"/>
    </w:rPr>
  </w:style>
  <w:style w:type="character" w:styleId="Kommentarzeichen">
    <w:name w:val="annotation reference"/>
    <w:basedOn w:val="Absatz-Standardschriftart"/>
    <w:uiPriority w:val="99"/>
    <w:semiHidden/>
    <w:unhideWhenUsed/>
    <w:rsid w:val="00FC07F5"/>
    <w:rPr>
      <w:sz w:val="16"/>
      <w:szCs w:val="16"/>
    </w:rPr>
  </w:style>
  <w:style w:type="paragraph" w:styleId="Kommentartext">
    <w:name w:val="annotation text"/>
    <w:basedOn w:val="Standard"/>
    <w:link w:val="KommentartextZchn"/>
    <w:uiPriority w:val="99"/>
    <w:semiHidden/>
    <w:unhideWhenUsed/>
    <w:rsid w:val="00FC07F5"/>
    <w:rPr>
      <w:sz w:val="20"/>
      <w:szCs w:val="20"/>
    </w:rPr>
  </w:style>
  <w:style w:type="character" w:customStyle="1" w:styleId="KommentartextZchn">
    <w:name w:val="Kommentartext Zchn"/>
    <w:basedOn w:val="Absatz-Standardschriftart"/>
    <w:link w:val="Kommentartext"/>
    <w:uiPriority w:val="99"/>
    <w:semiHidden/>
    <w:rsid w:val="00FC07F5"/>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FC07F5"/>
    <w:rPr>
      <w:b/>
      <w:bCs/>
    </w:rPr>
  </w:style>
  <w:style w:type="character" w:customStyle="1" w:styleId="KommentarthemaZchn">
    <w:name w:val="Kommentarthema Zchn"/>
    <w:basedOn w:val="KommentartextZchn"/>
    <w:link w:val="Kommentarthema"/>
    <w:uiPriority w:val="99"/>
    <w:semiHidden/>
    <w:rsid w:val="00FC07F5"/>
    <w:rPr>
      <w:rFonts w:ascii="Calibri" w:hAnsi="Calibri" w:cs="Times New Roman"/>
      <w:b/>
      <w:bCs/>
      <w:sz w:val="20"/>
      <w:szCs w:val="20"/>
    </w:rPr>
  </w:style>
  <w:style w:type="paragraph" w:styleId="Listenabsatz">
    <w:name w:val="List Paragraph"/>
    <w:basedOn w:val="Standard"/>
    <w:uiPriority w:val="34"/>
    <w:qFormat/>
    <w:rsid w:val="00C62BF5"/>
    <w:pPr>
      <w:spacing w:line="360" w:lineRule="auto"/>
      <w:ind w:left="720"/>
      <w:contextualSpacing/>
      <w:jc w:val="both"/>
    </w:pPr>
    <w:rPr>
      <w:rFonts w:ascii="Eina 01 Light" w:hAnsi="Eina 01 Light"/>
      <w:color w:val="002060"/>
    </w:rPr>
  </w:style>
  <w:style w:type="paragraph" w:styleId="KeinLeerraum">
    <w:name w:val="No Spacing"/>
    <w:uiPriority w:val="1"/>
    <w:qFormat/>
    <w:rsid w:val="00DC4058"/>
    <w:pPr>
      <w:spacing w:after="0" w:line="240" w:lineRule="auto"/>
    </w:pPr>
  </w:style>
  <w:style w:type="paragraph" w:customStyle="1" w:styleId="Text">
    <w:name w:val="Text"/>
    <w:rsid w:val="000F20F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character" w:customStyle="1" w:styleId="berschrift1Zchn">
    <w:name w:val="Überschrift 1 Zchn"/>
    <w:basedOn w:val="Absatz-Standardschriftart"/>
    <w:link w:val="berschrift1"/>
    <w:uiPriority w:val="9"/>
    <w:rsid w:val="00CD35B2"/>
    <w:rPr>
      <w:rFonts w:ascii="Times New Roman" w:eastAsia="Times New Roman" w:hAnsi="Times New Roman" w:cs="Times New Roman"/>
      <w:b/>
      <w:bCs/>
      <w:kern w:val="36"/>
      <w:sz w:val="48"/>
      <w:szCs w:val="48"/>
      <w:lang w:eastAsia="de-DE"/>
    </w:rPr>
  </w:style>
  <w:style w:type="character" w:styleId="Fett">
    <w:name w:val="Strong"/>
    <w:basedOn w:val="Absatz-Standardschriftart"/>
    <w:uiPriority w:val="22"/>
    <w:qFormat/>
    <w:rsid w:val="00CD35B2"/>
    <w:rPr>
      <w:b/>
      <w:bCs/>
    </w:rPr>
  </w:style>
  <w:style w:type="character" w:customStyle="1" w:styleId="berschrift2Zchn">
    <w:name w:val="Überschrift 2 Zchn"/>
    <w:basedOn w:val="Absatz-Standardschriftart"/>
    <w:link w:val="berschrift2"/>
    <w:uiPriority w:val="9"/>
    <w:semiHidden/>
    <w:rsid w:val="00CD35B2"/>
    <w:rPr>
      <w:rFonts w:asciiTheme="majorHAnsi" w:eastAsiaTheme="majorEastAsia" w:hAnsiTheme="majorHAnsi" w:cstheme="majorBidi"/>
      <w:color w:val="365F91" w:themeColor="accent1" w:themeShade="BF"/>
      <w:sz w:val="26"/>
      <w:szCs w:val="26"/>
    </w:rPr>
  </w:style>
  <w:style w:type="paragraph" w:styleId="StandardWeb">
    <w:name w:val="Normal (Web)"/>
    <w:basedOn w:val="Standard"/>
    <w:uiPriority w:val="99"/>
    <w:unhideWhenUsed/>
    <w:rsid w:val="00CD35B2"/>
    <w:pPr>
      <w:spacing w:before="100" w:beforeAutospacing="1" w:after="100" w:afterAutospacing="1"/>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CD35B2"/>
    <w:rPr>
      <w:i/>
      <w:iCs/>
    </w:rPr>
  </w:style>
  <w:style w:type="paragraph" w:customStyle="1" w:styleId="TextA">
    <w:name w:val="Text A"/>
    <w:rsid w:val="000A3B44"/>
    <w:pPr>
      <w:pBdr>
        <w:top w:val="nil"/>
        <w:left w:val="nil"/>
        <w:bottom w:val="nil"/>
        <w:right w:val="nil"/>
        <w:between w:val="nil"/>
        <w:bar w:val="nil"/>
      </w:pBdr>
      <w:spacing w:after="160" w:line="259" w:lineRule="auto"/>
    </w:pPr>
    <w:rPr>
      <w:rFonts w:ascii="Calibri" w:eastAsia="Calibri" w:hAnsi="Calibri" w:cs="Calibri"/>
      <w:color w:val="000000"/>
      <w:kern w:val="2"/>
      <w:u w:color="000000"/>
      <w:bdr w:val="nil"/>
      <w:lang w:eastAsia="de-DE"/>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0993">
      <w:bodyDiv w:val="1"/>
      <w:marLeft w:val="0"/>
      <w:marRight w:val="0"/>
      <w:marTop w:val="0"/>
      <w:marBottom w:val="0"/>
      <w:divBdr>
        <w:top w:val="none" w:sz="0" w:space="0" w:color="auto"/>
        <w:left w:val="none" w:sz="0" w:space="0" w:color="auto"/>
        <w:bottom w:val="none" w:sz="0" w:space="0" w:color="auto"/>
        <w:right w:val="none" w:sz="0" w:space="0" w:color="auto"/>
      </w:divBdr>
    </w:div>
    <w:div w:id="809833824">
      <w:bodyDiv w:val="1"/>
      <w:marLeft w:val="0"/>
      <w:marRight w:val="0"/>
      <w:marTop w:val="0"/>
      <w:marBottom w:val="0"/>
      <w:divBdr>
        <w:top w:val="none" w:sz="0" w:space="0" w:color="auto"/>
        <w:left w:val="none" w:sz="0" w:space="0" w:color="auto"/>
        <w:bottom w:val="none" w:sz="0" w:space="0" w:color="auto"/>
        <w:right w:val="none" w:sz="0" w:space="0" w:color="auto"/>
      </w:divBdr>
      <w:divsChild>
        <w:div w:id="1366321453">
          <w:blockQuote w:val="1"/>
          <w:marLeft w:val="720"/>
          <w:marRight w:val="720"/>
          <w:marTop w:val="100"/>
          <w:marBottom w:val="100"/>
          <w:divBdr>
            <w:top w:val="none" w:sz="0" w:space="0" w:color="auto"/>
            <w:left w:val="none" w:sz="0" w:space="0" w:color="auto"/>
            <w:bottom w:val="none" w:sz="0" w:space="0" w:color="auto"/>
            <w:right w:val="none" w:sz="0" w:space="0" w:color="auto"/>
          </w:divBdr>
        </w:div>
        <w:div w:id="401803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3359998">
      <w:bodyDiv w:val="1"/>
      <w:marLeft w:val="0"/>
      <w:marRight w:val="0"/>
      <w:marTop w:val="0"/>
      <w:marBottom w:val="0"/>
      <w:divBdr>
        <w:top w:val="none" w:sz="0" w:space="0" w:color="auto"/>
        <w:left w:val="none" w:sz="0" w:space="0" w:color="auto"/>
        <w:bottom w:val="none" w:sz="0" w:space="0" w:color="auto"/>
        <w:right w:val="none" w:sz="0" w:space="0" w:color="auto"/>
      </w:divBdr>
      <w:divsChild>
        <w:div w:id="673994056">
          <w:marLeft w:val="0"/>
          <w:marRight w:val="0"/>
          <w:marTop w:val="0"/>
          <w:marBottom w:val="0"/>
          <w:divBdr>
            <w:top w:val="none" w:sz="0" w:space="0" w:color="auto"/>
            <w:left w:val="none" w:sz="0" w:space="0" w:color="auto"/>
            <w:bottom w:val="none" w:sz="0" w:space="0" w:color="auto"/>
            <w:right w:val="none" w:sz="0" w:space="0" w:color="auto"/>
          </w:divBdr>
        </w:div>
      </w:divsChild>
    </w:div>
    <w:div w:id="1138764478">
      <w:bodyDiv w:val="1"/>
      <w:marLeft w:val="0"/>
      <w:marRight w:val="0"/>
      <w:marTop w:val="0"/>
      <w:marBottom w:val="0"/>
      <w:divBdr>
        <w:top w:val="none" w:sz="0" w:space="0" w:color="auto"/>
        <w:left w:val="none" w:sz="0" w:space="0" w:color="auto"/>
        <w:bottom w:val="none" w:sz="0" w:space="0" w:color="auto"/>
        <w:right w:val="none" w:sz="0" w:space="0" w:color="auto"/>
      </w:divBdr>
    </w:div>
    <w:div w:id="210333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dz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11505-27F6-472B-8993-928E39A16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860</Words>
  <Characters>5423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Optica Abrechnungszentrum  Dr. GÃ¼ldener GmbH</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Hluchy</dc:creator>
  <cp:lastModifiedBy>Arnold, Marco-Tobias (DZR)</cp:lastModifiedBy>
  <cp:revision>2</cp:revision>
  <cp:lastPrinted>2024-07-29T06:31:00Z</cp:lastPrinted>
  <dcterms:created xsi:type="dcterms:W3CDTF">2025-05-26T11:47:00Z</dcterms:created>
  <dcterms:modified xsi:type="dcterms:W3CDTF">2025-05-26T11:47:00Z</dcterms:modified>
</cp:coreProperties>
</file>