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Pr="00523ECD" w:rsidRDefault="00B74E7A" w:rsidP="009E6BD5">
      <w:pPr>
        <w:pStyle w:val="Kopfzeile"/>
        <w:spacing w:after="60"/>
        <w:ind w:right="-3402"/>
        <w:jc w:val="right"/>
        <w:rPr>
          <w:b/>
          <w:lang w:val="en-US"/>
        </w:rPr>
      </w:pPr>
      <w:r w:rsidRPr="00523ECD">
        <w:rPr>
          <w:b/>
          <w:lang w:val="en-US"/>
        </w:rPr>
        <w:t>P</w:t>
      </w:r>
      <w:r w:rsidR="00D40C7C" w:rsidRPr="00523ECD">
        <w:rPr>
          <w:b/>
          <w:lang w:val="en-US"/>
        </w:rPr>
        <w:t>ress release</w:t>
      </w:r>
    </w:p>
    <w:p w:rsidR="009E6BD5" w:rsidRPr="00523ECD" w:rsidRDefault="00523ECD" w:rsidP="009E6BD5">
      <w:pPr>
        <w:pStyle w:val="Kopfzeile"/>
        <w:spacing w:after="60"/>
        <w:ind w:right="-3402"/>
        <w:jc w:val="right"/>
        <w:rPr>
          <w:b/>
          <w:lang w:val="en-US"/>
        </w:rPr>
      </w:pPr>
      <w:r>
        <w:rPr>
          <w:lang w:val="en-US"/>
        </w:rPr>
        <w:t>Schw</w:t>
      </w:r>
      <w:r w:rsidR="00107ED8">
        <w:rPr>
          <w:lang w:val="en-US"/>
        </w:rPr>
        <w:t>ae</w:t>
      </w:r>
      <w:r>
        <w:rPr>
          <w:lang w:val="en-US"/>
        </w:rPr>
        <w:t xml:space="preserve">bisch Hall, </w:t>
      </w:r>
      <w:r w:rsidR="00D85446">
        <w:rPr>
          <w:lang w:val="en-US"/>
        </w:rPr>
        <w:t xml:space="preserve">February </w:t>
      </w:r>
      <w:r w:rsidR="006A58C9">
        <w:rPr>
          <w:lang w:val="en-US"/>
        </w:rPr>
        <w:t>13</w:t>
      </w:r>
      <w:r>
        <w:rPr>
          <w:lang w:val="en-US"/>
        </w:rPr>
        <w:t>, 201</w:t>
      </w:r>
      <w:r w:rsidR="006A58C9">
        <w:rPr>
          <w:lang w:val="en-US"/>
        </w:rPr>
        <w:t>8</w:t>
      </w:r>
    </w:p>
    <w:p w:rsidR="00FC1F39" w:rsidRPr="00523ECD" w:rsidRDefault="00FC1F39" w:rsidP="00F80EEF">
      <w:pPr>
        <w:spacing w:line="280" w:lineRule="exact"/>
        <w:rPr>
          <w:szCs w:val="20"/>
          <w:lang w:val="en-US" w:eastAsia="zh-CN"/>
        </w:rPr>
      </w:pPr>
    </w:p>
    <w:p w:rsidR="004C3045" w:rsidRPr="00523ECD" w:rsidRDefault="004C3045" w:rsidP="009509BC">
      <w:pPr>
        <w:pStyle w:val="Listenabsatz"/>
        <w:spacing w:after="120" w:line="276" w:lineRule="auto"/>
        <w:ind w:left="0"/>
        <w:rPr>
          <w:rFonts w:ascii="Tahoma" w:hAnsi="Tahoma" w:cs="Tahoma"/>
          <w:b/>
          <w:bCs/>
          <w:sz w:val="28"/>
          <w:szCs w:val="28"/>
          <w:lang w:val="en-US"/>
        </w:rPr>
      </w:pPr>
    </w:p>
    <w:p w:rsidR="004C3045" w:rsidRPr="00523ECD" w:rsidRDefault="004C3045" w:rsidP="004C3045">
      <w:pPr>
        <w:spacing w:after="160"/>
        <w:rPr>
          <w:rFonts w:eastAsiaTheme="minorHAnsi" w:cs="Arial"/>
          <w:b/>
          <w:bCs/>
          <w:sz w:val="28"/>
          <w:szCs w:val="28"/>
          <w:lang w:val="en-US"/>
        </w:rPr>
      </w:pPr>
    </w:p>
    <w:p w:rsidR="009C50F6" w:rsidRPr="009C50F6" w:rsidRDefault="009C50F6" w:rsidP="009C50F6">
      <w:pPr>
        <w:spacing w:after="160" w:line="256" w:lineRule="auto"/>
        <w:contextualSpacing/>
        <w:rPr>
          <w:rFonts w:eastAsia="Calibri" w:cs="Arial"/>
          <w:b/>
          <w:sz w:val="24"/>
          <w:lang w:val="en-US" w:eastAsia="en-US"/>
        </w:rPr>
      </w:pPr>
      <w:r w:rsidRPr="009C50F6">
        <w:rPr>
          <w:rFonts w:eastAsia="Calibri" w:cs="Arial"/>
          <w:b/>
          <w:sz w:val="24"/>
          <w:lang w:val="en-US" w:eastAsia="en-US"/>
        </w:rPr>
        <w:t>OPTIMA pharma and METALL+PLASTIC at the Interphex Show</w:t>
      </w:r>
    </w:p>
    <w:p w:rsidR="009C50F6" w:rsidRPr="009C50F6" w:rsidRDefault="009C50F6" w:rsidP="009C50F6">
      <w:pPr>
        <w:spacing w:after="160" w:line="256" w:lineRule="auto"/>
        <w:contextualSpacing/>
        <w:rPr>
          <w:rFonts w:eastAsia="Calibri" w:cs="Arial"/>
          <w:sz w:val="24"/>
          <w:lang w:val="en-US" w:eastAsia="en-US"/>
        </w:rPr>
      </w:pPr>
    </w:p>
    <w:p w:rsidR="009C50F6" w:rsidRPr="009C50F6" w:rsidRDefault="009C50F6" w:rsidP="009C50F6">
      <w:pPr>
        <w:spacing w:after="160" w:line="256" w:lineRule="auto"/>
        <w:contextualSpacing/>
        <w:rPr>
          <w:rFonts w:eastAsia="Calibri" w:cs="Arial"/>
          <w:b/>
          <w:sz w:val="32"/>
          <w:szCs w:val="32"/>
          <w:lang w:val="en-US" w:eastAsia="en-US"/>
        </w:rPr>
      </w:pPr>
      <w:r w:rsidRPr="009C50F6">
        <w:rPr>
          <w:rFonts w:eastAsia="Calibri" w:cs="Arial"/>
          <w:b/>
          <w:sz w:val="32"/>
          <w:szCs w:val="32"/>
          <w:lang w:val="en-US" w:eastAsia="en-US"/>
        </w:rPr>
        <w:t>STISO: A New Sterility Test Isolator for a Safe Pharma Production</w:t>
      </w:r>
    </w:p>
    <w:p w:rsidR="004C3045" w:rsidRDefault="004C3045" w:rsidP="009509BC">
      <w:pPr>
        <w:pStyle w:val="Listenabsatz"/>
        <w:spacing w:after="120" w:line="276" w:lineRule="auto"/>
        <w:ind w:left="0"/>
        <w:rPr>
          <w:rFonts w:ascii="Tahoma" w:hAnsi="Tahoma" w:cs="Tahoma"/>
          <w:b/>
          <w:bCs/>
          <w:sz w:val="28"/>
          <w:szCs w:val="28"/>
        </w:rPr>
      </w:pPr>
    </w:p>
    <w:p w:rsidR="009C50F6" w:rsidRDefault="009C50F6" w:rsidP="0017165F">
      <w:pPr>
        <w:spacing w:after="160" w:line="360" w:lineRule="auto"/>
        <w:rPr>
          <w:rFonts w:eastAsiaTheme="minorHAnsi" w:cs="Arial"/>
          <w:sz w:val="22"/>
        </w:rPr>
      </w:pPr>
      <w:r w:rsidRPr="009C50F6">
        <w:rPr>
          <w:rFonts w:eastAsiaTheme="minorHAnsi" w:cs="Arial"/>
          <w:sz w:val="22"/>
        </w:rPr>
        <w:t xml:space="preserve">The new sterility test isolator from Metall+Plastic has its world premiere at the Interphex show. Several </w:t>
      </w:r>
      <w:r w:rsidR="00776ED9">
        <w:rPr>
          <w:rFonts w:eastAsiaTheme="minorHAnsi" w:cs="Arial"/>
          <w:sz w:val="22"/>
        </w:rPr>
        <w:t>features distinguish the STISO</w:t>
      </w:r>
      <w:r w:rsidRPr="009C50F6">
        <w:rPr>
          <w:rFonts w:eastAsiaTheme="minorHAnsi" w:cs="Arial"/>
          <w:sz w:val="22"/>
        </w:rPr>
        <w:t>: Well-designed ergonomic operator concept, flexibility due to its modular design, fast installation and an integrated glove testing system built into the HMI. By means of a catalytically air circulation and the new</w:t>
      </w:r>
      <w:r w:rsidR="006301F3">
        <w:rPr>
          <w:rFonts w:eastAsiaTheme="minorHAnsi" w:cs="Arial"/>
          <w:sz w:val="22"/>
        </w:rPr>
        <w:t xml:space="preserve"> DECOjet® technology the STISO</w:t>
      </w:r>
      <w:r w:rsidRPr="009C50F6">
        <w:rPr>
          <w:rFonts w:eastAsiaTheme="minorHAnsi" w:cs="Arial"/>
          <w:sz w:val="22"/>
        </w:rPr>
        <w:t xml:space="preserve"> achieves extremely short cycle times</w:t>
      </w:r>
      <w:r w:rsidR="006301F3">
        <w:rPr>
          <w:rFonts w:eastAsiaTheme="minorHAnsi" w:cs="Arial"/>
          <w:sz w:val="22"/>
        </w:rPr>
        <w:t xml:space="preserve"> during decontamination. STISO</w:t>
      </w:r>
      <w:r w:rsidRPr="009C50F6">
        <w:rPr>
          <w:rFonts w:eastAsiaTheme="minorHAnsi" w:cs="Arial"/>
          <w:sz w:val="22"/>
        </w:rPr>
        <w:t xml:space="preserve"> is low maintenance due to the H2O2 flash evaporation. The</w:t>
      </w:r>
      <w:r w:rsidR="006301F3">
        <w:rPr>
          <w:rFonts w:eastAsiaTheme="minorHAnsi" w:cs="Arial"/>
          <w:sz w:val="22"/>
        </w:rPr>
        <w:t xml:space="preserve"> STISO</w:t>
      </w:r>
      <w:r w:rsidRPr="009C50F6">
        <w:rPr>
          <w:rFonts w:eastAsiaTheme="minorHAnsi" w:cs="Arial"/>
          <w:sz w:val="22"/>
        </w:rPr>
        <w:t xml:space="preserve"> is available for aseptic and aseptic-toxic applications. </w:t>
      </w:r>
    </w:p>
    <w:p w:rsidR="009C50F6" w:rsidRPr="009C50F6" w:rsidRDefault="009C50F6" w:rsidP="009C50F6">
      <w:pPr>
        <w:spacing w:after="160" w:line="360" w:lineRule="auto"/>
        <w:rPr>
          <w:rFonts w:eastAsiaTheme="minorHAnsi" w:cs="Arial"/>
          <w:sz w:val="22"/>
        </w:rPr>
      </w:pPr>
      <w:r w:rsidRPr="009C50F6">
        <w:rPr>
          <w:rFonts w:eastAsiaTheme="minorHAnsi" w:cs="Arial"/>
          <w:sz w:val="22"/>
        </w:rPr>
        <w:t xml:space="preserve">Optima Pharma will be presenting the MultiUse filling and closing machine platform at the INTERPHEX Show 2018. The MultiUse platform is an innovative machine solution focused on maximum flexibility for processing of Ready to Use vials, syringes and cartridges. A high degree of automation, robotic technology and a state of the art transport system enables agile pharmaceutical manufacturing and ultimate flexibility to all market and production demands. The MultiUse platform can easily be integrated with Optima Pharma’s latest isolator technology for highest product and operator safety. </w:t>
      </w:r>
      <w:r w:rsidR="007C14C8">
        <w:rPr>
          <w:rFonts w:eastAsiaTheme="minorHAnsi" w:cs="Arial"/>
          <w:sz w:val="22"/>
        </w:rPr>
        <w:t>The</w:t>
      </w:r>
      <w:r w:rsidRPr="009C50F6">
        <w:rPr>
          <w:rFonts w:eastAsiaTheme="minorHAnsi" w:cs="Arial"/>
          <w:sz w:val="22"/>
        </w:rPr>
        <w:t xml:space="preserve"> modular design concept allows for flexibility in line configuration along with the integration of pharmaceutical </w:t>
      </w:r>
      <w:r>
        <w:rPr>
          <w:rFonts w:eastAsiaTheme="minorHAnsi" w:cs="Arial"/>
          <w:sz w:val="22"/>
        </w:rPr>
        <w:lastRenderedPageBreak/>
        <w:t>l</w:t>
      </w:r>
      <w:r w:rsidRPr="009C50F6">
        <w:rPr>
          <w:rFonts w:eastAsiaTheme="minorHAnsi" w:cs="Arial"/>
          <w:sz w:val="22"/>
        </w:rPr>
        <w:t xml:space="preserve">yophilization systems enabling superior level of aseptic process control and quality assurance. </w:t>
      </w:r>
    </w:p>
    <w:p w:rsidR="009C50F6" w:rsidRPr="009C50F6" w:rsidRDefault="009C50F6" w:rsidP="009C50F6">
      <w:pPr>
        <w:spacing w:after="160" w:line="360" w:lineRule="auto"/>
        <w:rPr>
          <w:rFonts w:eastAsiaTheme="minorHAnsi" w:cs="Arial"/>
          <w:sz w:val="22"/>
        </w:rPr>
      </w:pPr>
      <w:r w:rsidRPr="009C50F6">
        <w:rPr>
          <w:rFonts w:eastAsiaTheme="minorHAnsi" w:cs="Arial"/>
          <w:sz w:val="22"/>
        </w:rPr>
        <w:t>As a turnkey specialist, Optima Pharma offers their clients a total turnkey approach to their project investment. Central project management is a critical com</w:t>
      </w:r>
      <w:r>
        <w:rPr>
          <w:rFonts w:eastAsiaTheme="minorHAnsi" w:cs="Arial"/>
          <w:sz w:val="22"/>
        </w:rPr>
        <w:t xml:space="preserve">ponent of this proven approach. </w:t>
      </w:r>
      <w:r w:rsidRPr="009C50F6">
        <w:rPr>
          <w:rFonts w:eastAsiaTheme="minorHAnsi" w:cs="Arial"/>
          <w:sz w:val="22"/>
        </w:rPr>
        <w:t xml:space="preserve">This involves full responsibility for all technical tasks internal and external, including site implementation, SAT and qualification services. </w:t>
      </w:r>
    </w:p>
    <w:p w:rsidR="00DE48F1" w:rsidRDefault="009C50F6" w:rsidP="00F16587">
      <w:pPr>
        <w:spacing w:after="160" w:line="360" w:lineRule="auto"/>
        <w:rPr>
          <w:rFonts w:cs="Arial"/>
          <w:sz w:val="24"/>
        </w:rPr>
      </w:pPr>
      <w:r w:rsidRPr="009C50F6">
        <w:rPr>
          <w:rFonts w:eastAsiaTheme="minorHAnsi" w:cs="Arial"/>
          <w:sz w:val="22"/>
        </w:rPr>
        <w:t xml:space="preserve">Optima Pharma utilizes state-of-the-art engineering technologies like Flow Visualization and CFD-Technology, which will also be presented at Show.   </w:t>
      </w:r>
    </w:p>
    <w:p w:rsidR="00DE48F1" w:rsidRDefault="00DE48F1" w:rsidP="009509BC">
      <w:pPr>
        <w:pStyle w:val="Listenabsatz"/>
        <w:spacing w:after="120" w:line="276" w:lineRule="auto"/>
        <w:ind w:left="0"/>
        <w:rPr>
          <w:rFonts w:ascii="Arial" w:hAnsi="Arial" w:cs="Arial"/>
          <w:noProof/>
          <w:sz w:val="24"/>
          <w:szCs w:val="24"/>
          <w:lang w:eastAsia="de-DE"/>
        </w:rPr>
      </w:pPr>
    </w:p>
    <w:p w:rsidR="005974BC" w:rsidRDefault="00F16587" w:rsidP="009509BC">
      <w:pPr>
        <w:pStyle w:val="Listenabsatz"/>
        <w:spacing w:after="120" w:line="276" w:lineRule="auto"/>
        <w:ind w:left="0"/>
        <w:rPr>
          <w:rFonts w:ascii="Arial" w:hAnsi="Arial" w:cs="Arial"/>
          <w:noProof/>
          <w:sz w:val="24"/>
          <w:szCs w:val="24"/>
          <w:lang w:eastAsia="de-DE"/>
        </w:rPr>
      </w:pPr>
      <w:r w:rsidRPr="00F16587">
        <w:rPr>
          <w:rFonts w:ascii="Arial" w:hAnsi="Arial" w:cs="Arial"/>
          <w:noProof/>
          <w:sz w:val="24"/>
          <w:szCs w:val="24"/>
          <w:lang w:eastAsia="de-DE"/>
        </w:rPr>
        <w:drawing>
          <wp:inline distT="0" distB="0" distL="0" distR="0" wp14:anchorId="7CE8D7F3" wp14:editId="0BB1900C">
            <wp:extent cx="3950898" cy="2203821"/>
            <wp:effectExtent l="0" t="0" r="0" b="6350"/>
            <wp:docPr id="4" name="Grafik 4" descr="C:\Users\Henning PR\Desktop\Datentransfer Optima\Interphex 2018\Metall+Plastic Sterilty Test Isolator STISO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Interphex 2018\Metall+Plastic Sterilty Test Isolator STISO k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8658" cy="2208150"/>
                    </a:xfrm>
                    <a:prstGeom prst="rect">
                      <a:avLst/>
                    </a:prstGeom>
                    <a:noFill/>
                    <a:ln>
                      <a:noFill/>
                    </a:ln>
                  </pic:spPr>
                </pic:pic>
              </a:graphicData>
            </a:graphic>
          </wp:inline>
        </w:drawing>
      </w:r>
    </w:p>
    <w:p w:rsidR="005974BC" w:rsidRDefault="005974BC" w:rsidP="009509BC">
      <w:pPr>
        <w:pStyle w:val="Listenabsatz"/>
        <w:spacing w:after="120" w:line="276" w:lineRule="auto"/>
        <w:ind w:left="0"/>
        <w:rPr>
          <w:rFonts w:ascii="Arial" w:hAnsi="Arial" w:cs="Arial"/>
          <w:sz w:val="20"/>
          <w:szCs w:val="20"/>
          <w:lang w:val="en-US"/>
        </w:rPr>
      </w:pPr>
    </w:p>
    <w:p w:rsidR="009509BC" w:rsidRPr="00BB4358" w:rsidRDefault="00F16587" w:rsidP="009509BC">
      <w:pPr>
        <w:pStyle w:val="Listenabsatz"/>
        <w:spacing w:after="120" w:line="276" w:lineRule="auto"/>
        <w:ind w:left="0"/>
        <w:rPr>
          <w:rFonts w:ascii="Arial" w:hAnsi="Arial" w:cs="Arial"/>
          <w:lang w:val="en-US"/>
        </w:rPr>
      </w:pPr>
      <w:r w:rsidRPr="00F16587">
        <w:rPr>
          <w:rFonts w:ascii="Arial" w:hAnsi="Arial" w:cs="Arial"/>
          <w:sz w:val="20"/>
          <w:szCs w:val="20"/>
          <w:lang w:val="en-US"/>
        </w:rPr>
        <w:t>Metall+Plastic Sterilty Test Isolator STISO – desig</w:t>
      </w:r>
      <w:r>
        <w:rPr>
          <w:rFonts w:ascii="Arial" w:hAnsi="Arial" w:cs="Arial"/>
          <w:sz w:val="20"/>
          <w:szCs w:val="20"/>
          <w:lang w:val="en-US"/>
        </w:rPr>
        <w:t>ned for optimal work conditions</w:t>
      </w:r>
      <w:r w:rsidR="005974BC">
        <w:rPr>
          <w:rFonts w:ascii="Arial" w:hAnsi="Arial" w:cs="Arial"/>
          <w:sz w:val="20"/>
          <w:szCs w:val="20"/>
          <w:lang w:val="en-US"/>
        </w:rPr>
        <w:t>.</w:t>
      </w:r>
    </w:p>
    <w:p w:rsidR="004C3045" w:rsidRDefault="004C3045" w:rsidP="009509BC">
      <w:pPr>
        <w:pStyle w:val="Listenabsatz"/>
        <w:spacing w:after="120" w:line="276" w:lineRule="auto"/>
        <w:ind w:left="0"/>
        <w:rPr>
          <w:rFonts w:ascii="Arial" w:hAnsi="Arial" w:cs="Arial"/>
          <w:lang w:val="en-US"/>
        </w:rPr>
      </w:pPr>
    </w:p>
    <w:p w:rsidR="00F16587" w:rsidRDefault="00F16587" w:rsidP="009509BC">
      <w:pPr>
        <w:pStyle w:val="Listenabsatz"/>
        <w:spacing w:after="120" w:line="276" w:lineRule="auto"/>
        <w:ind w:left="0"/>
        <w:rPr>
          <w:rFonts w:ascii="Arial" w:hAnsi="Arial" w:cs="Arial"/>
          <w:lang w:val="en-US"/>
        </w:rPr>
      </w:pPr>
    </w:p>
    <w:p w:rsidR="00F16587" w:rsidRDefault="00F16587" w:rsidP="009509BC">
      <w:pPr>
        <w:pStyle w:val="Listenabsatz"/>
        <w:spacing w:after="120" w:line="276" w:lineRule="auto"/>
        <w:ind w:left="0"/>
        <w:rPr>
          <w:rFonts w:ascii="Arial" w:hAnsi="Arial" w:cs="Arial"/>
          <w:lang w:val="en-US"/>
        </w:rPr>
      </w:pPr>
    </w:p>
    <w:p w:rsidR="00F16587" w:rsidRDefault="00F16587" w:rsidP="009509BC">
      <w:pPr>
        <w:pStyle w:val="Listenabsatz"/>
        <w:spacing w:after="120" w:line="276" w:lineRule="auto"/>
        <w:ind w:left="0"/>
        <w:rPr>
          <w:rFonts w:ascii="Arial" w:hAnsi="Arial" w:cs="Arial"/>
          <w:lang w:val="en-US"/>
        </w:rPr>
      </w:pPr>
    </w:p>
    <w:p w:rsidR="00F16587" w:rsidRDefault="00F16587" w:rsidP="009509BC">
      <w:pPr>
        <w:pStyle w:val="Listenabsatz"/>
        <w:spacing w:after="120" w:line="276" w:lineRule="auto"/>
        <w:ind w:left="0"/>
        <w:rPr>
          <w:rFonts w:ascii="Arial" w:hAnsi="Arial" w:cs="Arial"/>
          <w:lang w:val="en-US"/>
        </w:rPr>
      </w:pPr>
      <w:r w:rsidRPr="00F16587">
        <w:rPr>
          <w:rFonts w:ascii="Arial" w:hAnsi="Arial" w:cs="Arial"/>
          <w:noProof/>
          <w:lang w:eastAsia="de-DE"/>
        </w:rPr>
        <w:lastRenderedPageBreak/>
        <w:drawing>
          <wp:inline distT="0" distB="0" distL="0" distR="0">
            <wp:extent cx="3562709" cy="2374982"/>
            <wp:effectExtent l="0" t="0" r="0" b="6350"/>
            <wp:docPr id="6" name="Grafik 6" descr="C:\Users\Henning PR\Desktop\Datentransfer Optima\Interphex 2018\OPTIMA pharma MultiUse Filler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Interphex 2018\OPTIMA pharma MultiUse Filler k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7345" cy="2384739"/>
                    </a:xfrm>
                    <a:prstGeom prst="rect">
                      <a:avLst/>
                    </a:prstGeom>
                    <a:noFill/>
                    <a:ln>
                      <a:noFill/>
                    </a:ln>
                  </pic:spPr>
                </pic:pic>
              </a:graphicData>
            </a:graphic>
          </wp:inline>
        </w:drawing>
      </w:r>
    </w:p>
    <w:p w:rsidR="00F16587" w:rsidRDefault="00F16587" w:rsidP="009509BC">
      <w:pPr>
        <w:pStyle w:val="Listenabsatz"/>
        <w:spacing w:after="120" w:line="276" w:lineRule="auto"/>
        <w:ind w:left="0"/>
        <w:rPr>
          <w:rFonts w:ascii="Arial" w:hAnsi="Arial" w:cs="Arial"/>
          <w:lang w:val="en-US"/>
        </w:rPr>
      </w:pPr>
    </w:p>
    <w:p w:rsidR="00F16587" w:rsidRPr="00F16587" w:rsidRDefault="00F16587" w:rsidP="009509BC">
      <w:pPr>
        <w:pStyle w:val="Listenabsatz"/>
        <w:spacing w:after="120" w:line="276" w:lineRule="auto"/>
        <w:ind w:left="0"/>
        <w:rPr>
          <w:rFonts w:ascii="Arial" w:hAnsi="Arial" w:cs="Arial"/>
          <w:sz w:val="20"/>
          <w:szCs w:val="20"/>
          <w:lang w:val="en-US"/>
        </w:rPr>
      </w:pPr>
      <w:r w:rsidRPr="00F16587">
        <w:rPr>
          <w:rFonts w:ascii="Arial" w:hAnsi="Arial" w:cs="Arial"/>
          <w:sz w:val="20"/>
          <w:szCs w:val="20"/>
          <w:lang w:val="en-US"/>
        </w:rPr>
        <w:t>OPTIMA pharma MultiUse Filler</w:t>
      </w:r>
    </w:p>
    <w:p w:rsidR="00F16587" w:rsidRDefault="00F16587" w:rsidP="009509BC">
      <w:pPr>
        <w:pStyle w:val="Listenabsatz"/>
        <w:spacing w:after="120" w:line="276" w:lineRule="auto"/>
        <w:ind w:left="0"/>
        <w:rPr>
          <w:rFonts w:ascii="Arial" w:hAnsi="Arial" w:cs="Arial"/>
          <w:lang w:val="en-US"/>
        </w:rPr>
      </w:pPr>
    </w:p>
    <w:p w:rsidR="00F16587" w:rsidRPr="00BB4358" w:rsidRDefault="00F16587" w:rsidP="009509BC">
      <w:pPr>
        <w:pStyle w:val="Listenabsatz"/>
        <w:spacing w:after="120" w:line="276" w:lineRule="auto"/>
        <w:ind w:left="0"/>
        <w:rPr>
          <w:rFonts w:ascii="Arial" w:hAnsi="Arial" w:cs="Arial"/>
          <w:lang w:val="en-US"/>
        </w:rPr>
      </w:pPr>
      <w:bookmarkStart w:id="0" w:name="_GoBack"/>
      <w:bookmarkEnd w:id="0"/>
    </w:p>
    <w:p w:rsidR="009509BC" w:rsidRPr="00BB4358" w:rsidRDefault="00FA31C6" w:rsidP="009509BC">
      <w:pPr>
        <w:spacing w:line="360" w:lineRule="auto"/>
        <w:ind w:right="-2"/>
        <w:jc w:val="both"/>
        <w:rPr>
          <w:rFonts w:cs="Arial"/>
          <w:sz w:val="16"/>
          <w:szCs w:val="16"/>
          <w:lang w:val="en-US"/>
        </w:rPr>
      </w:pPr>
      <w:r w:rsidRPr="00BB4358">
        <w:rPr>
          <w:rFonts w:cs="Arial"/>
          <w:sz w:val="16"/>
          <w:szCs w:val="16"/>
          <w:lang w:val="en-US"/>
        </w:rPr>
        <w:t xml:space="preserve">Characters </w:t>
      </w:r>
      <w:r w:rsidR="009509BC" w:rsidRPr="00BB4358">
        <w:rPr>
          <w:rFonts w:cs="Arial"/>
          <w:sz w:val="16"/>
          <w:szCs w:val="16"/>
          <w:lang w:val="en-US"/>
        </w:rPr>
        <w:t>(</w:t>
      </w:r>
      <w:r w:rsidRPr="00BB4358">
        <w:rPr>
          <w:rFonts w:cs="Arial"/>
          <w:sz w:val="16"/>
          <w:szCs w:val="16"/>
          <w:lang w:val="en-US"/>
        </w:rPr>
        <w:t>incl. spaces</w:t>
      </w:r>
      <w:r w:rsidR="009509BC" w:rsidRPr="00BB4358">
        <w:rPr>
          <w:rFonts w:cs="Arial"/>
          <w:sz w:val="16"/>
          <w:szCs w:val="16"/>
          <w:lang w:val="en-US"/>
        </w:rPr>
        <w:t xml:space="preserve">): </w:t>
      </w:r>
      <w:r w:rsidR="005974BC">
        <w:rPr>
          <w:rFonts w:cs="Arial"/>
          <w:sz w:val="16"/>
          <w:szCs w:val="16"/>
          <w:lang w:val="en-US"/>
        </w:rPr>
        <w:t>1,987</w:t>
      </w:r>
    </w:p>
    <w:p w:rsidR="009509BC" w:rsidRDefault="009509BC" w:rsidP="00A43090">
      <w:pPr>
        <w:tabs>
          <w:tab w:val="right" w:pos="6768"/>
        </w:tabs>
        <w:spacing w:line="360" w:lineRule="auto"/>
        <w:ind w:right="-142"/>
        <w:jc w:val="both"/>
        <w:rPr>
          <w:sz w:val="16"/>
          <w:lang w:val="en-US"/>
        </w:rPr>
      </w:pPr>
    </w:p>
    <w:p w:rsidR="00D87555" w:rsidRPr="00BB4358" w:rsidRDefault="00D87555" w:rsidP="00A43090">
      <w:pPr>
        <w:tabs>
          <w:tab w:val="right" w:pos="6768"/>
        </w:tabs>
        <w:spacing w:line="360" w:lineRule="auto"/>
        <w:ind w:right="-142"/>
        <w:jc w:val="both"/>
        <w:rPr>
          <w:sz w:val="16"/>
          <w:lang w:val="en-US"/>
        </w:rPr>
      </w:pPr>
      <w:r>
        <w:rPr>
          <w:sz w:val="16"/>
          <w:lang w:val="en-US"/>
        </w:rPr>
        <w:t>Contact:</w:t>
      </w:r>
    </w:p>
    <w:p w:rsidR="009509BC" w:rsidRPr="00BB4358" w:rsidRDefault="009509BC" w:rsidP="009509BC">
      <w:pPr>
        <w:ind w:right="-142"/>
        <w:jc w:val="both"/>
        <w:rPr>
          <w:sz w:val="16"/>
          <w:lang w:val="en-US"/>
        </w:rPr>
      </w:pPr>
      <w:r w:rsidRPr="00BB4358">
        <w:rPr>
          <w:sz w:val="16"/>
          <w:lang w:val="en-US"/>
        </w:rPr>
        <w:t>OPTIMA packaging group GmbH</w:t>
      </w:r>
      <w:r w:rsidRPr="00BB4358">
        <w:rPr>
          <w:sz w:val="16"/>
          <w:lang w:val="en-US"/>
        </w:rPr>
        <w:tab/>
      </w:r>
      <w:r w:rsidRPr="00BB4358">
        <w:rPr>
          <w:sz w:val="16"/>
          <w:lang w:val="en-US"/>
        </w:rPr>
        <w:tab/>
      </w:r>
    </w:p>
    <w:p w:rsidR="009509BC" w:rsidRPr="00D87555" w:rsidRDefault="009509BC" w:rsidP="009509BC">
      <w:pPr>
        <w:ind w:right="-141"/>
        <w:jc w:val="both"/>
        <w:rPr>
          <w:sz w:val="16"/>
          <w:lang w:val="en-US"/>
        </w:rPr>
      </w:pPr>
      <w:r w:rsidRPr="00D87555">
        <w:rPr>
          <w:sz w:val="16"/>
          <w:lang w:val="en-US"/>
        </w:rPr>
        <w:t>Sabine Gauger</w:t>
      </w:r>
      <w:r w:rsidRPr="00D87555">
        <w:rPr>
          <w:sz w:val="16"/>
          <w:lang w:val="en-US"/>
        </w:rPr>
        <w:tab/>
      </w:r>
      <w:r w:rsidRPr="00D87555">
        <w:rPr>
          <w:sz w:val="16"/>
          <w:lang w:val="en-US"/>
        </w:rPr>
        <w:tab/>
      </w:r>
      <w:r w:rsidRPr="00D87555">
        <w:rPr>
          <w:sz w:val="16"/>
          <w:lang w:val="en-US"/>
        </w:rPr>
        <w:tab/>
      </w:r>
      <w:r w:rsidRPr="00D87555">
        <w:rPr>
          <w:sz w:val="16"/>
          <w:lang w:val="en-US"/>
        </w:rPr>
        <w:tab/>
      </w:r>
    </w:p>
    <w:p w:rsidR="009509BC" w:rsidRPr="00D87555" w:rsidRDefault="009509BC" w:rsidP="009509BC">
      <w:pPr>
        <w:ind w:right="-141"/>
        <w:jc w:val="both"/>
        <w:rPr>
          <w:sz w:val="16"/>
          <w:lang w:val="en-US"/>
        </w:rPr>
      </w:pPr>
      <w:r w:rsidRPr="00D87555">
        <w:rPr>
          <w:sz w:val="16"/>
          <w:lang w:val="en-US"/>
        </w:rPr>
        <w:t>Marketing Director</w:t>
      </w:r>
      <w:r w:rsidRPr="00D87555">
        <w:rPr>
          <w:sz w:val="16"/>
          <w:lang w:val="en-US"/>
        </w:rPr>
        <w:tab/>
      </w:r>
      <w:r w:rsidRPr="00D87555">
        <w:rPr>
          <w:sz w:val="16"/>
          <w:lang w:val="en-US"/>
        </w:rPr>
        <w:tab/>
      </w:r>
      <w:r w:rsidRPr="00D87555">
        <w:rPr>
          <w:sz w:val="16"/>
          <w:lang w:val="en-US"/>
        </w:rPr>
        <w:tab/>
      </w:r>
      <w:r w:rsidRPr="00D87555">
        <w:rPr>
          <w:sz w:val="16"/>
          <w:lang w:val="en-US"/>
        </w:rPr>
        <w:tab/>
      </w:r>
      <w:r w:rsidRPr="00D87555">
        <w:rPr>
          <w:sz w:val="16"/>
          <w:lang w:val="en-US"/>
        </w:rPr>
        <w:tab/>
      </w:r>
      <w:r w:rsidRPr="00D87555">
        <w:rPr>
          <w:sz w:val="16"/>
          <w:lang w:val="en-US"/>
        </w:rPr>
        <w:tab/>
      </w:r>
      <w:r w:rsidRPr="00D87555">
        <w:rPr>
          <w:sz w:val="16"/>
          <w:lang w:val="en-US"/>
        </w:rPr>
        <w:tab/>
      </w:r>
    </w:p>
    <w:p w:rsidR="009509BC" w:rsidRPr="00D87555" w:rsidRDefault="00D06F19" w:rsidP="009509BC">
      <w:pPr>
        <w:spacing w:line="360" w:lineRule="auto"/>
        <w:jc w:val="both"/>
        <w:rPr>
          <w:rFonts w:cs="Arial"/>
          <w:color w:val="000000"/>
          <w:sz w:val="24"/>
          <w:lang w:val="en-US"/>
        </w:rPr>
      </w:pPr>
      <w:r w:rsidRPr="00D87555">
        <w:rPr>
          <w:sz w:val="16"/>
          <w:lang w:val="en-US"/>
        </w:rPr>
        <w:t>sabine.gauger@optima-packaging.com</w:t>
      </w:r>
      <w:r w:rsidR="009509BC" w:rsidRPr="00D87555">
        <w:rPr>
          <w:sz w:val="16"/>
          <w:lang w:val="en-US"/>
        </w:rPr>
        <w:tab/>
      </w:r>
      <w:r w:rsidR="009509BC" w:rsidRPr="00D87555">
        <w:rPr>
          <w:sz w:val="16"/>
          <w:lang w:val="en-US"/>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-131181</wp:posOffset>
                </wp:positionH>
                <wp:positionV relativeFrom="paragraph">
                  <wp:posOffset>307340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AB34BB" w:rsidRPr="00BB4358" w:rsidRDefault="00AB34BB" w:rsidP="00AB34BB">
                            <w:pPr>
                              <w:autoSpaceDE w:val="0"/>
                              <w:autoSpaceDN w:val="0"/>
                              <w:rPr>
                                <w:rFonts w:ascii="Calibri" w:hAnsi="Calibri"/>
                                <w:szCs w:val="20"/>
                                <w:lang w:val="en-US"/>
                              </w:rPr>
                            </w:pPr>
                            <w:r w:rsidRPr="00AB34BB">
                              <w:rPr>
                                <w:rFonts w:cs="Arial"/>
                                <w:szCs w:val="20"/>
                                <w:lang w:val="en-US"/>
                              </w:rPr>
                              <w:t>Thank you very much for your publication. We look forward to receiving a specimen copy.</w:t>
                            </w:r>
                            <w:r w:rsidR="00BB4358">
                              <w:rPr>
                                <w:rFonts w:cs="Arial"/>
                                <w:szCs w:val="20"/>
                                <w:lang w:val="en-US"/>
                              </w:rPr>
                              <w:t xml:space="preserve"> </w:t>
                            </w:r>
                          </w:p>
                          <w:p w:rsidR="0017165F" w:rsidRPr="00AB34BB" w:rsidRDefault="0017165F">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35pt;margin-top:24.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" filled="f" stroked="f">
                <v:textbox style="mso-fit-shape-to-text:t">
                  <w:txbxContent>
                    <w:p w:rsidR="00AB34BB" w:rsidRPr="00BB4358" w:rsidRDefault="00AB34BB" w:rsidP="00AB34BB">
                      <w:pPr>
                        <w:autoSpaceDE w:val="0"/>
                        <w:autoSpaceDN w:val="0"/>
                        <w:rPr>
                          <w:rFonts w:ascii="Calibri" w:hAnsi="Calibri"/>
                          <w:szCs w:val="20"/>
                          <w:lang w:val="en-US"/>
                        </w:rPr>
                      </w:pPr>
                      <w:r w:rsidRPr="00AB34BB">
                        <w:rPr>
                          <w:rFonts w:cs="Arial"/>
                          <w:szCs w:val="20"/>
                          <w:lang w:val="en-US"/>
                        </w:rPr>
                        <w:t>Thank you very much for your publication. We look forward to receiving a specimen copy.</w:t>
                      </w:r>
                      <w:r w:rsidR="00BB4358">
                        <w:rPr>
                          <w:rFonts w:cs="Arial"/>
                          <w:szCs w:val="20"/>
                          <w:lang w:val="en-US"/>
                        </w:rPr>
                        <w:t xml:space="preserve"> </w:t>
                      </w:r>
                    </w:p>
                    <w:p w:rsidR="0017165F" w:rsidRPr="00AB34BB" w:rsidRDefault="0017165F">
                      <w:pPr>
                        <w:rPr>
                          <w:lang w:val="en-US"/>
                        </w:rPr>
                      </w:pPr>
                    </w:p>
                  </w:txbxContent>
                </v:textbox>
              </v:shape>
            </w:pict>
          </mc:Fallback>
        </mc:AlternateContent>
      </w:r>
    </w:p>
    <w:sectPr w:rsidR="003C5DA2" w:rsidRPr="0017165F" w:rsidSect="005741B3">
      <w:headerReference w:type="even" r:id="rId8"/>
      <w:headerReference w:type="default" r:id="rId9"/>
      <w:footerReference w:type="even"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E1" w:rsidRDefault="002230E1">
      <w:r>
        <w:separator/>
      </w:r>
    </w:p>
  </w:endnote>
  <w:endnote w:type="continuationSeparator" w:id="0">
    <w:p w:rsidR="002230E1" w:rsidRDefault="0022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CB" w:rsidRDefault="008E1F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880687"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880687"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8E1FCB" w:rsidP="00366DD9">
          <w:pPr>
            <w:pStyle w:val="Fuzeile"/>
            <w:tabs>
              <w:tab w:val="clear" w:pos="9072"/>
              <w:tab w:val="right" w:pos="10260"/>
            </w:tabs>
            <w:spacing w:line="140" w:lineRule="exact"/>
            <w:ind w:right="-1304"/>
            <w:rPr>
              <w:rFonts w:cs="Arial"/>
              <w:sz w:val="12"/>
              <w:szCs w:val="12"/>
            </w:rPr>
          </w:pPr>
          <w:r>
            <w:rPr>
              <w:sz w:val="12"/>
              <w:szCs w:val="12"/>
            </w:rPr>
            <w:t>Germany</w:t>
          </w:r>
        </w:p>
      </w:tc>
      <w:tc>
        <w:tcPr>
          <w:tcW w:w="1980" w:type="dxa"/>
          <w:shd w:val="clear" w:color="auto" w:fill="auto"/>
          <w:vAlign w:val="center"/>
        </w:tcPr>
        <w:p w:rsidR="00935A6A" w:rsidRPr="00366DD9" w:rsidRDefault="00945D60" w:rsidP="00856C3F">
          <w:pPr>
            <w:pStyle w:val="Fuzeile"/>
            <w:tabs>
              <w:tab w:val="clear" w:pos="9072"/>
              <w:tab w:val="left" w:pos="432"/>
              <w:tab w:val="right" w:pos="10260"/>
            </w:tabs>
            <w:spacing w:line="140" w:lineRule="exact"/>
            <w:ind w:right="-1304"/>
            <w:rPr>
              <w:sz w:val="12"/>
              <w:szCs w:val="12"/>
            </w:rPr>
          </w:pPr>
          <w:r w:rsidRPr="00366DD9">
            <w:rPr>
              <w:sz w:val="12"/>
            </w:rPr>
            <w:t>info@optima-</w:t>
          </w:r>
          <w:r w:rsidR="00856C3F">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880687" w:rsidP="00366DD9">
          <w:pPr>
            <w:pStyle w:val="Fuzeile"/>
            <w:tabs>
              <w:tab w:val="clear" w:pos="9072"/>
              <w:tab w:val="left" w:pos="1152"/>
              <w:tab w:val="right" w:pos="10260"/>
            </w:tabs>
            <w:spacing w:line="140" w:lineRule="exact"/>
            <w:ind w:right="-1304"/>
            <w:rPr>
              <w:sz w:val="12"/>
              <w:szCs w:val="12"/>
            </w:rPr>
          </w:pPr>
          <w:r w:rsidRPr="009426DE">
            <w:rPr>
              <w:sz w:val="12"/>
            </w:rPr>
            <w:t xml:space="preserve">VAT-No. </w:t>
          </w:r>
          <w:r w:rsidRPr="00226B86">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856C3F">
          <w:pPr>
            <w:pStyle w:val="Fuzeile"/>
            <w:tabs>
              <w:tab w:val="clear" w:pos="9072"/>
              <w:tab w:val="left" w:pos="432"/>
              <w:tab w:val="right" w:pos="10260"/>
            </w:tabs>
            <w:spacing w:line="140" w:lineRule="exact"/>
            <w:ind w:right="-1304"/>
            <w:rPr>
              <w:sz w:val="12"/>
              <w:szCs w:val="12"/>
            </w:rPr>
          </w:pPr>
          <w:r w:rsidRPr="00366DD9">
            <w:rPr>
              <w:sz w:val="12"/>
              <w:szCs w:val="12"/>
            </w:rPr>
            <w:t>www.optima-</w:t>
          </w:r>
          <w:r w:rsidR="00856C3F">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880687" w:rsidP="00366DD9">
          <w:pPr>
            <w:pStyle w:val="Fuzeile"/>
            <w:tabs>
              <w:tab w:val="clear" w:pos="9072"/>
              <w:tab w:val="left" w:pos="1152"/>
              <w:tab w:val="right" w:pos="10260"/>
            </w:tabs>
            <w:spacing w:line="140" w:lineRule="exact"/>
            <w:ind w:right="-1304"/>
            <w:rPr>
              <w:sz w:val="12"/>
              <w:szCs w:val="12"/>
            </w:rPr>
          </w:pPr>
          <w:r w:rsidRPr="009426DE">
            <w:rPr>
              <w:sz w:val="12"/>
            </w:rPr>
            <w:t xml:space="preserve">Tax No. </w:t>
          </w:r>
          <w:r w:rsidRPr="00226B86">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E1" w:rsidRDefault="002230E1">
      <w:r>
        <w:separator/>
      </w:r>
    </w:p>
  </w:footnote>
  <w:footnote w:type="continuationSeparator" w:id="0">
    <w:p w:rsidR="002230E1" w:rsidRDefault="0022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CB" w:rsidRDefault="008E1F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15645"/>
    <w:rsid w:val="00037156"/>
    <w:rsid w:val="00066CA5"/>
    <w:rsid w:val="00083505"/>
    <w:rsid w:val="000C79A9"/>
    <w:rsid w:val="000D29BF"/>
    <w:rsid w:val="000D3C99"/>
    <w:rsid w:val="000D4B39"/>
    <w:rsid w:val="00107ED8"/>
    <w:rsid w:val="00110210"/>
    <w:rsid w:val="00140FF2"/>
    <w:rsid w:val="00164EBC"/>
    <w:rsid w:val="00170F3D"/>
    <w:rsid w:val="0017165F"/>
    <w:rsid w:val="001A08A2"/>
    <w:rsid w:val="001C1B1F"/>
    <w:rsid w:val="001C6B4D"/>
    <w:rsid w:val="002161FB"/>
    <w:rsid w:val="002209DD"/>
    <w:rsid w:val="00221E70"/>
    <w:rsid w:val="002230E1"/>
    <w:rsid w:val="00246B1A"/>
    <w:rsid w:val="00252CDD"/>
    <w:rsid w:val="00295F7A"/>
    <w:rsid w:val="002A0C79"/>
    <w:rsid w:val="002A4AF9"/>
    <w:rsid w:val="002A6ECF"/>
    <w:rsid w:val="002D61EF"/>
    <w:rsid w:val="002E5F93"/>
    <w:rsid w:val="00337813"/>
    <w:rsid w:val="003401F1"/>
    <w:rsid w:val="00360DCD"/>
    <w:rsid w:val="00365BB3"/>
    <w:rsid w:val="00366DD9"/>
    <w:rsid w:val="00373B7A"/>
    <w:rsid w:val="00386B17"/>
    <w:rsid w:val="00386E40"/>
    <w:rsid w:val="003B39DE"/>
    <w:rsid w:val="003C3384"/>
    <w:rsid w:val="003C5DA2"/>
    <w:rsid w:val="003D4DA9"/>
    <w:rsid w:val="003F1537"/>
    <w:rsid w:val="003F1E60"/>
    <w:rsid w:val="004144BF"/>
    <w:rsid w:val="00430E71"/>
    <w:rsid w:val="004570FE"/>
    <w:rsid w:val="00462380"/>
    <w:rsid w:val="00467C18"/>
    <w:rsid w:val="0047128F"/>
    <w:rsid w:val="0049591E"/>
    <w:rsid w:val="004B6350"/>
    <w:rsid w:val="004C0D2E"/>
    <w:rsid w:val="004C191C"/>
    <w:rsid w:val="004C3045"/>
    <w:rsid w:val="004C3DA6"/>
    <w:rsid w:val="004D2CE0"/>
    <w:rsid w:val="004E66B1"/>
    <w:rsid w:val="00515761"/>
    <w:rsid w:val="00523ECD"/>
    <w:rsid w:val="00546CFD"/>
    <w:rsid w:val="0056043D"/>
    <w:rsid w:val="00571267"/>
    <w:rsid w:val="005741B3"/>
    <w:rsid w:val="005846FC"/>
    <w:rsid w:val="00595649"/>
    <w:rsid w:val="005974BC"/>
    <w:rsid w:val="005F4043"/>
    <w:rsid w:val="00624E72"/>
    <w:rsid w:val="006301F3"/>
    <w:rsid w:val="00653BA5"/>
    <w:rsid w:val="00671428"/>
    <w:rsid w:val="00675F49"/>
    <w:rsid w:val="00691373"/>
    <w:rsid w:val="006A58C9"/>
    <w:rsid w:val="006B1563"/>
    <w:rsid w:val="006C2B28"/>
    <w:rsid w:val="006D185D"/>
    <w:rsid w:val="006F1C3A"/>
    <w:rsid w:val="00732DB8"/>
    <w:rsid w:val="007336EA"/>
    <w:rsid w:val="00735F88"/>
    <w:rsid w:val="00752AD2"/>
    <w:rsid w:val="00776ED9"/>
    <w:rsid w:val="007B1330"/>
    <w:rsid w:val="007C14C8"/>
    <w:rsid w:val="008041B0"/>
    <w:rsid w:val="00824E00"/>
    <w:rsid w:val="0082539F"/>
    <w:rsid w:val="00826A14"/>
    <w:rsid w:val="00836BBB"/>
    <w:rsid w:val="00856C3F"/>
    <w:rsid w:val="0086506B"/>
    <w:rsid w:val="00880687"/>
    <w:rsid w:val="0089378A"/>
    <w:rsid w:val="008C00BE"/>
    <w:rsid w:val="008C1DAE"/>
    <w:rsid w:val="008D3F2C"/>
    <w:rsid w:val="008E1FCB"/>
    <w:rsid w:val="008E3DC3"/>
    <w:rsid w:val="009170C1"/>
    <w:rsid w:val="009263C2"/>
    <w:rsid w:val="00935A6A"/>
    <w:rsid w:val="00936A2A"/>
    <w:rsid w:val="00945D60"/>
    <w:rsid w:val="009509BC"/>
    <w:rsid w:val="00960B34"/>
    <w:rsid w:val="00977694"/>
    <w:rsid w:val="009872A9"/>
    <w:rsid w:val="009A50E1"/>
    <w:rsid w:val="009C50F6"/>
    <w:rsid w:val="009D18CE"/>
    <w:rsid w:val="009D3003"/>
    <w:rsid w:val="009D3724"/>
    <w:rsid w:val="009E467F"/>
    <w:rsid w:val="009E6BD5"/>
    <w:rsid w:val="00A05941"/>
    <w:rsid w:val="00A067E5"/>
    <w:rsid w:val="00A34310"/>
    <w:rsid w:val="00A43090"/>
    <w:rsid w:val="00A65655"/>
    <w:rsid w:val="00A86423"/>
    <w:rsid w:val="00AA33F8"/>
    <w:rsid w:val="00AB34BB"/>
    <w:rsid w:val="00AB3A34"/>
    <w:rsid w:val="00AD5FA8"/>
    <w:rsid w:val="00B116F7"/>
    <w:rsid w:val="00B34E38"/>
    <w:rsid w:val="00B6638F"/>
    <w:rsid w:val="00B7466F"/>
    <w:rsid w:val="00B74E7A"/>
    <w:rsid w:val="00BB4358"/>
    <w:rsid w:val="00C13865"/>
    <w:rsid w:val="00C74173"/>
    <w:rsid w:val="00C74F2F"/>
    <w:rsid w:val="00C81134"/>
    <w:rsid w:val="00CB7FCE"/>
    <w:rsid w:val="00CC0F7E"/>
    <w:rsid w:val="00CF7854"/>
    <w:rsid w:val="00D00A5B"/>
    <w:rsid w:val="00D06F19"/>
    <w:rsid w:val="00D25976"/>
    <w:rsid w:val="00D30094"/>
    <w:rsid w:val="00D35B59"/>
    <w:rsid w:val="00D371CD"/>
    <w:rsid w:val="00D40C7C"/>
    <w:rsid w:val="00D7273E"/>
    <w:rsid w:val="00D85446"/>
    <w:rsid w:val="00D86727"/>
    <w:rsid w:val="00D87555"/>
    <w:rsid w:val="00D9497F"/>
    <w:rsid w:val="00DB2073"/>
    <w:rsid w:val="00DB28F9"/>
    <w:rsid w:val="00DD7F28"/>
    <w:rsid w:val="00DE48F1"/>
    <w:rsid w:val="00DE7A7E"/>
    <w:rsid w:val="00DF1502"/>
    <w:rsid w:val="00DF46D6"/>
    <w:rsid w:val="00E3754F"/>
    <w:rsid w:val="00E504CE"/>
    <w:rsid w:val="00E60020"/>
    <w:rsid w:val="00E65740"/>
    <w:rsid w:val="00E822D1"/>
    <w:rsid w:val="00E94299"/>
    <w:rsid w:val="00EA35FB"/>
    <w:rsid w:val="00EC513D"/>
    <w:rsid w:val="00EE5035"/>
    <w:rsid w:val="00EF3110"/>
    <w:rsid w:val="00F05AB4"/>
    <w:rsid w:val="00F16587"/>
    <w:rsid w:val="00F31E3B"/>
    <w:rsid w:val="00F5161F"/>
    <w:rsid w:val="00F80EEF"/>
    <w:rsid w:val="00F87105"/>
    <w:rsid w:val="00FA31C6"/>
    <w:rsid w:val="00FB4223"/>
    <w:rsid w:val="00FC0382"/>
    <w:rsid w:val="00FC1F39"/>
    <w:rsid w:val="00FC5C07"/>
    <w:rsid w:val="00FE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9042">
      <w:bodyDiv w:val="1"/>
      <w:marLeft w:val="0"/>
      <w:marRight w:val="0"/>
      <w:marTop w:val="0"/>
      <w:marBottom w:val="0"/>
      <w:divBdr>
        <w:top w:val="none" w:sz="0" w:space="0" w:color="auto"/>
        <w:left w:val="none" w:sz="0" w:space="0" w:color="auto"/>
        <w:bottom w:val="none" w:sz="0" w:space="0" w:color="auto"/>
        <w:right w:val="none" w:sz="0" w:space="0" w:color="auto"/>
      </w:divBdr>
    </w:div>
    <w:div w:id="17965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2342</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63</cp:revision>
  <cp:lastPrinted>2017-09-14T09:24:00Z</cp:lastPrinted>
  <dcterms:created xsi:type="dcterms:W3CDTF">2016-11-02T15:55:00Z</dcterms:created>
  <dcterms:modified xsi:type="dcterms:W3CDTF">2018-02-13T15:12:00Z</dcterms:modified>
</cp:coreProperties>
</file>