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663239" w14:paraId="26102C0F" w14:textId="77777777" w:rsidTr="00663239">
        <w:trPr>
          <w:trHeight w:val="284"/>
        </w:trPr>
        <w:tc>
          <w:tcPr>
            <w:tcW w:w="8392" w:type="dxa"/>
            <w:tcMar>
              <w:bottom w:w="244" w:type="dxa"/>
            </w:tcMar>
          </w:tcPr>
          <w:p w14:paraId="02DED028" w14:textId="77777777" w:rsidR="00646111" w:rsidRPr="00AF7579" w:rsidRDefault="00646111" w:rsidP="00646111">
            <w:pPr>
              <w:rPr>
                <w:b/>
                <w:sz w:val="28"/>
                <w:szCs w:val="28"/>
              </w:rPr>
            </w:pPr>
            <w:r w:rsidRPr="00AF7579">
              <w:rPr>
                <w:b/>
                <w:sz w:val="28"/>
                <w:szCs w:val="28"/>
              </w:rPr>
              <w:t>MEDIENMITTEILUNG</w:t>
            </w:r>
          </w:p>
          <w:p w14:paraId="38E4369E" w14:textId="3F828F6B" w:rsidR="00663239" w:rsidRPr="00646111" w:rsidRDefault="009F054A" w:rsidP="00646111">
            <w:pPr>
              <w:pStyle w:val="Titel"/>
              <w:rPr>
                <w:b w:val="0"/>
              </w:rPr>
            </w:pPr>
            <w:r>
              <w:rPr>
                <w:b w:val="0"/>
                <w:sz w:val="21"/>
                <w:szCs w:val="21"/>
              </w:rPr>
              <w:t>Biel</w:t>
            </w:r>
            <w:r w:rsidR="00646111" w:rsidRPr="00646111">
              <w:rPr>
                <w:b w:val="0"/>
                <w:sz w:val="21"/>
                <w:szCs w:val="21"/>
              </w:rPr>
              <w:t>,</w:t>
            </w:r>
            <w:bookmarkStart w:id="0" w:name="Text2"/>
            <w:r w:rsidR="005D34DC">
              <w:rPr>
                <w:b w:val="0"/>
                <w:sz w:val="21"/>
                <w:szCs w:val="21"/>
              </w:rPr>
              <w:t xml:space="preserve"> </w:t>
            </w:r>
            <w:r w:rsidR="005302DA">
              <w:rPr>
                <w:b w:val="0"/>
                <w:sz w:val="21"/>
                <w:szCs w:val="21"/>
              </w:rPr>
              <w:t>17</w:t>
            </w:r>
            <w:r w:rsidR="008529DD" w:rsidRPr="0041088D">
              <w:rPr>
                <w:b w:val="0"/>
                <w:sz w:val="21"/>
                <w:szCs w:val="21"/>
              </w:rPr>
              <w:t>.</w:t>
            </w:r>
            <w:r w:rsidR="00155B49" w:rsidRPr="0041088D">
              <w:rPr>
                <w:b w:val="0"/>
                <w:sz w:val="21"/>
                <w:szCs w:val="21"/>
              </w:rPr>
              <w:t xml:space="preserve"> </w:t>
            </w:r>
            <w:r w:rsidR="000536DC">
              <w:rPr>
                <w:b w:val="0"/>
                <w:sz w:val="21"/>
                <w:szCs w:val="21"/>
              </w:rPr>
              <w:t>März</w:t>
            </w:r>
            <w:r w:rsidR="00155B49">
              <w:rPr>
                <w:b w:val="0"/>
                <w:sz w:val="21"/>
                <w:szCs w:val="21"/>
              </w:rPr>
              <w:t xml:space="preserve"> 20</w:t>
            </w:r>
            <w:bookmarkEnd w:id="0"/>
            <w:r w:rsidR="00457E4F">
              <w:rPr>
                <w:b w:val="0"/>
                <w:sz w:val="21"/>
                <w:szCs w:val="21"/>
              </w:rPr>
              <w:t>2</w:t>
            </w:r>
            <w:r w:rsidR="000536DC">
              <w:rPr>
                <w:b w:val="0"/>
                <w:sz w:val="21"/>
                <w:szCs w:val="21"/>
              </w:rPr>
              <w:t>1</w:t>
            </w:r>
          </w:p>
        </w:tc>
      </w:tr>
    </w:tbl>
    <w:p w14:paraId="01AD2237" w14:textId="77777777" w:rsidR="00781186" w:rsidRDefault="00781186" w:rsidP="00646111">
      <w:pPr>
        <w:rPr>
          <w:b/>
        </w:rPr>
      </w:pPr>
    </w:p>
    <w:p w14:paraId="296E1CAE" w14:textId="501646F6" w:rsidR="00646111" w:rsidRPr="00692754" w:rsidRDefault="00423074" w:rsidP="00646111">
      <w:pPr>
        <w:rPr>
          <w:b/>
          <w:sz w:val="18"/>
          <w:szCs w:val="18"/>
        </w:rPr>
      </w:pPr>
      <w:r w:rsidRPr="00692754">
        <w:rPr>
          <w:b/>
          <w:sz w:val="18"/>
          <w:szCs w:val="18"/>
        </w:rPr>
        <w:t>EU-Forschungsprogramm Horizon 2020</w:t>
      </w:r>
    </w:p>
    <w:p w14:paraId="7159493E" w14:textId="023C595E" w:rsidR="00646111" w:rsidRPr="00C22DC6" w:rsidRDefault="00DD13EC" w:rsidP="00646111">
      <w:pPr>
        <w:rPr>
          <w:b/>
          <w:bCs/>
          <w:sz w:val="27"/>
          <w:szCs w:val="27"/>
        </w:rPr>
      </w:pPr>
      <w:r>
        <w:rPr>
          <w:b/>
          <w:bCs/>
          <w:sz w:val="27"/>
          <w:szCs w:val="27"/>
        </w:rPr>
        <w:t xml:space="preserve">Die </w:t>
      </w:r>
      <w:r w:rsidR="00353CC4" w:rsidRPr="00FF4C1F">
        <w:rPr>
          <w:b/>
          <w:bCs/>
          <w:sz w:val="27"/>
          <w:szCs w:val="27"/>
        </w:rPr>
        <w:t xml:space="preserve">BFH </w:t>
      </w:r>
      <w:r w:rsidR="00450335">
        <w:rPr>
          <w:b/>
          <w:bCs/>
          <w:sz w:val="27"/>
          <w:szCs w:val="27"/>
        </w:rPr>
        <w:t>entwickelt</w:t>
      </w:r>
      <w:r w:rsidR="007A416F">
        <w:rPr>
          <w:b/>
          <w:bCs/>
          <w:sz w:val="27"/>
          <w:szCs w:val="27"/>
        </w:rPr>
        <w:t xml:space="preserve"> </w:t>
      </w:r>
      <w:r w:rsidR="00522E8F" w:rsidRPr="00C22DC6">
        <w:rPr>
          <w:b/>
          <w:bCs/>
          <w:sz w:val="27"/>
          <w:szCs w:val="27"/>
        </w:rPr>
        <w:t xml:space="preserve">Plug &amp; </w:t>
      </w:r>
      <w:proofErr w:type="spellStart"/>
      <w:r w:rsidR="00522E8F" w:rsidRPr="00C22DC6">
        <w:rPr>
          <w:b/>
          <w:bCs/>
          <w:sz w:val="27"/>
          <w:szCs w:val="27"/>
        </w:rPr>
        <w:t>Produce</w:t>
      </w:r>
      <w:proofErr w:type="spellEnd"/>
      <w:r w:rsidR="004626D6" w:rsidRPr="005B412F">
        <w:rPr>
          <w:b/>
          <w:bCs/>
          <w:sz w:val="27"/>
          <w:szCs w:val="27"/>
        </w:rPr>
        <w:t xml:space="preserve"> </w:t>
      </w:r>
      <w:r w:rsidR="00FF4C1F" w:rsidRPr="005B412F">
        <w:rPr>
          <w:b/>
          <w:bCs/>
          <w:sz w:val="27"/>
          <w:szCs w:val="27"/>
        </w:rPr>
        <w:t>für KMU</w:t>
      </w:r>
    </w:p>
    <w:p w14:paraId="095BC58A" w14:textId="77777777" w:rsidR="00646111" w:rsidRPr="00C22DC6" w:rsidRDefault="00646111" w:rsidP="00646111"/>
    <w:p w14:paraId="2F319790" w14:textId="599015FB" w:rsidR="00610D05" w:rsidRPr="00A928BF" w:rsidRDefault="00B011B3" w:rsidP="005302DA">
      <w:pPr>
        <w:spacing w:after="120"/>
        <w:rPr>
          <w:i/>
          <w:sz w:val="18"/>
          <w:szCs w:val="18"/>
        </w:rPr>
      </w:pPr>
      <w:bookmarkStart w:id="1" w:name="_Hlk34729852"/>
      <w:r w:rsidRPr="00A928BF">
        <w:rPr>
          <w:b/>
          <w:sz w:val="18"/>
          <w:szCs w:val="18"/>
        </w:rPr>
        <w:t xml:space="preserve">Schnell wechselnde Markttrends </w:t>
      </w:r>
      <w:r w:rsidR="00EA5CEA" w:rsidRPr="00A928BF">
        <w:rPr>
          <w:b/>
          <w:sz w:val="18"/>
          <w:szCs w:val="18"/>
        </w:rPr>
        <w:t xml:space="preserve">und die Nachfrage nach personalisierter Ware </w:t>
      </w:r>
      <w:r w:rsidRPr="00A928BF">
        <w:rPr>
          <w:b/>
          <w:sz w:val="18"/>
          <w:szCs w:val="18"/>
        </w:rPr>
        <w:t>stellen die Fertigungsindustrie vor grosse Herausforderungen.</w:t>
      </w:r>
      <w:r w:rsidR="00610D05" w:rsidRPr="00A928BF">
        <w:rPr>
          <w:b/>
          <w:sz w:val="18"/>
          <w:szCs w:val="18"/>
        </w:rPr>
        <w:t xml:space="preserve"> </w:t>
      </w:r>
      <w:r w:rsidR="00CD2F72" w:rsidRPr="00A928BF">
        <w:rPr>
          <w:b/>
          <w:sz w:val="18"/>
          <w:szCs w:val="18"/>
        </w:rPr>
        <w:t>Im</w:t>
      </w:r>
      <w:r w:rsidRPr="00A928BF">
        <w:rPr>
          <w:b/>
          <w:sz w:val="18"/>
          <w:szCs w:val="18"/>
        </w:rPr>
        <w:t xml:space="preserve"> EU-Projekt</w:t>
      </w:r>
      <w:r w:rsidR="00610D05" w:rsidRPr="00A928BF">
        <w:rPr>
          <w:b/>
          <w:sz w:val="18"/>
          <w:szCs w:val="18"/>
        </w:rPr>
        <w:t xml:space="preserve"> ACROBA</w:t>
      </w:r>
      <w:r w:rsidR="00CD2F72" w:rsidRPr="00A928BF">
        <w:rPr>
          <w:b/>
          <w:sz w:val="18"/>
          <w:szCs w:val="18"/>
        </w:rPr>
        <w:t xml:space="preserve"> werden</w:t>
      </w:r>
      <w:r w:rsidRPr="00A928BF">
        <w:rPr>
          <w:b/>
          <w:sz w:val="18"/>
          <w:szCs w:val="18"/>
        </w:rPr>
        <w:t xml:space="preserve"> kognitive Roboterplattforme</w:t>
      </w:r>
      <w:r w:rsidR="00610D05" w:rsidRPr="00A928BF">
        <w:rPr>
          <w:b/>
          <w:sz w:val="18"/>
          <w:szCs w:val="18"/>
        </w:rPr>
        <w:t xml:space="preserve">n </w:t>
      </w:r>
      <w:r w:rsidR="00CD2F72" w:rsidRPr="00A928BF">
        <w:rPr>
          <w:b/>
          <w:sz w:val="18"/>
          <w:szCs w:val="18"/>
        </w:rPr>
        <w:t>entwickelt, welche sich zukünftig m</w:t>
      </w:r>
      <w:r w:rsidR="00610D05" w:rsidRPr="00A928BF">
        <w:rPr>
          <w:b/>
          <w:sz w:val="18"/>
          <w:szCs w:val="18"/>
        </w:rPr>
        <w:t xml:space="preserve">ithilfe von </w:t>
      </w:r>
      <w:r w:rsidR="004121BD" w:rsidRPr="00A928BF">
        <w:rPr>
          <w:b/>
          <w:sz w:val="18"/>
          <w:szCs w:val="18"/>
        </w:rPr>
        <w:t xml:space="preserve">künstlicher Intelligenz </w:t>
      </w:r>
      <w:r w:rsidR="00610D05" w:rsidRPr="00A928BF">
        <w:rPr>
          <w:b/>
          <w:sz w:val="18"/>
          <w:szCs w:val="18"/>
        </w:rPr>
        <w:t>mühelos</w:t>
      </w:r>
      <w:r w:rsidRPr="00A928BF">
        <w:rPr>
          <w:b/>
          <w:sz w:val="18"/>
          <w:szCs w:val="18"/>
        </w:rPr>
        <w:t xml:space="preserve"> </w:t>
      </w:r>
      <w:r w:rsidR="004121BD" w:rsidRPr="00A928BF">
        <w:rPr>
          <w:b/>
          <w:sz w:val="18"/>
          <w:szCs w:val="18"/>
        </w:rPr>
        <w:t>an die</w:t>
      </w:r>
      <w:r w:rsidRPr="00A928BF">
        <w:rPr>
          <w:b/>
          <w:sz w:val="18"/>
          <w:szCs w:val="18"/>
        </w:rPr>
        <w:t xml:space="preserve"> Anforderungen der agilen Fertigung anpassen. Das Projekt mit insgesamt 17 europäischen Partnern</w:t>
      </w:r>
      <w:r w:rsidR="00CD2F72" w:rsidRPr="00A928BF">
        <w:rPr>
          <w:b/>
          <w:sz w:val="18"/>
          <w:szCs w:val="18"/>
        </w:rPr>
        <w:t xml:space="preserve"> wird von der Berner Fachhochschule BFH </w:t>
      </w:r>
      <w:r w:rsidR="5AC561E0" w:rsidRPr="00A928BF">
        <w:rPr>
          <w:b/>
          <w:bCs/>
          <w:sz w:val="18"/>
          <w:szCs w:val="18"/>
        </w:rPr>
        <w:t>koordinier</w:t>
      </w:r>
      <w:r w:rsidR="00CD2F72" w:rsidRPr="00A928BF">
        <w:rPr>
          <w:b/>
          <w:bCs/>
          <w:sz w:val="18"/>
          <w:szCs w:val="18"/>
        </w:rPr>
        <w:t>t</w:t>
      </w:r>
      <w:r w:rsidR="00B55180" w:rsidRPr="00A928BF">
        <w:rPr>
          <w:b/>
          <w:sz w:val="18"/>
          <w:szCs w:val="18"/>
        </w:rPr>
        <w:t xml:space="preserve"> und</w:t>
      </w:r>
      <w:r w:rsidRPr="00A928BF">
        <w:rPr>
          <w:b/>
          <w:sz w:val="18"/>
          <w:szCs w:val="18"/>
        </w:rPr>
        <w:t xml:space="preserve"> ist </w:t>
      </w:r>
      <w:r w:rsidR="00610D05" w:rsidRPr="00A928BF">
        <w:rPr>
          <w:b/>
          <w:sz w:val="18"/>
          <w:szCs w:val="18"/>
        </w:rPr>
        <w:t>vo</w:t>
      </w:r>
      <w:r w:rsidR="00CD2F72" w:rsidRPr="00A928BF">
        <w:rPr>
          <w:b/>
          <w:sz w:val="18"/>
          <w:szCs w:val="18"/>
        </w:rPr>
        <w:t>r</w:t>
      </w:r>
      <w:r w:rsidR="00610D05" w:rsidRPr="00A928BF">
        <w:rPr>
          <w:b/>
          <w:sz w:val="18"/>
          <w:szCs w:val="18"/>
        </w:rPr>
        <w:t xml:space="preserve"> </w:t>
      </w:r>
      <w:r w:rsidR="00123D60">
        <w:rPr>
          <w:b/>
          <w:sz w:val="18"/>
          <w:szCs w:val="18"/>
        </w:rPr>
        <w:t>K</w:t>
      </w:r>
      <w:r w:rsidR="00610D05" w:rsidRPr="00A928BF">
        <w:rPr>
          <w:b/>
          <w:sz w:val="18"/>
          <w:szCs w:val="18"/>
        </w:rPr>
        <w:t xml:space="preserve">urzem </w:t>
      </w:r>
      <w:r w:rsidRPr="00A928BF">
        <w:rPr>
          <w:b/>
          <w:sz w:val="18"/>
          <w:szCs w:val="18"/>
        </w:rPr>
        <w:t xml:space="preserve">erfolgreich gestartet. </w:t>
      </w:r>
    </w:p>
    <w:p w14:paraId="0292EE26" w14:textId="3DBC5AD7" w:rsidR="00DF7364" w:rsidRPr="00A928BF" w:rsidRDefault="005205BC" w:rsidP="004121BD">
      <w:pPr>
        <w:rPr>
          <w:sz w:val="18"/>
          <w:szCs w:val="18"/>
        </w:rPr>
      </w:pPr>
      <w:r w:rsidRPr="00A928BF">
        <w:rPr>
          <w:iCs/>
          <w:sz w:val="18"/>
          <w:szCs w:val="18"/>
        </w:rPr>
        <w:t xml:space="preserve">Die Trends auf dem Markt wechseln </w:t>
      </w:r>
      <w:r w:rsidR="00B1707A" w:rsidRPr="00A928BF">
        <w:rPr>
          <w:iCs/>
          <w:sz w:val="18"/>
          <w:szCs w:val="18"/>
        </w:rPr>
        <w:t>rasch</w:t>
      </w:r>
      <w:r w:rsidRPr="00A928BF">
        <w:rPr>
          <w:iCs/>
          <w:sz w:val="18"/>
          <w:szCs w:val="18"/>
        </w:rPr>
        <w:t xml:space="preserve"> und so auch die Anforderungen an die Fertigungsindustrie. Um wettbewerbsfähig zu bleiben, müssen Produktionsunternehmen ihre Produkte in möglichst kurzer Zeit auf den Markt bringen. </w:t>
      </w:r>
      <w:r w:rsidR="00C87541" w:rsidRPr="00A928BF">
        <w:rPr>
          <w:iCs/>
          <w:sz w:val="18"/>
          <w:szCs w:val="18"/>
        </w:rPr>
        <w:t xml:space="preserve">In der Folge sind </w:t>
      </w:r>
      <w:r w:rsidR="00DF7364" w:rsidRPr="00A928BF">
        <w:rPr>
          <w:sz w:val="18"/>
          <w:szCs w:val="18"/>
        </w:rPr>
        <w:t>Unternehmen</w:t>
      </w:r>
      <w:r w:rsidR="00B1707A" w:rsidRPr="00A928BF">
        <w:rPr>
          <w:sz w:val="18"/>
          <w:szCs w:val="18"/>
        </w:rPr>
        <w:t xml:space="preserve"> </w:t>
      </w:r>
      <w:r w:rsidR="00C87541" w:rsidRPr="00A928BF">
        <w:rPr>
          <w:sz w:val="18"/>
          <w:szCs w:val="18"/>
        </w:rPr>
        <w:t>gezwungen</w:t>
      </w:r>
      <w:r w:rsidR="00123D60">
        <w:rPr>
          <w:sz w:val="18"/>
          <w:szCs w:val="18"/>
        </w:rPr>
        <w:t>,</w:t>
      </w:r>
      <w:r w:rsidR="00DF7364" w:rsidRPr="00A928BF">
        <w:rPr>
          <w:sz w:val="18"/>
          <w:szCs w:val="18"/>
        </w:rPr>
        <w:t xml:space="preserve"> ihre Produktionswerkzeuge und -roboter</w:t>
      </w:r>
      <w:r w:rsidR="00B1707A" w:rsidRPr="00A928BF">
        <w:rPr>
          <w:sz w:val="18"/>
          <w:szCs w:val="18"/>
        </w:rPr>
        <w:t xml:space="preserve"> </w:t>
      </w:r>
      <w:r w:rsidR="00DF7364" w:rsidRPr="00A928BF">
        <w:rPr>
          <w:sz w:val="18"/>
          <w:szCs w:val="18"/>
        </w:rPr>
        <w:t>ständig neu</w:t>
      </w:r>
      <w:r w:rsidR="00C87541" w:rsidRPr="00A928BF">
        <w:rPr>
          <w:sz w:val="18"/>
          <w:szCs w:val="18"/>
        </w:rPr>
        <w:t xml:space="preserve"> zu programmieren</w:t>
      </w:r>
      <w:r w:rsidR="00DF7364" w:rsidRPr="00A928BF">
        <w:rPr>
          <w:sz w:val="18"/>
          <w:szCs w:val="18"/>
        </w:rPr>
        <w:t>, was insbesondere für KMU sehr zeitaufwendig und kostenintensiv ist.</w:t>
      </w:r>
    </w:p>
    <w:p w14:paraId="4C412867" w14:textId="3F23FA5B" w:rsidR="003308A1" w:rsidRPr="00A928BF" w:rsidRDefault="003308A1" w:rsidP="004121BD">
      <w:pPr>
        <w:rPr>
          <w:iCs/>
          <w:sz w:val="18"/>
          <w:szCs w:val="18"/>
        </w:rPr>
      </w:pPr>
    </w:p>
    <w:p w14:paraId="62483B57" w14:textId="26E58BF4" w:rsidR="009A04CC" w:rsidRPr="00A928BF" w:rsidRDefault="009A04CC" w:rsidP="004121BD">
      <w:pPr>
        <w:rPr>
          <w:b/>
          <w:bCs/>
          <w:iCs/>
          <w:sz w:val="18"/>
          <w:szCs w:val="18"/>
        </w:rPr>
      </w:pPr>
      <w:r w:rsidRPr="00A928BF">
        <w:rPr>
          <w:b/>
          <w:bCs/>
          <w:iCs/>
          <w:sz w:val="18"/>
          <w:szCs w:val="18"/>
        </w:rPr>
        <w:t>Automatisierung t</w:t>
      </w:r>
      <w:r w:rsidR="00E6100B" w:rsidRPr="00A928BF">
        <w:rPr>
          <w:b/>
          <w:bCs/>
          <w:iCs/>
          <w:sz w:val="18"/>
          <w:szCs w:val="18"/>
        </w:rPr>
        <w:t>rotz individueller Bedürfnisse</w:t>
      </w:r>
      <w:r w:rsidR="00185583" w:rsidRPr="00A928BF">
        <w:rPr>
          <w:b/>
          <w:bCs/>
          <w:iCs/>
          <w:sz w:val="18"/>
          <w:szCs w:val="18"/>
        </w:rPr>
        <w:t xml:space="preserve"> </w:t>
      </w:r>
    </w:p>
    <w:p w14:paraId="216B71D5" w14:textId="7C5AECAA" w:rsidR="00AD1732" w:rsidRPr="00A928BF" w:rsidRDefault="00E54C80" w:rsidP="00AD1732">
      <w:pPr>
        <w:rPr>
          <w:sz w:val="18"/>
          <w:szCs w:val="18"/>
        </w:rPr>
      </w:pPr>
      <w:r w:rsidRPr="00A928BF">
        <w:rPr>
          <w:sz w:val="18"/>
          <w:szCs w:val="18"/>
        </w:rPr>
        <w:t xml:space="preserve">An </w:t>
      </w:r>
      <w:r w:rsidR="009A04CC" w:rsidRPr="00A928BF">
        <w:rPr>
          <w:sz w:val="18"/>
          <w:szCs w:val="18"/>
        </w:rPr>
        <w:t>einer Lösung</w:t>
      </w:r>
      <w:r w:rsidR="003308A1" w:rsidRPr="00A928BF">
        <w:rPr>
          <w:sz w:val="18"/>
          <w:szCs w:val="18"/>
        </w:rPr>
        <w:t xml:space="preserve"> für diese Herausforderungen</w:t>
      </w:r>
      <w:r w:rsidR="00DF7364" w:rsidRPr="00A928BF">
        <w:rPr>
          <w:sz w:val="18"/>
          <w:szCs w:val="18"/>
        </w:rPr>
        <w:t xml:space="preserve"> </w:t>
      </w:r>
      <w:r w:rsidRPr="00A928BF">
        <w:rPr>
          <w:sz w:val="18"/>
          <w:szCs w:val="18"/>
        </w:rPr>
        <w:t>arbeitet</w:t>
      </w:r>
      <w:r w:rsidR="00DF7364" w:rsidRPr="00A928BF">
        <w:rPr>
          <w:sz w:val="18"/>
          <w:szCs w:val="18"/>
        </w:rPr>
        <w:t xml:space="preserve"> das</w:t>
      </w:r>
      <w:r w:rsidR="00C13512" w:rsidRPr="00A928BF">
        <w:rPr>
          <w:sz w:val="18"/>
          <w:szCs w:val="18"/>
        </w:rPr>
        <w:t xml:space="preserve"> kürzlich gestartete</w:t>
      </w:r>
      <w:r w:rsidR="00DF7364" w:rsidRPr="00A928BF">
        <w:rPr>
          <w:sz w:val="18"/>
          <w:szCs w:val="18"/>
        </w:rPr>
        <w:t xml:space="preserve"> EU</w:t>
      </w:r>
      <w:r w:rsidR="00C13512" w:rsidRPr="00A928BF">
        <w:rPr>
          <w:sz w:val="18"/>
          <w:szCs w:val="18"/>
        </w:rPr>
        <w:t xml:space="preserve"> Horizon 2020 P</w:t>
      </w:r>
      <w:r w:rsidR="00DF7364" w:rsidRPr="00A928BF">
        <w:rPr>
          <w:sz w:val="18"/>
          <w:szCs w:val="18"/>
        </w:rPr>
        <w:t>rojekt ACROBA</w:t>
      </w:r>
      <w:r w:rsidR="003308A1" w:rsidRPr="00A928BF">
        <w:rPr>
          <w:sz w:val="18"/>
          <w:szCs w:val="18"/>
        </w:rPr>
        <w:t xml:space="preserve">. </w:t>
      </w:r>
      <w:r w:rsidR="009A04CC" w:rsidRPr="00A928BF">
        <w:rPr>
          <w:iCs/>
          <w:sz w:val="18"/>
          <w:szCs w:val="18"/>
        </w:rPr>
        <w:t xml:space="preserve">Das </w:t>
      </w:r>
      <w:r w:rsidR="00C13512" w:rsidRPr="00A928BF">
        <w:rPr>
          <w:iCs/>
          <w:sz w:val="18"/>
          <w:szCs w:val="18"/>
        </w:rPr>
        <w:t>Forschungsp</w:t>
      </w:r>
      <w:r w:rsidR="009A04CC" w:rsidRPr="00A928BF">
        <w:rPr>
          <w:iCs/>
          <w:sz w:val="18"/>
          <w:szCs w:val="18"/>
        </w:rPr>
        <w:t xml:space="preserve">rojekt hat </w:t>
      </w:r>
      <w:r w:rsidR="00C13512" w:rsidRPr="00A928BF">
        <w:rPr>
          <w:iCs/>
          <w:sz w:val="18"/>
          <w:szCs w:val="18"/>
        </w:rPr>
        <w:t>die Entwicklung und Demonstration von kogniti</w:t>
      </w:r>
      <w:r w:rsidR="009A04CC" w:rsidRPr="00A928BF">
        <w:rPr>
          <w:iCs/>
          <w:sz w:val="18"/>
          <w:szCs w:val="18"/>
        </w:rPr>
        <w:t>ve</w:t>
      </w:r>
      <w:r w:rsidR="00C13512" w:rsidRPr="00A928BF">
        <w:rPr>
          <w:iCs/>
          <w:sz w:val="18"/>
          <w:szCs w:val="18"/>
        </w:rPr>
        <w:t>n</w:t>
      </w:r>
      <w:r w:rsidR="009A04CC" w:rsidRPr="00A928BF">
        <w:rPr>
          <w:iCs/>
          <w:sz w:val="18"/>
          <w:szCs w:val="18"/>
        </w:rPr>
        <w:t>, modular aufgebaute</w:t>
      </w:r>
      <w:r w:rsidR="00C13512" w:rsidRPr="00A928BF">
        <w:rPr>
          <w:iCs/>
          <w:sz w:val="18"/>
          <w:szCs w:val="18"/>
        </w:rPr>
        <w:t>n</w:t>
      </w:r>
      <w:r w:rsidR="009A04CC" w:rsidRPr="00A928BF">
        <w:rPr>
          <w:iCs/>
          <w:sz w:val="18"/>
          <w:szCs w:val="18"/>
        </w:rPr>
        <w:t xml:space="preserve"> und mittels künstlicher Intelligenz gesteuerte</w:t>
      </w:r>
      <w:r w:rsidR="00C13512" w:rsidRPr="00A928BF">
        <w:rPr>
          <w:iCs/>
          <w:sz w:val="18"/>
          <w:szCs w:val="18"/>
        </w:rPr>
        <w:t>n</w:t>
      </w:r>
      <w:r w:rsidR="009A04CC" w:rsidRPr="00A928BF">
        <w:rPr>
          <w:iCs/>
          <w:sz w:val="18"/>
          <w:szCs w:val="18"/>
        </w:rPr>
        <w:t xml:space="preserve"> Roboterplattformen </w:t>
      </w:r>
      <w:r w:rsidR="00C13512" w:rsidRPr="00A928BF">
        <w:rPr>
          <w:iCs/>
          <w:sz w:val="18"/>
          <w:szCs w:val="18"/>
        </w:rPr>
        <w:t>zum Ziel</w:t>
      </w:r>
      <w:r w:rsidR="009A04CC" w:rsidRPr="00A928BF">
        <w:rPr>
          <w:iCs/>
          <w:sz w:val="18"/>
          <w:szCs w:val="18"/>
        </w:rPr>
        <w:t>.</w:t>
      </w:r>
      <w:r w:rsidR="009A04CC" w:rsidRPr="00A928BF">
        <w:rPr>
          <w:i/>
          <w:sz w:val="18"/>
          <w:szCs w:val="18"/>
        </w:rPr>
        <w:t xml:space="preserve"> </w:t>
      </w:r>
      <w:r w:rsidR="009A04CC" w:rsidRPr="00A928BF">
        <w:rPr>
          <w:iCs/>
          <w:sz w:val="18"/>
          <w:szCs w:val="18"/>
        </w:rPr>
        <w:t>Diese</w:t>
      </w:r>
      <w:r w:rsidR="00C87541" w:rsidRPr="00A928BF">
        <w:rPr>
          <w:iCs/>
          <w:sz w:val="18"/>
          <w:szCs w:val="18"/>
        </w:rPr>
        <w:t xml:space="preserve"> sollen sich zukünftig </w:t>
      </w:r>
      <w:r w:rsidR="003308A1" w:rsidRPr="00A928BF">
        <w:rPr>
          <w:bCs/>
          <w:iCs/>
          <w:sz w:val="18"/>
          <w:szCs w:val="18"/>
        </w:rPr>
        <w:t xml:space="preserve">mühelos an praktisch jedes </w:t>
      </w:r>
      <w:r w:rsidR="009A04CC" w:rsidRPr="00A928BF">
        <w:rPr>
          <w:bCs/>
          <w:iCs/>
          <w:sz w:val="18"/>
          <w:szCs w:val="18"/>
        </w:rPr>
        <w:t>industrielle Szenario im Bereich Agile Manufacturing anpassen</w:t>
      </w:r>
      <w:r w:rsidR="00C87541" w:rsidRPr="00A928BF">
        <w:rPr>
          <w:bCs/>
          <w:iCs/>
          <w:sz w:val="18"/>
          <w:szCs w:val="18"/>
        </w:rPr>
        <w:t xml:space="preserve"> lassen</w:t>
      </w:r>
      <w:r w:rsidR="009A04CC" w:rsidRPr="00A928BF">
        <w:rPr>
          <w:bCs/>
          <w:iCs/>
          <w:sz w:val="18"/>
          <w:szCs w:val="18"/>
        </w:rPr>
        <w:t>. Damit kann</w:t>
      </w:r>
      <w:r w:rsidR="003308A1" w:rsidRPr="00A928BF">
        <w:rPr>
          <w:bCs/>
          <w:iCs/>
          <w:sz w:val="18"/>
          <w:szCs w:val="18"/>
        </w:rPr>
        <w:t xml:space="preserve"> </w:t>
      </w:r>
      <w:r w:rsidR="00DF7364" w:rsidRPr="00A928BF">
        <w:rPr>
          <w:sz w:val="18"/>
          <w:szCs w:val="18"/>
        </w:rPr>
        <w:t xml:space="preserve">der Automatisierungsgrad </w:t>
      </w:r>
      <w:r w:rsidR="00E6100B" w:rsidRPr="00A928BF">
        <w:rPr>
          <w:sz w:val="18"/>
          <w:szCs w:val="18"/>
        </w:rPr>
        <w:t>in</w:t>
      </w:r>
      <w:r w:rsidR="00DF7364" w:rsidRPr="00A928BF">
        <w:rPr>
          <w:sz w:val="18"/>
          <w:szCs w:val="18"/>
        </w:rPr>
        <w:t xml:space="preserve"> der agilen Massenfertigung von kundenspezifischen Produkten erhöht, die Kosten gesenkt, die Leistung und somit auch die Wettbewerbsfähigkeit gesteigert</w:t>
      </w:r>
      <w:r w:rsidR="009A04CC" w:rsidRPr="00A928BF">
        <w:rPr>
          <w:sz w:val="18"/>
          <w:szCs w:val="18"/>
        </w:rPr>
        <w:t xml:space="preserve"> werden</w:t>
      </w:r>
      <w:r w:rsidR="00DF7364" w:rsidRPr="00A928BF">
        <w:rPr>
          <w:sz w:val="18"/>
          <w:szCs w:val="18"/>
        </w:rPr>
        <w:t>.</w:t>
      </w:r>
      <w:r w:rsidR="00185583" w:rsidRPr="00A928BF">
        <w:rPr>
          <w:sz w:val="18"/>
          <w:szCs w:val="18"/>
        </w:rPr>
        <w:t xml:space="preserve"> </w:t>
      </w:r>
    </w:p>
    <w:p w14:paraId="47362A29" w14:textId="77777777" w:rsidR="00B5102E" w:rsidRPr="00A928BF" w:rsidRDefault="00B5102E" w:rsidP="00AD1732">
      <w:pPr>
        <w:rPr>
          <w:sz w:val="18"/>
          <w:szCs w:val="18"/>
        </w:rPr>
      </w:pPr>
    </w:p>
    <w:p w14:paraId="3CD631B0" w14:textId="24622B14" w:rsidR="00875CD5" w:rsidRPr="00A928BF" w:rsidRDefault="002E3229" w:rsidP="00875CD5">
      <w:pPr>
        <w:rPr>
          <w:b/>
          <w:bCs/>
          <w:sz w:val="18"/>
          <w:szCs w:val="18"/>
        </w:rPr>
      </w:pPr>
      <w:r>
        <w:rPr>
          <w:b/>
          <w:bCs/>
          <w:sz w:val="18"/>
          <w:szCs w:val="18"/>
        </w:rPr>
        <w:t>So simpel wie Plug &amp; Play</w:t>
      </w:r>
    </w:p>
    <w:p w14:paraId="18D41B53" w14:textId="595A9112" w:rsidR="00B5102E" w:rsidRPr="00A928BF" w:rsidRDefault="003412F0" w:rsidP="00875CD5">
      <w:pPr>
        <w:rPr>
          <w:sz w:val="18"/>
          <w:szCs w:val="18"/>
        </w:rPr>
      </w:pPr>
      <w:r w:rsidRPr="00A928BF">
        <w:rPr>
          <w:sz w:val="18"/>
          <w:szCs w:val="18"/>
        </w:rPr>
        <w:t xml:space="preserve">Dr. Norman Baier, Leiter des Instituts für </w:t>
      </w:r>
      <w:hyperlink r:id="rId11" w:history="1">
        <w:r w:rsidRPr="00A928BF">
          <w:rPr>
            <w:rStyle w:val="Hyperlink"/>
            <w:sz w:val="18"/>
            <w:szCs w:val="18"/>
          </w:rPr>
          <w:t>Intelligente Industrielle Systeme I3S</w:t>
        </w:r>
      </w:hyperlink>
      <w:r w:rsidRPr="00A928BF">
        <w:rPr>
          <w:rStyle w:val="Hyperlink"/>
          <w:sz w:val="18"/>
          <w:szCs w:val="18"/>
        </w:rPr>
        <w:t xml:space="preserve"> </w:t>
      </w:r>
      <w:r w:rsidRPr="00A928BF">
        <w:rPr>
          <w:rStyle w:val="Hyperlink"/>
          <w:sz w:val="18"/>
          <w:szCs w:val="18"/>
          <w:u w:val="none"/>
        </w:rPr>
        <w:t xml:space="preserve">an der </w:t>
      </w:r>
      <w:r w:rsidR="00463B8A" w:rsidRPr="00A928BF">
        <w:rPr>
          <w:sz w:val="18"/>
          <w:szCs w:val="18"/>
        </w:rPr>
        <w:t>Berner Fachhochschule BFH</w:t>
      </w:r>
      <w:r w:rsidR="00FD7CCC" w:rsidRPr="00A928BF">
        <w:rPr>
          <w:sz w:val="18"/>
          <w:szCs w:val="18"/>
        </w:rPr>
        <w:t xml:space="preserve">, </w:t>
      </w:r>
      <w:r w:rsidR="00463B8A" w:rsidRPr="00A928BF">
        <w:rPr>
          <w:sz w:val="18"/>
          <w:szCs w:val="18"/>
        </w:rPr>
        <w:t>leitet das Projektkonsortium mit insgesamt 17 Partnern aus neun Ländern.</w:t>
      </w:r>
      <w:r w:rsidR="00FD7CCC" w:rsidRPr="00A928BF">
        <w:rPr>
          <w:sz w:val="18"/>
          <w:szCs w:val="18"/>
        </w:rPr>
        <w:t xml:space="preserve"> </w:t>
      </w:r>
      <w:r w:rsidR="00CD463D">
        <w:rPr>
          <w:sz w:val="18"/>
          <w:szCs w:val="18"/>
        </w:rPr>
        <w:t>Von den Projektergebnissen würden</w:t>
      </w:r>
      <w:r w:rsidR="00591B0B" w:rsidRPr="00A928BF">
        <w:rPr>
          <w:sz w:val="18"/>
          <w:szCs w:val="18"/>
        </w:rPr>
        <w:t xml:space="preserve"> </w:t>
      </w:r>
      <w:r w:rsidR="000275F0">
        <w:rPr>
          <w:sz w:val="18"/>
          <w:szCs w:val="18"/>
        </w:rPr>
        <w:t xml:space="preserve">am Schluss </w:t>
      </w:r>
      <w:r w:rsidR="00F848BD" w:rsidRPr="00A928BF">
        <w:rPr>
          <w:sz w:val="18"/>
          <w:szCs w:val="18"/>
        </w:rPr>
        <w:t xml:space="preserve">besonders </w:t>
      </w:r>
      <w:r w:rsidR="00755316" w:rsidRPr="00A928BF">
        <w:rPr>
          <w:sz w:val="18"/>
          <w:szCs w:val="18"/>
        </w:rPr>
        <w:t xml:space="preserve">die </w:t>
      </w:r>
      <w:r w:rsidR="009C32D9" w:rsidRPr="00A928BF">
        <w:rPr>
          <w:sz w:val="18"/>
          <w:szCs w:val="18"/>
        </w:rPr>
        <w:t>Klein- und Mittelunternehmen</w:t>
      </w:r>
      <w:r w:rsidR="00755316" w:rsidRPr="00A928BF">
        <w:rPr>
          <w:sz w:val="18"/>
          <w:szCs w:val="18"/>
        </w:rPr>
        <w:t xml:space="preserve"> profitieren</w:t>
      </w:r>
      <w:r w:rsidR="00591B0B" w:rsidRPr="00A928BF">
        <w:rPr>
          <w:sz w:val="18"/>
          <w:szCs w:val="18"/>
        </w:rPr>
        <w:t>.</w:t>
      </w:r>
      <w:r w:rsidR="009C32D9" w:rsidRPr="00A928BF">
        <w:rPr>
          <w:sz w:val="18"/>
          <w:szCs w:val="18"/>
        </w:rPr>
        <w:t xml:space="preserve"> </w:t>
      </w:r>
      <w:r w:rsidR="00875CD5" w:rsidRPr="00A928BF">
        <w:rPr>
          <w:sz w:val="18"/>
          <w:szCs w:val="18"/>
        </w:rPr>
        <w:t xml:space="preserve">«KMU sollen </w:t>
      </w:r>
      <w:r w:rsidR="00B518D4" w:rsidRPr="00A928BF">
        <w:rPr>
          <w:sz w:val="18"/>
          <w:szCs w:val="18"/>
        </w:rPr>
        <w:t xml:space="preserve">ihre Waren </w:t>
      </w:r>
      <w:r w:rsidR="00875CD5" w:rsidRPr="00A928BF">
        <w:rPr>
          <w:sz w:val="18"/>
          <w:szCs w:val="18"/>
        </w:rPr>
        <w:t xml:space="preserve">zukünftig nach dem Konzept Plug </w:t>
      </w:r>
      <w:r w:rsidR="000025DD" w:rsidRPr="00A928BF">
        <w:rPr>
          <w:sz w:val="18"/>
          <w:szCs w:val="18"/>
        </w:rPr>
        <w:t xml:space="preserve">&amp; </w:t>
      </w:r>
      <w:proofErr w:type="spellStart"/>
      <w:r w:rsidR="00875CD5" w:rsidRPr="00A928BF">
        <w:rPr>
          <w:sz w:val="18"/>
          <w:szCs w:val="18"/>
        </w:rPr>
        <w:t>Produce</w:t>
      </w:r>
      <w:proofErr w:type="spellEnd"/>
      <w:r w:rsidR="00875CD5" w:rsidRPr="00A928BF">
        <w:rPr>
          <w:sz w:val="18"/>
          <w:szCs w:val="18"/>
        </w:rPr>
        <w:t xml:space="preserve"> herstellen können»</w:t>
      </w:r>
      <w:r w:rsidR="009B235C">
        <w:rPr>
          <w:sz w:val="18"/>
          <w:szCs w:val="18"/>
        </w:rPr>
        <w:t>, sagt Dr. Baier</w:t>
      </w:r>
      <w:r w:rsidR="00875CD5" w:rsidRPr="00A928BF">
        <w:rPr>
          <w:sz w:val="18"/>
          <w:szCs w:val="18"/>
        </w:rPr>
        <w:t xml:space="preserve">. </w:t>
      </w:r>
      <w:r w:rsidR="00EA7615" w:rsidRPr="00A928BF">
        <w:rPr>
          <w:sz w:val="18"/>
          <w:szCs w:val="18"/>
        </w:rPr>
        <w:t xml:space="preserve">Plug </w:t>
      </w:r>
      <w:r w:rsidR="000025DD" w:rsidRPr="00A928BF">
        <w:rPr>
          <w:sz w:val="18"/>
          <w:szCs w:val="18"/>
        </w:rPr>
        <w:t>&amp;</w:t>
      </w:r>
      <w:r w:rsidR="00EA7615" w:rsidRPr="00A928BF">
        <w:rPr>
          <w:sz w:val="18"/>
          <w:szCs w:val="18"/>
        </w:rPr>
        <w:t xml:space="preserve"> </w:t>
      </w:r>
      <w:proofErr w:type="spellStart"/>
      <w:r w:rsidR="00EA7615" w:rsidRPr="00A928BF">
        <w:rPr>
          <w:sz w:val="18"/>
          <w:szCs w:val="18"/>
        </w:rPr>
        <w:t>Produce</w:t>
      </w:r>
      <w:proofErr w:type="spellEnd"/>
      <w:r w:rsidR="00EA7615" w:rsidRPr="00A928BF">
        <w:rPr>
          <w:sz w:val="18"/>
          <w:szCs w:val="18"/>
        </w:rPr>
        <w:t xml:space="preserve"> bedeutet, dass die Inbetriebnahme einer Produktionsanlage so einfach </w:t>
      </w:r>
      <w:r w:rsidR="008131A8" w:rsidRPr="00A928BF">
        <w:rPr>
          <w:sz w:val="18"/>
          <w:szCs w:val="18"/>
        </w:rPr>
        <w:t>abläuft</w:t>
      </w:r>
      <w:r w:rsidR="00F150A3" w:rsidRPr="00A928BF">
        <w:rPr>
          <w:sz w:val="18"/>
          <w:szCs w:val="18"/>
        </w:rPr>
        <w:t xml:space="preserve"> </w:t>
      </w:r>
      <w:r w:rsidR="00EA7615" w:rsidRPr="00A928BF">
        <w:rPr>
          <w:sz w:val="18"/>
          <w:szCs w:val="18"/>
        </w:rPr>
        <w:t xml:space="preserve">wie das </w:t>
      </w:r>
      <w:r w:rsidR="00741F8E" w:rsidRPr="00A928BF">
        <w:rPr>
          <w:sz w:val="18"/>
          <w:szCs w:val="18"/>
        </w:rPr>
        <w:t xml:space="preserve">Plug </w:t>
      </w:r>
      <w:r w:rsidR="000025DD" w:rsidRPr="00A928BF">
        <w:rPr>
          <w:sz w:val="18"/>
          <w:szCs w:val="18"/>
        </w:rPr>
        <w:t>&amp;</w:t>
      </w:r>
      <w:r w:rsidR="00741F8E" w:rsidRPr="00A928BF">
        <w:rPr>
          <w:sz w:val="18"/>
          <w:szCs w:val="18"/>
        </w:rPr>
        <w:t xml:space="preserve"> Play bei </w:t>
      </w:r>
      <w:r w:rsidR="00543136" w:rsidRPr="00A928BF">
        <w:rPr>
          <w:sz w:val="18"/>
          <w:szCs w:val="18"/>
        </w:rPr>
        <w:t>einem</w:t>
      </w:r>
      <w:r w:rsidR="00EA7615" w:rsidRPr="00A928BF">
        <w:rPr>
          <w:sz w:val="18"/>
          <w:szCs w:val="18"/>
        </w:rPr>
        <w:t xml:space="preserve"> USB-Gerät</w:t>
      </w:r>
      <w:r w:rsidR="002605F0" w:rsidRPr="00A928BF">
        <w:rPr>
          <w:sz w:val="18"/>
          <w:szCs w:val="18"/>
        </w:rPr>
        <w:t xml:space="preserve">: </w:t>
      </w:r>
      <w:r w:rsidR="00741D70">
        <w:rPr>
          <w:sz w:val="18"/>
          <w:szCs w:val="18"/>
        </w:rPr>
        <w:t>E</w:t>
      </w:r>
      <w:r w:rsidR="00741D70" w:rsidRPr="00A928BF">
        <w:rPr>
          <w:sz w:val="18"/>
          <w:szCs w:val="18"/>
        </w:rPr>
        <w:t xml:space="preserve">instecken </w:t>
      </w:r>
      <w:r w:rsidR="002605F0" w:rsidRPr="00A928BF">
        <w:rPr>
          <w:sz w:val="18"/>
          <w:szCs w:val="18"/>
        </w:rPr>
        <w:t>und verwenden</w:t>
      </w:r>
      <w:r w:rsidR="004677CC" w:rsidRPr="00A928BF">
        <w:rPr>
          <w:sz w:val="18"/>
          <w:szCs w:val="18"/>
        </w:rPr>
        <w:t xml:space="preserve">, ohne </w:t>
      </w:r>
      <w:r w:rsidR="00171D4B" w:rsidRPr="00A928BF">
        <w:rPr>
          <w:sz w:val="18"/>
          <w:szCs w:val="18"/>
        </w:rPr>
        <w:t>dass d</w:t>
      </w:r>
      <w:r w:rsidR="00EA7615" w:rsidRPr="00A928BF">
        <w:rPr>
          <w:sz w:val="18"/>
          <w:szCs w:val="18"/>
        </w:rPr>
        <w:t xml:space="preserve">etailreiche Konfigurationen </w:t>
      </w:r>
      <w:r w:rsidR="00233311" w:rsidRPr="00A928BF">
        <w:rPr>
          <w:sz w:val="18"/>
          <w:szCs w:val="18"/>
        </w:rPr>
        <w:t xml:space="preserve">im Vorfeld </w:t>
      </w:r>
      <w:r w:rsidR="000B163B" w:rsidRPr="00A928BF">
        <w:rPr>
          <w:sz w:val="18"/>
          <w:szCs w:val="18"/>
        </w:rPr>
        <w:t>nötig sind</w:t>
      </w:r>
      <w:r w:rsidR="00EA7615" w:rsidRPr="00A928BF">
        <w:rPr>
          <w:sz w:val="18"/>
          <w:szCs w:val="18"/>
        </w:rPr>
        <w:t xml:space="preserve">. </w:t>
      </w:r>
      <w:r w:rsidR="005933A6" w:rsidRPr="00A928BF">
        <w:rPr>
          <w:sz w:val="18"/>
          <w:szCs w:val="18"/>
        </w:rPr>
        <w:t>Die</w:t>
      </w:r>
      <w:r w:rsidR="00875CD5" w:rsidRPr="00A928BF">
        <w:rPr>
          <w:sz w:val="18"/>
          <w:szCs w:val="18"/>
        </w:rPr>
        <w:t xml:space="preserve"> ACROBA-Plattform</w:t>
      </w:r>
      <w:r w:rsidR="005933A6" w:rsidRPr="00A928BF">
        <w:rPr>
          <w:sz w:val="18"/>
          <w:szCs w:val="18"/>
        </w:rPr>
        <w:t xml:space="preserve"> wird</w:t>
      </w:r>
      <w:r w:rsidR="00AF762D">
        <w:rPr>
          <w:sz w:val="18"/>
          <w:szCs w:val="18"/>
        </w:rPr>
        <w:t xml:space="preserve"> dafür</w:t>
      </w:r>
      <w:r w:rsidR="00875CD5" w:rsidRPr="00A928BF">
        <w:rPr>
          <w:sz w:val="18"/>
          <w:szCs w:val="18"/>
        </w:rPr>
        <w:t xml:space="preserve"> im Laufe des Projekts </w:t>
      </w:r>
      <w:r w:rsidR="00017C91" w:rsidRPr="00A928BF">
        <w:rPr>
          <w:sz w:val="18"/>
          <w:szCs w:val="18"/>
        </w:rPr>
        <w:t xml:space="preserve">mit </w:t>
      </w:r>
      <w:r w:rsidR="00875CD5" w:rsidRPr="00A928BF">
        <w:rPr>
          <w:sz w:val="18"/>
          <w:szCs w:val="18"/>
        </w:rPr>
        <w:t>zwölf Hackathons sowie zwei On-Site Labs für KMUs in der Fertigungsbranche getestet. Zudem werden fünf Produktionsanlagen von verschiedenen KMUs mit künstlicher Intelligenz und kollaborativer Robotik erweiter</w:t>
      </w:r>
      <w:r w:rsidR="00CA4B2E" w:rsidRPr="00A928BF">
        <w:rPr>
          <w:sz w:val="18"/>
          <w:szCs w:val="18"/>
        </w:rPr>
        <w:t>t.</w:t>
      </w:r>
    </w:p>
    <w:p w14:paraId="6A86556F" w14:textId="03FC3473" w:rsidR="00B5102E" w:rsidRPr="00A928BF" w:rsidRDefault="00B5102E" w:rsidP="00875CD5">
      <w:pPr>
        <w:rPr>
          <w:sz w:val="18"/>
          <w:szCs w:val="18"/>
        </w:rPr>
      </w:pPr>
    </w:p>
    <w:p w14:paraId="7D74D32D" w14:textId="04A96AF3" w:rsidR="00B5102E" w:rsidRPr="00904B72" w:rsidRDefault="00280FED" w:rsidP="00875CD5">
      <w:pPr>
        <w:rPr>
          <w:b/>
          <w:bCs/>
          <w:sz w:val="18"/>
          <w:szCs w:val="18"/>
        </w:rPr>
      </w:pPr>
      <w:r>
        <w:rPr>
          <w:b/>
          <w:bCs/>
          <w:sz w:val="18"/>
          <w:szCs w:val="18"/>
        </w:rPr>
        <w:t>EU-Projektkoordination</w:t>
      </w:r>
      <w:r w:rsidR="009C78C7" w:rsidRPr="00A928BF">
        <w:rPr>
          <w:b/>
          <w:bCs/>
          <w:sz w:val="18"/>
          <w:szCs w:val="18"/>
        </w:rPr>
        <w:t xml:space="preserve"> </w:t>
      </w:r>
      <w:r w:rsidR="008967A5" w:rsidRPr="00A928BF">
        <w:rPr>
          <w:b/>
          <w:bCs/>
          <w:sz w:val="18"/>
          <w:szCs w:val="18"/>
        </w:rPr>
        <w:t>als Chance</w:t>
      </w:r>
    </w:p>
    <w:p w14:paraId="7AB4ECDB" w14:textId="1D386CD0" w:rsidR="00574AAF" w:rsidRPr="00692754" w:rsidRDefault="00CA1FA1" w:rsidP="00D24CE6">
      <w:pPr>
        <w:rPr>
          <w:sz w:val="18"/>
          <w:szCs w:val="18"/>
        </w:rPr>
      </w:pPr>
      <w:r w:rsidRPr="00904B72">
        <w:rPr>
          <w:sz w:val="18"/>
          <w:szCs w:val="18"/>
        </w:rPr>
        <w:t>Nebst der</w:t>
      </w:r>
      <w:r w:rsidR="00F86F1A">
        <w:rPr>
          <w:sz w:val="18"/>
          <w:szCs w:val="18"/>
        </w:rPr>
        <w:t xml:space="preserve"> ACROBA-</w:t>
      </w:r>
      <w:r w:rsidRPr="00904B72">
        <w:rPr>
          <w:sz w:val="18"/>
          <w:szCs w:val="18"/>
        </w:rPr>
        <w:t xml:space="preserve">Projektleitung </w:t>
      </w:r>
      <w:r w:rsidR="001E3689" w:rsidRPr="00904B72">
        <w:rPr>
          <w:sz w:val="18"/>
          <w:szCs w:val="18"/>
        </w:rPr>
        <w:t>beteiligt sich</w:t>
      </w:r>
      <w:r w:rsidRPr="00904B72">
        <w:rPr>
          <w:sz w:val="18"/>
          <w:szCs w:val="18"/>
        </w:rPr>
        <w:t xml:space="preserve"> die BFH auch</w:t>
      </w:r>
      <w:r w:rsidR="001E3689" w:rsidRPr="00904B72">
        <w:rPr>
          <w:sz w:val="18"/>
          <w:szCs w:val="18"/>
        </w:rPr>
        <w:t xml:space="preserve"> aktiv </w:t>
      </w:r>
      <w:r w:rsidR="00130FDA" w:rsidRPr="00904B72">
        <w:rPr>
          <w:sz w:val="18"/>
          <w:szCs w:val="18"/>
        </w:rPr>
        <w:t>an der Forschung</w:t>
      </w:r>
      <w:r w:rsidR="00064BD8" w:rsidRPr="00904B72">
        <w:rPr>
          <w:sz w:val="18"/>
          <w:szCs w:val="18"/>
        </w:rPr>
        <w:t>.</w:t>
      </w:r>
      <w:r w:rsidR="00861895" w:rsidRPr="00904B72">
        <w:rPr>
          <w:sz w:val="18"/>
          <w:szCs w:val="18"/>
        </w:rPr>
        <w:t xml:space="preserve"> </w:t>
      </w:r>
      <w:r w:rsidR="00875CD5" w:rsidRPr="00904B72">
        <w:rPr>
          <w:sz w:val="18"/>
          <w:szCs w:val="18"/>
        </w:rPr>
        <w:t>«</w:t>
      </w:r>
      <w:r w:rsidR="009171D2" w:rsidRPr="00904B72">
        <w:rPr>
          <w:sz w:val="18"/>
          <w:szCs w:val="18"/>
        </w:rPr>
        <w:t xml:space="preserve">Mithilfe </w:t>
      </w:r>
      <w:r w:rsidR="00861895" w:rsidRPr="00904B72">
        <w:rPr>
          <w:sz w:val="18"/>
          <w:szCs w:val="18"/>
        </w:rPr>
        <w:t>unserer</w:t>
      </w:r>
      <w:r w:rsidR="009171D2" w:rsidRPr="00904B72">
        <w:rPr>
          <w:sz w:val="18"/>
          <w:szCs w:val="18"/>
        </w:rPr>
        <w:t xml:space="preserve"> </w:t>
      </w:r>
      <w:r w:rsidR="00861895" w:rsidRPr="00904B72">
        <w:rPr>
          <w:sz w:val="18"/>
          <w:szCs w:val="18"/>
        </w:rPr>
        <w:t>Ergebnisse</w:t>
      </w:r>
      <w:r w:rsidR="00784DBF" w:rsidRPr="00904B72">
        <w:rPr>
          <w:sz w:val="18"/>
          <w:szCs w:val="18"/>
        </w:rPr>
        <w:t xml:space="preserve"> </w:t>
      </w:r>
      <w:r w:rsidR="00875CD5" w:rsidRPr="00904B72">
        <w:rPr>
          <w:sz w:val="18"/>
          <w:szCs w:val="18"/>
        </w:rPr>
        <w:t xml:space="preserve">soll sich die zukünftige </w:t>
      </w:r>
      <w:r w:rsidR="00875CD5" w:rsidRPr="00692754">
        <w:rPr>
          <w:sz w:val="18"/>
          <w:szCs w:val="18"/>
        </w:rPr>
        <w:t xml:space="preserve">Roboteranlage problemlos in herkömmliche Entwicklungsprozesse eines Betriebs integrieren lassen und Anweisungen </w:t>
      </w:r>
      <w:r w:rsidR="673C7C1F" w:rsidRPr="00692754">
        <w:rPr>
          <w:sz w:val="18"/>
          <w:szCs w:val="18"/>
        </w:rPr>
        <w:t>aus der Produkte- und Montageentwicklung</w:t>
      </w:r>
      <w:r w:rsidR="00875CD5" w:rsidRPr="00692754">
        <w:rPr>
          <w:sz w:val="18"/>
          <w:szCs w:val="18"/>
        </w:rPr>
        <w:t xml:space="preserve"> sofort verstehen»</w:t>
      </w:r>
      <w:r w:rsidR="00F61827" w:rsidRPr="00692754">
        <w:rPr>
          <w:sz w:val="18"/>
          <w:szCs w:val="18"/>
        </w:rPr>
        <w:t xml:space="preserve">, sagt Dr. Baier. </w:t>
      </w:r>
      <w:r w:rsidR="00D013C8" w:rsidRPr="00692754">
        <w:rPr>
          <w:sz w:val="18"/>
          <w:szCs w:val="18"/>
        </w:rPr>
        <w:t>Er</w:t>
      </w:r>
      <w:r w:rsidR="008305C9" w:rsidRPr="00692754">
        <w:rPr>
          <w:sz w:val="18"/>
          <w:szCs w:val="18"/>
        </w:rPr>
        <w:t xml:space="preserve"> freut sich auf die kommenden dreieinhalb Jahre Koordinations- und Forschungstätigkeiten. </w:t>
      </w:r>
      <w:r w:rsidR="00C02114" w:rsidRPr="00692754">
        <w:rPr>
          <w:sz w:val="18"/>
          <w:szCs w:val="18"/>
        </w:rPr>
        <w:t>ACROBA</w:t>
      </w:r>
      <w:r w:rsidR="00D74B09" w:rsidRPr="00692754">
        <w:rPr>
          <w:sz w:val="18"/>
          <w:szCs w:val="18"/>
        </w:rPr>
        <w:t xml:space="preserve"> ermöglich</w:t>
      </w:r>
      <w:r w:rsidR="004403BB">
        <w:rPr>
          <w:sz w:val="18"/>
          <w:szCs w:val="18"/>
        </w:rPr>
        <w:t>e</w:t>
      </w:r>
      <w:r w:rsidR="00D74B09" w:rsidRPr="00692754">
        <w:rPr>
          <w:sz w:val="18"/>
          <w:szCs w:val="18"/>
        </w:rPr>
        <w:t xml:space="preserve"> de</w:t>
      </w:r>
      <w:r w:rsidR="007D244F" w:rsidRPr="00692754">
        <w:rPr>
          <w:sz w:val="18"/>
          <w:szCs w:val="18"/>
        </w:rPr>
        <w:t>r</w:t>
      </w:r>
      <w:r w:rsidR="00D74B09" w:rsidRPr="00692754">
        <w:rPr>
          <w:sz w:val="18"/>
          <w:szCs w:val="18"/>
        </w:rPr>
        <w:t xml:space="preserve"> BFH</w:t>
      </w:r>
      <w:r w:rsidR="00592F37" w:rsidRPr="00692754">
        <w:rPr>
          <w:sz w:val="18"/>
          <w:szCs w:val="18"/>
        </w:rPr>
        <w:t xml:space="preserve"> neue Einsichten </w:t>
      </w:r>
      <w:r w:rsidR="00C02114" w:rsidRPr="00692754">
        <w:rPr>
          <w:sz w:val="18"/>
          <w:szCs w:val="18"/>
        </w:rPr>
        <w:t xml:space="preserve">in die internationale </w:t>
      </w:r>
      <w:r w:rsidR="00C02114" w:rsidRPr="00574AAF">
        <w:rPr>
          <w:sz w:val="18"/>
          <w:szCs w:val="18"/>
        </w:rPr>
        <w:t xml:space="preserve">Forschung </w:t>
      </w:r>
      <w:r w:rsidR="00DD1A09">
        <w:rPr>
          <w:sz w:val="18"/>
          <w:szCs w:val="18"/>
        </w:rPr>
        <w:t>und</w:t>
      </w:r>
      <w:r w:rsidR="00DD1A09" w:rsidRPr="00574AAF">
        <w:rPr>
          <w:sz w:val="18"/>
          <w:szCs w:val="18"/>
        </w:rPr>
        <w:t xml:space="preserve"> </w:t>
      </w:r>
      <w:r w:rsidR="004403BB">
        <w:rPr>
          <w:sz w:val="18"/>
          <w:szCs w:val="18"/>
        </w:rPr>
        <w:t xml:space="preserve">neue </w:t>
      </w:r>
      <w:r w:rsidR="00F95339" w:rsidRPr="00574AAF">
        <w:rPr>
          <w:sz w:val="18"/>
          <w:szCs w:val="18"/>
        </w:rPr>
        <w:t>Kooperationsmöglichkeiten</w:t>
      </w:r>
      <w:r w:rsidR="00A45ED0" w:rsidRPr="00692754">
        <w:rPr>
          <w:sz w:val="18"/>
          <w:szCs w:val="18"/>
        </w:rPr>
        <w:t xml:space="preserve">. </w:t>
      </w:r>
      <w:r w:rsidR="00D95F76" w:rsidRPr="00692754">
        <w:rPr>
          <w:sz w:val="18"/>
          <w:szCs w:val="18"/>
        </w:rPr>
        <w:t>«</w:t>
      </w:r>
      <w:r w:rsidR="005D62D8" w:rsidRPr="00692754">
        <w:rPr>
          <w:sz w:val="18"/>
          <w:szCs w:val="18"/>
        </w:rPr>
        <w:t>Dadurch können</w:t>
      </w:r>
      <w:r w:rsidR="00C77B77" w:rsidRPr="00692754">
        <w:rPr>
          <w:sz w:val="18"/>
          <w:szCs w:val="18"/>
        </w:rPr>
        <w:t xml:space="preserve"> wir die Schweizer Wirtschaft </w:t>
      </w:r>
      <w:r w:rsidR="001266B1" w:rsidRPr="00692754">
        <w:rPr>
          <w:sz w:val="18"/>
          <w:szCs w:val="18"/>
        </w:rPr>
        <w:t xml:space="preserve">zukünftig </w:t>
      </w:r>
      <w:r w:rsidR="00C77B77" w:rsidRPr="00692754">
        <w:rPr>
          <w:sz w:val="18"/>
          <w:szCs w:val="18"/>
        </w:rPr>
        <w:t>in Montageprozessen</w:t>
      </w:r>
      <w:r w:rsidR="001266B1" w:rsidRPr="00692754">
        <w:rPr>
          <w:sz w:val="18"/>
          <w:szCs w:val="18"/>
        </w:rPr>
        <w:t xml:space="preserve"> </w:t>
      </w:r>
      <w:r w:rsidR="0026680F" w:rsidRPr="00692754">
        <w:rPr>
          <w:sz w:val="18"/>
          <w:szCs w:val="18"/>
        </w:rPr>
        <w:t xml:space="preserve">im Zusammenhang mit agiler Fertigung </w:t>
      </w:r>
      <w:r w:rsidR="001D3330" w:rsidRPr="00692754">
        <w:rPr>
          <w:sz w:val="18"/>
          <w:szCs w:val="18"/>
        </w:rPr>
        <w:t xml:space="preserve">noch </w:t>
      </w:r>
      <w:r w:rsidR="0026680F" w:rsidRPr="00692754">
        <w:rPr>
          <w:sz w:val="18"/>
          <w:szCs w:val="18"/>
        </w:rPr>
        <w:t xml:space="preserve">besser unterstützen», so Dr. Baier. </w:t>
      </w:r>
      <w:r w:rsidR="00C77B77" w:rsidRPr="00692754">
        <w:rPr>
          <w:sz w:val="18"/>
          <w:szCs w:val="18"/>
        </w:rPr>
        <w:t xml:space="preserve"> </w:t>
      </w:r>
    </w:p>
    <w:p w14:paraId="003CF59F" w14:textId="2CD1928A" w:rsidR="00875CD5" w:rsidRPr="00692754" w:rsidRDefault="00875CD5" w:rsidP="00875CD5">
      <w:pPr>
        <w:rPr>
          <w:sz w:val="18"/>
          <w:szCs w:val="18"/>
        </w:rPr>
      </w:pPr>
    </w:p>
    <w:bookmarkEnd w:id="1"/>
    <w:p w14:paraId="0B45CD57" w14:textId="6013A9F1" w:rsidR="00D227EE" w:rsidRPr="00904B72" w:rsidRDefault="00D1104D" w:rsidP="00D1104D">
      <w:pPr>
        <w:rPr>
          <w:sz w:val="18"/>
          <w:szCs w:val="18"/>
        </w:rPr>
      </w:pPr>
      <w:r w:rsidRPr="00904B72">
        <w:rPr>
          <w:b/>
          <w:sz w:val="18"/>
          <w:szCs w:val="18"/>
        </w:rPr>
        <w:lastRenderedPageBreak/>
        <w:t>Weitere Informationen</w:t>
      </w:r>
      <w:r w:rsidRPr="00904B72">
        <w:rPr>
          <w:sz w:val="18"/>
          <w:szCs w:val="18"/>
        </w:rPr>
        <w:t xml:space="preserve">: </w:t>
      </w:r>
      <w:hyperlink r:id="rId12" w:history="1">
        <w:r w:rsidRPr="00EB0463">
          <w:rPr>
            <w:rStyle w:val="Hyperlink"/>
            <w:sz w:val="18"/>
            <w:szCs w:val="18"/>
          </w:rPr>
          <w:t>BFH</w:t>
        </w:r>
        <w:r w:rsidR="00EB0463">
          <w:rPr>
            <w:rStyle w:val="Hyperlink"/>
            <w:sz w:val="18"/>
            <w:szCs w:val="18"/>
          </w:rPr>
          <w:t xml:space="preserve"> ACROBA </w:t>
        </w:r>
        <w:r w:rsidRPr="00EB0463">
          <w:rPr>
            <w:rStyle w:val="Hyperlink"/>
            <w:sz w:val="18"/>
            <w:szCs w:val="18"/>
          </w:rPr>
          <w:t>Projektseite</w:t>
        </w:r>
      </w:hyperlink>
      <w:r w:rsidRPr="00904B72">
        <w:rPr>
          <w:sz w:val="18"/>
          <w:szCs w:val="18"/>
        </w:rPr>
        <w:t xml:space="preserve"> </w:t>
      </w:r>
    </w:p>
    <w:p w14:paraId="49B0B2B1" w14:textId="77777777" w:rsidR="00D227EE" w:rsidRPr="00904B72" w:rsidRDefault="00D227EE" w:rsidP="004F5707">
      <w:pPr>
        <w:rPr>
          <w:sz w:val="18"/>
          <w:szCs w:val="18"/>
        </w:rPr>
      </w:pPr>
    </w:p>
    <w:p w14:paraId="7C05142E" w14:textId="130F73C7" w:rsidR="00C46911" w:rsidRPr="00904B72" w:rsidRDefault="004F5707" w:rsidP="004F5707">
      <w:pPr>
        <w:pStyle w:val="Default"/>
        <w:rPr>
          <w:b/>
          <w:bCs/>
          <w:sz w:val="18"/>
          <w:szCs w:val="18"/>
        </w:rPr>
      </w:pPr>
      <w:r w:rsidRPr="00904B72">
        <w:rPr>
          <w:b/>
          <w:bCs/>
          <w:sz w:val="18"/>
          <w:szCs w:val="18"/>
        </w:rPr>
        <w:t>Kontakte</w:t>
      </w:r>
    </w:p>
    <w:p w14:paraId="177A5310" w14:textId="5980C12C" w:rsidR="006B1F9F" w:rsidRPr="00904B72" w:rsidRDefault="004F5707" w:rsidP="006B1F9F">
      <w:pPr>
        <w:rPr>
          <w:sz w:val="18"/>
          <w:szCs w:val="18"/>
        </w:rPr>
      </w:pPr>
      <w:r w:rsidRPr="00904B72">
        <w:rPr>
          <w:sz w:val="18"/>
          <w:szCs w:val="18"/>
        </w:rPr>
        <w:t xml:space="preserve">Prof. Dr. </w:t>
      </w:r>
      <w:r w:rsidR="006B1F9F" w:rsidRPr="00904B72">
        <w:rPr>
          <w:sz w:val="18"/>
          <w:szCs w:val="18"/>
        </w:rPr>
        <w:t>Norman Urs Baier</w:t>
      </w:r>
      <w:r w:rsidRPr="00904B72">
        <w:rPr>
          <w:sz w:val="18"/>
          <w:szCs w:val="18"/>
        </w:rPr>
        <w:t xml:space="preserve">, </w:t>
      </w:r>
      <w:r w:rsidR="006B1F9F" w:rsidRPr="00904B72">
        <w:rPr>
          <w:sz w:val="18"/>
          <w:szCs w:val="18"/>
        </w:rPr>
        <w:t xml:space="preserve">Leiter Institut für Intelligente Industrielle Systeme I3S, </w:t>
      </w:r>
      <w:r w:rsidRPr="00904B72">
        <w:rPr>
          <w:sz w:val="18"/>
          <w:szCs w:val="18"/>
        </w:rPr>
        <w:t xml:space="preserve">Berner Fachhochschule, </w:t>
      </w:r>
      <w:hyperlink r:id="rId13" w:history="1">
        <w:r w:rsidR="006B1F9F" w:rsidRPr="00904B72">
          <w:rPr>
            <w:rStyle w:val="Hyperlink"/>
            <w:sz w:val="18"/>
            <w:szCs w:val="18"/>
          </w:rPr>
          <w:t>norman.baier@bfh.ch</w:t>
        </w:r>
      </w:hyperlink>
      <w:r w:rsidRPr="00904B72">
        <w:rPr>
          <w:sz w:val="18"/>
          <w:szCs w:val="18"/>
        </w:rPr>
        <w:t xml:space="preserve"> , Tel. </w:t>
      </w:r>
      <w:hyperlink r:id="rId14" w:history="1">
        <w:r w:rsidR="006B1F9F" w:rsidRPr="00904B72">
          <w:rPr>
            <w:rStyle w:val="Hyperlink"/>
            <w:sz w:val="18"/>
            <w:szCs w:val="18"/>
            <w:u w:val="none"/>
          </w:rPr>
          <w:t>+41 34 426 68 42</w:t>
        </w:r>
      </w:hyperlink>
    </w:p>
    <w:p w14:paraId="3B7FA201" w14:textId="77777777" w:rsidR="006B1F9F" w:rsidRPr="00904B72" w:rsidRDefault="006B1F9F" w:rsidP="006B1F9F">
      <w:pPr>
        <w:rPr>
          <w:sz w:val="18"/>
          <w:szCs w:val="18"/>
        </w:rPr>
      </w:pPr>
    </w:p>
    <w:p w14:paraId="4C2127CA" w14:textId="12E8F9DB" w:rsidR="004F5707" w:rsidRPr="00904B72" w:rsidRDefault="004F5707" w:rsidP="006B1F9F">
      <w:pPr>
        <w:rPr>
          <w:sz w:val="18"/>
          <w:szCs w:val="18"/>
        </w:rPr>
      </w:pPr>
      <w:r w:rsidRPr="00904B72">
        <w:rPr>
          <w:sz w:val="18"/>
          <w:szCs w:val="18"/>
        </w:rPr>
        <w:t xml:space="preserve">Michelle Buchser, Kommunikationsspezialistin, Berner Fachhochschule, Technik und Informatik, </w:t>
      </w:r>
      <w:hyperlink r:id="rId15" w:history="1">
        <w:r w:rsidRPr="00904B72">
          <w:rPr>
            <w:rStyle w:val="Hyperlink"/>
            <w:sz w:val="18"/>
            <w:szCs w:val="18"/>
          </w:rPr>
          <w:t>michelle.buchser@bfh.ch</w:t>
        </w:r>
      </w:hyperlink>
      <w:r w:rsidRPr="00904B72">
        <w:rPr>
          <w:sz w:val="18"/>
          <w:szCs w:val="18"/>
        </w:rPr>
        <w:t>, Tel. +41 32 321 62 11</w:t>
      </w:r>
    </w:p>
    <w:p w14:paraId="36465E5C" w14:textId="77777777" w:rsidR="00CB5DBA" w:rsidRPr="00904B72" w:rsidRDefault="00CB5DBA" w:rsidP="00CB5DBA">
      <w:pPr>
        <w:spacing w:after="120"/>
        <w:rPr>
          <w:sz w:val="18"/>
          <w:szCs w:val="18"/>
        </w:rPr>
      </w:pPr>
    </w:p>
    <w:tbl>
      <w:tblPr>
        <w:tblStyle w:val="Tabellenraster"/>
        <w:tblW w:w="9623" w:type="dxa"/>
        <w:tblLook w:val="04A0" w:firstRow="1" w:lastRow="0" w:firstColumn="1" w:lastColumn="0" w:noHBand="0" w:noVBand="1"/>
      </w:tblPr>
      <w:tblGrid>
        <w:gridCol w:w="9623"/>
      </w:tblGrid>
      <w:tr w:rsidR="0090227B" w:rsidRPr="00904B72" w14:paraId="103CE585" w14:textId="77777777" w:rsidTr="7A8E7CA0">
        <w:trPr>
          <w:trHeight w:val="983"/>
        </w:trPr>
        <w:tc>
          <w:tcPr>
            <w:tcW w:w="9623" w:type="dxa"/>
            <w:tcBorders>
              <w:top w:val="single" w:sz="4" w:space="0" w:color="auto"/>
              <w:left w:val="single" w:sz="4" w:space="0" w:color="auto"/>
              <w:bottom w:val="single" w:sz="4" w:space="0" w:color="auto"/>
              <w:right w:val="single" w:sz="4" w:space="0" w:color="auto"/>
            </w:tcBorders>
          </w:tcPr>
          <w:p w14:paraId="1E21AEB4" w14:textId="15DBA0E1" w:rsidR="00CB5DBA" w:rsidRPr="00904B72" w:rsidRDefault="00DF7364" w:rsidP="009F5626">
            <w:pPr>
              <w:rPr>
                <w:b/>
                <w:sz w:val="18"/>
                <w:szCs w:val="18"/>
                <w:lang w:val="en-US"/>
              </w:rPr>
            </w:pPr>
            <w:r w:rsidRPr="00904B72">
              <w:rPr>
                <w:b/>
                <w:sz w:val="18"/>
                <w:szCs w:val="18"/>
                <w:lang w:val="en-US"/>
              </w:rPr>
              <w:t xml:space="preserve">ACROBA </w:t>
            </w:r>
          </w:p>
          <w:p w14:paraId="5A1CAB18" w14:textId="4CCCE0C9" w:rsidR="009F5626" w:rsidRPr="00904B72" w:rsidRDefault="00E54C80" w:rsidP="00CB5DBA">
            <w:pPr>
              <w:rPr>
                <w:sz w:val="18"/>
                <w:szCs w:val="18"/>
              </w:rPr>
            </w:pPr>
            <w:r w:rsidRPr="00904B72">
              <w:rPr>
                <w:iCs/>
                <w:sz w:val="18"/>
                <w:szCs w:val="18"/>
                <w:lang w:val="en-US"/>
              </w:rPr>
              <w:t xml:space="preserve">ACROBA </w:t>
            </w:r>
            <w:proofErr w:type="spellStart"/>
            <w:r w:rsidRPr="00904B72">
              <w:rPr>
                <w:iCs/>
                <w:sz w:val="18"/>
                <w:szCs w:val="18"/>
                <w:lang w:val="en-US"/>
              </w:rPr>
              <w:t>steht</w:t>
            </w:r>
            <w:proofErr w:type="spellEnd"/>
            <w:r w:rsidRPr="00904B72">
              <w:rPr>
                <w:iCs/>
                <w:sz w:val="18"/>
                <w:szCs w:val="18"/>
                <w:lang w:val="en-US"/>
              </w:rPr>
              <w:t xml:space="preserve"> </w:t>
            </w:r>
            <w:proofErr w:type="spellStart"/>
            <w:r w:rsidRPr="00904B72">
              <w:rPr>
                <w:iCs/>
                <w:sz w:val="18"/>
                <w:szCs w:val="18"/>
                <w:lang w:val="en-US"/>
              </w:rPr>
              <w:t>für</w:t>
            </w:r>
            <w:proofErr w:type="spellEnd"/>
            <w:r w:rsidRPr="00904B72">
              <w:rPr>
                <w:iCs/>
                <w:sz w:val="18"/>
                <w:szCs w:val="18"/>
                <w:lang w:val="en-US"/>
              </w:rPr>
              <w:t xml:space="preserve"> «AI-Driven Cognitive Robotic Platform for Agile Production environments».</w:t>
            </w:r>
            <w:r w:rsidRPr="00904B72">
              <w:rPr>
                <w:i/>
                <w:sz w:val="18"/>
                <w:szCs w:val="18"/>
                <w:lang w:val="en-US"/>
              </w:rPr>
              <w:t xml:space="preserve"> </w:t>
            </w:r>
            <w:r w:rsidRPr="00904B72">
              <w:rPr>
                <w:sz w:val="18"/>
                <w:szCs w:val="18"/>
              </w:rPr>
              <w:t>Das Projekt</w:t>
            </w:r>
            <w:r w:rsidR="00CB5DBA" w:rsidRPr="00904B72">
              <w:rPr>
                <w:sz w:val="18"/>
                <w:szCs w:val="18"/>
              </w:rPr>
              <w:t xml:space="preserve"> hat die Entwicklung und Demonstration eines neuartigen modularen Konzepts kognitiver Roboterplattformen zum Ziel. Die neuartige industrielle Plattform von ACROBA wird dabei die Vorteile künstlicher Intelligenz und kognitiver Module nutzen. So können die Anforderungen der Individualisierung erfüllt und die Massenfertigung kundenspezifischer Produkte durch fortschrittliche Robotersysteme, die sich selbst an die unterschiedlichen Produktionsanforderungen anpassen können, verbessert werden. Die ACROBA-Plattform wird definitiv eine kosteneffiziente Lösung für eine breite Anwendung in der Industrie bieten. </w:t>
            </w:r>
          </w:p>
          <w:p w14:paraId="5777B03B" w14:textId="77777777" w:rsidR="00CB5DBA" w:rsidRPr="00904B72" w:rsidRDefault="00CB5DBA" w:rsidP="00CB5DBA">
            <w:pPr>
              <w:rPr>
                <w:sz w:val="18"/>
                <w:szCs w:val="18"/>
              </w:rPr>
            </w:pPr>
          </w:p>
          <w:p w14:paraId="5141C47B" w14:textId="147C00F1" w:rsidR="00C35435" w:rsidRPr="00904B72" w:rsidRDefault="007071B2" w:rsidP="00B32E29">
            <w:pPr>
              <w:spacing w:after="120"/>
              <w:rPr>
                <w:sz w:val="18"/>
                <w:szCs w:val="18"/>
              </w:rPr>
            </w:pPr>
            <w:bookmarkStart w:id="2" w:name="_Hlk55392371"/>
            <w:r w:rsidRPr="00904B72">
              <w:rPr>
                <w:sz w:val="18"/>
                <w:szCs w:val="18"/>
              </w:rPr>
              <w:t xml:space="preserve">Das </w:t>
            </w:r>
            <w:r w:rsidR="00CB5DBA" w:rsidRPr="00904B72">
              <w:rPr>
                <w:sz w:val="18"/>
                <w:szCs w:val="18"/>
              </w:rPr>
              <w:t>ACROBA</w:t>
            </w:r>
            <w:r w:rsidR="00005FB1" w:rsidRPr="00904B72">
              <w:rPr>
                <w:sz w:val="18"/>
                <w:szCs w:val="18"/>
              </w:rPr>
              <w:t>-</w:t>
            </w:r>
            <w:r w:rsidRPr="00904B72">
              <w:rPr>
                <w:sz w:val="18"/>
                <w:szCs w:val="18"/>
              </w:rPr>
              <w:t>Konsortium</w:t>
            </w:r>
            <w:r w:rsidR="00005FB1" w:rsidRPr="00904B72">
              <w:rPr>
                <w:sz w:val="18"/>
                <w:szCs w:val="18"/>
              </w:rPr>
              <w:t xml:space="preserve"> wird von</w:t>
            </w:r>
            <w:r w:rsidR="00CB5DBA" w:rsidRPr="00904B72">
              <w:rPr>
                <w:sz w:val="18"/>
                <w:szCs w:val="18"/>
              </w:rPr>
              <w:t xml:space="preserve"> der Berner Fachhochschule BFH </w:t>
            </w:r>
            <w:r w:rsidR="00005FB1" w:rsidRPr="00904B72">
              <w:rPr>
                <w:sz w:val="18"/>
                <w:szCs w:val="18"/>
              </w:rPr>
              <w:t>geleitet und</w:t>
            </w:r>
            <w:r w:rsidRPr="00904B72">
              <w:rPr>
                <w:sz w:val="18"/>
                <w:szCs w:val="18"/>
              </w:rPr>
              <w:t xml:space="preserve"> </w:t>
            </w:r>
            <w:r w:rsidR="00005FB1" w:rsidRPr="00904B72">
              <w:rPr>
                <w:sz w:val="18"/>
                <w:szCs w:val="18"/>
              </w:rPr>
              <w:t xml:space="preserve">besteht aus </w:t>
            </w:r>
            <w:r w:rsidR="00CB5DBA" w:rsidRPr="00904B72">
              <w:rPr>
                <w:sz w:val="18"/>
                <w:szCs w:val="18"/>
              </w:rPr>
              <w:t>17</w:t>
            </w:r>
            <w:r w:rsidR="006D1E5E" w:rsidRPr="00904B72">
              <w:rPr>
                <w:sz w:val="18"/>
                <w:szCs w:val="18"/>
              </w:rPr>
              <w:t xml:space="preserve"> </w:t>
            </w:r>
            <w:r w:rsidR="00005FB1" w:rsidRPr="00904B72">
              <w:rPr>
                <w:sz w:val="18"/>
                <w:szCs w:val="18"/>
              </w:rPr>
              <w:t>europäischen</w:t>
            </w:r>
            <w:r w:rsidRPr="00904B72">
              <w:rPr>
                <w:sz w:val="18"/>
                <w:szCs w:val="18"/>
              </w:rPr>
              <w:t xml:space="preserve"> Partnern</w:t>
            </w:r>
            <w:r w:rsidR="00CB5DBA" w:rsidRPr="00904B72">
              <w:rPr>
                <w:sz w:val="18"/>
                <w:szCs w:val="18"/>
              </w:rPr>
              <w:t xml:space="preserve"> aus 9 </w:t>
            </w:r>
            <w:r w:rsidR="00B4537F" w:rsidRPr="00904B72">
              <w:rPr>
                <w:sz w:val="18"/>
                <w:szCs w:val="18"/>
              </w:rPr>
              <w:t>EU-Ländern</w:t>
            </w:r>
            <w:r w:rsidR="00005FB1" w:rsidRPr="00904B72">
              <w:rPr>
                <w:sz w:val="18"/>
                <w:szCs w:val="18"/>
              </w:rPr>
              <w:t>:</w:t>
            </w:r>
          </w:p>
          <w:bookmarkEnd w:id="2"/>
          <w:p w14:paraId="3DA756C5" w14:textId="77777777" w:rsidR="00CB5DBA" w:rsidRPr="00904B72" w:rsidRDefault="00CB5DBA" w:rsidP="00CB5DBA">
            <w:pPr>
              <w:pStyle w:val="Listenabsatz"/>
              <w:numPr>
                <w:ilvl w:val="0"/>
                <w:numId w:val="7"/>
              </w:numPr>
              <w:spacing w:after="160" w:line="259" w:lineRule="auto"/>
              <w:rPr>
                <w:sz w:val="18"/>
                <w:szCs w:val="18"/>
              </w:rPr>
            </w:pPr>
            <w:r w:rsidRPr="00904B72">
              <w:rPr>
                <w:sz w:val="18"/>
                <w:szCs w:val="18"/>
              </w:rPr>
              <w:t>Berner Fachhochschule (CH)</w:t>
            </w:r>
          </w:p>
          <w:p w14:paraId="57B88AD2" w14:textId="77777777" w:rsidR="00CB5DBA" w:rsidRPr="00904B72" w:rsidRDefault="00CB5DBA" w:rsidP="00CB5DBA">
            <w:pPr>
              <w:pStyle w:val="Listenabsatz"/>
              <w:numPr>
                <w:ilvl w:val="0"/>
                <w:numId w:val="7"/>
              </w:numPr>
              <w:spacing w:after="160" w:line="259" w:lineRule="auto"/>
              <w:rPr>
                <w:sz w:val="18"/>
                <w:szCs w:val="18"/>
              </w:rPr>
            </w:pPr>
            <w:r w:rsidRPr="00904B72">
              <w:rPr>
                <w:sz w:val="18"/>
                <w:szCs w:val="18"/>
              </w:rPr>
              <w:t>BIBA – Bremer Institut für Produktion und Logistik GmbH (DE)</w:t>
            </w:r>
          </w:p>
          <w:p w14:paraId="5DB29086" w14:textId="77777777" w:rsidR="00CB5DBA" w:rsidRPr="00904B72" w:rsidRDefault="00CB5DBA" w:rsidP="00CB5DBA">
            <w:pPr>
              <w:pStyle w:val="Listenabsatz"/>
              <w:numPr>
                <w:ilvl w:val="0"/>
                <w:numId w:val="7"/>
              </w:numPr>
              <w:spacing w:after="160" w:line="259" w:lineRule="auto"/>
              <w:rPr>
                <w:sz w:val="18"/>
                <w:szCs w:val="18"/>
              </w:rPr>
            </w:pPr>
            <w:r w:rsidRPr="00904B72">
              <w:rPr>
                <w:sz w:val="18"/>
                <w:szCs w:val="18"/>
              </w:rPr>
              <w:t xml:space="preserve">Mr. </w:t>
            </w:r>
            <w:proofErr w:type="spellStart"/>
            <w:r w:rsidRPr="00904B72">
              <w:rPr>
                <w:sz w:val="18"/>
                <w:szCs w:val="18"/>
              </w:rPr>
              <w:t>NeC</w:t>
            </w:r>
            <w:proofErr w:type="spellEnd"/>
            <w:r w:rsidRPr="00904B72">
              <w:rPr>
                <w:sz w:val="18"/>
                <w:szCs w:val="18"/>
              </w:rPr>
              <w:t xml:space="preserve"> B.V. (NL)</w:t>
            </w:r>
          </w:p>
          <w:p w14:paraId="265F56A6" w14:textId="77777777" w:rsidR="00CB5DBA" w:rsidRPr="00904B72" w:rsidRDefault="00CB5DBA" w:rsidP="00CB5DBA">
            <w:pPr>
              <w:pStyle w:val="Listenabsatz"/>
              <w:numPr>
                <w:ilvl w:val="0"/>
                <w:numId w:val="7"/>
              </w:numPr>
              <w:spacing w:after="160" w:line="259" w:lineRule="auto"/>
              <w:rPr>
                <w:sz w:val="18"/>
                <w:szCs w:val="18"/>
              </w:rPr>
            </w:pPr>
            <w:proofErr w:type="spellStart"/>
            <w:r w:rsidRPr="00904B72">
              <w:rPr>
                <w:sz w:val="18"/>
                <w:szCs w:val="18"/>
              </w:rPr>
              <w:t>Fundación</w:t>
            </w:r>
            <w:proofErr w:type="spellEnd"/>
            <w:r w:rsidRPr="00904B72">
              <w:rPr>
                <w:sz w:val="18"/>
                <w:szCs w:val="18"/>
              </w:rPr>
              <w:t xml:space="preserve"> AITIIP (ES)</w:t>
            </w:r>
          </w:p>
          <w:p w14:paraId="328BDC59" w14:textId="77777777" w:rsidR="00CB5DBA" w:rsidRPr="00904B72" w:rsidRDefault="00CB5DBA" w:rsidP="00CB5DBA">
            <w:pPr>
              <w:pStyle w:val="Listenabsatz"/>
              <w:numPr>
                <w:ilvl w:val="0"/>
                <w:numId w:val="7"/>
              </w:numPr>
              <w:spacing w:after="160" w:line="259" w:lineRule="auto"/>
              <w:rPr>
                <w:sz w:val="18"/>
                <w:szCs w:val="18"/>
                <w:lang w:val="es-ES"/>
              </w:rPr>
            </w:pPr>
            <w:r w:rsidRPr="00904B72">
              <w:rPr>
                <w:sz w:val="18"/>
                <w:szCs w:val="18"/>
                <w:lang w:val="es-ES"/>
              </w:rPr>
              <w:t>Universidad De La Iglesia De Deusto Entidad Religiosa (ES)</w:t>
            </w:r>
          </w:p>
          <w:p w14:paraId="3A910518" w14:textId="77777777" w:rsidR="00CB5DBA" w:rsidRPr="00904B72" w:rsidRDefault="00CB5DBA" w:rsidP="00CB5DBA">
            <w:pPr>
              <w:pStyle w:val="Listenabsatz"/>
              <w:numPr>
                <w:ilvl w:val="0"/>
                <w:numId w:val="7"/>
              </w:numPr>
              <w:spacing w:after="160" w:line="259" w:lineRule="auto"/>
              <w:rPr>
                <w:sz w:val="18"/>
                <w:szCs w:val="18"/>
              </w:rPr>
            </w:pPr>
            <w:proofErr w:type="spellStart"/>
            <w:r w:rsidRPr="00904B72">
              <w:rPr>
                <w:sz w:val="18"/>
                <w:szCs w:val="18"/>
              </w:rPr>
              <w:t>Pôle</w:t>
            </w:r>
            <w:proofErr w:type="spellEnd"/>
            <w:r w:rsidRPr="00904B72">
              <w:rPr>
                <w:sz w:val="18"/>
                <w:szCs w:val="18"/>
              </w:rPr>
              <w:t xml:space="preserve"> EMC2 (FR)</w:t>
            </w:r>
          </w:p>
          <w:p w14:paraId="687D3D7D" w14:textId="77777777" w:rsidR="00CB5DBA" w:rsidRPr="00904B72" w:rsidRDefault="00CB5DBA" w:rsidP="00CB5DBA">
            <w:pPr>
              <w:pStyle w:val="Listenabsatz"/>
              <w:numPr>
                <w:ilvl w:val="0"/>
                <w:numId w:val="7"/>
              </w:numPr>
              <w:spacing w:after="160" w:line="259" w:lineRule="auto"/>
              <w:rPr>
                <w:sz w:val="18"/>
                <w:szCs w:val="18"/>
              </w:rPr>
            </w:pPr>
            <w:r w:rsidRPr="00904B72">
              <w:rPr>
                <w:sz w:val="18"/>
                <w:szCs w:val="18"/>
              </w:rPr>
              <w:t>CABKA Group GmbH (DE)</w:t>
            </w:r>
          </w:p>
          <w:p w14:paraId="27ACC119" w14:textId="77777777" w:rsidR="00CB5DBA" w:rsidRPr="00904B72" w:rsidRDefault="00CB5DBA" w:rsidP="00CB5DBA">
            <w:pPr>
              <w:pStyle w:val="Listenabsatz"/>
              <w:numPr>
                <w:ilvl w:val="0"/>
                <w:numId w:val="7"/>
              </w:numPr>
              <w:spacing w:after="160" w:line="259" w:lineRule="auto"/>
              <w:rPr>
                <w:sz w:val="18"/>
                <w:szCs w:val="18"/>
                <w:lang w:val="es-ES"/>
              </w:rPr>
            </w:pPr>
            <w:r w:rsidRPr="00904B72">
              <w:rPr>
                <w:sz w:val="18"/>
                <w:szCs w:val="18"/>
                <w:lang w:val="es-ES"/>
              </w:rPr>
              <w:t>IKOR Sistemas Electrónicos S.L. (ES)</w:t>
            </w:r>
          </w:p>
          <w:p w14:paraId="2978AA02" w14:textId="77777777" w:rsidR="00CB5DBA" w:rsidRPr="00904B72" w:rsidRDefault="00CB5DBA" w:rsidP="00CB5DBA">
            <w:pPr>
              <w:pStyle w:val="Listenabsatz"/>
              <w:numPr>
                <w:ilvl w:val="0"/>
                <w:numId w:val="7"/>
              </w:numPr>
              <w:spacing w:after="160" w:line="259" w:lineRule="auto"/>
              <w:rPr>
                <w:sz w:val="18"/>
                <w:szCs w:val="18"/>
              </w:rPr>
            </w:pPr>
            <w:r w:rsidRPr="00904B72">
              <w:rPr>
                <w:sz w:val="18"/>
                <w:szCs w:val="18"/>
              </w:rPr>
              <w:t>SIGMA Clermont (FR)</w:t>
            </w:r>
          </w:p>
          <w:p w14:paraId="151EE4F9" w14:textId="77777777" w:rsidR="00CB5DBA" w:rsidRPr="00904B72" w:rsidRDefault="00CB5DBA" w:rsidP="00CB5DBA">
            <w:pPr>
              <w:pStyle w:val="Listenabsatz"/>
              <w:numPr>
                <w:ilvl w:val="0"/>
                <w:numId w:val="7"/>
              </w:numPr>
              <w:spacing w:after="160" w:line="259" w:lineRule="auto"/>
              <w:rPr>
                <w:sz w:val="18"/>
                <w:szCs w:val="18"/>
                <w:lang w:val="en-GB"/>
              </w:rPr>
            </w:pPr>
            <w:r w:rsidRPr="00904B72">
              <w:rPr>
                <w:sz w:val="18"/>
                <w:szCs w:val="18"/>
                <w:lang w:val="en-GB"/>
              </w:rPr>
              <w:t xml:space="preserve">Irish Manufacturing Research Company Limited </w:t>
            </w:r>
            <w:proofErr w:type="gramStart"/>
            <w:r w:rsidRPr="00904B72">
              <w:rPr>
                <w:sz w:val="18"/>
                <w:szCs w:val="18"/>
                <w:lang w:val="en-GB"/>
              </w:rPr>
              <w:t>By</w:t>
            </w:r>
            <w:proofErr w:type="gramEnd"/>
            <w:r w:rsidRPr="00904B72">
              <w:rPr>
                <w:sz w:val="18"/>
                <w:szCs w:val="18"/>
                <w:lang w:val="en-GB"/>
              </w:rPr>
              <w:t xml:space="preserve"> Guarantee (IE)</w:t>
            </w:r>
          </w:p>
          <w:p w14:paraId="5D42DA8E" w14:textId="77777777" w:rsidR="00CB5DBA" w:rsidRPr="00904B72" w:rsidRDefault="00CB5DBA" w:rsidP="00CB5DBA">
            <w:pPr>
              <w:pStyle w:val="Listenabsatz"/>
              <w:numPr>
                <w:ilvl w:val="0"/>
                <w:numId w:val="7"/>
              </w:numPr>
              <w:spacing w:after="160" w:line="259" w:lineRule="auto"/>
              <w:rPr>
                <w:sz w:val="18"/>
                <w:szCs w:val="18"/>
                <w:lang w:val="es-ES"/>
              </w:rPr>
            </w:pPr>
            <w:r w:rsidRPr="00904B72">
              <w:rPr>
                <w:sz w:val="18"/>
                <w:szCs w:val="18"/>
                <w:lang w:val="es-ES"/>
              </w:rPr>
              <w:t>Nuevas Técnicas De Automatización Industrial S.L. (ES)</w:t>
            </w:r>
          </w:p>
          <w:p w14:paraId="68C758F8" w14:textId="77777777" w:rsidR="00CB5DBA" w:rsidRPr="00904B72" w:rsidRDefault="00CB5DBA" w:rsidP="00CB5DBA">
            <w:pPr>
              <w:pStyle w:val="Listenabsatz"/>
              <w:numPr>
                <w:ilvl w:val="0"/>
                <w:numId w:val="7"/>
              </w:numPr>
              <w:spacing w:after="160" w:line="259" w:lineRule="auto"/>
              <w:rPr>
                <w:sz w:val="18"/>
                <w:szCs w:val="18"/>
              </w:rPr>
            </w:pPr>
            <w:proofErr w:type="spellStart"/>
            <w:r w:rsidRPr="00904B72">
              <w:rPr>
                <w:sz w:val="18"/>
                <w:szCs w:val="18"/>
              </w:rPr>
              <w:t>SteriPack</w:t>
            </w:r>
            <w:proofErr w:type="spellEnd"/>
            <w:r w:rsidRPr="00904B72">
              <w:rPr>
                <w:sz w:val="18"/>
                <w:szCs w:val="18"/>
              </w:rPr>
              <w:t xml:space="preserve"> </w:t>
            </w:r>
            <w:proofErr w:type="spellStart"/>
            <w:r w:rsidRPr="00904B72">
              <w:rPr>
                <w:sz w:val="18"/>
                <w:szCs w:val="18"/>
              </w:rPr>
              <w:t>Ireland</w:t>
            </w:r>
            <w:proofErr w:type="spellEnd"/>
            <w:r w:rsidRPr="00904B72">
              <w:rPr>
                <w:sz w:val="18"/>
                <w:szCs w:val="18"/>
              </w:rPr>
              <w:t xml:space="preserve"> Ltd (IE)</w:t>
            </w:r>
          </w:p>
          <w:p w14:paraId="42AD04B3" w14:textId="77777777" w:rsidR="00CB5DBA" w:rsidRPr="00904B72" w:rsidRDefault="00CB5DBA" w:rsidP="00CB5DBA">
            <w:pPr>
              <w:pStyle w:val="Listenabsatz"/>
              <w:numPr>
                <w:ilvl w:val="0"/>
                <w:numId w:val="7"/>
              </w:numPr>
              <w:spacing w:after="160" w:line="259" w:lineRule="auto"/>
              <w:rPr>
                <w:sz w:val="18"/>
                <w:szCs w:val="18"/>
              </w:rPr>
            </w:pPr>
            <w:r w:rsidRPr="00904B72">
              <w:rPr>
                <w:sz w:val="18"/>
                <w:szCs w:val="18"/>
              </w:rPr>
              <w:t xml:space="preserve">STAM </w:t>
            </w:r>
            <w:proofErr w:type="spellStart"/>
            <w:r w:rsidRPr="00904B72">
              <w:rPr>
                <w:sz w:val="18"/>
                <w:szCs w:val="18"/>
              </w:rPr>
              <w:t>Srl</w:t>
            </w:r>
            <w:proofErr w:type="spellEnd"/>
            <w:r w:rsidRPr="00904B72">
              <w:rPr>
                <w:sz w:val="18"/>
                <w:szCs w:val="18"/>
              </w:rPr>
              <w:t xml:space="preserve"> (IT)</w:t>
            </w:r>
          </w:p>
          <w:p w14:paraId="029A225E" w14:textId="77777777" w:rsidR="00CB5DBA" w:rsidRPr="00904B72" w:rsidRDefault="00CB5DBA" w:rsidP="00CB5DBA">
            <w:pPr>
              <w:pStyle w:val="Listenabsatz"/>
              <w:numPr>
                <w:ilvl w:val="0"/>
                <w:numId w:val="7"/>
              </w:numPr>
              <w:spacing w:after="160" w:line="259" w:lineRule="auto"/>
              <w:rPr>
                <w:sz w:val="18"/>
                <w:szCs w:val="18"/>
              </w:rPr>
            </w:pPr>
            <w:proofErr w:type="spellStart"/>
            <w:r w:rsidRPr="00904B72">
              <w:rPr>
                <w:sz w:val="18"/>
                <w:szCs w:val="18"/>
              </w:rPr>
              <w:t>Icpe</w:t>
            </w:r>
            <w:proofErr w:type="spellEnd"/>
            <w:r w:rsidRPr="00904B72">
              <w:rPr>
                <w:sz w:val="18"/>
                <w:szCs w:val="18"/>
              </w:rPr>
              <w:t xml:space="preserve"> SA (RO)</w:t>
            </w:r>
          </w:p>
          <w:p w14:paraId="6E2533BB" w14:textId="77777777" w:rsidR="00CB5DBA" w:rsidRPr="00904B72" w:rsidRDefault="00CB5DBA" w:rsidP="00CB5DBA">
            <w:pPr>
              <w:pStyle w:val="Listenabsatz"/>
              <w:numPr>
                <w:ilvl w:val="0"/>
                <w:numId w:val="7"/>
              </w:numPr>
              <w:spacing w:after="160" w:line="259" w:lineRule="auto"/>
              <w:rPr>
                <w:sz w:val="18"/>
                <w:szCs w:val="18"/>
                <w:lang w:val="es-ES"/>
              </w:rPr>
            </w:pPr>
            <w:r w:rsidRPr="00904B72">
              <w:rPr>
                <w:sz w:val="18"/>
                <w:szCs w:val="18"/>
                <w:lang w:val="es-ES"/>
              </w:rPr>
              <w:t xml:space="preserve">Fundación Centro De Tecnologías De Interacción Visual Y Comunicaciones </w:t>
            </w:r>
            <w:proofErr w:type="spellStart"/>
            <w:r w:rsidRPr="00904B72">
              <w:rPr>
                <w:sz w:val="18"/>
                <w:szCs w:val="18"/>
                <w:lang w:val="es-ES"/>
              </w:rPr>
              <w:t>Vicomtech</w:t>
            </w:r>
            <w:proofErr w:type="spellEnd"/>
            <w:r w:rsidRPr="00904B72">
              <w:rPr>
                <w:sz w:val="18"/>
                <w:szCs w:val="18"/>
                <w:lang w:val="es-ES"/>
              </w:rPr>
              <w:t xml:space="preserve"> (ES)</w:t>
            </w:r>
          </w:p>
          <w:p w14:paraId="243E86FF" w14:textId="77777777" w:rsidR="00CB5DBA" w:rsidRPr="00904B72" w:rsidRDefault="00CB5DBA" w:rsidP="00CB5DBA">
            <w:pPr>
              <w:pStyle w:val="Listenabsatz"/>
              <w:numPr>
                <w:ilvl w:val="0"/>
                <w:numId w:val="7"/>
              </w:numPr>
              <w:spacing w:after="160" w:line="259" w:lineRule="auto"/>
              <w:rPr>
                <w:sz w:val="18"/>
                <w:szCs w:val="18"/>
                <w:lang w:val="es-ES"/>
              </w:rPr>
            </w:pPr>
            <w:r w:rsidRPr="00904B72">
              <w:rPr>
                <w:sz w:val="18"/>
                <w:szCs w:val="18"/>
                <w:lang w:val="es-ES"/>
              </w:rPr>
              <w:t>Moses Productos S.L. (ES)</w:t>
            </w:r>
          </w:p>
          <w:p w14:paraId="570AB608" w14:textId="58EBC6AA" w:rsidR="00436182" w:rsidRPr="00904B72" w:rsidRDefault="00CB5DBA" w:rsidP="00781186">
            <w:pPr>
              <w:pStyle w:val="Listenabsatz"/>
              <w:numPr>
                <w:ilvl w:val="0"/>
                <w:numId w:val="7"/>
              </w:numPr>
              <w:spacing w:after="160" w:line="259" w:lineRule="auto"/>
              <w:rPr>
                <w:sz w:val="18"/>
                <w:szCs w:val="18"/>
              </w:rPr>
            </w:pPr>
            <w:proofErr w:type="spellStart"/>
            <w:r w:rsidRPr="00904B72">
              <w:rPr>
                <w:sz w:val="18"/>
                <w:szCs w:val="18"/>
              </w:rPr>
              <w:t>Prizztech</w:t>
            </w:r>
            <w:proofErr w:type="spellEnd"/>
            <w:r w:rsidRPr="00904B72">
              <w:rPr>
                <w:sz w:val="18"/>
                <w:szCs w:val="18"/>
              </w:rPr>
              <w:t xml:space="preserve"> Ltd (FI)</w:t>
            </w:r>
          </w:p>
          <w:tbl>
            <w:tblPr>
              <w:tblStyle w:val="Tabellenraster"/>
              <w:tblW w:w="0" w:type="auto"/>
              <w:tblLook w:val="04A0" w:firstRow="1" w:lastRow="0" w:firstColumn="1" w:lastColumn="0" w:noHBand="0" w:noVBand="1"/>
            </w:tblPr>
            <w:tblGrid>
              <w:gridCol w:w="1413"/>
              <w:gridCol w:w="7649"/>
            </w:tblGrid>
            <w:tr w:rsidR="00CB5DBA" w:rsidRPr="00904B72" w14:paraId="434B66C4" w14:textId="77777777" w:rsidTr="7A8E7CA0">
              <w:tc>
                <w:tcPr>
                  <w:tcW w:w="1413" w:type="dxa"/>
                </w:tcPr>
                <w:p w14:paraId="36A53B5A" w14:textId="77777777" w:rsidR="00CB5DBA" w:rsidRPr="00904B72" w:rsidRDefault="00CB5DBA" w:rsidP="00CB5DBA">
                  <w:pPr>
                    <w:rPr>
                      <w:rFonts w:cstheme="minorHAnsi"/>
                      <w:sz w:val="18"/>
                      <w:szCs w:val="18"/>
                    </w:rPr>
                  </w:pPr>
                  <w:r w:rsidRPr="00904B72">
                    <w:rPr>
                      <w:noProof/>
                      <w:sz w:val="18"/>
                      <w:szCs w:val="18"/>
                    </w:rPr>
                    <w:drawing>
                      <wp:inline distT="0" distB="0" distL="0" distR="0" wp14:anchorId="3EB23476" wp14:editId="5AF44D0E">
                        <wp:extent cx="733605" cy="495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6">
                                  <a:extLst>
                                    <a:ext uri="{28A0092B-C50C-407E-A947-70E740481C1C}">
                                      <a14:useLocalDpi xmlns:a14="http://schemas.microsoft.com/office/drawing/2010/main" val="0"/>
                                    </a:ext>
                                  </a:extLst>
                                </a:blip>
                                <a:stretch>
                                  <a:fillRect/>
                                </a:stretch>
                              </pic:blipFill>
                              <pic:spPr>
                                <a:xfrm>
                                  <a:off x="0" y="0"/>
                                  <a:ext cx="733605" cy="495300"/>
                                </a:xfrm>
                                <a:prstGeom prst="rect">
                                  <a:avLst/>
                                </a:prstGeom>
                              </pic:spPr>
                            </pic:pic>
                          </a:graphicData>
                        </a:graphic>
                      </wp:inline>
                    </w:drawing>
                  </w:r>
                </w:p>
              </w:tc>
              <w:tc>
                <w:tcPr>
                  <w:tcW w:w="7649" w:type="dxa"/>
                </w:tcPr>
                <w:p w14:paraId="7BE2B51F" w14:textId="1B40F07E" w:rsidR="00CB5DBA" w:rsidRPr="00904B72" w:rsidRDefault="00CB5DBA" w:rsidP="00CB5DBA">
                  <w:pPr>
                    <w:rPr>
                      <w:rFonts w:cstheme="minorHAnsi"/>
                      <w:i/>
                      <w:sz w:val="18"/>
                      <w:szCs w:val="18"/>
                    </w:rPr>
                  </w:pPr>
                  <w:r w:rsidRPr="00904B72">
                    <w:rPr>
                      <w:i/>
                      <w:sz w:val="18"/>
                      <w:szCs w:val="18"/>
                    </w:rPr>
                    <w:t xml:space="preserve">Dieses Projekt wird unter dem Grant Agreement Nr. 101017284 mit Mitteln aus dem </w:t>
                  </w:r>
                  <w:r w:rsidR="000355BC">
                    <w:rPr>
                      <w:i/>
                      <w:sz w:val="18"/>
                      <w:szCs w:val="18"/>
                    </w:rPr>
                    <w:t xml:space="preserve">Rahmenprogramm für </w:t>
                  </w:r>
                  <w:r w:rsidRPr="00904B72">
                    <w:rPr>
                      <w:i/>
                      <w:sz w:val="18"/>
                      <w:szCs w:val="18"/>
                    </w:rPr>
                    <w:t>Forschung und Innovation Horizon 2020 der Europäischen Union gefördert.</w:t>
                  </w:r>
                </w:p>
              </w:tc>
            </w:tr>
          </w:tbl>
          <w:p w14:paraId="0BBDED15" w14:textId="2FE043FC" w:rsidR="00DB23DE" w:rsidRPr="00904B72" w:rsidRDefault="00DB23DE" w:rsidP="0090227B">
            <w:pPr>
              <w:rPr>
                <w:b/>
                <w:sz w:val="18"/>
                <w:szCs w:val="18"/>
              </w:rPr>
            </w:pPr>
          </w:p>
        </w:tc>
      </w:tr>
    </w:tbl>
    <w:p w14:paraId="3086B782" w14:textId="3208D12F" w:rsidR="00CE3766" w:rsidRPr="00904B72" w:rsidRDefault="00CE3766" w:rsidP="00387890">
      <w:pPr>
        <w:pStyle w:val="Default"/>
        <w:rPr>
          <w:sz w:val="18"/>
          <w:szCs w:val="18"/>
        </w:rPr>
      </w:pPr>
    </w:p>
    <w:sectPr w:rsidR="00CE3766" w:rsidRPr="00904B72"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A86D" w14:textId="77777777" w:rsidR="00123D60" w:rsidRDefault="00123D60" w:rsidP="006312E0">
      <w:pPr>
        <w:spacing w:line="240" w:lineRule="auto"/>
      </w:pPr>
      <w:r>
        <w:separator/>
      </w:r>
    </w:p>
  </w:endnote>
  <w:endnote w:type="continuationSeparator" w:id="0">
    <w:p w14:paraId="232BE209" w14:textId="77777777" w:rsidR="00123D60" w:rsidRDefault="00123D60" w:rsidP="006312E0">
      <w:pPr>
        <w:spacing w:line="240" w:lineRule="auto"/>
      </w:pPr>
      <w:r>
        <w:continuationSeparator/>
      </w:r>
    </w:p>
  </w:endnote>
  <w:endnote w:type="continuationNotice" w:id="1">
    <w:p w14:paraId="29511CEB" w14:textId="77777777" w:rsidR="00123D60" w:rsidRDefault="00123D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749D" w14:textId="77777777" w:rsidR="00123D60" w:rsidRDefault="00123D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EE63" w14:textId="77777777" w:rsidR="00123D60" w:rsidRDefault="00123D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B16F" w14:textId="77777777" w:rsidR="00123D60" w:rsidRDefault="00123D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01F9" w14:textId="77777777" w:rsidR="00123D60" w:rsidRDefault="00123D60" w:rsidP="006312E0">
      <w:pPr>
        <w:spacing w:line="240" w:lineRule="auto"/>
      </w:pPr>
      <w:r>
        <w:separator/>
      </w:r>
    </w:p>
  </w:footnote>
  <w:footnote w:type="continuationSeparator" w:id="0">
    <w:p w14:paraId="568316E5" w14:textId="77777777" w:rsidR="00123D60" w:rsidRDefault="00123D60" w:rsidP="006312E0">
      <w:pPr>
        <w:spacing w:line="240" w:lineRule="auto"/>
      </w:pPr>
      <w:r>
        <w:continuationSeparator/>
      </w:r>
    </w:p>
  </w:footnote>
  <w:footnote w:type="continuationNotice" w:id="1">
    <w:p w14:paraId="1D4380F9" w14:textId="77777777" w:rsidR="00123D60" w:rsidRDefault="00123D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70DD" w14:textId="77777777" w:rsidR="00123D60" w:rsidRDefault="00123D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6F1" w14:textId="77777777" w:rsidR="00123D60" w:rsidRPr="001F1B9C" w:rsidRDefault="00123D60" w:rsidP="001F1B9C">
    <w:pPr>
      <w:pStyle w:val="Kopfzeile"/>
    </w:pPr>
    <w:r>
      <w:rPr>
        <w:noProof/>
        <w:lang w:val="de-DE" w:eastAsia="de-DE"/>
      </w:rPr>
      <w:drawing>
        <wp:anchor distT="0" distB="0" distL="114300" distR="114300" simplePos="0" relativeHeight="251658244" behindDoc="0" locked="1" layoutInCell="1" allowOverlap="1" wp14:anchorId="255E9619" wp14:editId="38B10FBB">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3" behindDoc="0" locked="1" layoutInCell="1" allowOverlap="1" wp14:anchorId="7BB539D1" wp14:editId="727812AA">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8241" behindDoc="0" locked="0" layoutInCell="1" allowOverlap="1" wp14:anchorId="0370FAD3" wp14:editId="205315E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FBB9" w14:textId="5B0A2147" w:rsidR="00123D60" w:rsidRDefault="00123D60"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FA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4CC5FBB9" w14:textId="5B0A2147" w:rsidR="00123D60" w:rsidRDefault="00123D60"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954C" w14:textId="77777777" w:rsidR="00123D60" w:rsidRDefault="00123D60" w:rsidP="001F0F2A">
    <w:pPr>
      <w:pStyle w:val="Kopfzeile"/>
      <w:spacing w:after="2180"/>
    </w:pPr>
    <w:r>
      <w:rPr>
        <w:noProof/>
        <w:lang w:val="de-DE" w:eastAsia="de-DE"/>
      </w:rPr>
      <w:drawing>
        <wp:anchor distT="0" distB="0" distL="114300" distR="114300" simplePos="0" relativeHeight="251658245" behindDoc="0" locked="1" layoutInCell="1" allowOverlap="1" wp14:anchorId="2E7BB03C" wp14:editId="5A24B08F">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2" behindDoc="0" locked="1" layoutInCell="1" allowOverlap="1" wp14:anchorId="4C9631B8" wp14:editId="38FE3C88">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8240" behindDoc="0" locked="0" layoutInCell="1" allowOverlap="1" wp14:anchorId="0C64FB56" wp14:editId="190AC220">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23D60" w14:paraId="7C846034" w14:textId="77777777" w:rsidTr="00646111">
                            <w:tc>
                              <w:tcPr>
                                <w:tcW w:w="3249" w:type="dxa"/>
                              </w:tcPr>
                              <w:p w14:paraId="3633CE76" w14:textId="77777777" w:rsidR="00123D60" w:rsidRPr="003010C0" w:rsidRDefault="00123D60" w:rsidP="001F1B9C">
                                <w:pPr>
                                  <w:pStyle w:val="Kopfzeile"/>
                                  <w:rPr>
                                    <w:b/>
                                  </w:rPr>
                                </w:pPr>
                                <w:r w:rsidRPr="003010C0">
                                  <w:rPr>
                                    <w:b/>
                                  </w:rPr>
                                  <w:t>Berner Fachhochschule</w:t>
                                </w:r>
                              </w:p>
                            </w:tc>
                          </w:tr>
                          <w:tr w:rsidR="00123D60" w14:paraId="2339CFF4" w14:textId="77777777" w:rsidTr="00646111">
                            <w:tc>
                              <w:tcPr>
                                <w:tcW w:w="3249" w:type="dxa"/>
                                <w:tcMar>
                                  <w:bottom w:w="90" w:type="dxa"/>
                                </w:tcMar>
                              </w:tcPr>
                              <w:p w14:paraId="7D6B94D6" w14:textId="666E4418" w:rsidR="00123D60" w:rsidRDefault="00123D60" w:rsidP="001F1B9C">
                                <w:pPr>
                                  <w:pStyle w:val="Kopfzeile"/>
                                </w:pPr>
                                <w:r>
                                  <w:t>Institut für Intelligente Industrielle Systeme I3S</w:t>
                                </w:r>
                                <w:r>
                                  <w:br/>
                                  <w:t>Kommunikation</w:t>
                                </w:r>
                              </w:p>
                            </w:tc>
                          </w:tr>
                          <w:tr w:rsidR="00123D60" w14:paraId="4A56D325" w14:textId="77777777" w:rsidTr="00646111">
                            <w:tc>
                              <w:tcPr>
                                <w:tcW w:w="3249" w:type="dxa"/>
                                <w:tcMar>
                                  <w:bottom w:w="90" w:type="dxa"/>
                                </w:tcMar>
                              </w:tcPr>
                              <w:p w14:paraId="14C0FA81" w14:textId="57907E5A" w:rsidR="00123D60" w:rsidRDefault="00123D60" w:rsidP="001F1B9C">
                                <w:pPr>
                                  <w:pStyle w:val="Kopfzeile"/>
                                </w:pPr>
                                <w:r>
                                  <w:t>2501 Biel</w:t>
                                </w:r>
                              </w:p>
                            </w:tc>
                          </w:tr>
                          <w:tr w:rsidR="00123D60" w14:paraId="12B980AF" w14:textId="77777777" w:rsidTr="00646111">
                            <w:tc>
                              <w:tcPr>
                                <w:tcW w:w="3249" w:type="dxa"/>
                                <w:tcMar>
                                  <w:bottom w:w="90" w:type="dxa"/>
                                </w:tcMar>
                              </w:tcPr>
                              <w:p w14:paraId="7FEF19B0" w14:textId="4B412662" w:rsidR="00123D60" w:rsidRDefault="00123D60" w:rsidP="00A84C00">
                                <w:pPr>
                                  <w:pStyle w:val="Kopfzeile"/>
                                </w:pPr>
                                <w:r>
                                  <w:t>Telefon 0</w:t>
                                </w:r>
                                <w:r w:rsidRPr="00457E4F">
                                  <w:t>32 321 62 11</w:t>
                                </w:r>
                              </w:p>
                            </w:tc>
                          </w:tr>
                          <w:tr w:rsidR="00123D60" w14:paraId="3E2B4E6C" w14:textId="77777777" w:rsidTr="00646111">
                            <w:tc>
                              <w:tcPr>
                                <w:tcW w:w="3249" w:type="dxa"/>
                                <w:tcMar>
                                  <w:bottom w:w="90" w:type="dxa"/>
                                </w:tcMar>
                              </w:tcPr>
                              <w:p w14:paraId="72848FBE" w14:textId="0466ABFC" w:rsidR="00123D60" w:rsidRDefault="00EB0463" w:rsidP="001F1B9C">
                                <w:pPr>
                                  <w:pStyle w:val="Kopfzeile"/>
                                </w:pPr>
                                <w:hyperlink r:id="rId3" w:history="1">
                                  <w:r w:rsidR="00123D60" w:rsidRPr="006863AE">
                                    <w:rPr>
                                      <w:rStyle w:val="Hyperlink"/>
                                    </w:rPr>
                                    <w:t>mediendienst.ti@bfh.ch</w:t>
                                  </w:r>
                                </w:hyperlink>
                              </w:p>
                              <w:p w14:paraId="7AD3D47D" w14:textId="20AE0DA6" w:rsidR="00123D60" w:rsidRDefault="00EB0463" w:rsidP="001F1B9C">
                                <w:pPr>
                                  <w:pStyle w:val="Kopfzeile"/>
                                  <w:rPr>
                                    <w:rStyle w:val="Hyperlink"/>
                                  </w:rPr>
                                </w:pPr>
                                <w:hyperlink r:id="rId4" w:history="1">
                                  <w:r w:rsidR="00123D60" w:rsidRPr="009D7FCD">
                                    <w:rPr>
                                      <w:rStyle w:val="Hyperlink"/>
                                    </w:rPr>
                                    <w:t>bfh.ch/</w:t>
                                  </w:r>
                                  <w:proofErr w:type="spellStart"/>
                                  <w:r w:rsidR="00123D60" w:rsidRPr="009D7FCD">
                                    <w:rPr>
                                      <w:rStyle w:val="Hyperlink"/>
                                    </w:rPr>
                                    <w:t>ti</w:t>
                                  </w:r>
                                  <w:proofErr w:type="spellEnd"/>
                                </w:hyperlink>
                              </w:p>
                              <w:p w14:paraId="34E0A8FC" w14:textId="77777777" w:rsidR="00123D60" w:rsidRDefault="00123D60" w:rsidP="001F1B9C">
                                <w:pPr>
                                  <w:pStyle w:val="Kopfzeile"/>
                                </w:pPr>
                              </w:p>
                              <w:p w14:paraId="6527AD2C" w14:textId="1860C402" w:rsidR="00123D60" w:rsidRDefault="00123D60" w:rsidP="001F1B9C">
                                <w:pPr>
                                  <w:pStyle w:val="Kopfzeile"/>
                                </w:pPr>
                              </w:p>
                            </w:tc>
                          </w:tr>
                        </w:tbl>
                        <w:p w14:paraId="1E6C4C1E" w14:textId="77777777" w:rsidR="00123D60" w:rsidRDefault="00123D60"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4FB56"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23D60" w14:paraId="7C846034" w14:textId="77777777" w:rsidTr="00646111">
                      <w:tc>
                        <w:tcPr>
                          <w:tcW w:w="3249" w:type="dxa"/>
                        </w:tcPr>
                        <w:p w14:paraId="3633CE76" w14:textId="77777777" w:rsidR="00123D60" w:rsidRPr="003010C0" w:rsidRDefault="00123D60" w:rsidP="001F1B9C">
                          <w:pPr>
                            <w:pStyle w:val="Kopfzeile"/>
                            <w:rPr>
                              <w:b/>
                            </w:rPr>
                          </w:pPr>
                          <w:r w:rsidRPr="003010C0">
                            <w:rPr>
                              <w:b/>
                            </w:rPr>
                            <w:t>Berner Fachhochschule</w:t>
                          </w:r>
                        </w:p>
                      </w:tc>
                    </w:tr>
                    <w:tr w:rsidR="00123D60" w14:paraId="2339CFF4" w14:textId="77777777" w:rsidTr="00646111">
                      <w:tc>
                        <w:tcPr>
                          <w:tcW w:w="3249" w:type="dxa"/>
                          <w:tcMar>
                            <w:bottom w:w="90" w:type="dxa"/>
                          </w:tcMar>
                        </w:tcPr>
                        <w:p w14:paraId="7D6B94D6" w14:textId="666E4418" w:rsidR="00123D60" w:rsidRDefault="00123D60" w:rsidP="001F1B9C">
                          <w:pPr>
                            <w:pStyle w:val="Kopfzeile"/>
                          </w:pPr>
                          <w:r>
                            <w:t>Institut für Intelligente Industrielle Systeme I3S</w:t>
                          </w:r>
                          <w:r>
                            <w:br/>
                            <w:t>Kommunikation</w:t>
                          </w:r>
                        </w:p>
                      </w:tc>
                    </w:tr>
                    <w:tr w:rsidR="00123D60" w14:paraId="4A56D325" w14:textId="77777777" w:rsidTr="00646111">
                      <w:tc>
                        <w:tcPr>
                          <w:tcW w:w="3249" w:type="dxa"/>
                          <w:tcMar>
                            <w:bottom w:w="90" w:type="dxa"/>
                          </w:tcMar>
                        </w:tcPr>
                        <w:p w14:paraId="14C0FA81" w14:textId="57907E5A" w:rsidR="00123D60" w:rsidRDefault="00123D60" w:rsidP="001F1B9C">
                          <w:pPr>
                            <w:pStyle w:val="Kopfzeile"/>
                          </w:pPr>
                          <w:r>
                            <w:t>2501 Biel</w:t>
                          </w:r>
                        </w:p>
                      </w:tc>
                    </w:tr>
                    <w:tr w:rsidR="00123D60" w14:paraId="12B980AF" w14:textId="77777777" w:rsidTr="00646111">
                      <w:tc>
                        <w:tcPr>
                          <w:tcW w:w="3249" w:type="dxa"/>
                          <w:tcMar>
                            <w:bottom w:w="90" w:type="dxa"/>
                          </w:tcMar>
                        </w:tcPr>
                        <w:p w14:paraId="7FEF19B0" w14:textId="4B412662" w:rsidR="00123D60" w:rsidRDefault="00123D60" w:rsidP="00A84C00">
                          <w:pPr>
                            <w:pStyle w:val="Kopfzeile"/>
                          </w:pPr>
                          <w:r>
                            <w:t>Telefon 0</w:t>
                          </w:r>
                          <w:r w:rsidRPr="00457E4F">
                            <w:t>32 321 62 11</w:t>
                          </w:r>
                        </w:p>
                      </w:tc>
                    </w:tr>
                    <w:tr w:rsidR="00123D60" w14:paraId="3E2B4E6C" w14:textId="77777777" w:rsidTr="00646111">
                      <w:tc>
                        <w:tcPr>
                          <w:tcW w:w="3249" w:type="dxa"/>
                          <w:tcMar>
                            <w:bottom w:w="90" w:type="dxa"/>
                          </w:tcMar>
                        </w:tcPr>
                        <w:p w14:paraId="72848FBE" w14:textId="0466ABFC" w:rsidR="00123D60" w:rsidRDefault="00EB0463" w:rsidP="001F1B9C">
                          <w:pPr>
                            <w:pStyle w:val="Kopfzeile"/>
                          </w:pPr>
                          <w:hyperlink r:id="rId5" w:history="1">
                            <w:r w:rsidR="00123D60" w:rsidRPr="006863AE">
                              <w:rPr>
                                <w:rStyle w:val="Hyperlink"/>
                              </w:rPr>
                              <w:t>mediendienst.ti@bfh.ch</w:t>
                            </w:r>
                          </w:hyperlink>
                        </w:p>
                        <w:p w14:paraId="7AD3D47D" w14:textId="20AE0DA6" w:rsidR="00123D60" w:rsidRDefault="00EB0463" w:rsidP="001F1B9C">
                          <w:pPr>
                            <w:pStyle w:val="Kopfzeile"/>
                            <w:rPr>
                              <w:rStyle w:val="Hyperlink"/>
                            </w:rPr>
                          </w:pPr>
                          <w:hyperlink r:id="rId6" w:history="1">
                            <w:r w:rsidR="00123D60" w:rsidRPr="009D7FCD">
                              <w:rPr>
                                <w:rStyle w:val="Hyperlink"/>
                              </w:rPr>
                              <w:t>bfh.ch/</w:t>
                            </w:r>
                            <w:proofErr w:type="spellStart"/>
                            <w:r w:rsidR="00123D60" w:rsidRPr="009D7FCD">
                              <w:rPr>
                                <w:rStyle w:val="Hyperlink"/>
                              </w:rPr>
                              <w:t>ti</w:t>
                            </w:r>
                            <w:proofErr w:type="spellEnd"/>
                          </w:hyperlink>
                        </w:p>
                        <w:p w14:paraId="34E0A8FC" w14:textId="77777777" w:rsidR="00123D60" w:rsidRDefault="00123D60" w:rsidP="001F1B9C">
                          <w:pPr>
                            <w:pStyle w:val="Kopfzeile"/>
                          </w:pPr>
                        </w:p>
                        <w:p w14:paraId="6527AD2C" w14:textId="1860C402" w:rsidR="00123D60" w:rsidRDefault="00123D60" w:rsidP="001F1B9C">
                          <w:pPr>
                            <w:pStyle w:val="Kopfzeile"/>
                          </w:pPr>
                        </w:p>
                      </w:tc>
                    </w:tr>
                  </w:tbl>
                  <w:p w14:paraId="1E6C4C1E" w14:textId="77777777" w:rsidR="00123D60" w:rsidRDefault="00123D60"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0AF"/>
    <w:multiLevelType w:val="hybridMultilevel"/>
    <w:tmpl w:val="C706C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8B5301"/>
    <w:multiLevelType w:val="hybridMultilevel"/>
    <w:tmpl w:val="33D24A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B3F062F"/>
    <w:multiLevelType w:val="hybridMultilevel"/>
    <w:tmpl w:val="37A0410E"/>
    <w:lvl w:ilvl="0" w:tplc="154C5E9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C65BFB"/>
    <w:multiLevelType w:val="hybridMultilevel"/>
    <w:tmpl w:val="5EB0019A"/>
    <w:lvl w:ilvl="0" w:tplc="08070001">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62239F"/>
    <w:multiLevelType w:val="hybridMultilevel"/>
    <w:tmpl w:val="D76A94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98E3A29"/>
    <w:multiLevelType w:val="hybridMultilevel"/>
    <w:tmpl w:val="ED66F56C"/>
    <w:lvl w:ilvl="0" w:tplc="86247A5E">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E5130C"/>
    <w:multiLevelType w:val="hybridMultilevel"/>
    <w:tmpl w:val="309A1100"/>
    <w:lvl w:ilvl="0" w:tplc="447C9F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D762E4"/>
    <w:multiLevelType w:val="hybridMultilevel"/>
    <w:tmpl w:val="056C6F8A"/>
    <w:lvl w:ilvl="0" w:tplc="86247A5E">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985D39"/>
    <w:multiLevelType w:val="hybridMultilevel"/>
    <w:tmpl w:val="1D72287C"/>
    <w:lvl w:ilvl="0" w:tplc="11846BE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51ED3CDA"/>
    <w:multiLevelType w:val="multilevel"/>
    <w:tmpl w:val="4F8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95D3A"/>
    <w:multiLevelType w:val="hybridMultilevel"/>
    <w:tmpl w:val="6AC2F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6"/>
  </w:num>
  <w:num w:numId="6">
    <w:abstractNumId w:val="2"/>
  </w:num>
  <w:num w:numId="7">
    <w:abstractNumId w:val="3"/>
  </w:num>
  <w:num w:numId="8">
    <w:abstractNumId w:val="5"/>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11"/>
    <w:rsid w:val="000025DD"/>
    <w:rsid w:val="000054D2"/>
    <w:rsid w:val="00005FB1"/>
    <w:rsid w:val="00010019"/>
    <w:rsid w:val="0001352D"/>
    <w:rsid w:val="00013E7D"/>
    <w:rsid w:val="00017C91"/>
    <w:rsid w:val="000227D8"/>
    <w:rsid w:val="000275F0"/>
    <w:rsid w:val="00027D30"/>
    <w:rsid w:val="00031375"/>
    <w:rsid w:val="00032D29"/>
    <w:rsid w:val="00033AF8"/>
    <w:rsid w:val="000341A2"/>
    <w:rsid w:val="000355BC"/>
    <w:rsid w:val="00036DC3"/>
    <w:rsid w:val="00046B74"/>
    <w:rsid w:val="00047720"/>
    <w:rsid w:val="000532CD"/>
    <w:rsid w:val="000536DC"/>
    <w:rsid w:val="0006211F"/>
    <w:rsid w:val="00063DEE"/>
    <w:rsid w:val="00064BD8"/>
    <w:rsid w:val="00064E9D"/>
    <w:rsid w:val="00070645"/>
    <w:rsid w:val="000A321C"/>
    <w:rsid w:val="000A7339"/>
    <w:rsid w:val="000B163B"/>
    <w:rsid w:val="000B3AF0"/>
    <w:rsid w:val="000B6161"/>
    <w:rsid w:val="000C25FF"/>
    <w:rsid w:val="000D27E3"/>
    <w:rsid w:val="000D44D4"/>
    <w:rsid w:val="000D66F9"/>
    <w:rsid w:val="000E572C"/>
    <w:rsid w:val="000F61E1"/>
    <w:rsid w:val="001014AC"/>
    <w:rsid w:val="001024B8"/>
    <w:rsid w:val="00113D91"/>
    <w:rsid w:val="00117AA8"/>
    <w:rsid w:val="001215C7"/>
    <w:rsid w:val="001222A2"/>
    <w:rsid w:val="0012269B"/>
    <w:rsid w:val="00122DFC"/>
    <w:rsid w:val="00123839"/>
    <w:rsid w:val="00123D60"/>
    <w:rsid w:val="001266B1"/>
    <w:rsid w:val="00126FCB"/>
    <w:rsid w:val="00127BE7"/>
    <w:rsid w:val="00130FDA"/>
    <w:rsid w:val="00137444"/>
    <w:rsid w:val="00140D8C"/>
    <w:rsid w:val="001431D5"/>
    <w:rsid w:val="0015023D"/>
    <w:rsid w:val="00155B49"/>
    <w:rsid w:val="00156928"/>
    <w:rsid w:val="001569B4"/>
    <w:rsid w:val="00156D6A"/>
    <w:rsid w:val="00157024"/>
    <w:rsid w:val="001659A3"/>
    <w:rsid w:val="00167B43"/>
    <w:rsid w:val="001709EF"/>
    <w:rsid w:val="00170D9E"/>
    <w:rsid w:val="00171D4B"/>
    <w:rsid w:val="00177572"/>
    <w:rsid w:val="001852D2"/>
    <w:rsid w:val="00185583"/>
    <w:rsid w:val="00191562"/>
    <w:rsid w:val="00192C55"/>
    <w:rsid w:val="00195A00"/>
    <w:rsid w:val="001A12D0"/>
    <w:rsid w:val="001A1499"/>
    <w:rsid w:val="001A332C"/>
    <w:rsid w:val="001A72BC"/>
    <w:rsid w:val="001B0321"/>
    <w:rsid w:val="001B0F1A"/>
    <w:rsid w:val="001B3F92"/>
    <w:rsid w:val="001B4F0B"/>
    <w:rsid w:val="001C08F3"/>
    <w:rsid w:val="001C17CE"/>
    <w:rsid w:val="001C30E2"/>
    <w:rsid w:val="001C4A02"/>
    <w:rsid w:val="001D1247"/>
    <w:rsid w:val="001D1D78"/>
    <w:rsid w:val="001D31DA"/>
    <w:rsid w:val="001D3330"/>
    <w:rsid w:val="001E0286"/>
    <w:rsid w:val="001E210A"/>
    <w:rsid w:val="001E3689"/>
    <w:rsid w:val="001E4FF3"/>
    <w:rsid w:val="001E5B24"/>
    <w:rsid w:val="001F060F"/>
    <w:rsid w:val="001F0F2A"/>
    <w:rsid w:val="001F1467"/>
    <w:rsid w:val="001F1B9C"/>
    <w:rsid w:val="001F37DE"/>
    <w:rsid w:val="00200EFE"/>
    <w:rsid w:val="00202240"/>
    <w:rsid w:val="00205C11"/>
    <w:rsid w:val="00207B4A"/>
    <w:rsid w:val="00211620"/>
    <w:rsid w:val="00211B9D"/>
    <w:rsid w:val="00216F57"/>
    <w:rsid w:val="0022088B"/>
    <w:rsid w:val="00220D52"/>
    <w:rsid w:val="00220F0E"/>
    <w:rsid w:val="002265B0"/>
    <w:rsid w:val="00233311"/>
    <w:rsid w:val="002342C2"/>
    <w:rsid w:val="002502B0"/>
    <w:rsid w:val="002574C3"/>
    <w:rsid w:val="002602BC"/>
    <w:rsid w:val="002605F0"/>
    <w:rsid w:val="0026680F"/>
    <w:rsid w:val="002734C2"/>
    <w:rsid w:val="00276DB7"/>
    <w:rsid w:val="0028024A"/>
    <w:rsid w:val="00280FED"/>
    <w:rsid w:val="00283618"/>
    <w:rsid w:val="00287C10"/>
    <w:rsid w:val="002A0932"/>
    <w:rsid w:val="002B0461"/>
    <w:rsid w:val="002B3127"/>
    <w:rsid w:val="002B4B84"/>
    <w:rsid w:val="002B6628"/>
    <w:rsid w:val="002C3F7D"/>
    <w:rsid w:val="002C421A"/>
    <w:rsid w:val="002D011D"/>
    <w:rsid w:val="002D3F60"/>
    <w:rsid w:val="002D5921"/>
    <w:rsid w:val="002E227B"/>
    <w:rsid w:val="002E3229"/>
    <w:rsid w:val="002E4BF7"/>
    <w:rsid w:val="002E60BD"/>
    <w:rsid w:val="002E6C41"/>
    <w:rsid w:val="002F37A5"/>
    <w:rsid w:val="003010C0"/>
    <w:rsid w:val="00314D27"/>
    <w:rsid w:val="0032024A"/>
    <w:rsid w:val="003308A1"/>
    <w:rsid w:val="00334FF1"/>
    <w:rsid w:val="003412F0"/>
    <w:rsid w:val="00342A7A"/>
    <w:rsid w:val="00346761"/>
    <w:rsid w:val="0034797A"/>
    <w:rsid w:val="00353CC4"/>
    <w:rsid w:val="00363085"/>
    <w:rsid w:val="0037392B"/>
    <w:rsid w:val="00373B33"/>
    <w:rsid w:val="00377DDB"/>
    <w:rsid w:val="003838FC"/>
    <w:rsid w:val="00387890"/>
    <w:rsid w:val="00387D08"/>
    <w:rsid w:val="00391A7E"/>
    <w:rsid w:val="00394DED"/>
    <w:rsid w:val="00396811"/>
    <w:rsid w:val="003A6E69"/>
    <w:rsid w:val="003B66F4"/>
    <w:rsid w:val="003B6D33"/>
    <w:rsid w:val="003C3173"/>
    <w:rsid w:val="003C6A6A"/>
    <w:rsid w:val="003D3814"/>
    <w:rsid w:val="003D69B7"/>
    <w:rsid w:val="003D7641"/>
    <w:rsid w:val="003E14BF"/>
    <w:rsid w:val="003E22CB"/>
    <w:rsid w:val="004007E1"/>
    <w:rsid w:val="00403BD1"/>
    <w:rsid w:val="0041088D"/>
    <w:rsid w:val="004121BD"/>
    <w:rsid w:val="00415A96"/>
    <w:rsid w:val="00416C9D"/>
    <w:rsid w:val="00420036"/>
    <w:rsid w:val="004202F9"/>
    <w:rsid w:val="0042274F"/>
    <w:rsid w:val="00423074"/>
    <w:rsid w:val="00433656"/>
    <w:rsid w:val="00436182"/>
    <w:rsid w:val="00437141"/>
    <w:rsid w:val="00437BFB"/>
    <w:rsid w:val="004403BB"/>
    <w:rsid w:val="00440515"/>
    <w:rsid w:val="00450335"/>
    <w:rsid w:val="00452FEC"/>
    <w:rsid w:val="00456710"/>
    <w:rsid w:val="00457E4F"/>
    <w:rsid w:val="004626D6"/>
    <w:rsid w:val="00463454"/>
    <w:rsid w:val="00463B8A"/>
    <w:rsid w:val="00464993"/>
    <w:rsid w:val="004677CC"/>
    <w:rsid w:val="00472DFF"/>
    <w:rsid w:val="004760EA"/>
    <w:rsid w:val="0048392A"/>
    <w:rsid w:val="00495B1F"/>
    <w:rsid w:val="004A28AA"/>
    <w:rsid w:val="004B72BA"/>
    <w:rsid w:val="004C09DC"/>
    <w:rsid w:val="004C3CC6"/>
    <w:rsid w:val="004D2FA1"/>
    <w:rsid w:val="004D7D20"/>
    <w:rsid w:val="004E2FE0"/>
    <w:rsid w:val="004E446F"/>
    <w:rsid w:val="004F3401"/>
    <w:rsid w:val="004F4FBE"/>
    <w:rsid w:val="004F5707"/>
    <w:rsid w:val="0050187B"/>
    <w:rsid w:val="00514B9B"/>
    <w:rsid w:val="005168FD"/>
    <w:rsid w:val="00517745"/>
    <w:rsid w:val="005205BC"/>
    <w:rsid w:val="00520F26"/>
    <w:rsid w:val="0052145F"/>
    <w:rsid w:val="00522E8F"/>
    <w:rsid w:val="00527A15"/>
    <w:rsid w:val="005302DA"/>
    <w:rsid w:val="00541B9B"/>
    <w:rsid w:val="00543136"/>
    <w:rsid w:val="0054710E"/>
    <w:rsid w:val="0055069A"/>
    <w:rsid w:val="00551DB1"/>
    <w:rsid w:val="00552732"/>
    <w:rsid w:val="0055274A"/>
    <w:rsid w:val="0055297B"/>
    <w:rsid w:val="00553668"/>
    <w:rsid w:val="00553EB6"/>
    <w:rsid w:val="00557239"/>
    <w:rsid w:val="005615B5"/>
    <w:rsid w:val="005652F1"/>
    <w:rsid w:val="00572B2C"/>
    <w:rsid w:val="00574AAF"/>
    <w:rsid w:val="00575481"/>
    <w:rsid w:val="00576291"/>
    <w:rsid w:val="00577E0A"/>
    <w:rsid w:val="0058050D"/>
    <w:rsid w:val="00581A8E"/>
    <w:rsid w:val="00591B0B"/>
    <w:rsid w:val="005928F0"/>
    <w:rsid w:val="00592F37"/>
    <w:rsid w:val="005933A6"/>
    <w:rsid w:val="00593B04"/>
    <w:rsid w:val="005A0A10"/>
    <w:rsid w:val="005A305A"/>
    <w:rsid w:val="005B08E6"/>
    <w:rsid w:val="005B1061"/>
    <w:rsid w:val="005B412F"/>
    <w:rsid w:val="005B5ECE"/>
    <w:rsid w:val="005C2FF2"/>
    <w:rsid w:val="005C5F79"/>
    <w:rsid w:val="005D2F70"/>
    <w:rsid w:val="005D34DC"/>
    <w:rsid w:val="005D3FC9"/>
    <w:rsid w:val="005D62D8"/>
    <w:rsid w:val="005E13A5"/>
    <w:rsid w:val="005E1ABC"/>
    <w:rsid w:val="005E2781"/>
    <w:rsid w:val="005E2DF4"/>
    <w:rsid w:val="006009E6"/>
    <w:rsid w:val="00601BAD"/>
    <w:rsid w:val="006073F0"/>
    <w:rsid w:val="00610D05"/>
    <w:rsid w:val="00613072"/>
    <w:rsid w:val="00613A27"/>
    <w:rsid w:val="00614305"/>
    <w:rsid w:val="00615D14"/>
    <w:rsid w:val="00615DA1"/>
    <w:rsid w:val="00617DA6"/>
    <w:rsid w:val="006211ED"/>
    <w:rsid w:val="00621E6C"/>
    <w:rsid w:val="00622B24"/>
    <w:rsid w:val="00624E74"/>
    <w:rsid w:val="00630798"/>
    <w:rsid w:val="006312E0"/>
    <w:rsid w:val="00631678"/>
    <w:rsid w:val="00640023"/>
    <w:rsid w:val="00646111"/>
    <w:rsid w:val="006477B9"/>
    <w:rsid w:val="00651C4D"/>
    <w:rsid w:val="00653674"/>
    <w:rsid w:val="006542BD"/>
    <w:rsid w:val="00657117"/>
    <w:rsid w:val="00663239"/>
    <w:rsid w:val="00683799"/>
    <w:rsid w:val="006841F8"/>
    <w:rsid w:val="006908E6"/>
    <w:rsid w:val="0069176F"/>
    <w:rsid w:val="00692754"/>
    <w:rsid w:val="00694284"/>
    <w:rsid w:val="0069632F"/>
    <w:rsid w:val="006A19B6"/>
    <w:rsid w:val="006A1F4E"/>
    <w:rsid w:val="006A5CDD"/>
    <w:rsid w:val="006A6807"/>
    <w:rsid w:val="006B1F9F"/>
    <w:rsid w:val="006B40CE"/>
    <w:rsid w:val="006B5643"/>
    <w:rsid w:val="006C08B8"/>
    <w:rsid w:val="006C0991"/>
    <w:rsid w:val="006C2DD3"/>
    <w:rsid w:val="006D1E5E"/>
    <w:rsid w:val="006D1EA0"/>
    <w:rsid w:val="006D5704"/>
    <w:rsid w:val="006E03A7"/>
    <w:rsid w:val="006F30D1"/>
    <w:rsid w:val="006F4679"/>
    <w:rsid w:val="006F5464"/>
    <w:rsid w:val="00700955"/>
    <w:rsid w:val="00701F1E"/>
    <w:rsid w:val="007071B2"/>
    <w:rsid w:val="007100F2"/>
    <w:rsid w:val="00710C57"/>
    <w:rsid w:val="007131EF"/>
    <w:rsid w:val="00715259"/>
    <w:rsid w:val="00717D31"/>
    <w:rsid w:val="0072660C"/>
    <w:rsid w:val="00730698"/>
    <w:rsid w:val="007311D6"/>
    <w:rsid w:val="00733841"/>
    <w:rsid w:val="007341F5"/>
    <w:rsid w:val="00736BF9"/>
    <w:rsid w:val="00736C5F"/>
    <w:rsid w:val="00741D70"/>
    <w:rsid w:val="00741F8E"/>
    <w:rsid w:val="007427E0"/>
    <w:rsid w:val="00742C9D"/>
    <w:rsid w:val="00746439"/>
    <w:rsid w:val="00755316"/>
    <w:rsid w:val="0075784E"/>
    <w:rsid w:val="00761683"/>
    <w:rsid w:val="00770740"/>
    <w:rsid w:val="00774592"/>
    <w:rsid w:val="007806AE"/>
    <w:rsid w:val="00780BBE"/>
    <w:rsid w:val="00781186"/>
    <w:rsid w:val="0078348E"/>
    <w:rsid w:val="00783A46"/>
    <w:rsid w:val="00784DBF"/>
    <w:rsid w:val="0078635D"/>
    <w:rsid w:val="007903C7"/>
    <w:rsid w:val="007903F0"/>
    <w:rsid w:val="007932EB"/>
    <w:rsid w:val="00793C3C"/>
    <w:rsid w:val="007A14EA"/>
    <w:rsid w:val="007A416F"/>
    <w:rsid w:val="007B06A3"/>
    <w:rsid w:val="007B4AC6"/>
    <w:rsid w:val="007B7473"/>
    <w:rsid w:val="007B7A6E"/>
    <w:rsid w:val="007B7DE3"/>
    <w:rsid w:val="007C2B61"/>
    <w:rsid w:val="007D244F"/>
    <w:rsid w:val="007D6F67"/>
    <w:rsid w:val="007E78CF"/>
    <w:rsid w:val="007F1C00"/>
    <w:rsid w:val="007F3721"/>
    <w:rsid w:val="00800BF2"/>
    <w:rsid w:val="00804CC4"/>
    <w:rsid w:val="008106BC"/>
    <w:rsid w:val="008131A8"/>
    <w:rsid w:val="008179FF"/>
    <w:rsid w:val="00824600"/>
    <w:rsid w:val="00827FC0"/>
    <w:rsid w:val="008305C9"/>
    <w:rsid w:val="008358DD"/>
    <w:rsid w:val="008423B9"/>
    <w:rsid w:val="00850461"/>
    <w:rsid w:val="00851349"/>
    <w:rsid w:val="008529DD"/>
    <w:rsid w:val="00861895"/>
    <w:rsid w:val="0086507B"/>
    <w:rsid w:val="00865D2E"/>
    <w:rsid w:val="00866A51"/>
    <w:rsid w:val="00875CD5"/>
    <w:rsid w:val="00881F77"/>
    <w:rsid w:val="00884FC3"/>
    <w:rsid w:val="00885AB4"/>
    <w:rsid w:val="00885F54"/>
    <w:rsid w:val="00887406"/>
    <w:rsid w:val="008967A5"/>
    <w:rsid w:val="00896887"/>
    <w:rsid w:val="00897C7B"/>
    <w:rsid w:val="008A66DA"/>
    <w:rsid w:val="008C3FA4"/>
    <w:rsid w:val="008D21F5"/>
    <w:rsid w:val="008D3A9F"/>
    <w:rsid w:val="008E1D7F"/>
    <w:rsid w:val="008E45D0"/>
    <w:rsid w:val="008E507C"/>
    <w:rsid w:val="008F0C50"/>
    <w:rsid w:val="008F0E53"/>
    <w:rsid w:val="008F42FC"/>
    <w:rsid w:val="00901557"/>
    <w:rsid w:val="00901A07"/>
    <w:rsid w:val="0090227B"/>
    <w:rsid w:val="00904B72"/>
    <w:rsid w:val="00911702"/>
    <w:rsid w:val="00912434"/>
    <w:rsid w:val="009161C4"/>
    <w:rsid w:val="009171D2"/>
    <w:rsid w:val="00926A04"/>
    <w:rsid w:val="00927A5E"/>
    <w:rsid w:val="00927B39"/>
    <w:rsid w:val="00932C5C"/>
    <w:rsid w:val="00935543"/>
    <w:rsid w:val="00937B1E"/>
    <w:rsid w:val="009406F1"/>
    <w:rsid w:val="00943284"/>
    <w:rsid w:val="00946259"/>
    <w:rsid w:val="009577BF"/>
    <w:rsid w:val="009667FC"/>
    <w:rsid w:val="00971E63"/>
    <w:rsid w:val="00983AD1"/>
    <w:rsid w:val="00984562"/>
    <w:rsid w:val="0098683D"/>
    <w:rsid w:val="009A0295"/>
    <w:rsid w:val="009A04CC"/>
    <w:rsid w:val="009A451B"/>
    <w:rsid w:val="009A58DA"/>
    <w:rsid w:val="009B0030"/>
    <w:rsid w:val="009B235C"/>
    <w:rsid w:val="009C0280"/>
    <w:rsid w:val="009C2301"/>
    <w:rsid w:val="009C2C73"/>
    <w:rsid w:val="009C32D9"/>
    <w:rsid w:val="009C78C7"/>
    <w:rsid w:val="009D0B35"/>
    <w:rsid w:val="009D1716"/>
    <w:rsid w:val="009D4445"/>
    <w:rsid w:val="009D5780"/>
    <w:rsid w:val="009E3436"/>
    <w:rsid w:val="009E629B"/>
    <w:rsid w:val="009E6906"/>
    <w:rsid w:val="009F054A"/>
    <w:rsid w:val="009F0E97"/>
    <w:rsid w:val="009F4F9C"/>
    <w:rsid w:val="009F523F"/>
    <w:rsid w:val="009F5626"/>
    <w:rsid w:val="00A02E67"/>
    <w:rsid w:val="00A14C5D"/>
    <w:rsid w:val="00A24BFF"/>
    <w:rsid w:val="00A368BB"/>
    <w:rsid w:val="00A37971"/>
    <w:rsid w:val="00A42BC5"/>
    <w:rsid w:val="00A45ED0"/>
    <w:rsid w:val="00A46B0B"/>
    <w:rsid w:val="00A516BF"/>
    <w:rsid w:val="00A52138"/>
    <w:rsid w:val="00A63C4D"/>
    <w:rsid w:val="00A64776"/>
    <w:rsid w:val="00A82729"/>
    <w:rsid w:val="00A84C00"/>
    <w:rsid w:val="00A90A77"/>
    <w:rsid w:val="00A928BF"/>
    <w:rsid w:val="00A9470D"/>
    <w:rsid w:val="00AA10D7"/>
    <w:rsid w:val="00AB72C0"/>
    <w:rsid w:val="00AC48D7"/>
    <w:rsid w:val="00AC5D17"/>
    <w:rsid w:val="00AC64BE"/>
    <w:rsid w:val="00AC668D"/>
    <w:rsid w:val="00AC6CE9"/>
    <w:rsid w:val="00AD1732"/>
    <w:rsid w:val="00AD3C46"/>
    <w:rsid w:val="00AD486B"/>
    <w:rsid w:val="00AD4D50"/>
    <w:rsid w:val="00AD55A8"/>
    <w:rsid w:val="00AE2398"/>
    <w:rsid w:val="00AF185A"/>
    <w:rsid w:val="00AF1963"/>
    <w:rsid w:val="00AF4707"/>
    <w:rsid w:val="00AF762D"/>
    <w:rsid w:val="00B011B3"/>
    <w:rsid w:val="00B04686"/>
    <w:rsid w:val="00B12A5A"/>
    <w:rsid w:val="00B16930"/>
    <w:rsid w:val="00B1707A"/>
    <w:rsid w:val="00B1740A"/>
    <w:rsid w:val="00B17647"/>
    <w:rsid w:val="00B234BB"/>
    <w:rsid w:val="00B25DB1"/>
    <w:rsid w:val="00B31C7D"/>
    <w:rsid w:val="00B32E29"/>
    <w:rsid w:val="00B32F29"/>
    <w:rsid w:val="00B371BA"/>
    <w:rsid w:val="00B37B4E"/>
    <w:rsid w:val="00B4537F"/>
    <w:rsid w:val="00B455DB"/>
    <w:rsid w:val="00B45AF8"/>
    <w:rsid w:val="00B45E08"/>
    <w:rsid w:val="00B5102E"/>
    <w:rsid w:val="00B518D4"/>
    <w:rsid w:val="00B524C9"/>
    <w:rsid w:val="00B53FE9"/>
    <w:rsid w:val="00B55180"/>
    <w:rsid w:val="00B62B72"/>
    <w:rsid w:val="00B65A45"/>
    <w:rsid w:val="00B66399"/>
    <w:rsid w:val="00B80127"/>
    <w:rsid w:val="00B807BC"/>
    <w:rsid w:val="00B81590"/>
    <w:rsid w:val="00B8775C"/>
    <w:rsid w:val="00B87AC0"/>
    <w:rsid w:val="00B964B4"/>
    <w:rsid w:val="00B972A1"/>
    <w:rsid w:val="00BA06A8"/>
    <w:rsid w:val="00BA5488"/>
    <w:rsid w:val="00BA6DBC"/>
    <w:rsid w:val="00BB6D2B"/>
    <w:rsid w:val="00BD39E2"/>
    <w:rsid w:val="00BD3CF5"/>
    <w:rsid w:val="00BE7292"/>
    <w:rsid w:val="00BF2454"/>
    <w:rsid w:val="00BF7343"/>
    <w:rsid w:val="00C02114"/>
    <w:rsid w:val="00C10246"/>
    <w:rsid w:val="00C13512"/>
    <w:rsid w:val="00C13A07"/>
    <w:rsid w:val="00C13AA4"/>
    <w:rsid w:val="00C1666B"/>
    <w:rsid w:val="00C20BE6"/>
    <w:rsid w:val="00C22DC6"/>
    <w:rsid w:val="00C23075"/>
    <w:rsid w:val="00C23231"/>
    <w:rsid w:val="00C248FD"/>
    <w:rsid w:val="00C27573"/>
    <w:rsid w:val="00C30550"/>
    <w:rsid w:val="00C35435"/>
    <w:rsid w:val="00C35EC3"/>
    <w:rsid w:val="00C4617B"/>
    <w:rsid w:val="00C46883"/>
    <w:rsid w:val="00C46911"/>
    <w:rsid w:val="00C514F5"/>
    <w:rsid w:val="00C6411D"/>
    <w:rsid w:val="00C66299"/>
    <w:rsid w:val="00C703DE"/>
    <w:rsid w:val="00C754C4"/>
    <w:rsid w:val="00C75A47"/>
    <w:rsid w:val="00C77B77"/>
    <w:rsid w:val="00C80533"/>
    <w:rsid w:val="00C823E9"/>
    <w:rsid w:val="00C83643"/>
    <w:rsid w:val="00C8480C"/>
    <w:rsid w:val="00C87541"/>
    <w:rsid w:val="00C93FA9"/>
    <w:rsid w:val="00C94037"/>
    <w:rsid w:val="00CA1FA1"/>
    <w:rsid w:val="00CA4B2E"/>
    <w:rsid w:val="00CA7E54"/>
    <w:rsid w:val="00CB29EA"/>
    <w:rsid w:val="00CB5DBA"/>
    <w:rsid w:val="00CB63B9"/>
    <w:rsid w:val="00CB6B1A"/>
    <w:rsid w:val="00CC08F6"/>
    <w:rsid w:val="00CC20CE"/>
    <w:rsid w:val="00CC5422"/>
    <w:rsid w:val="00CC63DC"/>
    <w:rsid w:val="00CD2F72"/>
    <w:rsid w:val="00CD463D"/>
    <w:rsid w:val="00CD59FC"/>
    <w:rsid w:val="00CE3766"/>
    <w:rsid w:val="00CE3A32"/>
    <w:rsid w:val="00CE3E37"/>
    <w:rsid w:val="00CF1274"/>
    <w:rsid w:val="00CF309D"/>
    <w:rsid w:val="00CF5E52"/>
    <w:rsid w:val="00D012A3"/>
    <w:rsid w:val="00D013C8"/>
    <w:rsid w:val="00D018F7"/>
    <w:rsid w:val="00D1104D"/>
    <w:rsid w:val="00D11E87"/>
    <w:rsid w:val="00D147B7"/>
    <w:rsid w:val="00D20B92"/>
    <w:rsid w:val="00D20F57"/>
    <w:rsid w:val="00D227EE"/>
    <w:rsid w:val="00D24CE6"/>
    <w:rsid w:val="00D25FE3"/>
    <w:rsid w:val="00D33201"/>
    <w:rsid w:val="00D37DE6"/>
    <w:rsid w:val="00D41D90"/>
    <w:rsid w:val="00D4409D"/>
    <w:rsid w:val="00D45EDE"/>
    <w:rsid w:val="00D47AC5"/>
    <w:rsid w:val="00D50112"/>
    <w:rsid w:val="00D50B3C"/>
    <w:rsid w:val="00D50B66"/>
    <w:rsid w:val="00D57C52"/>
    <w:rsid w:val="00D639B0"/>
    <w:rsid w:val="00D65E8A"/>
    <w:rsid w:val="00D74B09"/>
    <w:rsid w:val="00D858E1"/>
    <w:rsid w:val="00D8691A"/>
    <w:rsid w:val="00D873D7"/>
    <w:rsid w:val="00D91699"/>
    <w:rsid w:val="00D93F1D"/>
    <w:rsid w:val="00D95F76"/>
    <w:rsid w:val="00DA2549"/>
    <w:rsid w:val="00DA4F15"/>
    <w:rsid w:val="00DA673F"/>
    <w:rsid w:val="00DB0AAF"/>
    <w:rsid w:val="00DB10DC"/>
    <w:rsid w:val="00DB23DE"/>
    <w:rsid w:val="00DB5761"/>
    <w:rsid w:val="00DB7EAD"/>
    <w:rsid w:val="00DC2139"/>
    <w:rsid w:val="00DC4390"/>
    <w:rsid w:val="00DD13EC"/>
    <w:rsid w:val="00DD1A09"/>
    <w:rsid w:val="00DD2AC9"/>
    <w:rsid w:val="00DD2E21"/>
    <w:rsid w:val="00DE2AAF"/>
    <w:rsid w:val="00DE38FA"/>
    <w:rsid w:val="00DE531D"/>
    <w:rsid w:val="00DE5D31"/>
    <w:rsid w:val="00DE6215"/>
    <w:rsid w:val="00DF66A2"/>
    <w:rsid w:val="00DF7364"/>
    <w:rsid w:val="00E03262"/>
    <w:rsid w:val="00E0685F"/>
    <w:rsid w:val="00E07490"/>
    <w:rsid w:val="00E1083B"/>
    <w:rsid w:val="00E16DA8"/>
    <w:rsid w:val="00E24A7D"/>
    <w:rsid w:val="00E3365E"/>
    <w:rsid w:val="00E42A6E"/>
    <w:rsid w:val="00E477EA"/>
    <w:rsid w:val="00E5420F"/>
    <w:rsid w:val="00E54C80"/>
    <w:rsid w:val="00E60899"/>
    <w:rsid w:val="00E6100B"/>
    <w:rsid w:val="00E614C6"/>
    <w:rsid w:val="00E62E04"/>
    <w:rsid w:val="00E64545"/>
    <w:rsid w:val="00E66833"/>
    <w:rsid w:val="00E70238"/>
    <w:rsid w:val="00E703F9"/>
    <w:rsid w:val="00E739DB"/>
    <w:rsid w:val="00E7579B"/>
    <w:rsid w:val="00E77539"/>
    <w:rsid w:val="00E84DBB"/>
    <w:rsid w:val="00E92781"/>
    <w:rsid w:val="00E93037"/>
    <w:rsid w:val="00E94B61"/>
    <w:rsid w:val="00E955A4"/>
    <w:rsid w:val="00E974F0"/>
    <w:rsid w:val="00EA1EC6"/>
    <w:rsid w:val="00EA57AB"/>
    <w:rsid w:val="00EA5CEA"/>
    <w:rsid w:val="00EA7615"/>
    <w:rsid w:val="00EA774C"/>
    <w:rsid w:val="00EB0463"/>
    <w:rsid w:val="00EB3BE0"/>
    <w:rsid w:val="00EB75F0"/>
    <w:rsid w:val="00EE156E"/>
    <w:rsid w:val="00EE4D06"/>
    <w:rsid w:val="00EF0D0C"/>
    <w:rsid w:val="00EF4B39"/>
    <w:rsid w:val="00EF5F61"/>
    <w:rsid w:val="00F018D6"/>
    <w:rsid w:val="00F058D3"/>
    <w:rsid w:val="00F11CBB"/>
    <w:rsid w:val="00F150A3"/>
    <w:rsid w:val="00F17692"/>
    <w:rsid w:val="00F24DC0"/>
    <w:rsid w:val="00F277AA"/>
    <w:rsid w:val="00F312DA"/>
    <w:rsid w:val="00F35E80"/>
    <w:rsid w:val="00F36316"/>
    <w:rsid w:val="00F44FC1"/>
    <w:rsid w:val="00F461A9"/>
    <w:rsid w:val="00F56803"/>
    <w:rsid w:val="00F56A31"/>
    <w:rsid w:val="00F61827"/>
    <w:rsid w:val="00F63149"/>
    <w:rsid w:val="00F73F99"/>
    <w:rsid w:val="00F820FE"/>
    <w:rsid w:val="00F848BD"/>
    <w:rsid w:val="00F86C61"/>
    <w:rsid w:val="00F86F1A"/>
    <w:rsid w:val="00F87D2C"/>
    <w:rsid w:val="00F95339"/>
    <w:rsid w:val="00F97E6F"/>
    <w:rsid w:val="00FA2E82"/>
    <w:rsid w:val="00FA3405"/>
    <w:rsid w:val="00FA4CA8"/>
    <w:rsid w:val="00FA5152"/>
    <w:rsid w:val="00FA6307"/>
    <w:rsid w:val="00FA7185"/>
    <w:rsid w:val="00FB165F"/>
    <w:rsid w:val="00FB435D"/>
    <w:rsid w:val="00FB47CA"/>
    <w:rsid w:val="00FC04E9"/>
    <w:rsid w:val="00FC1E18"/>
    <w:rsid w:val="00FC73F9"/>
    <w:rsid w:val="00FD7CCC"/>
    <w:rsid w:val="00FE3F67"/>
    <w:rsid w:val="00FF15F1"/>
    <w:rsid w:val="00FF4C1F"/>
    <w:rsid w:val="00FF521A"/>
    <w:rsid w:val="034255C6"/>
    <w:rsid w:val="068011A1"/>
    <w:rsid w:val="08B5F15E"/>
    <w:rsid w:val="0C037DB8"/>
    <w:rsid w:val="13456C4C"/>
    <w:rsid w:val="159137A1"/>
    <w:rsid w:val="1B57494E"/>
    <w:rsid w:val="1D0C4B05"/>
    <w:rsid w:val="1DD1CAE1"/>
    <w:rsid w:val="2C19B462"/>
    <w:rsid w:val="3C99252E"/>
    <w:rsid w:val="4D7E9D5A"/>
    <w:rsid w:val="53BF4DC5"/>
    <w:rsid w:val="560B191A"/>
    <w:rsid w:val="5AC561E0"/>
    <w:rsid w:val="62D073C5"/>
    <w:rsid w:val="673C7C1F"/>
    <w:rsid w:val="795DC699"/>
    <w:rsid w:val="79BA8424"/>
    <w:rsid w:val="7A8E7CA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F9B9DB"/>
  <w15:docId w15:val="{1DFC1862-13C3-4C20-B692-40BDA9E2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paragraph" w:styleId="berschrift6">
    <w:name w:val="heading 6"/>
    <w:basedOn w:val="Standard"/>
    <w:next w:val="Standard"/>
    <w:link w:val="berschrift6Zchn"/>
    <w:uiPriority w:val="9"/>
    <w:semiHidden/>
    <w:unhideWhenUsed/>
    <w:qFormat/>
    <w:rsid w:val="00CC08F6"/>
    <w:pPr>
      <w:keepNext/>
      <w:keepLines/>
      <w:spacing w:before="40"/>
      <w:outlineLvl w:val="5"/>
    </w:pPr>
    <w:rPr>
      <w:rFonts w:asciiTheme="majorHAnsi" w:eastAsiaTheme="majorEastAsia" w:hAnsiTheme="majorHAnsi" w:cstheme="majorBidi"/>
      <w:color w:val="203E4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Sprechblasentext">
    <w:name w:val="Balloon Text"/>
    <w:basedOn w:val="Standard"/>
    <w:link w:val="SprechblasentextZchn"/>
    <w:uiPriority w:val="99"/>
    <w:semiHidden/>
    <w:unhideWhenUsed/>
    <w:rsid w:val="008D21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1F5"/>
    <w:rPr>
      <w:rFonts w:ascii="Segoe UI" w:hAnsi="Segoe UI" w:cs="Segoe UI"/>
      <w:sz w:val="18"/>
      <w:szCs w:val="18"/>
    </w:rPr>
  </w:style>
  <w:style w:type="character" w:styleId="Hyperlink">
    <w:name w:val="Hyperlink"/>
    <w:basedOn w:val="Absatz-Standardschriftart"/>
    <w:uiPriority w:val="99"/>
    <w:unhideWhenUsed/>
    <w:rsid w:val="00DE38FA"/>
    <w:rPr>
      <w:color w:val="000000" w:themeColor="hyperlink"/>
      <w:u w:val="single"/>
    </w:rPr>
  </w:style>
  <w:style w:type="paragraph" w:customStyle="1" w:styleId="Default">
    <w:name w:val="Default"/>
    <w:rsid w:val="00DE38FA"/>
    <w:pPr>
      <w:autoSpaceDE w:val="0"/>
      <w:autoSpaceDN w:val="0"/>
      <w:adjustRightInd w:val="0"/>
      <w:spacing w:line="240" w:lineRule="auto"/>
    </w:pPr>
    <w:rPr>
      <w:rFonts w:ascii="Lucida Sans" w:hAnsi="Lucida Sans" w:cs="Lucida Sans"/>
      <w:color w:val="000000"/>
      <w:sz w:val="24"/>
      <w:szCs w:val="24"/>
    </w:rPr>
  </w:style>
  <w:style w:type="character" w:styleId="Kommentarzeichen">
    <w:name w:val="annotation reference"/>
    <w:basedOn w:val="Absatz-Standardschriftart"/>
    <w:uiPriority w:val="99"/>
    <w:semiHidden/>
    <w:unhideWhenUsed/>
    <w:rsid w:val="00D41D90"/>
    <w:rPr>
      <w:sz w:val="16"/>
      <w:szCs w:val="16"/>
    </w:rPr>
  </w:style>
  <w:style w:type="paragraph" w:styleId="Kommentartext">
    <w:name w:val="annotation text"/>
    <w:basedOn w:val="Standard"/>
    <w:link w:val="KommentartextZchn"/>
    <w:uiPriority w:val="99"/>
    <w:semiHidden/>
    <w:unhideWhenUsed/>
    <w:rsid w:val="00D41D90"/>
    <w:pPr>
      <w:spacing w:line="240" w:lineRule="auto"/>
    </w:pPr>
    <w:rPr>
      <w:sz w:val="20"/>
    </w:rPr>
  </w:style>
  <w:style w:type="character" w:customStyle="1" w:styleId="KommentartextZchn">
    <w:name w:val="Kommentartext Zchn"/>
    <w:basedOn w:val="Absatz-Standardschriftart"/>
    <w:link w:val="Kommentartext"/>
    <w:uiPriority w:val="99"/>
    <w:semiHidden/>
    <w:rsid w:val="00D41D90"/>
  </w:style>
  <w:style w:type="paragraph" w:styleId="Kommentarthema">
    <w:name w:val="annotation subject"/>
    <w:basedOn w:val="Kommentartext"/>
    <w:next w:val="Kommentartext"/>
    <w:link w:val="KommentarthemaZchn"/>
    <w:uiPriority w:val="99"/>
    <w:semiHidden/>
    <w:unhideWhenUsed/>
    <w:rsid w:val="00D41D90"/>
    <w:rPr>
      <w:b/>
      <w:bCs/>
    </w:rPr>
  </w:style>
  <w:style w:type="character" w:customStyle="1" w:styleId="KommentarthemaZchn">
    <w:name w:val="Kommentarthema Zchn"/>
    <w:basedOn w:val="KommentartextZchn"/>
    <w:link w:val="Kommentarthema"/>
    <w:uiPriority w:val="99"/>
    <w:semiHidden/>
    <w:rsid w:val="00D41D90"/>
    <w:rPr>
      <w:b/>
      <w:bCs/>
    </w:rPr>
  </w:style>
  <w:style w:type="character" w:styleId="NichtaufgelsteErwhnung">
    <w:name w:val="Unresolved Mention"/>
    <w:basedOn w:val="Absatz-Standardschriftart"/>
    <w:uiPriority w:val="99"/>
    <w:semiHidden/>
    <w:unhideWhenUsed/>
    <w:rsid w:val="003A6E69"/>
    <w:rPr>
      <w:color w:val="808080"/>
      <w:shd w:val="clear" w:color="auto" w:fill="E6E6E6"/>
    </w:rPr>
  </w:style>
  <w:style w:type="character" w:customStyle="1" w:styleId="berschrift6Zchn">
    <w:name w:val="Überschrift 6 Zchn"/>
    <w:basedOn w:val="Absatz-Standardschriftart"/>
    <w:link w:val="berschrift6"/>
    <w:uiPriority w:val="9"/>
    <w:semiHidden/>
    <w:rsid w:val="00CC08F6"/>
    <w:rPr>
      <w:rFonts w:asciiTheme="majorHAnsi" w:eastAsiaTheme="majorEastAsia" w:hAnsiTheme="majorHAnsi" w:cstheme="majorBidi"/>
      <w:color w:val="203E49" w:themeColor="accent1" w:themeShade="7F"/>
      <w:sz w:val="19"/>
    </w:rPr>
  </w:style>
  <w:style w:type="paragraph" w:styleId="StandardWeb">
    <w:name w:val="Normal (Web)"/>
    <w:basedOn w:val="Standard"/>
    <w:uiPriority w:val="99"/>
    <w:semiHidden/>
    <w:unhideWhenUsed/>
    <w:rsid w:val="00CC08F6"/>
    <w:pPr>
      <w:tabs>
        <w:tab w:val="clear" w:pos="5387"/>
      </w:tabs>
      <w:spacing w:before="100" w:beforeAutospacing="1" w:after="100" w:afterAutospacing="1" w:line="36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1C30E2"/>
    <w:rPr>
      <w:color w:val="000000" w:themeColor="followedHyperlink"/>
      <w:u w:val="single"/>
    </w:rPr>
  </w:style>
  <w:style w:type="paragraph" w:styleId="Listenabsatz">
    <w:name w:val="List Paragraph"/>
    <w:basedOn w:val="Standard"/>
    <w:uiPriority w:val="34"/>
    <w:qFormat/>
    <w:rsid w:val="009E629B"/>
    <w:pPr>
      <w:tabs>
        <w:tab w:val="clear" w:pos="5387"/>
      </w:tabs>
      <w:ind w:left="720"/>
      <w:contextualSpacing/>
    </w:pPr>
    <w:rPr>
      <w:rFonts w:ascii="Lucida Sans" w:eastAsia="Times New Roman" w:hAnsi="Lucida Sans" w:cs="Times New Roman"/>
    </w:rPr>
  </w:style>
  <w:style w:type="paragraph" w:styleId="Funotentext">
    <w:name w:val="footnote text"/>
    <w:basedOn w:val="Standard"/>
    <w:link w:val="FunotentextZchn"/>
    <w:uiPriority w:val="99"/>
    <w:semiHidden/>
    <w:unhideWhenUsed/>
    <w:rsid w:val="004121BD"/>
    <w:pPr>
      <w:tabs>
        <w:tab w:val="clear" w:pos="5387"/>
      </w:tabs>
      <w:spacing w:line="240" w:lineRule="auto"/>
    </w:pPr>
    <w:rPr>
      <w:sz w:val="20"/>
    </w:rPr>
  </w:style>
  <w:style w:type="character" w:customStyle="1" w:styleId="FunotentextZchn">
    <w:name w:val="Fußnotentext Zchn"/>
    <w:basedOn w:val="Absatz-Standardschriftart"/>
    <w:link w:val="Funotentext"/>
    <w:uiPriority w:val="99"/>
    <w:semiHidden/>
    <w:rsid w:val="004121BD"/>
  </w:style>
  <w:style w:type="character" w:styleId="Funotenzeichen">
    <w:name w:val="footnote reference"/>
    <w:basedOn w:val="Absatz-Standardschriftart"/>
    <w:uiPriority w:val="99"/>
    <w:semiHidden/>
    <w:unhideWhenUsed/>
    <w:rsid w:val="00412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91764">
      <w:bodyDiv w:val="1"/>
      <w:marLeft w:val="0"/>
      <w:marRight w:val="0"/>
      <w:marTop w:val="0"/>
      <w:marBottom w:val="0"/>
      <w:divBdr>
        <w:top w:val="none" w:sz="0" w:space="0" w:color="auto"/>
        <w:left w:val="none" w:sz="0" w:space="0" w:color="auto"/>
        <w:bottom w:val="none" w:sz="0" w:space="0" w:color="auto"/>
        <w:right w:val="none" w:sz="0" w:space="0" w:color="auto"/>
      </w:divBdr>
      <w:divsChild>
        <w:div w:id="1345670250">
          <w:marLeft w:val="0"/>
          <w:marRight w:val="0"/>
          <w:marTop w:val="100"/>
          <w:marBottom w:val="100"/>
          <w:divBdr>
            <w:top w:val="none" w:sz="0" w:space="0" w:color="auto"/>
            <w:left w:val="none" w:sz="0" w:space="0" w:color="auto"/>
            <w:bottom w:val="none" w:sz="0" w:space="0" w:color="auto"/>
            <w:right w:val="none" w:sz="0" w:space="0" w:color="auto"/>
          </w:divBdr>
          <w:divsChild>
            <w:div w:id="960260442">
              <w:marLeft w:val="0"/>
              <w:marRight w:val="0"/>
              <w:marTop w:val="0"/>
              <w:marBottom w:val="0"/>
              <w:divBdr>
                <w:top w:val="none" w:sz="0" w:space="0" w:color="auto"/>
                <w:left w:val="none" w:sz="0" w:space="0" w:color="auto"/>
                <w:bottom w:val="none" w:sz="0" w:space="0" w:color="auto"/>
                <w:right w:val="none" w:sz="0" w:space="0" w:color="auto"/>
              </w:divBdr>
              <w:divsChild>
                <w:div w:id="635257322">
                  <w:marLeft w:val="0"/>
                  <w:marRight w:val="0"/>
                  <w:marTop w:val="0"/>
                  <w:marBottom w:val="0"/>
                  <w:divBdr>
                    <w:top w:val="none" w:sz="0" w:space="0" w:color="auto"/>
                    <w:left w:val="single" w:sz="6" w:space="0" w:color="CCCCCC"/>
                    <w:bottom w:val="none" w:sz="0" w:space="0" w:color="auto"/>
                    <w:right w:val="none" w:sz="0" w:space="0" w:color="auto"/>
                  </w:divBdr>
                  <w:divsChild>
                    <w:div w:id="1113861848">
                      <w:marLeft w:val="0"/>
                      <w:marRight w:val="0"/>
                      <w:marTop w:val="0"/>
                      <w:marBottom w:val="0"/>
                      <w:divBdr>
                        <w:top w:val="none" w:sz="0" w:space="0" w:color="auto"/>
                        <w:left w:val="none" w:sz="0" w:space="0" w:color="auto"/>
                        <w:bottom w:val="none" w:sz="0" w:space="0" w:color="auto"/>
                        <w:right w:val="none" w:sz="0" w:space="0" w:color="auto"/>
                      </w:divBdr>
                      <w:divsChild>
                        <w:div w:id="1772968724">
                          <w:marLeft w:val="0"/>
                          <w:marRight w:val="0"/>
                          <w:marTop w:val="0"/>
                          <w:marBottom w:val="0"/>
                          <w:divBdr>
                            <w:top w:val="none" w:sz="0" w:space="0" w:color="auto"/>
                            <w:left w:val="none" w:sz="0" w:space="0" w:color="auto"/>
                            <w:bottom w:val="none" w:sz="0" w:space="0" w:color="auto"/>
                            <w:right w:val="none" w:sz="0" w:space="0" w:color="auto"/>
                          </w:divBdr>
                          <w:divsChild>
                            <w:div w:id="87124535">
                              <w:marLeft w:val="0"/>
                              <w:marRight w:val="0"/>
                              <w:marTop w:val="0"/>
                              <w:marBottom w:val="0"/>
                              <w:divBdr>
                                <w:top w:val="none" w:sz="0" w:space="0" w:color="auto"/>
                                <w:left w:val="none" w:sz="0" w:space="0" w:color="auto"/>
                                <w:bottom w:val="none" w:sz="0" w:space="0" w:color="auto"/>
                                <w:right w:val="none" w:sz="0" w:space="0" w:color="auto"/>
                              </w:divBdr>
                              <w:divsChild>
                                <w:div w:id="809443477">
                                  <w:marLeft w:val="0"/>
                                  <w:marRight w:val="0"/>
                                  <w:marTop w:val="0"/>
                                  <w:marBottom w:val="0"/>
                                  <w:divBdr>
                                    <w:top w:val="none" w:sz="0" w:space="0" w:color="auto"/>
                                    <w:left w:val="none" w:sz="0" w:space="0" w:color="auto"/>
                                    <w:bottom w:val="none" w:sz="0" w:space="0" w:color="auto"/>
                                    <w:right w:val="none" w:sz="0" w:space="0" w:color="auto"/>
                                  </w:divBdr>
                                  <w:divsChild>
                                    <w:div w:id="333652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8530502">
                              <w:marLeft w:val="0"/>
                              <w:marRight w:val="0"/>
                              <w:marTop w:val="0"/>
                              <w:marBottom w:val="0"/>
                              <w:divBdr>
                                <w:top w:val="none" w:sz="0" w:space="0" w:color="auto"/>
                                <w:left w:val="none" w:sz="0" w:space="0" w:color="auto"/>
                                <w:bottom w:val="none" w:sz="0" w:space="0" w:color="auto"/>
                                <w:right w:val="none" w:sz="0" w:space="0" w:color="auto"/>
                              </w:divBdr>
                              <w:divsChild>
                                <w:div w:id="2350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836865">
      <w:bodyDiv w:val="1"/>
      <w:marLeft w:val="0"/>
      <w:marRight w:val="0"/>
      <w:marTop w:val="0"/>
      <w:marBottom w:val="0"/>
      <w:divBdr>
        <w:top w:val="none" w:sz="0" w:space="0" w:color="auto"/>
        <w:left w:val="none" w:sz="0" w:space="0" w:color="auto"/>
        <w:bottom w:val="none" w:sz="0" w:space="0" w:color="auto"/>
        <w:right w:val="none" w:sz="0" w:space="0" w:color="auto"/>
      </w:divBdr>
      <w:divsChild>
        <w:div w:id="1468158666">
          <w:marLeft w:val="0"/>
          <w:marRight w:val="0"/>
          <w:marTop w:val="100"/>
          <w:marBottom w:val="100"/>
          <w:divBdr>
            <w:top w:val="none" w:sz="0" w:space="0" w:color="auto"/>
            <w:left w:val="none" w:sz="0" w:space="0" w:color="auto"/>
            <w:bottom w:val="none" w:sz="0" w:space="0" w:color="auto"/>
            <w:right w:val="none" w:sz="0" w:space="0" w:color="auto"/>
          </w:divBdr>
          <w:divsChild>
            <w:div w:id="846093491">
              <w:marLeft w:val="0"/>
              <w:marRight w:val="0"/>
              <w:marTop w:val="0"/>
              <w:marBottom w:val="0"/>
              <w:divBdr>
                <w:top w:val="none" w:sz="0" w:space="0" w:color="auto"/>
                <w:left w:val="none" w:sz="0" w:space="0" w:color="auto"/>
                <w:bottom w:val="none" w:sz="0" w:space="0" w:color="auto"/>
                <w:right w:val="none" w:sz="0" w:space="0" w:color="auto"/>
              </w:divBdr>
              <w:divsChild>
                <w:div w:id="1768847760">
                  <w:marLeft w:val="0"/>
                  <w:marRight w:val="0"/>
                  <w:marTop w:val="0"/>
                  <w:marBottom w:val="0"/>
                  <w:divBdr>
                    <w:top w:val="none" w:sz="0" w:space="0" w:color="auto"/>
                    <w:left w:val="single" w:sz="6" w:space="0" w:color="CCCCCC"/>
                    <w:bottom w:val="none" w:sz="0" w:space="0" w:color="auto"/>
                    <w:right w:val="none" w:sz="0" w:space="0" w:color="auto"/>
                  </w:divBdr>
                  <w:divsChild>
                    <w:div w:id="1170607781">
                      <w:marLeft w:val="0"/>
                      <w:marRight w:val="0"/>
                      <w:marTop w:val="0"/>
                      <w:marBottom w:val="0"/>
                      <w:divBdr>
                        <w:top w:val="none" w:sz="0" w:space="0" w:color="auto"/>
                        <w:left w:val="none" w:sz="0" w:space="0" w:color="auto"/>
                        <w:bottom w:val="none" w:sz="0" w:space="0" w:color="auto"/>
                        <w:right w:val="none" w:sz="0" w:space="0" w:color="auto"/>
                      </w:divBdr>
                      <w:divsChild>
                        <w:div w:id="1888254342">
                          <w:marLeft w:val="0"/>
                          <w:marRight w:val="0"/>
                          <w:marTop w:val="0"/>
                          <w:marBottom w:val="0"/>
                          <w:divBdr>
                            <w:top w:val="none" w:sz="0" w:space="0" w:color="auto"/>
                            <w:left w:val="none" w:sz="0" w:space="0" w:color="auto"/>
                            <w:bottom w:val="none" w:sz="0" w:space="0" w:color="auto"/>
                            <w:right w:val="none" w:sz="0" w:space="0" w:color="auto"/>
                          </w:divBdr>
                          <w:divsChild>
                            <w:div w:id="633484319">
                              <w:marLeft w:val="0"/>
                              <w:marRight w:val="0"/>
                              <w:marTop w:val="0"/>
                              <w:marBottom w:val="0"/>
                              <w:divBdr>
                                <w:top w:val="none" w:sz="0" w:space="0" w:color="auto"/>
                                <w:left w:val="none" w:sz="0" w:space="0" w:color="auto"/>
                                <w:bottom w:val="none" w:sz="0" w:space="0" w:color="auto"/>
                                <w:right w:val="none" w:sz="0" w:space="0" w:color="auto"/>
                              </w:divBdr>
                              <w:divsChild>
                                <w:div w:id="770512308">
                                  <w:marLeft w:val="0"/>
                                  <w:marRight w:val="0"/>
                                  <w:marTop w:val="0"/>
                                  <w:marBottom w:val="0"/>
                                  <w:divBdr>
                                    <w:top w:val="none" w:sz="0" w:space="0" w:color="auto"/>
                                    <w:left w:val="none" w:sz="0" w:space="0" w:color="auto"/>
                                    <w:bottom w:val="none" w:sz="0" w:space="0" w:color="auto"/>
                                    <w:right w:val="none" w:sz="0" w:space="0" w:color="auto"/>
                                  </w:divBdr>
                                </w:div>
                              </w:divsChild>
                            </w:div>
                            <w:div w:id="1283464430">
                              <w:marLeft w:val="0"/>
                              <w:marRight w:val="0"/>
                              <w:marTop w:val="0"/>
                              <w:marBottom w:val="0"/>
                              <w:divBdr>
                                <w:top w:val="none" w:sz="0" w:space="0" w:color="auto"/>
                                <w:left w:val="none" w:sz="0" w:space="0" w:color="auto"/>
                                <w:bottom w:val="none" w:sz="0" w:space="0" w:color="auto"/>
                                <w:right w:val="none" w:sz="0" w:space="0" w:color="auto"/>
                              </w:divBdr>
                              <w:divsChild>
                                <w:div w:id="273828544">
                                  <w:marLeft w:val="0"/>
                                  <w:marRight w:val="0"/>
                                  <w:marTop w:val="0"/>
                                  <w:marBottom w:val="0"/>
                                  <w:divBdr>
                                    <w:top w:val="none" w:sz="0" w:space="0" w:color="auto"/>
                                    <w:left w:val="none" w:sz="0" w:space="0" w:color="auto"/>
                                    <w:bottom w:val="none" w:sz="0" w:space="0" w:color="auto"/>
                                    <w:right w:val="none" w:sz="0" w:space="0" w:color="auto"/>
                                  </w:divBdr>
                                  <w:divsChild>
                                    <w:div w:id="456412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18899">
      <w:bodyDiv w:val="1"/>
      <w:marLeft w:val="0"/>
      <w:marRight w:val="0"/>
      <w:marTop w:val="0"/>
      <w:marBottom w:val="0"/>
      <w:divBdr>
        <w:top w:val="none" w:sz="0" w:space="0" w:color="auto"/>
        <w:left w:val="none" w:sz="0" w:space="0" w:color="auto"/>
        <w:bottom w:val="none" w:sz="0" w:space="0" w:color="auto"/>
        <w:right w:val="none" w:sz="0" w:space="0" w:color="auto"/>
      </w:divBdr>
    </w:div>
    <w:div w:id="1277641361">
      <w:bodyDiv w:val="1"/>
      <w:marLeft w:val="0"/>
      <w:marRight w:val="0"/>
      <w:marTop w:val="0"/>
      <w:marBottom w:val="0"/>
      <w:divBdr>
        <w:top w:val="none" w:sz="0" w:space="0" w:color="auto"/>
        <w:left w:val="none" w:sz="0" w:space="0" w:color="auto"/>
        <w:bottom w:val="none" w:sz="0" w:space="0" w:color="auto"/>
        <w:right w:val="none" w:sz="0" w:space="0" w:color="auto"/>
      </w:divBdr>
      <w:divsChild>
        <w:div w:id="110905458">
          <w:marLeft w:val="0"/>
          <w:marRight w:val="0"/>
          <w:marTop w:val="0"/>
          <w:marBottom w:val="0"/>
          <w:divBdr>
            <w:top w:val="none" w:sz="0" w:space="0" w:color="auto"/>
            <w:left w:val="none" w:sz="0" w:space="0" w:color="auto"/>
            <w:bottom w:val="none" w:sz="0" w:space="0" w:color="auto"/>
            <w:right w:val="none" w:sz="0" w:space="0" w:color="auto"/>
          </w:divBdr>
          <w:divsChild>
            <w:div w:id="1855722658">
              <w:marLeft w:val="3360"/>
              <w:marRight w:val="0"/>
              <w:marTop w:val="225"/>
              <w:marBottom w:val="0"/>
              <w:divBdr>
                <w:top w:val="none" w:sz="0" w:space="0" w:color="auto"/>
                <w:left w:val="single" w:sz="6" w:space="0" w:color="CCCCCC"/>
                <w:bottom w:val="none" w:sz="0" w:space="0" w:color="auto"/>
                <w:right w:val="none" w:sz="0" w:space="0" w:color="auto"/>
              </w:divBdr>
              <w:divsChild>
                <w:div w:id="747919162">
                  <w:marLeft w:val="0"/>
                  <w:marRight w:val="0"/>
                  <w:marTop w:val="0"/>
                  <w:marBottom w:val="0"/>
                  <w:divBdr>
                    <w:top w:val="none" w:sz="0" w:space="0" w:color="auto"/>
                    <w:left w:val="none" w:sz="0" w:space="0" w:color="auto"/>
                    <w:bottom w:val="none" w:sz="0" w:space="0" w:color="auto"/>
                    <w:right w:val="none" w:sz="0" w:space="0" w:color="auto"/>
                  </w:divBdr>
                  <w:divsChild>
                    <w:div w:id="1574703920">
                      <w:marLeft w:val="0"/>
                      <w:marRight w:val="3450"/>
                      <w:marTop w:val="0"/>
                      <w:marBottom w:val="0"/>
                      <w:divBdr>
                        <w:top w:val="none" w:sz="0" w:space="0" w:color="auto"/>
                        <w:left w:val="none" w:sz="0" w:space="0" w:color="auto"/>
                        <w:bottom w:val="none" w:sz="0" w:space="0" w:color="auto"/>
                        <w:right w:val="single" w:sz="6" w:space="0" w:color="CCCCCC"/>
                      </w:divBdr>
                      <w:divsChild>
                        <w:div w:id="1140422266">
                          <w:marLeft w:val="0"/>
                          <w:marRight w:val="0"/>
                          <w:marTop w:val="0"/>
                          <w:marBottom w:val="0"/>
                          <w:divBdr>
                            <w:top w:val="none" w:sz="0" w:space="0" w:color="auto"/>
                            <w:left w:val="none" w:sz="0" w:space="0" w:color="auto"/>
                            <w:bottom w:val="none" w:sz="0" w:space="0" w:color="auto"/>
                            <w:right w:val="none" w:sz="0" w:space="0" w:color="auto"/>
                          </w:divBdr>
                          <w:divsChild>
                            <w:div w:id="586841068">
                              <w:marLeft w:val="0"/>
                              <w:marRight w:val="0"/>
                              <w:marTop w:val="0"/>
                              <w:marBottom w:val="0"/>
                              <w:divBdr>
                                <w:top w:val="none" w:sz="0" w:space="0" w:color="auto"/>
                                <w:left w:val="none" w:sz="0" w:space="0" w:color="auto"/>
                                <w:bottom w:val="none" w:sz="0" w:space="0" w:color="auto"/>
                                <w:right w:val="none" w:sz="0" w:space="0" w:color="auto"/>
                              </w:divBdr>
                              <w:divsChild>
                                <w:div w:id="2032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9524">
      <w:bodyDiv w:val="1"/>
      <w:marLeft w:val="0"/>
      <w:marRight w:val="0"/>
      <w:marTop w:val="0"/>
      <w:marBottom w:val="0"/>
      <w:divBdr>
        <w:top w:val="none" w:sz="0" w:space="0" w:color="auto"/>
        <w:left w:val="none" w:sz="0" w:space="0" w:color="auto"/>
        <w:bottom w:val="none" w:sz="0" w:space="0" w:color="auto"/>
        <w:right w:val="none" w:sz="0" w:space="0" w:color="auto"/>
      </w:divBdr>
      <w:divsChild>
        <w:div w:id="593897664">
          <w:marLeft w:val="0"/>
          <w:marRight w:val="0"/>
          <w:marTop w:val="100"/>
          <w:marBottom w:val="100"/>
          <w:divBdr>
            <w:top w:val="none" w:sz="0" w:space="0" w:color="auto"/>
            <w:left w:val="none" w:sz="0" w:space="0" w:color="auto"/>
            <w:bottom w:val="none" w:sz="0" w:space="0" w:color="auto"/>
            <w:right w:val="none" w:sz="0" w:space="0" w:color="auto"/>
          </w:divBdr>
          <w:divsChild>
            <w:div w:id="298347518">
              <w:marLeft w:val="0"/>
              <w:marRight w:val="0"/>
              <w:marTop w:val="0"/>
              <w:marBottom w:val="0"/>
              <w:divBdr>
                <w:top w:val="none" w:sz="0" w:space="0" w:color="auto"/>
                <w:left w:val="none" w:sz="0" w:space="0" w:color="auto"/>
                <w:bottom w:val="none" w:sz="0" w:space="0" w:color="auto"/>
                <w:right w:val="none" w:sz="0" w:space="0" w:color="auto"/>
              </w:divBdr>
              <w:divsChild>
                <w:div w:id="2043045092">
                  <w:marLeft w:val="0"/>
                  <w:marRight w:val="0"/>
                  <w:marTop w:val="0"/>
                  <w:marBottom w:val="0"/>
                  <w:divBdr>
                    <w:top w:val="none" w:sz="0" w:space="0" w:color="auto"/>
                    <w:left w:val="single" w:sz="6" w:space="0" w:color="CCCCCC"/>
                    <w:bottom w:val="none" w:sz="0" w:space="0" w:color="auto"/>
                    <w:right w:val="none" w:sz="0" w:space="0" w:color="auto"/>
                  </w:divBdr>
                  <w:divsChild>
                    <w:div w:id="718044295">
                      <w:marLeft w:val="0"/>
                      <w:marRight w:val="0"/>
                      <w:marTop w:val="0"/>
                      <w:marBottom w:val="0"/>
                      <w:divBdr>
                        <w:top w:val="none" w:sz="0" w:space="0" w:color="auto"/>
                        <w:left w:val="none" w:sz="0" w:space="0" w:color="auto"/>
                        <w:bottom w:val="none" w:sz="0" w:space="0" w:color="auto"/>
                        <w:right w:val="none" w:sz="0" w:space="0" w:color="auto"/>
                      </w:divBdr>
                      <w:divsChild>
                        <w:div w:id="1461267994">
                          <w:marLeft w:val="0"/>
                          <w:marRight w:val="0"/>
                          <w:marTop w:val="0"/>
                          <w:marBottom w:val="0"/>
                          <w:divBdr>
                            <w:top w:val="none" w:sz="0" w:space="0" w:color="auto"/>
                            <w:left w:val="none" w:sz="0" w:space="0" w:color="auto"/>
                            <w:bottom w:val="none" w:sz="0" w:space="0" w:color="auto"/>
                            <w:right w:val="none" w:sz="0" w:space="0" w:color="auto"/>
                          </w:divBdr>
                          <w:divsChild>
                            <w:div w:id="2122527223">
                              <w:marLeft w:val="0"/>
                              <w:marRight w:val="0"/>
                              <w:marTop w:val="0"/>
                              <w:marBottom w:val="0"/>
                              <w:divBdr>
                                <w:top w:val="none" w:sz="0" w:space="0" w:color="auto"/>
                                <w:left w:val="none" w:sz="0" w:space="0" w:color="auto"/>
                                <w:bottom w:val="none" w:sz="0" w:space="0" w:color="auto"/>
                                <w:right w:val="none" w:sz="0" w:space="0" w:color="auto"/>
                              </w:divBdr>
                              <w:divsChild>
                                <w:div w:id="1488403283">
                                  <w:marLeft w:val="0"/>
                                  <w:marRight w:val="0"/>
                                  <w:marTop w:val="0"/>
                                  <w:marBottom w:val="0"/>
                                  <w:divBdr>
                                    <w:top w:val="none" w:sz="0" w:space="0" w:color="auto"/>
                                    <w:left w:val="none" w:sz="0" w:space="0" w:color="auto"/>
                                    <w:bottom w:val="none" w:sz="0" w:space="0" w:color="auto"/>
                                    <w:right w:val="none" w:sz="0" w:space="0" w:color="auto"/>
                                  </w:divBdr>
                                  <w:divsChild>
                                    <w:div w:id="305089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man.baier@bfh.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fh.ch/de/forschung/referenzprojekte/acrob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de/forschung/forschungsbereiche/institut-intelligente-industrielle-systeme-i3s/leistungsangebo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chelle.buchser@bfh.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41344266842"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3.wmf"/><Relationship Id="rId1" Type="http://schemas.openxmlformats.org/officeDocument/2006/relationships/image" Target="media/image2.wmf"/><Relationship Id="rId6" Type="http://schemas.openxmlformats.org/officeDocument/2006/relationships/hyperlink" Target="http://www.bfh.ch/ti" TargetMode="External"/><Relationship Id="rId5" Type="http://schemas.openxmlformats.org/officeDocument/2006/relationships/hyperlink" Target="mailto:mediendienst.ti@bfh.ch" TargetMode="External"/><Relationship Id="rId4" Type="http://schemas.openxmlformats.org/officeDocument/2006/relationships/hyperlink" Target="http://www.bfh.ch/ti"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70ADB014084FA40B9CEC8885318B782" ma:contentTypeVersion="4" ma:contentTypeDescription="Ein neues Dokument erstellen." ma:contentTypeScope="" ma:versionID="60f4f55a8285fde6b65882204a403fca">
  <xsd:schema xmlns:xsd="http://www.w3.org/2001/XMLSchema" xmlns:xs="http://www.w3.org/2001/XMLSchema" xmlns:p="http://schemas.microsoft.com/office/2006/metadata/properties" xmlns:ns2="743a68c4-5505-415b-aff9-f7f8acc94172" targetNamespace="http://schemas.microsoft.com/office/2006/metadata/properties" ma:root="true" ma:fieldsID="c537f451523360cdd6fc5ddf136c4664" ns2:_="">
    <xsd:import namespace="743a68c4-5505-415b-aff9-f7f8acc94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a68c4-5505-415b-aff9-f7f8acc94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2AF89-D932-45AD-B1F7-E0949AA19AE4}">
  <ds:schemaRefs>
    <ds:schemaRef ds:uri="http://schemas.openxmlformats.org/officeDocument/2006/bibliography"/>
  </ds:schemaRefs>
</ds:datastoreItem>
</file>

<file path=customXml/itemProps2.xml><?xml version="1.0" encoding="utf-8"?>
<ds:datastoreItem xmlns:ds="http://schemas.openxmlformats.org/officeDocument/2006/customXml" ds:itemID="{82741326-BF11-4A84-A795-ACCE8AD7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a68c4-5505-415b-aff9-f7f8acc94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4156F-D998-41AE-83C1-E1E9D83B9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78DAB-AD81-4EA4-B235-B850DCADE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5554</CharactersWithSpaces>
  <SharedDoc>false</SharedDoc>
  <HLinks>
    <vt:vector size="42" baseType="variant">
      <vt:variant>
        <vt:i4>5439531</vt:i4>
      </vt:variant>
      <vt:variant>
        <vt:i4>12</vt:i4>
      </vt:variant>
      <vt:variant>
        <vt:i4>0</vt:i4>
      </vt:variant>
      <vt:variant>
        <vt:i4>5</vt:i4>
      </vt:variant>
      <vt:variant>
        <vt:lpwstr>mailto:michelle.buchser@bfh.ch</vt:lpwstr>
      </vt:variant>
      <vt:variant>
        <vt:lpwstr/>
      </vt:variant>
      <vt:variant>
        <vt:i4>5242886</vt:i4>
      </vt:variant>
      <vt:variant>
        <vt:i4>9</vt:i4>
      </vt:variant>
      <vt:variant>
        <vt:i4>0</vt:i4>
      </vt:variant>
      <vt:variant>
        <vt:i4>5</vt:i4>
      </vt:variant>
      <vt:variant>
        <vt:lpwstr>tel:+41344266842</vt:lpwstr>
      </vt:variant>
      <vt:variant>
        <vt:lpwstr/>
      </vt:variant>
      <vt:variant>
        <vt:i4>5570614</vt:i4>
      </vt:variant>
      <vt:variant>
        <vt:i4>6</vt:i4>
      </vt:variant>
      <vt:variant>
        <vt:i4>0</vt:i4>
      </vt:variant>
      <vt:variant>
        <vt:i4>5</vt:i4>
      </vt:variant>
      <vt:variant>
        <vt:lpwstr>mailto:norman.baier@bfh.ch</vt:lpwstr>
      </vt:variant>
      <vt:variant>
        <vt:lpwstr/>
      </vt:variant>
      <vt:variant>
        <vt:i4>2621500</vt:i4>
      </vt:variant>
      <vt:variant>
        <vt:i4>3</vt:i4>
      </vt:variant>
      <vt:variant>
        <vt:i4>0</vt:i4>
      </vt:variant>
      <vt:variant>
        <vt:i4>5</vt:i4>
      </vt:variant>
      <vt:variant>
        <vt:lpwstr>https://www.bfh.ch/de/forschung/euresearch-fuer-forschende/</vt:lpwstr>
      </vt:variant>
      <vt:variant>
        <vt:lpwstr/>
      </vt:variant>
      <vt:variant>
        <vt:i4>3407998</vt:i4>
      </vt:variant>
      <vt:variant>
        <vt:i4>0</vt:i4>
      </vt:variant>
      <vt:variant>
        <vt:i4>0</vt:i4>
      </vt:variant>
      <vt:variant>
        <vt:i4>5</vt:i4>
      </vt:variant>
      <vt:variant>
        <vt:lpwstr>https://www.bfh.ch/de/forschung/forschungsbereiche/institut-intelligente-industrielle-systeme-i3s/leistungsangebot/</vt:lpwstr>
      </vt:variant>
      <vt:variant>
        <vt:lpwstr/>
      </vt:variant>
      <vt:variant>
        <vt:i4>262148</vt:i4>
      </vt:variant>
      <vt:variant>
        <vt:i4>6</vt:i4>
      </vt:variant>
      <vt:variant>
        <vt:i4>0</vt:i4>
      </vt:variant>
      <vt:variant>
        <vt:i4>5</vt:i4>
      </vt:variant>
      <vt:variant>
        <vt:lpwstr>http://www.bfh.ch/ti</vt:lpwstr>
      </vt:variant>
      <vt:variant>
        <vt:lpwstr/>
      </vt:variant>
      <vt:variant>
        <vt:i4>5373991</vt:i4>
      </vt:variant>
      <vt:variant>
        <vt:i4>3</vt:i4>
      </vt:variant>
      <vt:variant>
        <vt:i4>0</vt:i4>
      </vt:variant>
      <vt:variant>
        <vt:i4>5</vt:i4>
      </vt:variant>
      <vt:variant>
        <vt:lpwstr>mailto:mediendienst.ti@bfh.ch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Gloor Manuela</dc:creator>
  <cp:keywords/>
  <cp:lastModifiedBy>Buchser Michelle</cp:lastModifiedBy>
  <cp:revision>2</cp:revision>
  <cp:lastPrinted>2021-03-15T14:24:00Z</cp:lastPrinted>
  <dcterms:created xsi:type="dcterms:W3CDTF">2021-03-15T14:25:00Z</dcterms:created>
  <dcterms:modified xsi:type="dcterms:W3CDTF">2021-03-15T14:25:00Z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0x010100770ADB014084FA40B9CEC8885318B782</vt:lpwstr>
  </property>
</Properties>
</file>