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sidRPr="00473EB2">
        <w:rPr>
          <w:rFonts w:ascii="Arial" w:hAnsi="Arial" w:cs="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sidRPr="00473EB2">
        <w:rPr>
          <w:rFonts w:ascii="Arial" w:hAnsi="Arial" w:cs="Arial"/>
          <w:noProof/>
          <w:sz w:val="10"/>
          <w:szCs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6B9768EB" w:rsidR="009E6076" w:rsidRPr="00473EB2" w:rsidRDefault="0098683D" w:rsidP="0098683D">
      <w:pPr>
        <w:rPr>
          <w:rFonts w:ascii="Arial" w:hAnsi="Arial" w:cs="Arial"/>
          <w:b/>
          <w:bCs/>
          <w:sz w:val="22"/>
          <w:szCs w:val="22"/>
        </w:rPr>
      </w:pPr>
      <w:bookmarkStart w:id="0" w:name="_Hlk191820582"/>
      <w:r w:rsidRPr="00473EB2">
        <w:rPr>
          <w:rFonts w:ascii="Arial" w:hAnsi="Arial" w:cs="Arial"/>
          <w:b/>
          <w:bCs/>
          <w:sz w:val="22"/>
          <w:szCs w:val="22"/>
        </w:rPr>
        <w:t>Internationale Fachmesse für Intralogistik-</w:t>
      </w:r>
      <w:r w:rsidRPr="00473EB2">
        <w:rPr>
          <w:rFonts w:ascii="Arial" w:hAnsi="Arial" w:cs="Arial"/>
          <w:b/>
          <w:bCs/>
          <w:sz w:val="22"/>
          <w:szCs w:val="22"/>
        </w:rPr>
        <w:br/>
        <w:t>Lösungen und Prozessmanagement</w:t>
      </w:r>
      <w:bookmarkEnd w:id="0"/>
      <w:r w:rsidRPr="00473EB2">
        <w:rPr>
          <w:rFonts w:ascii="Arial" w:hAnsi="Arial" w:cs="Arial"/>
          <w:b/>
          <w:bCs/>
          <w:sz w:val="22"/>
          <w:szCs w:val="22"/>
        </w:rPr>
        <w:br/>
      </w:r>
      <w:r w:rsidR="00D32533">
        <w:rPr>
          <w:rFonts w:ascii="Arial" w:hAnsi="Arial" w:cs="Arial"/>
          <w:b/>
          <w:bCs/>
          <w:sz w:val="22"/>
          <w:szCs w:val="22"/>
        </w:rPr>
        <w:t>24</w:t>
      </w:r>
      <w:r w:rsidR="003F473F" w:rsidRPr="009A2543">
        <w:rPr>
          <w:rFonts w:ascii="Arial" w:hAnsi="Arial" w:cs="Arial"/>
          <w:b/>
          <w:bCs/>
          <w:sz w:val="22"/>
          <w:szCs w:val="22"/>
        </w:rPr>
        <w:t xml:space="preserve">. bis </w:t>
      </w:r>
      <w:r w:rsidR="005D75A4">
        <w:rPr>
          <w:rFonts w:ascii="Arial" w:hAnsi="Arial" w:cs="Arial"/>
          <w:b/>
          <w:bCs/>
          <w:sz w:val="22"/>
          <w:szCs w:val="22"/>
        </w:rPr>
        <w:t>2</w:t>
      </w:r>
      <w:r w:rsidR="00D32533">
        <w:rPr>
          <w:rFonts w:ascii="Arial" w:hAnsi="Arial" w:cs="Arial"/>
          <w:b/>
          <w:bCs/>
          <w:sz w:val="22"/>
          <w:szCs w:val="22"/>
        </w:rPr>
        <w:t>6</w:t>
      </w:r>
      <w:r w:rsidR="00C276DF" w:rsidRPr="009A2543">
        <w:rPr>
          <w:rFonts w:ascii="Arial" w:hAnsi="Arial" w:cs="Arial"/>
          <w:b/>
          <w:bCs/>
          <w:sz w:val="22"/>
          <w:szCs w:val="22"/>
        </w:rPr>
        <w:t>. März 202</w:t>
      </w:r>
      <w:r w:rsidR="005D75A4">
        <w:rPr>
          <w:rFonts w:ascii="Arial" w:hAnsi="Arial" w:cs="Arial"/>
          <w:b/>
          <w:bCs/>
          <w:sz w:val="22"/>
          <w:szCs w:val="22"/>
        </w:rPr>
        <w:t>6</w:t>
      </w:r>
      <w:r w:rsidR="00422AA3" w:rsidRPr="009A2543">
        <w:rPr>
          <w:rFonts w:ascii="Arial" w:hAnsi="Arial" w:cs="Arial"/>
          <w:b/>
          <w:bCs/>
          <w:sz w:val="22"/>
          <w:szCs w:val="22"/>
        </w:rPr>
        <w:t>,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68A3389B" w:rsidR="00E15C99" w:rsidRPr="00473EB2" w:rsidRDefault="009A2543" w:rsidP="009A4C8E">
      <w:pPr>
        <w:tabs>
          <w:tab w:val="left" w:pos="5103"/>
        </w:tabs>
        <w:jc w:val="right"/>
        <w:rPr>
          <w:rFonts w:ascii="Arial" w:hAnsi="Arial" w:cs="Arial"/>
          <w:sz w:val="22"/>
          <w:szCs w:val="22"/>
        </w:rPr>
      </w:pPr>
      <w:r w:rsidRPr="009A2543">
        <w:rPr>
          <w:rFonts w:ascii="Arial" w:hAnsi="Arial" w:cs="Arial"/>
          <w:sz w:val="22"/>
          <w:szCs w:val="22"/>
        </w:rPr>
        <w:t xml:space="preserve">München, </w:t>
      </w:r>
      <w:r w:rsidR="00F93E52">
        <w:rPr>
          <w:rFonts w:ascii="Arial" w:hAnsi="Arial" w:cs="Arial"/>
          <w:sz w:val="22"/>
          <w:szCs w:val="22"/>
        </w:rPr>
        <w:t>04.03.2026</w:t>
      </w:r>
    </w:p>
    <w:p w14:paraId="0655BA17" w14:textId="77777777" w:rsidR="00DB5269" w:rsidRPr="00473EB2" w:rsidRDefault="00DB5269" w:rsidP="00DB5269">
      <w:pPr>
        <w:pStyle w:val="berschrift1"/>
        <w:jc w:val="both"/>
        <w:rPr>
          <w:rFonts w:cs="Arial"/>
          <w:color w:val="auto"/>
          <w:sz w:val="22"/>
          <w:szCs w:val="22"/>
        </w:rPr>
      </w:pPr>
      <w:r w:rsidRPr="00473EB2">
        <w:rPr>
          <w:rFonts w:cs="Arial"/>
          <w:color w:val="auto"/>
          <w:sz w:val="48"/>
          <w:szCs w:val="22"/>
        </w:rPr>
        <w:t>Presseinformation</w:t>
      </w:r>
    </w:p>
    <w:p w14:paraId="21D0BC2E" w14:textId="77777777" w:rsidR="00DB5269" w:rsidRPr="001F42C4" w:rsidRDefault="00DB5269" w:rsidP="00DB5269">
      <w:pPr>
        <w:rPr>
          <w:rFonts w:ascii="Arial" w:hAnsi="Arial"/>
          <w:sz w:val="16"/>
          <w:szCs w:val="16"/>
        </w:rPr>
      </w:pPr>
    </w:p>
    <w:p w14:paraId="0E7EEAC8" w14:textId="035D1858" w:rsidR="00C12EAE" w:rsidRPr="009E57C5" w:rsidRDefault="001D53B8" w:rsidP="009E57C5">
      <w:pPr>
        <w:pStyle w:val="berschrift1"/>
        <w:rPr>
          <w:rFonts w:cs="Arial"/>
          <w:b w:val="0"/>
          <w:sz w:val="28"/>
          <w:szCs w:val="28"/>
        </w:rPr>
      </w:pPr>
      <w:r>
        <w:rPr>
          <w:color w:val="auto"/>
          <w:sz w:val="24"/>
          <w:szCs w:val="24"/>
          <w:u w:val="single"/>
        </w:rPr>
        <w:t xml:space="preserve">LogiMAT </w:t>
      </w:r>
      <w:r w:rsidR="009A2543">
        <w:rPr>
          <w:color w:val="auto"/>
          <w:sz w:val="24"/>
          <w:szCs w:val="24"/>
          <w:u w:val="single"/>
        </w:rPr>
        <w:t>202</w:t>
      </w:r>
      <w:r w:rsidR="005D75A4">
        <w:rPr>
          <w:color w:val="auto"/>
          <w:sz w:val="24"/>
          <w:szCs w:val="24"/>
          <w:u w:val="single"/>
        </w:rPr>
        <w:t>6</w:t>
      </w:r>
      <w:r w:rsidR="009A2543">
        <w:rPr>
          <w:color w:val="auto"/>
          <w:sz w:val="24"/>
          <w:szCs w:val="24"/>
          <w:u w:val="single"/>
        </w:rPr>
        <w:t xml:space="preserve"> </w:t>
      </w:r>
      <w:r w:rsidR="0001051E">
        <w:rPr>
          <w:color w:val="auto"/>
          <w:sz w:val="24"/>
          <w:szCs w:val="24"/>
          <w:u w:val="single"/>
        </w:rPr>
        <w:t>in Stuttgart</w:t>
      </w:r>
      <w:r w:rsidR="009E57C5">
        <w:rPr>
          <w:color w:val="auto"/>
          <w:sz w:val="24"/>
          <w:szCs w:val="24"/>
          <w:u w:val="single"/>
        </w:rPr>
        <w:br/>
      </w:r>
      <w:r w:rsidR="0036548B" w:rsidRPr="0036548B">
        <w:rPr>
          <w:rFonts w:cs="Arial"/>
          <w:bCs/>
          <w:sz w:val="28"/>
          <w:szCs w:val="28"/>
        </w:rPr>
        <w:t>Zukunftsinitiative für Innovation und Fachkräfte in der Intralogistik</w:t>
      </w:r>
    </w:p>
    <w:p w14:paraId="6D51B089" w14:textId="678206FF" w:rsidR="000B2FD5" w:rsidRDefault="00107B95" w:rsidP="006517AA">
      <w:pPr>
        <w:spacing w:before="100" w:beforeAutospacing="1" w:after="100" w:afterAutospacing="1"/>
        <w:jc w:val="both"/>
        <w:rPr>
          <w:rFonts w:ascii="Arial" w:hAnsi="Arial" w:cs="Arial"/>
          <w:b/>
          <w:bCs/>
        </w:rPr>
      </w:pPr>
      <w:r w:rsidRPr="00355506">
        <w:rPr>
          <w:rFonts w:ascii="Arial" w:hAnsi="Arial" w:cs="Arial"/>
          <w:b/>
          <w:bCs/>
        </w:rPr>
        <w:t xml:space="preserve">München, </w:t>
      </w:r>
      <w:r w:rsidR="00F93E52">
        <w:rPr>
          <w:rFonts w:ascii="Arial" w:hAnsi="Arial" w:cs="Arial"/>
          <w:b/>
          <w:bCs/>
        </w:rPr>
        <w:t>04.03.2026</w:t>
      </w:r>
      <w:r w:rsidRPr="00355506">
        <w:rPr>
          <w:rFonts w:ascii="Arial" w:hAnsi="Arial" w:cs="Arial"/>
          <w:b/>
          <w:bCs/>
        </w:rPr>
        <w:t xml:space="preserve"> – </w:t>
      </w:r>
      <w:r w:rsidR="00B5742D" w:rsidRPr="00B5742D">
        <w:rPr>
          <w:rFonts w:ascii="Arial" w:hAnsi="Arial" w:cs="Arial"/>
          <w:b/>
          <w:bCs/>
        </w:rPr>
        <w:t>Mit drei gezielt ausgewiesenen Formaten im Rahmenprogramm stärkt die EUROEXPO Messe- und Kongress-GmbH als Veranstalter der LogiMAT 2026 die Innovationskraft der Intralogistik und setzt zugleich Impulse gegen den Fachkräftemangel. Startups, junge Innovatoren und Nachwuchskräfte rücken dabei bewusst in den Mittelpunk</w:t>
      </w:r>
      <w:r w:rsidR="000B2FD5">
        <w:rPr>
          <w:rFonts w:ascii="Arial" w:hAnsi="Arial" w:cs="Arial"/>
          <w:b/>
          <w:bCs/>
        </w:rPr>
        <w:t xml:space="preserve">t. Zudem werden auf </w:t>
      </w:r>
      <w:r w:rsidR="000B2FD5" w:rsidRPr="000B2FD5">
        <w:rPr>
          <w:rFonts w:ascii="Arial" w:hAnsi="Arial" w:cs="Arial"/>
          <w:b/>
          <w:bCs/>
        </w:rPr>
        <w:t xml:space="preserve">der </w:t>
      </w:r>
      <w:r w:rsidR="00D83E13">
        <w:rPr>
          <w:rFonts w:ascii="Arial" w:hAnsi="Arial" w:cs="Arial"/>
          <w:b/>
          <w:bCs/>
        </w:rPr>
        <w:t>Messe</w:t>
      </w:r>
      <w:r w:rsidR="000B2FD5" w:rsidRPr="000B2FD5">
        <w:rPr>
          <w:rFonts w:ascii="Arial" w:hAnsi="Arial" w:cs="Arial"/>
          <w:b/>
          <w:bCs/>
        </w:rPr>
        <w:t xml:space="preserve"> </w:t>
      </w:r>
      <w:r w:rsidR="000B2FD5">
        <w:rPr>
          <w:rFonts w:ascii="Arial" w:hAnsi="Arial" w:cs="Arial"/>
          <w:b/>
          <w:bCs/>
        </w:rPr>
        <w:t xml:space="preserve">die Ergebnisse </w:t>
      </w:r>
      <w:r w:rsidR="00D83E13">
        <w:rPr>
          <w:rFonts w:ascii="Arial" w:hAnsi="Arial" w:cs="Arial"/>
          <w:b/>
          <w:bCs/>
        </w:rPr>
        <w:t>d</w:t>
      </w:r>
      <w:r w:rsidR="000B2FD5">
        <w:rPr>
          <w:rFonts w:ascii="Arial" w:hAnsi="Arial" w:cs="Arial"/>
          <w:b/>
          <w:bCs/>
        </w:rPr>
        <w:t xml:space="preserve">er </w:t>
      </w:r>
      <w:r w:rsidR="00D83E13">
        <w:rPr>
          <w:rFonts w:ascii="Arial" w:hAnsi="Arial" w:cs="Arial"/>
          <w:b/>
          <w:bCs/>
        </w:rPr>
        <w:t>von der LogiMAT initiierten</w:t>
      </w:r>
      <w:r w:rsidR="007276BE">
        <w:rPr>
          <w:rFonts w:ascii="Arial" w:hAnsi="Arial" w:cs="Arial"/>
          <w:b/>
          <w:bCs/>
        </w:rPr>
        <w:t xml:space="preserve"> </w:t>
      </w:r>
      <w:r w:rsidR="000B2FD5" w:rsidRPr="000B2FD5">
        <w:rPr>
          <w:rFonts w:ascii="Arial" w:hAnsi="Arial" w:cs="Arial"/>
          <w:b/>
          <w:bCs/>
        </w:rPr>
        <w:t xml:space="preserve">Studie </w:t>
      </w:r>
      <w:r w:rsidR="000B2FD5">
        <w:rPr>
          <w:rFonts w:ascii="Arial" w:hAnsi="Arial" w:cs="Arial"/>
          <w:b/>
          <w:bCs/>
        </w:rPr>
        <w:t>„</w:t>
      </w:r>
      <w:r w:rsidR="000B2FD5" w:rsidRPr="00F93E52">
        <w:rPr>
          <w:rFonts w:ascii="Arial" w:hAnsi="Arial" w:cs="Arial"/>
          <w:b/>
          <w:bCs/>
        </w:rPr>
        <w:t>Arbeitswelt (Intra-)Logistik“ veröffentlicht.</w:t>
      </w:r>
    </w:p>
    <w:p w14:paraId="61297CF4" w14:textId="3069A846" w:rsidR="00A74717" w:rsidRDefault="0083078B" w:rsidP="00A74717">
      <w:pPr>
        <w:spacing w:before="100" w:beforeAutospacing="1" w:after="100" w:afterAutospacing="1"/>
        <w:jc w:val="both"/>
        <w:rPr>
          <w:rFonts w:ascii="Arial" w:hAnsi="Arial" w:cs="Arial"/>
        </w:rPr>
      </w:pPr>
      <w:r w:rsidRPr="008D58FC">
        <w:rPr>
          <w:rFonts w:ascii="Arial" w:hAnsi="Arial" w:cs="Arial"/>
        </w:rPr>
        <w:t xml:space="preserve">Mit drei konkret ausgewiesenen Angeboten </w:t>
      </w:r>
      <w:r w:rsidRPr="00A74717">
        <w:rPr>
          <w:rStyle w:val="Fett"/>
          <w:rFonts w:ascii="Arial" w:hAnsi="Arial" w:cs="Arial"/>
          <w:b w:val="0"/>
          <w:bCs w:val="0"/>
        </w:rPr>
        <w:t>im Messeprogramm</w:t>
      </w:r>
      <w:r w:rsidRPr="008D58FC">
        <w:rPr>
          <w:rFonts w:ascii="Arial" w:hAnsi="Arial" w:cs="Arial"/>
        </w:rPr>
        <w:t xml:space="preserve"> </w:t>
      </w:r>
      <w:r w:rsidR="00F86C27" w:rsidRPr="008D58FC">
        <w:rPr>
          <w:rFonts w:ascii="Arial" w:hAnsi="Arial" w:cs="Arial"/>
        </w:rPr>
        <w:t xml:space="preserve">trägt die </w:t>
      </w:r>
      <w:r w:rsidR="00B5742D">
        <w:rPr>
          <w:rFonts w:ascii="Arial" w:hAnsi="Arial" w:cs="Arial"/>
        </w:rPr>
        <w:t>EUROEXPO</w:t>
      </w:r>
      <w:r w:rsidR="00F86C27" w:rsidRPr="008D58FC">
        <w:rPr>
          <w:rFonts w:ascii="Arial" w:hAnsi="Arial" w:cs="Arial"/>
        </w:rPr>
        <w:t xml:space="preserve"> Messe- und Kongress-GmbH </w:t>
      </w:r>
      <w:r w:rsidRPr="008D58FC">
        <w:rPr>
          <w:rFonts w:ascii="Arial" w:hAnsi="Arial" w:cs="Arial"/>
        </w:rPr>
        <w:t xml:space="preserve">als Veranstalter der LogiMAT </w:t>
      </w:r>
      <w:r w:rsidR="00F86C27" w:rsidRPr="008D58FC">
        <w:rPr>
          <w:rFonts w:ascii="Arial" w:hAnsi="Arial" w:cs="Arial"/>
        </w:rPr>
        <w:t xml:space="preserve">in diesem Jahr </w:t>
      </w:r>
      <w:r w:rsidR="00051A26" w:rsidRPr="008D58FC">
        <w:rPr>
          <w:rFonts w:ascii="Arial" w:hAnsi="Arial" w:cs="Arial"/>
        </w:rPr>
        <w:t xml:space="preserve">insbesondere </w:t>
      </w:r>
      <w:r w:rsidR="00F86C27" w:rsidRPr="008D58FC">
        <w:rPr>
          <w:rFonts w:ascii="Arial" w:hAnsi="Arial" w:cs="Arial"/>
        </w:rPr>
        <w:t xml:space="preserve">zur Förderung von Innovationen und Fachkräften </w:t>
      </w:r>
      <w:r w:rsidR="00051A26" w:rsidRPr="008D58FC">
        <w:rPr>
          <w:rFonts w:ascii="Arial" w:hAnsi="Arial" w:cs="Arial"/>
        </w:rPr>
        <w:t xml:space="preserve">bei. </w:t>
      </w:r>
      <w:r w:rsidR="00C137A7" w:rsidRPr="008D58FC">
        <w:rPr>
          <w:rFonts w:ascii="Arial" w:hAnsi="Arial" w:cs="Arial"/>
        </w:rPr>
        <w:t>„</w:t>
      </w:r>
      <w:r w:rsidR="00BC3C65" w:rsidRPr="008D58FC">
        <w:rPr>
          <w:rFonts w:ascii="Arial" w:hAnsi="Arial" w:cs="Arial"/>
        </w:rPr>
        <w:t>Mit dem Format Young Innovators</w:t>
      </w:r>
      <w:r w:rsidRPr="008D58FC">
        <w:rPr>
          <w:rFonts w:ascii="Arial" w:hAnsi="Arial" w:cs="Arial"/>
        </w:rPr>
        <w:t>,</w:t>
      </w:r>
      <w:r w:rsidR="00BC3C65" w:rsidRPr="008D58FC">
        <w:rPr>
          <w:rFonts w:ascii="Arial" w:hAnsi="Arial" w:cs="Arial"/>
        </w:rPr>
        <w:t xml:space="preserve"> </w:t>
      </w:r>
      <w:r w:rsidR="00B5742D">
        <w:rPr>
          <w:rFonts w:ascii="Arial" w:hAnsi="Arial" w:cs="Arial"/>
        </w:rPr>
        <w:t xml:space="preserve">der </w:t>
      </w:r>
      <w:r w:rsidR="00BC3C65" w:rsidRPr="008D58FC">
        <w:rPr>
          <w:rFonts w:ascii="Arial" w:hAnsi="Arial" w:cs="Arial"/>
        </w:rPr>
        <w:t>Vorstellung der Finalisten zum Startup-Wettbewerb ‚LCS Logistics ChangerS‘</w:t>
      </w:r>
      <w:r w:rsidR="00B174F4" w:rsidRPr="008D58FC">
        <w:rPr>
          <w:rFonts w:ascii="Arial" w:hAnsi="Arial" w:cs="Arial"/>
        </w:rPr>
        <w:t xml:space="preserve"> und </w:t>
      </w:r>
      <w:r w:rsidR="00BC3C65" w:rsidRPr="008D58FC">
        <w:rPr>
          <w:rFonts w:ascii="Arial" w:hAnsi="Arial" w:cs="Arial"/>
        </w:rPr>
        <w:t xml:space="preserve">dem </w:t>
      </w:r>
      <w:r w:rsidR="00B174F4" w:rsidRPr="008D58FC">
        <w:rPr>
          <w:rFonts w:ascii="Arial" w:hAnsi="Arial" w:cs="Arial"/>
        </w:rPr>
        <w:t xml:space="preserve">Pitch im </w:t>
      </w:r>
      <w:r w:rsidR="00BC3C65" w:rsidRPr="008D58FC">
        <w:rPr>
          <w:rFonts w:ascii="Arial" w:hAnsi="Arial" w:cs="Arial"/>
        </w:rPr>
        <w:t xml:space="preserve">gleichnamigen Expert Forum </w:t>
      </w:r>
      <w:r w:rsidR="00B174F4" w:rsidRPr="008D58FC">
        <w:rPr>
          <w:rFonts w:ascii="Arial" w:hAnsi="Arial" w:cs="Arial"/>
        </w:rPr>
        <w:t xml:space="preserve">sowie dem LogiMAT-CareerDay </w:t>
      </w:r>
      <w:r w:rsidR="00BC3C65" w:rsidRPr="008D58FC">
        <w:rPr>
          <w:rFonts w:ascii="Arial" w:hAnsi="Arial" w:cs="Arial"/>
        </w:rPr>
        <w:t xml:space="preserve">fokussiert die </w:t>
      </w:r>
      <w:r w:rsidRPr="008D58FC">
        <w:rPr>
          <w:rFonts w:ascii="Arial" w:hAnsi="Arial" w:cs="Arial"/>
        </w:rPr>
        <w:t>Messe</w:t>
      </w:r>
      <w:r w:rsidR="00BC3C65" w:rsidRPr="008D58FC">
        <w:rPr>
          <w:rFonts w:ascii="Arial" w:hAnsi="Arial" w:cs="Arial"/>
        </w:rPr>
        <w:t xml:space="preserve"> aufstrebende Startups</w:t>
      </w:r>
      <w:r w:rsidR="00B174F4" w:rsidRPr="008D58FC">
        <w:rPr>
          <w:rFonts w:ascii="Arial" w:hAnsi="Arial" w:cs="Arial"/>
        </w:rPr>
        <w:t>,</w:t>
      </w:r>
      <w:r w:rsidR="00BC3C65" w:rsidRPr="008D58FC">
        <w:rPr>
          <w:rFonts w:ascii="Arial" w:hAnsi="Arial" w:cs="Arial"/>
        </w:rPr>
        <w:t xml:space="preserve"> Innovatoren</w:t>
      </w:r>
      <w:r w:rsidR="00B174F4" w:rsidRPr="008D58FC">
        <w:rPr>
          <w:rFonts w:ascii="Arial" w:hAnsi="Arial" w:cs="Arial"/>
        </w:rPr>
        <w:t xml:space="preserve"> und Fachkräfte</w:t>
      </w:r>
      <w:r w:rsidR="00A74717">
        <w:rPr>
          <w:rFonts w:ascii="Arial" w:hAnsi="Arial" w:cs="Arial"/>
        </w:rPr>
        <w:t xml:space="preserve"> in der Intralogistik</w:t>
      </w:r>
      <w:r w:rsidR="00C137A7" w:rsidRPr="008D58FC">
        <w:rPr>
          <w:rFonts w:ascii="Arial" w:hAnsi="Arial" w:cs="Arial"/>
        </w:rPr>
        <w:t xml:space="preserve">“, sagt </w:t>
      </w:r>
      <w:r w:rsidR="00B3580E" w:rsidRPr="008D58FC">
        <w:rPr>
          <w:rFonts w:ascii="Arial" w:hAnsi="Arial" w:cs="Arial"/>
        </w:rPr>
        <w:t>LogiMAT-Messeleiter Michael Ruchty vom Münchener Veranstalter EUROEXPO Messe- und Kongress-GmbH. „</w:t>
      </w:r>
      <w:r w:rsidR="00466F4D" w:rsidRPr="008D58FC">
        <w:rPr>
          <w:rFonts w:ascii="Arial" w:hAnsi="Arial" w:cs="Arial"/>
        </w:rPr>
        <w:t xml:space="preserve">Ein </w:t>
      </w:r>
      <w:r w:rsidR="000638A0">
        <w:rPr>
          <w:rFonts w:ascii="Arial" w:hAnsi="Arial" w:cs="Arial"/>
        </w:rPr>
        <w:t>vielschichtiges</w:t>
      </w:r>
      <w:r w:rsidR="00466F4D" w:rsidRPr="008D58FC">
        <w:rPr>
          <w:rFonts w:ascii="Arial" w:hAnsi="Arial" w:cs="Arial"/>
        </w:rPr>
        <w:t xml:space="preserve"> </w:t>
      </w:r>
      <w:r w:rsidR="00A74717">
        <w:rPr>
          <w:rFonts w:ascii="Arial" w:hAnsi="Arial" w:cs="Arial"/>
        </w:rPr>
        <w:t xml:space="preserve">Angebot für die künftig prägenden Köpfe und Lösungen, das </w:t>
      </w:r>
      <w:r w:rsidR="006B6AB5">
        <w:rPr>
          <w:rFonts w:ascii="Arial" w:hAnsi="Arial" w:cs="Arial"/>
        </w:rPr>
        <w:t>zugleich</w:t>
      </w:r>
      <w:r w:rsidR="00A74717">
        <w:rPr>
          <w:rFonts w:ascii="Arial" w:hAnsi="Arial" w:cs="Arial"/>
        </w:rPr>
        <w:t xml:space="preserve"> </w:t>
      </w:r>
      <w:r w:rsidR="006B6AB5">
        <w:rPr>
          <w:rFonts w:ascii="Arial" w:hAnsi="Arial" w:cs="Arial"/>
        </w:rPr>
        <w:t xml:space="preserve">auch </w:t>
      </w:r>
      <w:r w:rsidR="00A74717">
        <w:rPr>
          <w:rFonts w:ascii="Arial" w:hAnsi="Arial" w:cs="Arial"/>
        </w:rPr>
        <w:t>den Messebesuchern ein zusätzliches Informations</w:t>
      </w:r>
      <w:r w:rsidR="006B6AB5">
        <w:rPr>
          <w:rFonts w:ascii="Arial" w:hAnsi="Arial" w:cs="Arial"/>
        </w:rPr>
        <w:t>potenzial</w:t>
      </w:r>
      <w:r w:rsidR="00A74717">
        <w:rPr>
          <w:rFonts w:ascii="Arial" w:hAnsi="Arial" w:cs="Arial"/>
        </w:rPr>
        <w:t xml:space="preserve"> bietet.“</w:t>
      </w:r>
    </w:p>
    <w:p w14:paraId="242757F4" w14:textId="45040A34" w:rsidR="00FB08A2" w:rsidRPr="008D58FC" w:rsidRDefault="00466F4D" w:rsidP="00466F4D">
      <w:pPr>
        <w:spacing w:before="100" w:beforeAutospacing="1" w:after="100" w:afterAutospacing="1"/>
        <w:jc w:val="both"/>
        <w:rPr>
          <w:rFonts w:ascii="Arial" w:hAnsi="Arial" w:cs="Arial"/>
          <w:color w:val="000000"/>
          <w:sz w:val="22"/>
          <w:szCs w:val="22"/>
        </w:rPr>
      </w:pPr>
      <w:r w:rsidRPr="008D58FC">
        <w:rPr>
          <w:rFonts w:ascii="Arial" w:hAnsi="Arial" w:cs="Arial"/>
        </w:rPr>
        <w:t xml:space="preserve">Erneut wurde </w:t>
      </w:r>
      <w:r w:rsidR="00051A26" w:rsidRPr="008D58FC">
        <w:rPr>
          <w:rFonts w:ascii="Arial" w:hAnsi="Arial" w:cs="Arial"/>
        </w:rPr>
        <w:t xml:space="preserve">die </w:t>
      </w:r>
      <w:r w:rsidR="0083078B" w:rsidRPr="008D58FC">
        <w:rPr>
          <w:rFonts w:ascii="Arial" w:hAnsi="Arial" w:cs="Arial"/>
        </w:rPr>
        <w:t>LogiMAT</w:t>
      </w:r>
      <w:r w:rsidR="00051A26" w:rsidRPr="008D58FC">
        <w:rPr>
          <w:rFonts w:ascii="Arial" w:hAnsi="Arial" w:cs="Arial"/>
        </w:rPr>
        <w:t xml:space="preserve"> </w:t>
      </w:r>
      <w:r w:rsidR="00DE019A" w:rsidRPr="008D58FC">
        <w:rPr>
          <w:rFonts w:ascii="Arial" w:hAnsi="Arial" w:cs="Arial"/>
        </w:rPr>
        <w:t xml:space="preserve">vom Bundesministerium für Wirtschaft und Energie (BMWE) im „Förderprogramm für junge innovative Unternehmen zur Teilnahme an internationalen Leitmessen in Deutschland“ </w:t>
      </w:r>
      <w:r w:rsidR="00051A26" w:rsidRPr="008D58FC">
        <w:rPr>
          <w:rFonts w:ascii="Arial" w:hAnsi="Arial" w:cs="Arial"/>
        </w:rPr>
        <w:t>aufgenommen</w:t>
      </w:r>
      <w:r w:rsidR="00DE019A" w:rsidRPr="008D58FC">
        <w:rPr>
          <w:rFonts w:ascii="Arial" w:hAnsi="Arial" w:cs="Arial"/>
        </w:rPr>
        <w:t xml:space="preserve">. Vor diesem Hintergrund </w:t>
      </w:r>
      <w:r w:rsidR="00155D63" w:rsidRPr="008D58FC">
        <w:rPr>
          <w:rFonts w:ascii="Arial" w:hAnsi="Arial" w:cs="Arial"/>
        </w:rPr>
        <w:t>organisiert der Messeveranstalter</w:t>
      </w:r>
      <w:r w:rsidR="00DE019A" w:rsidRPr="008D58FC">
        <w:rPr>
          <w:rFonts w:ascii="Arial" w:hAnsi="Arial" w:cs="Arial"/>
        </w:rPr>
        <w:t xml:space="preserve"> </w:t>
      </w:r>
      <w:r w:rsidR="006B6AB5">
        <w:rPr>
          <w:rFonts w:ascii="Arial" w:hAnsi="Arial" w:cs="Arial"/>
        </w:rPr>
        <w:t>m</w:t>
      </w:r>
      <w:r w:rsidR="006B6AB5" w:rsidRPr="006B6AB5">
        <w:rPr>
          <w:rFonts w:ascii="Arial" w:hAnsi="Arial" w:cs="Arial"/>
        </w:rPr>
        <w:t xml:space="preserve">it dem Format Young Innovators </w:t>
      </w:r>
      <w:r w:rsidR="0083078B" w:rsidRPr="008D58FC">
        <w:rPr>
          <w:rFonts w:ascii="Arial" w:hAnsi="Arial" w:cs="Arial"/>
        </w:rPr>
        <w:t xml:space="preserve">im Eingang Ost des Stuttgarter Messegeländes </w:t>
      </w:r>
      <w:r w:rsidR="000E53A6" w:rsidRPr="008D58FC">
        <w:rPr>
          <w:rFonts w:ascii="Arial" w:hAnsi="Arial" w:cs="Arial"/>
        </w:rPr>
        <w:t xml:space="preserve">an allen drei Messetagen </w:t>
      </w:r>
      <w:r w:rsidR="0083078B" w:rsidRPr="008D58FC">
        <w:rPr>
          <w:rFonts w:ascii="Arial" w:hAnsi="Arial" w:cs="Arial"/>
        </w:rPr>
        <w:t xml:space="preserve">einen Gemeinschaftsstand (Stand EO91) </w:t>
      </w:r>
      <w:r w:rsidR="00155D63" w:rsidRPr="008D58FC">
        <w:rPr>
          <w:rFonts w:ascii="Arial" w:hAnsi="Arial" w:cs="Arial"/>
        </w:rPr>
        <w:t xml:space="preserve">für </w:t>
      </w:r>
      <w:r w:rsidR="000E53A6" w:rsidRPr="008D58FC">
        <w:rPr>
          <w:rFonts w:ascii="Arial" w:hAnsi="Arial" w:cs="Arial"/>
        </w:rPr>
        <w:t>ausgewählte</w:t>
      </w:r>
      <w:r w:rsidR="00155D63" w:rsidRPr="008D58FC">
        <w:rPr>
          <w:rFonts w:ascii="Arial" w:hAnsi="Arial" w:cs="Arial"/>
        </w:rPr>
        <w:t xml:space="preserve"> </w:t>
      </w:r>
      <w:r w:rsidR="00C137A7" w:rsidRPr="008D58FC">
        <w:rPr>
          <w:rFonts w:ascii="Arial" w:hAnsi="Arial" w:cs="Arial"/>
        </w:rPr>
        <w:t xml:space="preserve">junge Unternehmen </w:t>
      </w:r>
      <w:r w:rsidR="000E53A6" w:rsidRPr="008D58FC">
        <w:rPr>
          <w:rFonts w:ascii="Arial" w:hAnsi="Arial" w:cs="Arial"/>
        </w:rPr>
        <w:t>mit weniger als 50 Mitarbeitern und einem Jahresumsatz von maximal 10 Millionen Euro</w:t>
      </w:r>
      <w:r w:rsidR="00C137A7" w:rsidRPr="008D58FC">
        <w:rPr>
          <w:rFonts w:ascii="Arial" w:hAnsi="Arial" w:cs="Arial"/>
        </w:rPr>
        <w:t>. Unter dem Prädikat „Innovation made in Germany“ präsentier</w:t>
      </w:r>
      <w:r w:rsidR="00C267E1" w:rsidRPr="008D58FC">
        <w:rPr>
          <w:rFonts w:ascii="Arial" w:hAnsi="Arial" w:cs="Arial"/>
        </w:rPr>
        <w:t>en</w:t>
      </w:r>
      <w:r w:rsidR="00C137A7" w:rsidRPr="008D58FC">
        <w:rPr>
          <w:rFonts w:ascii="Arial" w:hAnsi="Arial" w:cs="Arial"/>
        </w:rPr>
        <w:t xml:space="preserve"> dort </w:t>
      </w:r>
      <w:r w:rsidR="00C267E1" w:rsidRPr="008D58FC">
        <w:rPr>
          <w:rFonts w:ascii="Arial" w:hAnsi="Arial" w:cs="Arial"/>
        </w:rPr>
        <w:t>18</w:t>
      </w:r>
      <w:r w:rsidR="00C137A7" w:rsidRPr="008D58FC">
        <w:rPr>
          <w:rFonts w:ascii="Arial" w:hAnsi="Arial" w:cs="Arial"/>
        </w:rPr>
        <w:t xml:space="preserve"> deutsche Startup-Unternehmen innovative Lösungen und Geschäftsmodelle.</w:t>
      </w:r>
      <w:r w:rsidR="00E729A9" w:rsidRPr="008D58FC">
        <w:rPr>
          <w:rFonts w:ascii="Arial" w:hAnsi="Arial" w:cs="Arial"/>
        </w:rPr>
        <w:t xml:space="preserve"> </w:t>
      </w:r>
      <w:r w:rsidR="00463B30" w:rsidRPr="008D58FC">
        <w:rPr>
          <w:rFonts w:ascii="Arial" w:hAnsi="Arial" w:cs="Arial"/>
        </w:rPr>
        <w:t xml:space="preserve">Mit sieben Unternehmen ist das Gros von ihnen im IT-Bereich tätig. Die Geschäftsfelder </w:t>
      </w:r>
      <w:r w:rsidR="006B6AB5">
        <w:rPr>
          <w:rFonts w:ascii="Arial" w:hAnsi="Arial" w:cs="Arial"/>
        </w:rPr>
        <w:t>umfassen</w:t>
      </w:r>
      <w:r w:rsidR="00463B30" w:rsidRPr="008D58FC">
        <w:rPr>
          <w:rFonts w:ascii="Arial" w:hAnsi="Arial" w:cs="Arial"/>
        </w:rPr>
        <w:t xml:space="preserve"> IT-Entwicklung und -Dienstleistung </w:t>
      </w:r>
      <w:r w:rsidR="00463B30" w:rsidRPr="008D58FC">
        <w:rPr>
          <w:rFonts w:ascii="Arial" w:hAnsi="Arial" w:cs="Arial"/>
        </w:rPr>
        <w:lastRenderedPageBreak/>
        <w:t>(Pelora GmbH), IT-Entwicklung für Online-Präsentationen (Duatic GmbH) und Software zur KI-basierten Personaleinsatzplanung (ChronoFair GmbH)</w:t>
      </w:r>
      <w:r w:rsidR="006B6AB5">
        <w:rPr>
          <w:rFonts w:ascii="Arial" w:hAnsi="Arial" w:cs="Arial"/>
        </w:rPr>
        <w:t>,</w:t>
      </w:r>
      <w:r w:rsidR="00463B30" w:rsidRPr="008D58FC">
        <w:rPr>
          <w:rFonts w:ascii="Arial" w:hAnsi="Arial" w:cs="Arial"/>
        </w:rPr>
        <w:t xml:space="preserve"> </w:t>
      </w:r>
      <w:r w:rsidR="00463B30" w:rsidRPr="008D58FC">
        <w:rPr>
          <w:rFonts w:ascii="Arial" w:hAnsi="Arial" w:cs="Arial"/>
          <w:color w:val="000000"/>
          <w:sz w:val="22"/>
          <w:szCs w:val="22"/>
        </w:rPr>
        <w:t>IT-</w:t>
      </w:r>
      <w:r w:rsidR="00463B30" w:rsidRPr="00B5742D">
        <w:rPr>
          <w:rFonts w:ascii="Arial" w:hAnsi="Arial" w:cs="Arial"/>
          <w:color w:val="000000"/>
        </w:rPr>
        <w:t>Lösungsangebote für Datenverarbeitung (Algonaut GmbH) und -analyse (doks.solution GmbH)</w:t>
      </w:r>
      <w:r w:rsidR="006B6AB5" w:rsidRPr="00B5742D">
        <w:rPr>
          <w:rFonts w:ascii="Arial" w:hAnsi="Arial" w:cs="Arial"/>
          <w:color w:val="000000"/>
        </w:rPr>
        <w:t>,</w:t>
      </w:r>
      <w:r w:rsidR="00463B30" w:rsidRPr="00B5742D">
        <w:rPr>
          <w:rFonts w:ascii="Arial" w:hAnsi="Arial" w:cs="Arial"/>
          <w:color w:val="000000"/>
        </w:rPr>
        <w:t xml:space="preserve"> </w:t>
      </w:r>
      <w:r w:rsidR="00463B30" w:rsidRPr="00B5742D">
        <w:rPr>
          <w:rFonts w:ascii="Arial" w:hAnsi="Arial" w:cs="Arial"/>
        </w:rPr>
        <w:t>Supply Chain Consulting (numi solutions GmbH)</w:t>
      </w:r>
      <w:r w:rsidR="006B6AB5" w:rsidRPr="00B5742D">
        <w:rPr>
          <w:rFonts w:ascii="Arial" w:hAnsi="Arial" w:cs="Arial"/>
        </w:rPr>
        <w:t xml:space="preserve"> sowie</w:t>
      </w:r>
      <w:r w:rsidR="00463B30" w:rsidRPr="00B5742D">
        <w:rPr>
          <w:rFonts w:ascii="Arial" w:hAnsi="Arial" w:cs="Arial"/>
        </w:rPr>
        <w:t xml:space="preserve"> Software-Beratung und Schulung (Kraka Technologies GmbH). Zudem </w:t>
      </w:r>
      <w:r w:rsidR="00E805AB" w:rsidRPr="00B5742D">
        <w:rPr>
          <w:rFonts w:ascii="Arial" w:hAnsi="Arial" w:cs="Arial"/>
        </w:rPr>
        <w:t>werden vier innovative Robotik-Lösungen vorgestellt. Das Spektrum reicht von autonomen Schwerlast-Transportsystemen (</w:t>
      </w:r>
      <w:r w:rsidR="00E805AB" w:rsidRPr="00B5742D">
        <w:rPr>
          <w:rFonts w:ascii="Arial" w:hAnsi="Arial" w:cs="Arial"/>
          <w:color w:val="000000"/>
        </w:rPr>
        <w:t>FORMIC Transportsysteme GmbH</w:t>
      </w:r>
      <w:r w:rsidR="00E805AB" w:rsidRPr="00B5742D">
        <w:rPr>
          <w:rFonts w:ascii="Arial" w:hAnsi="Arial" w:cs="Arial"/>
        </w:rPr>
        <w:t xml:space="preserve">) und neuen </w:t>
      </w:r>
      <w:r w:rsidR="00E805AB" w:rsidRPr="00B5742D">
        <w:rPr>
          <w:rFonts w:ascii="Arial" w:hAnsi="Arial" w:cs="Arial"/>
          <w:color w:val="000000"/>
        </w:rPr>
        <w:t>Autonomen Mobile Robotern (AMR) für den Innen- und Außeneinsatz (KELO Robotics GmbH, Cartken GmbH</w:t>
      </w:r>
      <w:r w:rsidR="00E805AB" w:rsidRPr="00B5742D">
        <w:rPr>
          <w:rFonts w:ascii="Arial" w:hAnsi="Arial" w:cs="Arial"/>
        </w:rPr>
        <w:t>) bis hin zu Roboterkränen, die sich flexibel mit unterschiedlichen Werkzeugen und Roboterarmen ausstatten lassen und frei an Hallendecken verfahrbar sind (CeiliX Technology GmbH).</w:t>
      </w:r>
      <w:r w:rsidRPr="00B5742D">
        <w:rPr>
          <w:rFonts w:ascii="Arial" w:hAnsi="Arial" w:cs="Arial"/>
        </w:rPr>
        <w:t xml:space="preserve"> Die</w:t>
      </w:r>
      <w:r w:rsidR="00E805AB" w:rsidRPr="00B5742D">
        <w:rPr>
          <w:rFonts w:ascii="Arial" w:hAnsi="Arial" w:cs="Arial"/>
        </w:rPr>
        <w:t xml:space="preserve"> </w:t>
      </w:r>
      <w:r w:rsidRPr="00B5742D">
        <w:rPr>
          <w:rFonts w:ascii="Arial" w:hAnsi="Arial" w:cs="Arial"/>
        </w:rPr>
        <w:t xml:space="preserve">K2 Mobility GmbH ist mit einem Angebot von Energie- und Lademanagementsystemen für schwerer E-Nutzfahrzeuge vor Ort. Die TUND GmbH hat Lösungen zur RFID-Integration im Gepäck. Darüber hinaus sind neue Palettenumreifungsmaschinen (EasyStrap Packaging GmbH), Transportbehälter (SMOX smart logistics GbR) und Füllstoffsysteme (Stenova technologies GmbH) zu entdecken. Die IKARA Vision Systems GmbH bietet überdies Videoanalytik zur </w:t>
      </w:r>
      <w:r w:rsidRPr="00D10583">
        <w:rPr>
          <w:rFonts w:ascii="Arial" w:hAnsi="Arial" w:cs="Arial"/>
        </w:rPr>
        <w:t xml:space="preserve">optimalen Automatisierung an und die H-2 Technik UG </w:t>
      </w:r>
      <w:r w:rsidR="00FB08A2" w:rsidRPr="00D10583">
        <w:rPr>
          <w:rFonts w:ascii="Arial" w:hAnsi="Arial" w:cs="Arial"/>
        </w:rPr>
        <w:t>hat sich auf Entwicklung und Fertigung von Umweltschutzanlagen spezialisiert</w:t>
      </w:r>
      <w:r w:rsidRPr="00D10583">
        <w:rPr>
          <w:rFonts w:ascii="Arial" w:hAnsi="Arial" w:cs="Arial"/>
        </w:rPr>
        <w:t>.</w:t>
      </w:r>
    </w:p>
    <w:p w14:paraId="08570EC6" w14:textId="3F5707F9" w:rsidR="007D5992" w:rsidRPr="007D5992" w:rsidRDefault="007D5992" w:rsidP="00B174F4">
      <w:pPr>
        <w:spacing w:before="100" w:beforeAutospacing="1" w:after="100" w:afterAutospacing="1"/>
        <w:jc w:val="both"/>
        <w:rPr>
          <w:rFonts w:ascii="Arial" w:hAnsi="Arial" w:cs="Arial"/>
          <w:b/>
          <w:bCs/>
        </w:rPr>
      </w:pPr>
      <w:r w:rsidRPr="007D5992">
        <w:rPr>
          <w:rFonts w:ascii="Arial" w:hAnsi="Arial" w:cs="Arial"/>
          <w:b/>
          <w:bCs/>
        </w:rPr>
        <w:t>Messebesucher stimmen über Startup-Angebote ab</w:t>
      </w:r>
    </w:p>
    <w:p w14:paraId="563F74DC" w14:textId="38215123" w:rsidR="00D7535E" w:rsidRDefault="005D7ADD" w:rsidP="00D7535E">
      <w:pPr>
        <w:spacing w:before="100" w:beforeAutospacing="1" w:after="100" w:afterAutospacing="1"/>
        <w:jc w:val="both"/>
        <w:rPr>
          <w:rFonts w:ascii="Arial" w:hAnsi="Arial" w:cs="Arial"/>
        </w:rPr>
      </w:pPr>
      <w:r>
        <w:rPr>
          <w:rFonts w:ascii="Arial" w:hAnsi="Arial" w:cs="Arial"/>
        </w:rPr>
        <w:t>Noch im Aufbau befinden sich die T</w:t>
      </w:r>
      <w:r w:rsidRPr="005D7ADD">
        <w:rPr>
          <w:rFonts w:ascii="Arial" w:hAnsi="Arial" w:cs="Arial"/>
        </w:rPr>
        <w:t xml:space="preserve">eilnehmer </w:t>
      </w:r>
      <w:r>
        <w:rPr>
          <w:rFonts w:ascii="Arial" w:hAnsi="Arial" w:cs="Arial"/>
        </w:rPr>
        <w:t xml:space="preserve">am </w:t>
      </w:r>
      <w:r w:rsidRPr="005D7ADD">
        <w:rPr>
          <w:rFonts w:ascii="Arial" w:hAnsi="Arial" w:cs="Arial"/>
        </w:rPr>
        <w:t>Startup-Wettbewerb des Logistik Clusters Schwaben (LCS)</w:t>
      </w:r>
      <w:r>
        <w:rPr>
          <w:rFonts w:ascii="Arial" w:hAnsi="Arial" w:cs="Arial"/>
        </w:rPr>
        <w:t xml:space="preserve">. </w:t>
      </w:r>
      <w:r w:rsidRPr="008D58FC">
        <w:rPr>
          <w:rFonts w:ascii="Arial" w:hAnsi="Arial" w:cs="Arial"/>
        </w:rPr>
        <w:t xml:space="preserve">Im Pitch der Finalisten präsentieren </w:t>
      </w:r>
      <w:r w:rsidR="00D7535E">
        <w:rPr>
          <w:rFonts w:ascii="Arial" w:hAnsi="Arial" w:cs="Arial"/>
        </w:rPr>
        <w:t xml:space="preserve">sich </w:t>
      </w:r>
      <w:r w:rsidR="00D7535E" w:rsidRPr="008D58FC">
        <w:rPr>
          <w:rFonts w:ascii="Arial" w:hAnsi="Arial" w:cs="Arial"/>
        </w:rPr>
        <w:t xml:space="preserve">am zweiten Messetag </w:t>
      </w:r>
      <w:r w:rsidR="00D7535E">
        <w:rPr>
          <w:rFonts w:ascii="Arial" w:hAnsi="Arial" w:cs="Arial"/>
        </w:rPr>
        <w:t xml:space="preserve">im </w:t>
      </w:r>
      <w:r w:rsidR="00D7535E" w:rsidRPr="008D58FC">
        <w:rPr>
          <w:rFonts w:ascii="Arial" w:hAnsi="Arial" w:cs="Arial"/>
        </w:rPr>
        <w:t xml:space="preserve">Expert Forum „LogisticsChangerS“ in der LogiMAT-Arena Atrium </w:t>
      </w:r>
      <w:r w:rsidR="00D7535E">
        <w:rPr>
          <w:rFonts w:ascii="Arial" w:hAnsi="Arial" w:cs="Arial"/>
        </w:rPr>
        <w:t xml:space="preserve">die </w:t>
      </w:r>
      <w:r w:rsidR="00D7535E" w:rsidRPr="008D58FC">
        <w:rPr>
          <w:rFonts w:ascii="Arial" w:hAnsi="Arial" w:cs="Arial"/>
        </w:rPr>
        <w:t xml:space="preserve">fünf Finalteilnehmer aus dem </w:t>
      </w:r>
      <w:r w:rsidR="00D7535E">
        <w:rPr>
          <w:rFonts w:ascii="Arial" w:hAnsi="Arial" w:cs="Arial"/>
        </w:rPr>
        <w:t>LCS-</w:t>
      </w:r>
      <w:r w:rsidR="00D7535E" w:rsidRPr="008D58FC">
        <w:rPr>
          <w:rFonts w:ascii="Arial" w:hAnsi="Arial" w:cs="Arial"/>
        </w:rPr>
        <w:t>Wettbewerb</w:t>
      </w:r>
      <w:r w:rsidR="00D7535E">
        <w:rPr>
          <w:rFonts w:ascii="Arial" w:hAnsi="Arial" w:cs="Arial"/>
        </w:rPr>
        <w:t xml:space="preserve">. Unter der Moderation von </w:t>
      </w:r>
      <w:r w:rsidR="00D7535E" w:rsidRPr="008D58FC">
        <w:rPr>
          <w:rFonts w:ascii="Arial" w:hAnsi="Arial" w:cs="Arial"/>
        </w:rPr>
        <w:t>Dr. Julia Boppert, Geschäftsführerin trilogIQa,</w:t>
      </w:r>
      <w:r w:rsidR="00D7535E" w:rsidRPr="00D7535E">
        <w:rPr>
          <w:rFonts w:ascii="Arial" w:hAnsi="Arial" w:cs="Arial"/>
        </w:rPr>
        <w:t xml:space="preserve"> </w:t>
      </w:r>
      <w:r w:rsidR="00D7535E">
        <w:rPr>
          <w:rFonts w:ascii="Arial" w:hAnsi="Arial" w:cs="Arial"/>
        </w:rPr>
        <w:t>erläutern sie v</w:t>
      </w:r>
      <w:r w:rsidR="00D7535E" w:rsidRPr="008D58FC">
        <w:rPr>
          <w:rFonts w:ascii="Arial" w:hAnsi="Arial" w:cs="Arial"/>
        </w:rPr>
        <w:t>on 15:00 Uhr an in jeweils fünfminütigen Vorträgen ihre praxisnahen Lösungen für aktuelle Herausforderungen der Branche und die Logistik von morgen.</w:t>
      </w:r>
      <w:r w:rsidR="00D7535E" w:rsidRPr="00D7535E">
        <w:rPr>
          <w:rFonts w:ascii="Arial" w:hAnsi="Arial" w:cs="Arial"/>
        </w:rPr>
        <w:t xml:space="preserve"> </w:t>
      </w:r>
      <w:r w:rsidR="00D7535E" w:rsidRPr="008D58FC">
        <w:rPr>
          <w:rFonts w:ascii="Arial" w:hAnsi="Arial" w:cs="Arial"/>
        </w:rPr>
        <w:t>Die fünf Finalteilnehmer des Wettbewerb</w:t>
      </w:r>
      <w:r w:rsidR="00D7535E">
        <w:rPr>
          <w:rFonts w:ascii="Arial" w:hAnsi="Arial" w:cs="Arial"/>
        </w:rPr>
        <w:t>s</w:t>
      </w:r>
      <w:r w:rsidR="00D7535E" w:rsidRPr="008D58FC">
        <w:rPr>
          <w:rFonts w:ascii="Arial" w:hAnsi="Arial" w:cs="Arial"/>
        </w:rPr>
        <w:t xml:space="preserve"> wurden von einer 12-köpfige</w:t>
      </w:r>
      <w:r w:rsidR="00D7535E">
        <w:rPr>
          <w:rFonts w:ascii="Arial" w:hAnsi="Arial" w:cs="Arial"/>
        </w:rPr>
        <w:t>n</w:t>
      </w:r>
      <w:r w:rsidR="00D7535E" w:rsidRPr="008D58FC">
        <w:rPr>
          <w:rFonts w:ascii="Arial" w:hAnsi="Arial" w:cs="Arial"/>
        </w:rPr>
        <w:t xml:space="preserve"> Jury aus Wissenschaftlern und Praktikern aus bundesweiten Bewerbungen ausgewählt. Bewertet wurden insbesondere die Geschäftsidee, der Finanzplan und die Zukunftsaussichten der Startups. Ziel des Wettbewerbs ist es, aufstrebende Startups und etablierte Unternehmen zusammenzubringen und Innovationen in der Praxis zu fördern.</w:t>
      </w:r>
    </w:p>
    <w:p w14:paraId="4157069B" w14:textId="7365C672" w:rsidR="003F4AB5" w:rsidRDefault="005360B9" w:rsidP="00B174F4">
      <w:pPr>
        <w:spacing w:before="100" w:beforeAutospacing="1" w:after="100" w:afterAutospacing="1"/>
        <w:jc w:val="both"/>
        <w:rPr>
          <w:rFonts w:ascii="Arial" w:hAnsi="Arial" w:cs="Arial"/>
        </w:rPr>
      </w:pPr>
      <w:r>
        <w:rPr>
          <w:rFonts w:ascii="Arial" w:hAnsi="Arial" w:cs="Arial"/>
        </w:rPr>
        <w:t>Die Finalteilnehmer stellen</w:t>
      </w:r>
      <w:r w:rsidR="00D7535E" w:rsidRPr="008D58FC">
        <w:rPr>
          <w:rFonts w:ascii="Arial" w:hAnsi="Arial" w:cs="Arial"/>
        </w:rPr>
        <w:t xml:space="preserve"> eine KI-basierte SaaS-Plattform zur ganzheitlichen Optimierung von Transport- und Supply-Chain-Prozessen </w:t>
      </w:r>
      <w:r w:rsidR="00D7535E">
        <w:rPr>
          <w:rFonts w:ascii="Arial" w:hAnsi="Arial" w:cs="Arial"/>
        </w:rPr>
        <w:t>vor</w:t>
      </w:r>
      <w:r>
        <w:rPr>
          <w:rFonts w:ascii="Arial" w:hAnsi="Arial" w:cs="Arial"/>
        </w:rPr>
        <w:t xml:space="preserve"> </w:t>
      </w:r>
      <w:r w:rsidRPr="008D58FC">
        <w:rPr>
          <w:rFonts w:ascii="Arial" w:hAnsi="Arial" w:cs="Arial"/>
        </w:rPr>
        <w:t>(S2data GmbH)</w:t>
      </w:r>
      <w:r w:rsidR="00D7535E">
        <w:rPr>
          <w:rFonts w:ascii="Arial" w:hAnsi="Arial" w:cs="Arial"/>
        </w:rPr>
        <w:t xml:space="preserve">, die </w:t>
      </w:r>
      <w:r w:rsidR="00D7535E" w:rsidRPr="008D58FC">
        <w:rPr>
          <w:rFonts w:ascii="Arial" w:hAnsi="Arial" w:cs="Arial"/>
        </w:rPr>
        <w:t xml:space="preserve">Routen-, Laderaum-, Tarif-, Produktions- und Lagerdaten </w:t>
      </w:r>
      <w:r w:rsidRPr="008D58FC">
        <w:rPr>
          <w:rFonts w:ascii="Arial" w:hAnsi="Arial" w:cs="Arial"/>
        </w:rPr>
        <w:t>integriert</w:t>
      </w:r>
      <w:r>
        <w:rPr>
          <w:rFonts w:ascii="Arial" w:hAnsi="Arial" w:cs="Arial"/>
        </w:rPr>
        <w:t xml:space="preserve"> v</w:t>
      </w:r>
      <w:r w:rsidRPr="008D58FC">
        <w:rPr>
          <w:rFonts w:ascii="Arial" w:hAnsi="Arial" w:cs="Arial"/>
        </w:rPr>
        <w:t>erknüpf</w:t>
      </w:r>
      <w:r>
        <w:rPr>
          <w:rFonts w:ascii="Arial" w:hAnsi="Arial" w:cs="Arial"/>
        </w:rPr>
        <w:t xml:space="preserve">t. </w:t>
      </w:r>
      <w:r w:rsidR="00D7535E" w:rsidRPr="008D58FC">
        <w:rPr>
          <w:rFonts w:ascii="Arial" w:hAnsi="Arial" w:cs="Arial"/>
        </w:rPr>
        <w:t xml:space="preserve">Die EASE – Ergonomische Assistenzsysteme GmbH entwickelt ein KI-gestütztes, aktives Exoskelett zur ergonomischen Unterstützung von Hebe- und Trageprozessen in Logistik und Fertigung inklusive datenbasierten Analyse- und Serviceansätzen. Mit „FirstFrame“ präsentiert die PACK UG einen digitalen Empfangsassistenten für MS Teams. Er bereitet B2B-Meetings – insbesondere im Logistikvertrieb – strukturiert vor, beschleunigt Entscheidungsprozesse, verbessert die Gesprächsqualität und steigert die Effizienz der Vertriebsprozesse. Die cargovibe UG entwickelt eine digitale Plattform, die Lkw-Fahrer im Arbeitsalltag unterstützt. Unter anderem </w:t>
      </w:r>
      <w:r w:rsidR="00112FAF">
        <w:rPr>
          <w:rFonts w:ascii="Arial" w:hAnsi="Arial" w:cs="Arial"/>
        </w:rPr>
        <w:t xml:space="preserve">die </w:t>
      </w:r>
      <w:r w:rsidR="00D7535E" w:rsidRPr="008D58FC">
        <w:rPr>
          <w:rFonts w:ascii="Arial" w:hAnsi="Arial" w:cs="Arial"/>
        </w:rPr>
        <w:t xml:space="preserve">KI-gestützte Stellplatzsuche und -reservierung entlang der Route verbessert die Fahrerzufriedenheit, reduziert Kosten und schafft Planbarkeit für Speditionen. Mit „Depotcharge“ einem von der Evolve Energy GmbH betriebenen, digitalen Marktplatz für das Laden von E-Lkw an Depotstandorten steht zudem eine Plattform zur Abstimmung, die Depotbetreiber und Flotten vernetzt, die Auslastung von </w:t>
      </w:r>
      <w:r w:rsidR="00D7535E" w:rsidRPr="008D58FC">
        <w:rPr>
          <w:rFonts w:ascii="Arial" w:hAnsi="Arial" w:cs="Arial"/>
        </w:rPr>
        <w:lastRenderedPageBreak/>
        <w:t>Ladeinfrastruktur steigert und kosteneffizientes, planbares Laden im Nutzfahrzeugbereich ermöglicht.</w:t>
      </w:r>
      <w:r w:rsidR="00D7535E">
        <w:rPr>
          <w:rFonts w:ascii="Arial" w:hAnsi="Arial" w:cs="Arial"/>
        </w:rPr>
        <w:t xml:space="preserve"> Im Anschluss an die Präsentation setzt </w:t>
      </w:r>
      <w:r w:rsidR="00D7535E" w:rsidRPr="008D58FC">
        <w:rPr>
          <w:rFonts w:ascii="Arial" w:hAnsi="Arial" w:cs="Arial"/>
        </w:rPr>
        <w:t>Dr. Boppert</w:t>
      </w:r>
      <w:r w:rsidR="00D7535E">
        <w:rPr>
          <w:rFonts w:ascii="Arial" w:hAnsi="Arial" w:cs="Arial"/>
        </w:rPr>
        <w:t xml:space="preserve"> a</w:t>
      </w:r>
      <w:r w:rsidR="00D7535E" w:rsidRPr="008D58FC">
        <w:rPr>
          <w:rFonts w:ascii="Arial" w:hAnsi="Arial" w:cs="Arial"/>
        </w:rPr>
        <w:t>uf Engagement, Fachkompetenz und Praxiserfahrung der Messebesucher</w:t>
      </w:r>
      <w:r w:rsidR="00D7535E">
        <w:rPr>
          <w:rFonts w:ascii="Arial" w:hAnsi="Arial" w:cs="Arial"/>
        </w:rPr>
        <w:t>: D</w:t>
      </w:r>
      <w:r w:rsidR="00D7535E" w:rsidRPr="008D58FC">
        <w:rPr>
          <w:rFonts w:ascii="Arial" w:hAnsi="Arial" w:cs="Arial"/>
        </w:rPr>
        <w:t>ie Forum</w:t>
      </w:r>
      <w:r w:rsidR="00112FAF">
        <w:rPr>
          <w:rFonts w:ascii="Arial" w:hAnsi="Arial" w:cs="Arial"/>
        </w:rPr>
        <w:t>s</w:t>
      </w:r>
      <w:r w:rsidR="00D7535E" w:rsidRPr="008D58FC">
        <w:rPr>
          <w:rFonts w:ascii="Arial" w:hAnsi="Arial" w:cs="Arial"/>
        </w:rPr>
        <w:t>besucher sind zur Abstimmung über die Angebote aufgerufen.</w:t>
      </w:r>
      <w:r>
        <w:rPr>
          <w:rFonts w:ascii="Arial" w:hAnsi="Arial" w:cs="Arial"/>
        </w:rPr>
        <w:t xml:space="preserve"> </w:t>
      </w:r>
      <w:r w:rsidR="00316220" w:rsidRPr="008D58FC">
        <w:rPr>
          <w:rFonts w:ascii="Arial" w:hAnsi="Arial" w:cs="Arial"/>
        </w:rPr>
        <w:t>Auf die drei Gewinner des Pitch warten unter anderem eine Logo-Partnerschaft auf der nächsten LogiMAT, ein weitreichendes Vertriebscoaching, Präsentationen Ende April auf dem Ulmer Logistiktag sowie Begleitung, Promotion und Networking-Optionen auf verschiedenen Logistikveranstaltungen.</w:t>
      </w:r>
    </w:p>
    <w:p w14:paraId="217A8864" w14:textId="5B9A3C3F" w:rsidR="007D5992" w:rsidRPr="007D5992" w:rsidRDefault="007D5992" w:rsidP="00B174F4">
      <w:pPr>
        <w:spacing w:before="100" w:beforeAutospacing="1" w:after="100" w:afterAutospacing="1"/>
        <w:jc w:val="both"/>
        <w:rPr>
          <w:rFonts w:ascii="Arial" w:hAnsi="Arial" w:cs="Arial"/>
          <w:b/>
          <w:bCs/>
        </w:rPr>
      </w:pPr>
      <w:r w:rsidRPr="007D5992">
        <w:rPr>
          <w:rFonts w:ascii="Arial" w:hAnsi="Arial" w:cs="Arial"/>
          <w:b/>
          <w:bCs/>
        </w:rPr>
        <w:t>CareerDay</w:t>
      </w:r>
      <w:r>
        <w:rPr>
          <w:rFonts w:ascii="Arial" w:hAnsi="Arial" w:cs="Arial"/>
          <w:b/>
          <w:bCs/>
        </w:rPr>
        <w:t xml:space="preserve"> für</w:t>
      </w:r>
      <w:r w:rsidRPr="007D5992">
        <w:rPr>
          <w:rFonts w:ascii="Arial" w:hAnsi="Arial" w:cs="Arial"/>
          <w:b/>
          <w:bCs/>
        </w:rPr>
        <w:t xml:space="preserve"> Berufs</w:t>
      </w:r>
      <w:r>
        <w:rPr>
          <w:rFonts w:ascii="Arial" w:hAnsi="Arial" w:cs="Arial"/>
          <w:b/>
          <w:bCs/>
        </w:rPr>
        <w:t>um- und -</w:t>
      </w:r>
      <w:r w:rsidRPr="007D5992">
        <w:rPr>
          <w:rFonts w:ascii="Arial" w:hAnsi="Arial" w:cs="Arial"/>
          <w:b/>
          <w:bCs/>
        </w:rPr>
        <w:t>einsteige</w:t>
      </w:r>
      <w:r>
        <w:rPr>
          <w:rFonts w:ascii="Arial" w:hAnsi="Arial" w:cs="Arial"/>
          <w:b/>
          <w:bCs/>
        </w:rPr>
        <w:t>r</w:t>
      </w:r>
      <w:r w:rsidRPr="007D5992">
        <w:rPr>
          <w:rFonts w:ascii="Arial" w:hAnsi="Arial" w:cs="Arial"/>
          <w:b/>
          <w:bCs/>
        </w:rPr>
        <w:t xml:space="preserve">, Studierende </w:t>
      </w:r>
      <w:r>
        <w:rPr>
          <w:rFonts w:ascii="Arial" w:hAnsi="Arial" w:cs="Arial"/>
          <w:b/>
          <w:bCs/>
        </w:rPr>
        <w:t>und Schulabgänger</w:t>
      </w:r>
    </w:p>
    <w:p w14:paraId="635E2EBE" w14:textId="0168C845" w:rsidR="00511F9F" w:rsidRDefault="00316220" w:rsidP="00FD1509">
      <w:pPr>
        <w:spacing w:before="100" w:beforeAutospacing="1" w:after="100" w:afterAutospacing="1"/>
        <w:jc w:val="both"/>
        <w:rPr>
          <w:rFonts w:ascii="Arial" w:hAnsi="Arial" w:cs="Arial"/>
        </w:rPr>
      </w:pPr>
      <w:r w:rsidRPr="008D58FC">
        <w:rPr>
          <w:rFonts w:ascii="Arial" w:hAnsi="Arial" w:cs="Arial"/>
        </w:rPr>
        <w:t>Drittes Highlight der Zukunftsinitiative de</w:t>
      </w:r>
      <w:r w:rsidR="00AA6619" w:rsidRPr="008D58FC">
        <w:rPr>
          <w:rFonts w:ascii="Arial" w:hAnsi="Arial" w:cs="Arial"/>
        </w:rPr>
        <w:t xml:space="preserve">s Messeveranstalters </w:t>
      </w:r>
      <w:r w:rsidRPr="008D58FC">
        <w:rPr>
          <w:rFonts w:ascii="Arial" w:hAnsi="Arial" w:cs="Arial"/>
        </w:rPr>
        <w:t xml:space="preserve">ist </w:t>
      </w:r>
      <w:r w:rsidR="00E55BF1">
        <w:rPr>
          <w:rFonts w:ascii="Arial" w:hAnsi="Arial" w:cs="Arial"/>
        </w:rPr>
        <w:t xml:space="preserve">für alle Messebesucher </w:t>
      </w:r>
      <w:r w:rsidRPr="008D58FC">
        <w:rPr>
          <w:rFonts w:ascii="Arial" w:hAnsi="Arial" w:cs="Arial"/>
        </w:rPr>
        <w:t>der LogiMAT-CareerDay</w:t>
      </w:r>
      <w:r w:rsidR="00F500C6">
        <w:rPr>
          <w:rFonts w:ascii="Arial" w:hAnsi="Arial" w:cs="Arial"/>
        </w:rPr>
        <w:t xml:space="preserve"> </w:t>
      </w:r>
      <w:r w:rsidR="00F500C6" w:rsidRPr="00F93E52">
        <w:rPr>
          <w:rFonts w:ascii="Arial" w:hAnsi="Arial" w:cs="Arial"/>
        </w:rPr>
        <w:t>mit über 30 Ausstellern und Partnern</w:t>
      </w:r>
      <w:r w:rsidRPr="00F93E52">
        <w:rPr>
          <w:rFonts w:ascii="Arial" w:hAnsi="Arial" w:cs="Arial"/>
        </w:rPr>
        <w:t xml:space="preserve"> im ICS Foyer am 26. März</w:t>
      </w:r>
      <w:r w:rsidR="00AA6619" w:rsidRPr="00F93E52">
        <w:rPr>
          <w:rFonts w:ascii="Arial" w:hAnsi="Arial" w:cs="Arial"/>
        </w:rPr>
        <w:t xml:space="preserve"> 2026</w:t>
      </w:r>
      <w:r w:rsidR="00DD2B0D" w:rsidRPr="00F93E52">
        <w:rPr>
          <w:rFonts w:ascii="Arial" w:hAnsi="Arial" w:cs="Arial"/>
        </w:rPr>
        <w:t xml:space="preserve">. Mit diesem </w:t>
      </w:r>
      <w:r w:rsidR="00AA6619" w:rsidRPr="00F93E52">
        <w:rPr>
          <w:rFonts w:ascii="Arial" w:hAnsi="Arial" w:cs="Arial"/>
        </w:rPr>
        <w:t xml:space="preserve">gemeinsamen </w:t>
      </w:r>
      <w:r w:rsidR="00DD2B0D" w:rsidRPr="00F93E52">
        <w:rPr>
          <w:rFonts w:ascii="Arial" w:hAnsi="Arial" w:cs="Arial"/>
        </w:rPr>
        <w:t xml:space="preserve">Event im Rahmenprogramm </w:t>
      </w:r>
      <w:r w:rsidR="00AA6619" w:rsidRPr="00F93E52">
        <w:rPr>
          <w:rFonts w:ascii="Arial" w:hAnsi="Arial" w:cs="Arial"/>
        </w:rPr>
        <w:t xml:space="preserve">wollen </w:t>
      </w:r>
      <w:r w:rsidR="006F25A0" w:rsidRPr="00F93E52">
        <w:rPr>
          <w:rFonts w:ascii="Arial" w:hAnsi="Arial" w:cs="Arial"/>
        </w:rPr>
        <w:t xml:space="preserve">die </w:t>
      </w:r>
      <w:r w:rsidR="006E0E13" w:rsidRPr="00F93E52">
        <w:rPr>
          <w:rFonts w:ascii="Arial" w:hAnsi="Arial" w:cs="Arial"/>
        </w:rPr>
        <w:t>Image</w:t>
      </w:r>
      <w:r w:rsidR="006F25A0" w:rsidRPr="00F93E52">
        <w:rPr>
          <w:rFonts w:ascii="Arial" w:hAnsi="Arial" w:cs="Arial"/>
        </w:rPr>
        <w:t xml:space="preserve">initiative </w:t>
      </w:r>
      <w:r w:rsidR="00112FAF" w:rsidRPr="00F93E52">
        <w:rPr>
          <w:rFonts w:ascii="Arial" w:hAnsi="Arial" w:cs="Arial"/>
        </w:rPr>
        <w:t>„</w:t>
      </w:r>
      <w:r w:rsidR="006B6AB5" w:rsidRPr="00F93E52">
        <w:rPr>
          <w:rFonts w:ascii="Arial" w:hAnsi="Arial" w:cs="Arial"/>
        </w:rPr>
        <w:t>D</w:t>
      </w:r>
      <w:r w:rsidR="00AA6619" w:rsidRPr="00F93E52">
        <w:rPr>
          <w:rFonts w:ascii="Arial" w:hAnsi="Arial" w:cs="Arial"/>
        </w:rPr>
        <w:t>ie Wirtschaftsmacher</w:t>
      </w:r>
      <w:r w:rsidR="00112FAF" w:rsidRPr="00F93E52">
        <w:rPr>
          <w:rFonts w:ascii="Arial" w:hAnsi="Arial" w:cs="Arial"/>
        </w:rPr>
        <w:t>“</w:t>
      </w:r>
      <w:r w:rsidR="00AA6619" w:rsidRPr="00F93E52">
        <w:rPr>
          <w:rFonts w:ascii="Arial" w:hAnsi="Arial" w:cs="Arial"/>
        </w:rPr>
        <w:t xml:space="preserve"> und die LogiMAT </w:t>
      </w:r>
      <w:r w:rsidR="00E55BF1" w:rsidRPr="00F93E52">
        <w:rPr>
          <w:rFonts w:ascii="Arial" w:hAnsi="Arial" w:cs="Arial"/>
        </w:rPr>
        <w:t xml:space="preserve">insbesondere </w:t>
      </w:r>
      <w:r w:rsidR="00AA6619" w:rsidRPr="00F93E52">
        <w:rPr>
          <w:rFonts w:ascii="Arial" w:hAnsi="Arial" w:cs="Arial"/>
        </w:rPr>
        <w:t xml:space="preserve">junge Talente und Quereinsteiger für die Intralogistik begeistern. Ziel ist es, die Vielfalt und Attraktivität der Branche sichtbar zu machen. </w:t>
      </w:r>
      <w:r w:rsidR="00511F9F" w:rsidRPr="00F93E52">
        <w:rPr>
          <w:rFonts w:ascii="Arial" w:hAnsi="Arial" w:cs="Arial"/>
        </w:rPr>
        <w:t>Dazu</w:t>
      </w:r>
      <w:r w:rsidR="00AA6619" w:rsidRPr="00F93E52">
        <w:rPr>
          <w:rFonts w:ascii="Arial" w:hAnsi="Arial" w:cs="Arial"/>
        </w:rPr>
        <w:t xml:space="preserve"> bietet der CareerDay Berufseinsteigenden, Studierenden sowie wechselwilligen </w:t>
      </w:r>
      <w:r w:rsidR="00E55BF1" w:rsidRPr="00F93E52">
        <w:rPr>
          <w:rFonts w:ascii="Arial" w:hAnsi="Arial" w:cs="Arial"/>
        </w:rPr>
        <w:t>Fachkräften</w:t>
      </w:r>
      <w:r w:rsidR="00AA6619" w:rsidRPr="00F93E52">
        <w:rPr>
          <w:rFonts w:ascii="Arial" w:hAnsi="Arial" w:cs="Arial"/>
        </w:rPr>
        <w:t xml:space="preserve"> unterschiedlicher Richtungen und Qualifikationen direkten Kontakt zu potenziellen Arbeitgebern aus der Logistik</w:t>
      </w:r>
      <w:r w:rsidR="00FD1509" w:rsidRPr="00F93E52">
        <w:rPr>
          <w:rFonts w:ascii="Arial" w:hAnsi="Arial" w:cs="Arial"/>
        </w:rPr>
        <w:t xml:space="preserve">. </w:t>
      </w:r>
      <w:r w:rsidR="005D7ADD" w:rsidRPr="00F93E52">
        <w:rPr>
          <w:rFonts w:ascii="Arial" w:hAnsi="Arial" w:cs="Arial"/>
        </w:rPr>
        <w:t>Das interaktive Format FireCamp,</w:t>
      </w:r>
      <w:r w:rsidR="001A68F9" w:rsidRPr="00F93E52">
        <w:rPr>
          <w:rFonts w:ascii="Arial" w:hAnsi="Arial" w:cs="Arial"/>
        </w:rPr>
        <w:t xml:space="preserve"> bei dem die </w:t>
      </w:r>
      <w:r w:rsidR="00720CB6" w:rsidRPr="00F93E52">
        <w:rPr>
          <w:rFonts w:ascii="Arial" w:hAnsi="Arial" w:cs="Arial"/>
        </w:rPr>
        <w:t xml:space="preserve">Teilnehmenden </w:t>
      </w:r>
      <w:r w:rsidR="00E11C4D" w:rsidRPr="00F93E52">
        <w:rPr>
          <w:rFonts w:ascii="Arial" w:hAnsi="Arial" w:cs="Arial"/>
        </w:rPr>
        <w:t xml:space="preserve">die Stände verschiedener Unternehmen besuchen, sich über Ausbildungs- </w:t>
      </w:r>
      <w:r w:rsidR="00100672" w:rsidRPr="00F93E52">
        <w:rPr>
          <w:rFonts w:ascii="Arial" w:hAnsi="Arial" w:cs="Arial"/>
        </w:rPr>
        <w:t>sowie</w:t>
      </w:r>
      <w:r w:rsidR="00E11C4D" w:rsidRPr="00F93E52">
        <w:rPr>
          <w:rFonts w:ascii="Arial" w:hAnsi="Arial" w:cs="Arial"/>
        </w:rPr>
        <w:t xml:space="preserve"> Karrieremöglichkeiten </w:t>
      </w:r>
      <w:r w:rsidR="00100672" w:rsidRPr="00F93E52">
        <w:rPr>
          <w:rFonts w:ascii="Arial" w:hAnsi="Arial" w:cs="Arial"/>
        </w:rPr>
        <w:t xml:space="preserve">informieren und </w:t>
      </w:r>
      <w:r w:rsidR="001A68F9" w:rsidRPr="00F93E52">
        <w:rPr>
          <w:rFonts w:ascii="Arial" w:hAnsi="Arial" w:cs="Arial"/>
        </w:rPr>
        <w:t>Stempel sammel</w:t>
      </w:r>
      <w:r w:rsidR="00100672" w:rsidRPr="00F93E52">
        <w:rPr>
          <w:rFonts w:ascii="Arial" w:hAnsi="Arial" w:cs="Arial"/>
        </w:rPr>
        <w:t>n</w:t>
      </w:r>
      <w:r w:rsidR="005D7ADD" w:rsidRPr="00F93E52">
        <w:rPr>
          <w:rFonts w:ascii="Arial" w:hAnsi="Arial" w:cs="Arial"/>
        </w:rPr>
        <w:t xml:space="preserve">, richtet sich direkt an die jungen Menschen vor Ort. </w:t>
      </w:r>
      <w:r w:rsidR="00511F9F" w:rsidRPr="00F93E52">
        <w:rPr>
          <w:rFonts w:ascii="Arial" w:hAnsi="Arial" w:cs="Arial"/>
        </w:rPr>
        <w:t xml:space="preserve">In einer moderierten Panelrunde der Imageinitiative stellen sich Aussteller der LogiMAT als potenzielle Arbeitgeber vor. </w:t>
      </w:r>
      <w:r w:rsidR="00FD1509" w:rsidRPr="00F93E52">
        <w:rPr>
          <w:rFonts w:ascii="Arial" w:hAnsi="Arial" w:cs="Arial"/>
        </w:rPr>
        <w:t xml:space="preserve">Zudem werden </w:t>
      </w:r>
      <w:r w:rsidR="00511F9F" w:rsidRPr="00F93E52">
        <w:rPr>
          <w:rFonts w:ascii="Arial" w:hAnsi="Arial" w:cs="Arial"/>
        </w:rPr>
        <w:t>hilfreiche Tipps zum Berufsein- und -umstieg sowie Erfahrungsberichte</w:t>
      </w:r>
      <w:r w:rsidR="00511F9F" w:rsidRPr="008D58FC">
        <w:rPr>
          <w:rFonts w:ascii="Arial" w:hAnsi="Arial" w:cs="Arial"/>
        </w:rPr>
        <w:t xml:space="preserve"> zu Karrierechancen vermittelt</w:t>
      </w:r>
      <w:r w:rsidR="00511F9F">
        <w:rPr>
          <w:rFonts w:ascii="Arial" w:hAnsi="Arial" w:cs="Arial"/>
        </w:rPr>
        <w:t xml:space="preserve"> und </w:t>
      </w:r>
      <w:r w:rsidR="00511F9F" w:rsidRPr="008D58FC">
        <w:rPr>
          <w:rFonts w:ascii="Arial" w:hAnsi="Arial" w:cs="Arial"/>
        </w:rPr>
        <w:t>unterschiedliche Berufsprofile aus der Intralogistik inklusive der dafür relevanten Hard und Soft Skills skizziert.</w:t>
      </w:r>
      <w:r w:rsidR="005D7ADD" w:rsidRPr="005D7ADD">
        <w:rPr>
          <w:rFonts w:ascii="Arial" w:hAnsi="Arial" w:cs="Arial"/>
        </w:rPr>
        <w:t xml:space="preserve"> </w:t>
      </w:r>
      <w:r w:rsidR="005D7ADD" w:rsidRPr="008D58FC">
        <w:rPr>
          <w:rFonts w:ascii="Arial" w:hAnsi="Arial" w:cs="Arial"/>
        </w:rPr>
        <w:t>Anschließend haben die Schüler</w:t>
      </w:r>
      <w:r w:rsidR="002367AE">
        <w:rPr>
          <w:rFonts w:ascii="Arial" w:hAnsi="Arial" w:cs="Arial"/>
        </w:rPr>
        <w:t>,</w:t>
      </w:r>
      <w:r w:rsidR="005D7ADD" w:rsidRPr="008D58FC">
        <w:rPr>
          <w:rFonts w:ascii="Arial" w:hAnsi="Arial" w:cs="Arial"/>
        </w:rPr>
        <w:t xml:space="preserve"> Studierenden und</w:t>
      </w:r>
      <w:r w:rsidR="005D7ADD">
        <w:rPr>
          <w:rFonts w:ascii="Arial" w:hAnsi="Arial" w:cs="Arial"/>
        </w:rPr>
        <w:t xml:space="preserve"> Quereinsteiger</w:t>
      </w:r>
      <w:r w:rsidR="005D7ADD" w:rsidRPr="008D58FC">
        <w:rPr>
          <w:rFonts w:ascii="Arial" w:hAnsi="Arial" w:cs="Arial"/>
        </w:rPr>
        <w:t xml:space="preserve"> die Möglichkeit, sich direkt mit Vertretern aus dem HR-Bereich der Unternehmen auszutauschen.</w:t>
      </w:r>
    </w:p>
    <w:p w14:paraId="00196614" w14:textId="2BD7A5BB" w:rsidR="005D7ADD" w:rsidRDefault="005D40D7" w:rsidP="00FD1509">
      <w:pPr>
        <w:spacing w:before="100" w:beforeAutospacing="1" w:after="100" w:afterAutospacing="1"/>
        <w:jc w:val="both"/>
        <w:rPr>
          <w:rFonts w:ascii="Arial" w:hAnsi="Arial" w:cs="Arial"/>
        </w:rPr>
      </w:pPr>
      <w:r>
        <w:rPr>
          <w:rFonts w:ascii="Arial" w:hAnsi="Arial" w:cs="Arial"/>
        </w:rPr>
        <w:t>So</w:t>
      </w:r>
      <w:r w:rsidR="00E55BF1">
        <w:rPr>
          <w:rFonts w:ascii="Arial" w:hAnsi="Arial" w:cs="Arial"/>
        </w:rPr>
        <w:t xml:space="preserve"> gibt das Mode-Label HUGO BOSS in einem Vortrag Einblicke hinter die Kulissen der Intralogistik im zentralen Distributionszentrum, beschreibt </w:t>
      </w:r>
      <w:r w:rsidR="00E55BF1" w:rsidRPr="00E55BF1">
        <w:rPr>
          <w:rFonts w:ascii="Arial" w:hAnsi="Arial" w:cs="Arial"/>
        </w:rPr>
        <w:t>Aufgabenfelder</w:t>
      </w:r>
      <w:r w:rsidR="00E55BF1">
        <w:rPr>
          <w:rFonts w:ascii="Arial" w:hAnsi="Arial" w:cs="Arial"/>
        </w:rPr>
        <w:t>,</w:t>
      </w:r>
      <w:r w:rsidR="00E55BF1" w:rsidRPr="00E55BF1">
        <w:rPr>
          <w:rFonts w:ascii="Arial" w:hAnsi="Arial" w:cs="Arial"/>
        </w:rPr>
        <w:t xml:space="preserve"> Funktionen und Einstiegschancen</w:t>
      </w:r>
      <w:r w:rsidR="00E55BF1">
        <w:rPr>
          <w:rFonts w:ascii="Arial" w:hAnsi="Arial" w:cs="Arial"/>
        </w:rPr>
        <w:t xml:space="preserve"> für Interessenten. </w:t>
      </w:r>
      <w:r w:rsidR="00E55BF1" w:rsidRPr="00E55BF1">
        <w:rPr>
          <w:rFonts w:ascii="Arial" w:hAnsi="Arial" w:cs="Arial"/>
        </w:rPr>
        <w:t>Dr. Manuel Beck</w:t>
      </w:r>
      <w:r w:rsidR="00E55BF1">
        <w:rPr>
          <w:rFonts w:ascii="Arial" w:hAnsi="Arial" w:cs="Arial"/>
        </w:rPr>
        <w:t xml:space="preserve">, Professor </w:t>
      </w:r>
      <w:r w:rsidR="00E55BF1" w:rsidRPr="00E55BF1">
        <w:rPr>
          <w:rFonts w:ascii="Arial" w:hAnsi="Arial" w:cs="Arial"/>
        </w:rPr>
        <w:t>für Wirtschaftsingenieurwesen und Allgemeine BWL an der SRH-Fernhochschule - The Mobile University, Riedlingen</w:t>
      </w:r>
      <w:r w:rsidR="00E55BF1">
        <w:rPr>
          <w:rFonts w:ascii="Arial" w:hAnsi="Arial" w:cs="Arial"/>
        </w:rPr>
        <w:t>, zeigt den Fachbesuchern in einem Vortrag auf, w</w:t>
      </w:r>
      <w:r w:rsidR="00E55BF1" w:rsidRPr="00E55BF1">
        <w:rPr>
          <w:rFonts w:ascii="Arial" w:hAnsi="Arial" w:cs="Arial"/>
        </w:rPr>
        <w:t>ie Unternehmen durch den Einsatz von Künstlicher Intelligenz gezielt Kompetenzen identifizieren, entwickeln und sichern</w:t>
      </w:r>
      <w:r w:rsidR="00E55BF1">
        <w:rPr>
          <w:rFonts w:ascii="Arial" w:hAnsi="Arial" w:cs="Arial"/>
        </w:rPr>
        <w:t xml:space="preserve">. </w:t>
      </w:r>
      <w:r w:rsidR="005D7ADD">
        <w:rPr>
          <w:rFonts w:ascii="Arial" w:hAnsi="Arial" w:cs="Arial"/>
        </w:rPr>
        <w:t xml:space="preserve">Um </w:t>
      </w:r>
      <w:r w:rsidR="005D7ADD" w:rsidRPr="00F93E52">
        <w:rPr>
          <w:rFonts w:ascii="Arial" w:hAnsi="Arial" w:cs="Arial"/>
        </w:rPr>
        <w:t>14</w:t>
      </w:r>
      <w:r w:rsidR="007C63B7" w:rsidRPr="00F93E52">
        <w:rPr>
          <w:rFonts w:ascii="Arial" w:hAnsi="Arial" w:cs="Arial"/>
        </w:rPr>
        <w:t>:</w:t>
      </w:r>
      <w:r w:rsidR="005D7ADD">
        <w:rPr>
          <w:rFonts w:ascii="Arial" w:hAnsi="Arial" w:cs="Arial"/>
        </w:rPr>
        <w:t xml:space="preserve">00 Uhr findet im Rahmen des FireCamps zudem eine Verlosung statt. </w:t>
      </w:r>
      <w:r w:rsidR="005D7ADD" w:rsidRPr="008D58FC">
        <w:rPr>
          <w:rFonts w:ascii="Arial" w:hAnsi="Arial" w:cs="Arial"/>
        </w:rPr>
        <w:t>Der anschließende Besuch der LogiMAT bietet weitere Einblicke in die vielfältigen Branchensegmente der Intralogistik, zusätzliche Informationen und Optionen zur weiteren Kontaktanbahnung bei potenziellen Arbeitgebern.</w:t>
      </w:r>
    </w:p>
    <w:p w14:paraId="41794EA5" w14:textId="34DB0943" w:rsidR="005D7ADD" w:rsidRPr="005D7ADD" w:rsidRDefault="005D7ADD" w:rsidP="005D7ADD">
      <w:pPr>
        <w:spacing w:before="100" w:beforeAutospacing="1" w:after="100" w:afterAutospacing="1"/>
        <w:jc w:val="both"/>
        <w:rPr>
          <w:rFonts w:ascii="Arial" w:hAnsi="Arial" w:cs="Arial"/>
          <w:b/>
          <w:bCs/>
        </w:rPr>
      </w:pPr>
      <w:r w:rsidRPr="00B5742D">
        <w:rPr>
          <w:rFonts w:ascii="Arial" w:hAnsi="Arial" w:cs="Arial"/>
          <w:b/>
          <w:bCs/>
        </w:rPr>
        <w:t>Ergebnisse</w:t>
      </w:r>
      <w:r w:rsidRPr="005D7ADD">
        <w:rPr>
          <w:rFonts w:ascii="Arial" w:hAnsi="Arial" w:cs="Arial"/>
          <w:b/>
          <w:bCs/>
        </w:rPr>
        <w:t xml:space="preserve"> der aktuellen Studie </w:t>
      </w:r>
      <w:r w:rsidRPr="00B5742D">
        <w:rPr>
          <w:rFonts w:ascii="Arial" w:hAnsi="Arial" w:cs="Arial"/>
          <w:b/>
          <w:bCs/>
        </w:rPr>
        <w:t>„Arbeitswelt (Intra-)Logistik“</w:t>
      </w:r>
    </w:p>
    <w:p w14:paraId="6DF4FB95" w14:textId="0AFDC64A" w:rsidR="00223D34" w:rsidRDefault="00B5742D" w:rsidP="00B174F4">
      <w:pPr>
        <w:spacing w:before="100" w:beforeAutospacing="1" w:after="100" w:afterAutospacing="1"/>
        <w:jc w:val="both"/>
        <w:rPr>
          <w:rFonts w:ascii="Arial" w:hAnsi="Arial" w:cs="Arial"/>
        </w:rPr>
      </w:pPr>
      <w:r>
        <w:rPr>
          <w:rFonts w:ascii="Arial" w:hAnsi="Arial" w:cs="Arial"/>
        </w:rPr>
        <w:t>I</w:t>
      </w:r>
      <w:r w:rsidRPr="00B5742D">
        <w:rPr>
          <w:rFonts w:ascii="Arial" w:hAnsi="Arial" w:cs="Arial"/>
        </w:rPr>
        <w:t xml:space="preserve">m Rahmen der offiziellen </w:t>
      </w:r>
      <w:r w:rsidR="002367AE">
        <w:rPr>
          <w:rFonts w:ascii="Arial" w:hAnsi="Arial" w:cs="Arial"/>
        </w:rPr>
        <w:t xml:space="preserve">LogiMAT </w:t>
      </w:r>
      <w:r w:rsidRPr="00B5742D">
        <w:rPr>
          <w:rFonts w:ascii="Arial" w:hAnsi="Arial" w:cs="Arial"/>
        </w:rPr>
        <w:t>Pressekonferenz</w:t>
      </w:r>
      <w:r>
        <w:rPr>
          <w:rFonts w:ascii="Arial" w:hAnsi="Arial" w:cs="Arial"/>
        </w:rPr>
        <w:t xml:space="preserve"> (</w:t>
      </w:r>
      <w:r w:rsidRPr="00B5742D">
        <w:rPr>
          <w:rFonts w:ascii="Arial" w:hAnsi="Arial" w:cs="Arial"/>
        </w:rPr>
        <w:t>24. März 2026</w:t>
      </w:r>
      <w:r>
        <w:rPr>
          <w:rFonts w:ascii="Arial" w:hAnsi="Arial" w:cs="Arial"/>
        </w:rPr>
        <w:t xml:space="preserve">, </w:t>
      </w:r>
      <w:r w:rsidRPr="00B5742D">
        <w:rPr>
          <w:rFonts w:ascii="Arial" w:hAnsi="Arial" w:cs="Arial"/>
        </w:rPr>
        <w:t>13:00 Uhr</w:t>
      </w:r>
      <w:r>
        <w:rPr>
          <w:rFonts w:ascii="Arial" w:hAnsi="Arial" w:cs="Arial"/>
        </w:rPr>
        <w:t xml:space="preserve">) werden auf der </w:t>
      </w:r>
      <w:r w:rsidR="0052674F">
        <w:rPr>
          <w:rFonts w:ascii="Arial" w:hAnsi="Arial" w:cs="Arial"/>
        </w:rPr>
        <w:t>Messe</w:t>
      </w:r>
      <w:r>
        <w:rPr>
          <w:rFonts w:ascii="Arial" w:hAnsi="Arial" w:cs="Arial"/>
        </w:rPr>
        <w:t xml:space="preserve"> darüber hinaus </w:t>
      </w:r>
      <w:r w:rsidR="00201ADE">
        <w:rPr>
          <w:rFonts w:ascii="Arial" w:hAnsi="Arial" w:cs="Arial"/>
        </w:rPr>
        <w:t>d</w:t>
      </w:r>
      <w:r w:rsidR="00201ADE" w:rsidRPr="00B5742D">
        <w:rPr>
          <w:rFonts w:ascii="Arial" w:hAnsi="Arial" w:cs="Arial"/>
        </w:rPr>
        <w:t>ie Ergebnisse</w:t>
      </w:r>
      <w:r w:rsidR="00201ADE">
        <w:rPr>
          <w:rFonts w:ascii="Arial" w:hAnsi="Arial" w:cs="Arial"/>
        </w:rPr>
        <w:t xml:space="preserve"> der </w:t>
      </w:r>
      <w:r w:rsidR="0052674F">
        <w:rPr>
          <w:rFonts w:ascii="Arial" w:hAnsi="Arial" w:cs="Arial"/>
        </w:rPr>
        <w:t xml:space="preserve">von der LogiMAT initiierten </w:t>
      </w:r>
      <w:r w:rsidR="00201ADE">
        <w:rPr>
          <w:rFonts w:ascii="Arial" w:hAnsi="Arial" w:cs="Arial"/>
        </w:rPr>
        <w:t xml:space="preserve">aktuellen Studie </w:t>
      </w:r>
      <w:r w:rsidR="00201ADE" w:rsidRPr="00B5742D">
        <w:rPr>
          <w:rFonts w:ascii="Arial" w:hAnsi="Arial" w:cs="Arial"/>
        </w:rPr>
        <w:t>„Arbeitswelt (Intra-)Logistik“</w:t>
      </w:r>
      <w:r w:rsidR="00201ADE">
        <w:rPr>
          <w:rFonts w:ascii="Arial" w:hAnsi="Arial" w:cs="Arial"/>
        </w:rPr>
        <w:t xml:space="preserve"> vorgestellt. Sie wurde vom Messeveranstalter gemeinsam mit </w:t>
      </w:r>
      <w:r w:rsidR="00201ADE" w:rsidRPr="00B5742D">
        <w:rPr>
          <w:rFonts w:ascii="Arial" w:hAnsi="Arial" w:cs="Arial"/>
        </w:rPr>
        <w:t xml:space="preserve">der Initiative </w:t>
      </w:r>
      <w:r w:rsidR="002367AE">
        <w:rPr>
          <w:rFonts w:ascii="Arial" w:hAnsi="Arial" w:cs="Arial"/>
        </w:rPr>
        <w:t>„</w:t>
      </w:r>
      <w:r w:rsidR="00201ADE" w:rsidRPr="00B5742D">
        <w:rPr>
          <w:rFonts w:ascii="Arial" w:hAnsi="Arial" w:cs="Arial"/>
        </w:rPr>
        <w:t>Die Wirtschaftsmacher</w:t>
      </w:r>
      <w:r w:rsidR="002367AE">
        <w:rPr>
          <w:rFonts w:ascii="Arial" w:hAnsi="Arial" w:cs="Arial"/>
        </w:rPr>
        <w:t>“</w:t>
      </w:r>
      <w:r w:rsidR="00201ADE" w:rsidRPr="00B5742D">
        <w:rPr>
          <w:rFonts w:ascii="Arial" w:hAnsi="Arial" w:cs="Arial"/>
        </w:rPr>
        <w:t xml:space="preserve"> und unter fachlicher Leitung von </w:t>
      </w:r>
      <w:r w:rsidR="007870E3" w:rsidRPr="00F93E52">
        <w:rPr>
          <w:rFonts w:ascii="Arial" w:hAnsi="Arial" w:cs="Arial"/>
        </w:rPr>
        <w:t xml:space="preserve">Prof. </w:t>
      </w:r>
      <w:r w:rsidR="00201ADE" w:rsidRPr="00F93E52">
        <w:rPr>
          <w:rFonts w:ascii="Arial" w:hAnsi="Arial" w:cs="Arial"/>
        </w:rPr>
        <w:t xml:space="preserve">Dr. Christian Kille, Professor für Handelslogistik an der Technischen </w:t>
      </w:r>
      <w:r w:rsidR="009E65D8" w:rsidRPr="00F93E52">
        <w:rPr>
          <w:rFonts w:ascii="Arial" w:hAnsi="Arial" w:cs="Arial"/>
        </w:rPr>
        <w:t xml:space="preserve">Hochschule </w:t>
      </w:r>
      <w:r w:rsidR="00201ADE" w:rsidRPr="00F93E52">
        <w:rPr>
          <w:rFonts w:ascii="Arial" w:hAnsi="Arial" w:cs="Arial"/>
        </w:rPr>
        <w:t>Würzburg</w:t>
      </w:r>
      <w:r w:rsidR="007870E3" w:rsidRPr="00F93E52">
        <w:rPr>
          <w:rFonts w:ascii="Arial" w:hAnsi="Arial" w:cs="Arial"/>
        </w:rPr>
        <w:t>-Schweinfurt</w:t>
      </w:r>
      <w:r w:rsidR="00201ADE" w:rsidRPr="00F93E52">
        <w:rPr>
          <w:rFonts w:ascii="Arial" w:hAnsi="Arial" w:cs="Arial"/>
        </w:rPr>
        <w:t>, durchgeführt</w:t>
      </w:r>
      <w:r w:rsidR="00201ADE">
        <w:rPr>
          <w:rFonts w:ascii="Arial" w:hAnsi="Arial" w:cs="Arial"/>
        </w:rPr>
        <w:t xml:space="preserve">. Die Studie </w:t>
      </w:r>
      <w:r w:rsidR="00201ADE" w:rsidRPr="00B5742D">
        <w:rPr>
          <w:rFonts w:ascii="Arial" w:hAnsi="Arial" w:cs="Arial"/>
        </w:rPr>
        <w:t xml:space="preserve">beleuchtet Einstellungen zu Themen wie Fachkräftemangel, vielfältige Karrieremöglichkeiten, </w:t>
      </w:r>
      <w:r w:rsidR="00201ADE" w:rsidRPr="00B5742D">
        <w:rPr>
          <w:rFonts w:ascii="Arial" w:hAnsi="Arial" w:cs="Arial"/>
        </w:rPr>
        <w:lastRenderedPageBreak/>
        <w:t>Innovation, Technologie, Zukunft und Attraktivität der Branche aus der Sicht der breiten Öffentlichkeit.</w:t>
      </w:r>
      <w:r w:rsidR="005D7ADD">
        <w:rPr>
          <w:rFonts w:ascii="Arial" w:hAnsi="Arial" w:cs="Arial"/>
        </w:rPr>
        <w:t xml:space="preserve"> </w:t>
      </w:r>
      <w:r w:rsidR="000638A0">
        <w:rPr>
          <w:rFonts w:ascii="Arial" w:hAnsi="Arial" w:cs="Arial"/>
        </w:rPr>
        <w:t>„</w:t>
      </w:r>
      <w:r w:rsidR="00F870C6" w:rsidRPr="00F870C6">
        <w:rPr>
          <w:rFonts w:ascii="Arial" w:hAnsi="Arial" w:cs="Arial"/>
        </w:rPr>
        <w:t xml:space="preserve">Ziel </w:t>
      </w:r>
      <w:r w:rsidR="00201ADE">
        <w:rPr>
          <w:rFonts w:ascii="Arial" w:hAnsi="Arial" w:cs="Arial"/>
        </w:rPr>
        <w:t>unser</w:t>
      </w:r>
      <w:r w:rsidR="00F870C6">
        <w:rPr>
          <w:rFonts w:ascii="Arial" w:hAnsi="Arial" w:cs="Arial"/>
        </w:rPr>
        <w:t xml:space="preserve">er Zukunftsinitiative </w:t>
      </w:r>
      <w:r w:rsidR="00F870C6" w:rsidRPr="00F870C6">
        <w:rPr>
          <w:rFonts w:ascii="Arial" w:hAnsi="Arial" w:cs="Arial"/>
        </w:rPr>
        <w:t xml:space="preserve">ist es, </w:t>
      </w:r>
      <w:r w:rsidR="00F870C6">
        <w:rPr>
          <w:rFonts w:ascii="Arial" w:hAnsi="Arial" w:cs="Arial"/>
        </w:rPr>
        <w:t xml:space="preserve">Interessenten </w:t>
      </w:r>
      <w:r w:rsidR="00F870C6" w:rsidRPr="00F870C6">
        <w:rPr>
          <w:rFonts w:ascii="Arial" w:hAnsi="Arial" w:cs="Arial"/>
        </w:rPr>
        <w:t>die Vielfalt und Attraktivität der Branche sichtbar zu machen</w:t>
      </w:r>
      <w:r w:rsidR="00F870C6">
        <w:rPr>
          <w:rFonts w:ascii="Arial" w:hAnsi="Arial" w:cs="Arial"/>
        </w:rPr>
        <w:t xml:space="preserve"> sowie Innovationsbereitschaft für intelligente Lösungen und deren Marktpräsenz zu unterstützen und zu fördern“, resümiert Messeleiter Rucht</w:t>
      </w:r>
      <w:r w:rsidR="002367AE">
        <w:rPr>
          <w:rFonts w:ascii="Arial" w:hAnsi="Arial" w:cs="Arial"/>
        </w:rPr>
        <w:t>y</w:t>
      </w:r>
      <w:r w:rsidR="00F870C6">
        <w:rPr>
          <w:rFonts w:ascii="Arial" w:hAnsi="Arial" w:cs="Arial"/>
        </w:rPr>
        <w:t>. „</w:t>
      </w:r>
      <w:r w:rsidR="00223D34">
        <w:rPr>
          <w:rFonts w:ascii="Arial" w:hAnsi="Arial" w:cs="Arial"/>
        </w:rPr>
        <w:t xml:space="preserve">Damit bieten </w:t>
      </w:r>
      <w:r w:rsidR="002367AE">
        <w:rPr>
          <w:rFonts w:ascii="Arial" w:hAnsi="Arial" w:cs="Arial"/>
        </w:rPr>
        <w:t>die LogiMAT</w:t>
      </w:r>
      <w:r w:rsidR="00223D34">
        <w:rPr>
          <w:rFonts w:ascii="Arial" w:hAnsi="Arial" w:cs="Arial"/>
        </w:rPr>
        <w:t xml:space="preserve"> den jungen Talenten und Startups eine attraktive Informations- und Präsentationsplattform</w:t>
      </w:r>
      <w:r w:rsidR="00223D34" w:rsidRPr="00223D34">
        <w:rPr>
          <w:rFonts w:ascii="Arial" w:hAnsi="Arial" w:cs="Arial"/>
        </w:rPr>
        <w:t xml:space="preserve"> </w:t>
      </w:r>
      <w:r w:rsidR="00223D34">
        <w:rPr>
          <w:rFonts w:ascii="Arial" w:hAnsi="Arial" w:cs="Arial"/>
        </w:rPr>
        <w:t>für künftigen wirtschaftlichen Erfolg.“</w:t>
      </w:r>
    </w:p>
    <w:p w14:paraId="7B3CEB29" w14:textId="0FD683FC" w:rsidR="00F93E52" w:rsidRPr="0038160C" w:rsidRDefault="00F93E52" w:rsidP="00F93E52">
      <w:pPr>
        <w:spacing w:before="100" w:beforeAutospacing="1" w:after="100" w:afterAutospacing="1"/>
        <w:jc w:val="both"/>
        <w:rPr>
          <w:rFonts w:ascii="Arial" w:hAnsi="Arial" w:cs="Arial"/>
          <w:sz w:val="22"/>
          <w:szCs w:val="22"/>
        </w:rPr>
      </w:pPr>
      <w:r>
        <w:rPr>
          <w:rFonts w:ascii="Arial" w:hAnsi="Arial" w:cs="Arial"/>
          <w:sz w:val="22"/>
          <w:szCs w:val="22"/>
        </w:rPr>
        <w:t>9.664</w:t>
      </w:r>
      <w:r w:rsidRPr="0038160C">
        <w:rPr>
          <w:rFonts w:ascii="Arial" w:hAnsi="Arial" w:cs="Arial"/>
          <w:sz w:val="22"/>
          <w:szCs w:val="22"/>
        </w:rPr>
        <w:t xml:space="preserve"> Anschläge inklusive Leerzeichen</w:t>
      </w:r>
    </w:p>
    <w:p w14:paraId="3B9FC239" w14:textId="77777777" w:rsidR="00C137A7" w:rsidRPr="0085153E" w:rsidRDefault="00C137A7" w:rsidP="00C137A7">
      <w:pPr>
        <w:jc w:val="both"/>
        <w:rPr>
          <w:rFonts w:ascii="Arial" w:hAnsi="Arial" w:cs="Arial"/>
          <w:sz w:val="22"/>
          <w:szCs w:val="22"/>
        </w:rPr>
      </w:pPr>
      <w:r w:rsidRPr="0085153E">
        <w:rPr>
          <w:rFonts w:ascii="Arial" w:hAnsi="Arial" w:cs="Arial"/>
          <w:sz w:val="22"/>
          <w:szCs w:val="22"/>
        </w:rPr>
        <w:t>Veranstalter: EUROEXPO Messe- und Kongress-GmbH</w:t>
      </w:r>
    </w:p>
    <w:p w14:paraId="7AEAE91C" w14:textId="77777777" w:rsidR="00C137A7" w:rsidRPr="0085153E" w:rsidRDefault="00C137A7" w:rsidP="00C137A7">
      <w:pPr>
        <w:jc w:val="both"/>
        <w:rPr>
          <w:rFonts w:ascii="Arial" w:hAnsi="Arial" w:cs="Arial"/>
          <w:sz w:val="22"/>
          <w:szCs w:val="22"/>
        </w:rPr>
      </w:pPr>
      <w:r w:rsidRPr="0085153E">
        <w:rPr>
          <w:rFonts w:ascii="Arial" w:hAnsi="Arial" w:cs="Arial"/>
          <w:sz w:val="22"/>
          <w:szCs w:val="22"/>
        </w:rPr>
        <w:t>Joseph-Dollinger-Bogen 7, 80807 München</w:t>
      </w:r>
    </w:p>
    <w:p w14:paraId="20FDC04C" w14:textId="77777777" w:rsidR="00C137A7" w:rsidRDefault="00C137A7" w:rsidP="00C137A7">
      <w:pPr>
        <w:jc w:val="both"/>
      </w:pPr>
      <w:r w:rsidRPr="0085153E">
        <w:rPr>
          <w:rFonts w:ascii="Arial" w:hAnsi="Arial" w:cs="Arial"/>
          <w:sz w:val="22"/>
          <w:szCs w:val="22"/>
        </w:rPr>
        <w:t xml:space="preserve">Tel.: +49 (0)89 32391-259 | </w:t>
      </w:r>
      <w:hyperlink r:id="rId10" w:history="1">
        <w:r w:rsidRPr="0085153E">
          <w:rPr>
            <w:rStyle w:val="Hyperlink"/>
            <w:rFonts w:ascii="Arial" w:hAnsi="Arial" w:cs="Arial"/>
            <w:sz w:val="22"/>
            <w:szCs w:val="22"/>
          </w:rPr>
          <w:t>www.logimat-messe.de</w:t>
        </w:r>
      </w:hyperlink>
    </w:p>
    <w:p w14:paraId="7EF11CC3" w14:textId="77777777" w:rsidR="00F93E52" w:rsidRPr="0085153E" w:rsidRDefault="00F93E52" w:rsidP="00C137A7">
      <w:pPr>
        <w:jc w:val="both"/>
        <w:rPr>
          <w:rFonts w:ascii="Arial" w:hAnsi="Arial" w:cs="Arial"/>
          <w:bCs/>
          <w:sz w:val="22"/>
          <w:szCs w:val="22"/>
        </w:rPr>
      </w:pPr>
    </w:p>
    <w:p w14:paraId="03465523" w14:textId="18BF0690" w:rsidR="00B64225" w:rsidRPr="00C137A7" w:rsidRDefault="00C137A7" w:rsidP="00C137A7">
      <w:pPr>
        <w:spacing w:before="120"/>
        <w:rPr>
          <w:rFonts w:ascii="Arial" w:hAnsi="Arial" w:cs="Arial"/>
          <w:i/>
          <w:sz w:val="22"/>
          <w:szCs w:val="22"/>
        </w:rPr>
      </w:pPr>
      <w:r w:rsidRPr="0082173A">
        <w:rPr>
          <w:rFonts w:ascii="Arial" w:hAnsi="Arial" w:cs="Arial"/>
          <w:i/>
          <w:sz w:val="22"/>
          <w:szCs w:val="22"/>
        </w:rPr>
        <w:t xml:space="preserve">München, den </w:t>
      </w:r>
      <w:r w:rsidR="00F93E52">
        <w:rPr>
          <w:rFonts w:ascii="Arial" w:hAnsi="Arial" w:cs="Arial"/>
          <w:i/>
          <w:sz w:val="22"/>
          <w:szCs w:val="22"/>
        </w:rPr>
        <w:t>04.03.2026</w:t>
      </w:r>
      <w:r w:rsidRPr="0082173A">
        <w:rPr>
          <w:rFonts w:ascii="Arial" w:hAnsi="Arial" w:cs="Arial"/>
          <w:i/>
          <w:sz w:val="22"/>
          <w:szCs w:val="22"/>
        </w:rPr>
        <w:t xml:space="preserve"> Abdruck honorarfrei, Belegexemplar erbeten an EUROEXPO Messe- und Kongress-GmbH, Presse- und Öffentlichkeitsarbeit, 80912 München</w:t>
      </w:r>
    </w:p>
    <w:p w14:paraId="43C70E76" w14:textId="77777777" w:rsidR="00DA2F22" w:rsidRPr="00C137A7"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sz w:val="22"/>
          <w:szCs w:val="22"/>
        </w:rPr>
        <w:t>Über die LogiMAT</w:t>
      </w:r>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419EED05"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394C90">
        <w:rPr>
          <w:rFonts w:cs="Arial"/>
          <w:sz w:val="22"/>
          <w:szCs w:val="22"/>
        </w:rPr>
        <w:t xml:space="preserve">Die LogiMAT, Internationale Fachmesse für Intralogistik-Lösungen und Prozessmanagement, findet vom </w:t>
      </w:r>
      <w:r w:rsidR="00D32533">
        <w:rPr>
          <w:rFonts w:cs="Arial"/>
          <w:sz w:val="22"/>
          <w:szCs w:val="22"/>
        </w:rPr>
        <w:t>24</w:t>
      </w:r>
      <w:r>
        <w:rPr>
          <w:rFonts w:cs="Arial"/>
          <w:sz w:val="22"/>
          <w:szCs w:val="22"/>
        </w:rPr>
        <w:t>. bis 26. März 2026</w:t>
      </w:r>
      <w:r w:rsidRPr="00394C90">
        <w:rPr>
          <w:rFonts w:cs="Arial"/>
          <w:sz w:val="22"/>
          <w:szCs w:val="22"/>
        </w:rPr>
        <w:t xml:space="preserve"> auf dem Messegelände Stuttgart direkt am Stuttgarter Flughafen statt. Die LogiMAT </w:t>
      </w:r>
      <w:r w:rsidRPr="00394C90">
        <w:rPr>
          <w:rFonts w:cs="Arial"/>
          <w:bCs/>
          <w:sz w:val="22"/>
          <w:szCs w:val="22"/>
        </w:rPr>
        <w:t>gilt als weltweit größte Fachmesse für Intralogistik-Lösungen und wird von der EUROEXPO Messe- und Kongress-GmbH ausgerichtet</w:t>
      </w:r>
      <w:r w:rsidRPr="00394C90">
        <w:rPr>
          <w:rFonts w:cs="Arial"/>
          <w:sz w:val="22"/>
          <w:szCs w:val="22"/>
        </w:rPr>
        <w:t>. Sie bietet einen vollständigen Marktüberblick über alles, was die Intralogistik-Branche von der Beschaffung über die Produktion bis zur Auslieferung bewegt. Internationale Aussteller zeigen innovative Technologien, Produkte, Systeme und Lösungen zur Rationalisierung, Prozessoptimierung und Kostensenkung der innerbetrieblichen logistischen Prozesse. Die Veranstaltung bietet neben der Ausstellung täglich wechselnde Vortragsreihen sowie Live-Events zu den unterschiedlichsten Themen.</w:t>
      </w:r>
    </w:p>
    <w:p w14:paraId="3FC56420" w14:textId="77777777" w:rsidR="00871FF4" w:rsidRPr="00C0169B"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3A19">
        <w:rPr>
          <w:rFonts w:eastAsiaTheme="minorHAnsi" w:cs="Arial"/>
          <w:sz w:val="22"/>
          <w:szCs w:val="22"/>
        </w:rPr>
        <w:t xml:space="preserve">Auch international ist die LogiMAT an verschiedenen Standorten am Markt. </w:t>
      </w:r>
      <w:r w:rsidRPr="00C0169B">
        <w:rPr>
          <w:rFonts w:eastAsiaTheme="minorHAnsi" w:cs="Arial"/>
          <w:sz w:val="22"/>
          <w:szCs w:val="22"/>
        </w:rPr>
        <w:t>Nächste Termine:</w:t>
      </w:r>
    </w:p>
    <w:p w14:paraId="786B7D9D" w14:textId="77777777" w:rsidR="00532CDB" w:rsidRPr="00163510" w:rsidRDefault="00532CDB" w:rsidP="00532CDB">
      <w:pPr>
        <w:pBdr>
          <w:top w:val="single" w:sz="4" w:space="1" w:color="auto"/>
          <w:left w:val="single" w:sz="4" w:space="4" w:color="auto"/>
          <w:bottom w:val="single" w:sz="4" w:space="1" w:color="auto"/>
          <w:right w:val="single" w:sz="4" w:space="4" w:color="auto"/>
        </w:pBdr>
        <w:rPr>
          <w:rFonts w:ascii="Arial" w:hAnsi="Arial" w:cs="Arial"/>
          <w:spacing w:val="-4"/>
          <w:sz w:val="22"/>
          <w:szCs w:val="22"/>
          <w:lang w:eastAsia="en-GB"/>
        </w:rPr>
      </w:pPr>
      <w:r w:rsidRPr="00163510">
        <w:rPr>
          <w:rFonts w:ascii="Arial" w:hAnsi="Arial" w:cs="Arial"/>
          <w:spacing w:val="-4"/>
          <w:sz w:val="22"/>
          <w:szCs w:val="22"/>
          <w:lang w:eastAsia="en-GB"/>
        </w:rPr>
        <w:t>LogiMAT China, 22. bis 24. April 2026, SZCEC, Shenzhen, China</w:t>
      </w:r>
    </w:p>
    <w:p w14:paraId="4EBEF1F6" w14:textId="77777777" w:rsidR="00532CDB" w:rsidRPr="00F500C6" w:rsidRDefault="00532CDB" w:rsidP="00532CDB">
      <w:pPr>
        <w:pBdr>
          <w:top w:val="single" w:sz="4" w:space="1" w:color="auto"/>
          <w:left w:val="single" w:sz="4" w:space="4" w:color="auto"/>
          <w:bottom w:val="single" w:sz="4" w:space="1" w:color="auto"/>
          <w:right w:val="single" w:sz="4" w:space="4" w:color="auto"/>
        </w:pBdr>
        <w:rPr>
          <w:rFonts w:ascii="Arial" w:hAnsi="Arial" w:cs="Arial"/>
          <w:spacing w:val="-4"/>
          <w:sz w:val="22"/>
          <w:szCs w:val="22"/>
          <w:lang w:val="en-US" w:eastAsia="en-GB"/>
        </w:rPr>
      </w:pPr>
      <w:r w:rsidRPr="00163510">
        <w:rPr>
          <w:rFonts w:ascii="Arial" w:hAnsi="Arial" w:cs="Arial"/>
          <w:spacing w:val="-4"/>
          <w:sz w:val="22"/>
          <w:szCs w:val="22"/>
          <w:lang w:eastAsia="en-GB"/>
        </w:rPr>
        <w:t xml:space="preserve">LogiMAT India, 8. bis 10. </w:t>
      </w:r>
      <w:r w:rsidRPr="00F500C6">
        <w:rPr>
          <w:rFonts w:ascii="Arial" w:hAnsi="Arial" w:cs="Arial"/>
          <w:spacing w:val="-4"/>
          <w:sz w:val="22"/>
          <w:szCs w:val="22"/>
          <w:lang w:val="en-US" w:eastAsia="en-GB"/>
        </w:rPr>
        <w:t>Februar 2027, Bombay Convention &amp; Exhibition Centre, Mumbai, India</w:t>
      </w:r>
    </w:p>
    <w:p w14:paraId="2F3BAF70" w14:textId="0E554303" w:rsidR="003774AD" w:rsidRPr="00112FAF" w:rsidRDefault="00532CDB" w:rsidP="00532CDB">
      <w:pPr>
        <w:pBdr>
          <w:top w:val="single" w:sz="4" w:space="1" w:color="auto"/>
          <w:left w:val="single" w:sz="4" w:space="4" w:color="auto"/>
          <w:bottom w:val="single" w:sz="4" w:space="1" w:color="auto"/>
          <w:right w:val="single" w:sz="4" w:space="4" w:color="auto"/>
        </w:pBdr>
        <w:rPr>
          <w:rFonts w:ascii="Arial" w:hAnsi="Arial" w:cs="Arial"/>
          <w:b/>
          <w:sz w:val="28"/>
          <w:szCs w:val="28"/>
          <w:lang w:eastAsia="en-GB"/>
        </w:rPr>
      </w:pPr>
      <w:r w:rsidRPr="00163510">
        <w:rPr>
          <w:rFonts w:ascii="Arial" w:hAnsi="Arial" w:cs="Arial"/>
          <w:spacing w:val="-4"/>
          <w:sz w:val="22"/>
          <w:szCs w:val="22"/>
          <w:lang w:eastAsia="en-GB"/>
        </w:rPr>
        <w:t xml:space="preserve">LogiMAT Stuttgart, 16. bis 18. </w:t>
      </w:r>
      <w:r w:rsidRPr="00112FAF">
        <w:rPr>
          <w:rFonts w:ascii="Arial" w:hAnsi="Arial" w:cs="Arial"/>
          <w:spacing w:val="-4"/>
          <w:sz w:val="22"/>
          <w:szCs w:val="22"/>
          <w:lang w:eastAsia="en-GB"/>
        </w:rPr>
        <w:t>März 2027, Messe Stuttgart</w:t>
      </w:r>
    </w:p>
    <w:sectPr w:rsidR="003774AD" w:rsidRPr="00112FAF" w:rsidSect="008537CB">
      <w:footerReference w:type="default" r:id="rId11"/>
      <w:footerReference w:type="first" r:id="rId12"/>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DD46" w14:textId="77777777" w:rsidR="006C6B40" w:rsidRDefault="006C6B40" w:rsidP="00010433">
      <w:pPr>
        <w:pStyle w:val="berschrift1"/>
      </w:pPr>
      <w:r>
        <w:separator/>
      </w:r>
    </w:p>
  </w:endnote>
  <w:endnote w:type="continuationSeparator" w:id="0">
    <w:p w14:paraId="43A46F05" w14:textId="77777777" w:rsidR="006C6B40" w:rsidRDefault="006C6B40"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4CAB2675" w:rsidR="0030729C" w:rsidRPr="00FC1CD1" w:rsidRDefault="0030729C">
    <w:pPr>
      <w:pStyle w:val="Fuzeile"/>
      <w:rPr>
        <w:rFonts w:ascii="Arial" w:hAnsi="Arial" w:cs="Arial"/>
        <w:sz w:val="16"/>
        <w:szCs w:val="16"/>
      </w:rPr>
    </w:pPr>
    <w:r w:rsidRPr="006129D1">
      <w:rPr>
        <w:rFonts w:ascii="Arial" w:hAnsi="Arial" w:cs="Arial"/>
        <w:sz w:val="16"/>
        <w:szCs w:val="16"/>
      </w:rPr>
      <w:t xml:space="preserve">Seite </w:t>
    </w:r>
    <w:r w:rsidRPr="006129D1">
      <w:rPr>
        <w:rFonts w:ascii="Arial" w:hAnsi="Arial" w:cs="Arial"/>
        <w:bCs/>
        <w:sz w:val="16"/>
        <w:szCs w:val="16"/>
      </w:rPr>
      <w:fldChar w:fldCharType="begin"/>
    </w:r>
    <w:r w:rsidRPr="006129D1">
      <w:rPr>
        <w:rFonts w:ascii="Arial" w:hAnsi="Arial" w:cs="Arial"/>
        <w:bCs/>
        <w:sz w:val="16"/>
        <w:szCs w:val="16"/>
      </w:rPr>
      <w:instrText>PAGE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Pr="006129D1">
      <w:rPr>
        <w:rFonts w:ascii="Arial" w:hAnsi="Arial" w:cs="Arial"/>
        <w:sz w:val="16"/>
        <w:szCs w:val="16"/>
      </w:rPr>
      <w:t xml:space="preserve"> von </w:t>
    </w:r>
    <w:r w:rsidRPr="006129D1">
      <w:rPr>
        <w:rFonts w:ascii="Arial" w:hAnsi="Arial" w:cs="Arial"/>
        <w:bCs/>
        <w:sz w:val="16"/>
        <w:szCs w:val="16"/>
      </w:rPr>
      <w:fldChar w:fldCharType="begin"/>
    </w:r>
    <w:r w:rsidRPr="006129D1">
      <w:rPr>
        <w:rFonts w:ascii="Arial" w:hAnsi="Arial" w:cs="Arial"/>
        <w:bCs/>
        <w:sz w:val="16"/>
        <w:szCs w:val="16"/>
      </w:rPr>
      <w:instrText>NUMPAGES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008C3204">
      <w:rPr>
        <w:rFonts w:ascii="Arial" w:hAnsi="Arial" w:cs="Arial"/>
        <w:sz w:val="16"/>
        <w:szCs w:val="16"/>
      </w:rPr>
      <w:t xml:space="preserve">  </w:t>
    </w:r>
    <w:r w:rsidRPr="00FC1CD1">
      <w:rPr>
        <w:rFonts w:ascii="Arial" w:hAnsi="Arial" w:cs="Arial"/>
        <w:sz w:val="16"/>
        <w:szCs w:val="16"/>
      </w:rPr>
      <w:t>LogiMAT</w:t>
    </w:r>
    <w:r>
      <w:rPr>
        <w:rFonts w:ascii="Arial" w:hAnsi="Arial" w:cs="Arial"/>
        <w:sz w:val="16"/>
        <w:szCs w:val="16"/>
      </w:rPr>
      <w:t xml:space="preserve"> Presseinformation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cs="Arial"/>
        <w:sz w:val="16"/>
        <w:szCs w:val="16"/>
      </w:rPr>
      <w:t>Seite 1 von 2 – LogiMAT Presseinformation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9509" w14:textId="77777777" w:rsidR="006C6B40" w:rsidRDefault="006C6B40" w:rsidP="00010433">
      <w:pPr>
        <w:pStyle w:val="berschrift1"/>
      </w:pPr>
      <w:r>
        <w:separator/>
      </w:r>
    </w:p>
  </w:footnote>
  <w:footnote w:type="continuationSeparator" w:id="0">
    <w:p w14:paraId="192C1E17" w14:textId="77777777" w:rsidR="006C6B40" w:rsidRDefault="006C6B40"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91582351">
    <w:abstractNumId w:val="3"/>
  </w:num>
  <w:num w:numId="2" w16cid:durableId="735124981">
    <w:abstractNumId w:val="10"/>
  </w:num>
  <w:num w:numId="3" w16cid:durableId="433400488">
    <w:abstractNumId w:val="16"/>
  </w:num>
  <w:num w:numId="4" w16cid:durableId="1021974852">
    <w:abstractNumId w:val="0"/>
  </w:num>
  <w:num w:numId="5" w16cid:durableId="2130197906">
    <w:abstractNumId w:val="17"/>
  </w:num>
  <w:num w:numId="6" w16cid:durableId="1103186990">
    <w:abstractNumId w:val="2"/>
  </w:num>
  <w:num w:numId="7" w16cid:durableId="1149516504">
    <w:abstractNumId w:val="5"/>
  </w:num>
  <w:num w:numId="8" w16cid:durableId="1949385392">
    <w:abstractNumId w:val="15"/>
  </w:num>
  <w:num w:numId="9" w16cid:durableId="742264304">
    <w:abstractNumId w:val="8"/>
  </w:num>
  <w:num w:numId="10" w16cid:durableId="1155414639">
    <w:abstractNumId w:val="11"/>
  </w:num>
  <w:num w:numId="11" w16cid:durableId="1413160166">
    <w:abstractNumId w:val="6"/>
  </w:num>
  <w:num w:numId="12" w16cid:durableId="146092461">
    <w:abstractNumId w:val="14"/>
  </w:num>
  <w:num w:numId="13" w16cid:durableId="196814522">
    <w:abstractNumId w:val="12"/>
  </w:num>
  <w:num w:numId="14" w16cid:durableId="1354111836">
    <w:abstractNumId w:val="13"/>
  </w:num>
  <w:num w:numId="15" w16cid:durableId="2111123840">
    <w:abstractNumId w:val="9"/>
  </w:num>
  <w:num w:numId="16" w16cid:durableId="2064789973">
    <w:abstractNumId w:val="4"/>
  </w:num>
  <w:num w:numId="17" w16cid:durableId="2005009845">
    <w:abstractNumId w:val="7"/>
  </w:num>
  <w:num w:numId="18" w16cid:durableId="29426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17F90"/>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A26"/>
    <w:rsid w:val="00051A78"/>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38A0"/>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21AA"/>
    <w:rsid w:val="00083600"/>
    <w:rsid w:val="00083E61"/>
    <w:rsid w:val="00085361"/>
    <w:rsid w:val="0008607D"/>
    <w:rsid w:val="0008634C"/>
    <w:rsid w:val="000902B2"/>
    <w:rsid w:val="0009072F"/>
    <w:rsid w:val="00090D42"/>
    <w:rsid w:val="00091D83"/>
    <w:rsid w:val="000923D6"/>
    <w:rsid w:val="000925D7"/>
    <w:rsid w:val="000928B9"/>
    <w:rsid w:val="00093385"/>
    <w:rsid w:val="00094310"/>
    <w:rsid w:val="0009469B"/>
    <w:rsid w:val="0009521E"/>
    <w:rsid w:val="00095739"/>
    <w:rsid w:val="000966AA"/>
    <w:rsid w:val="00097299"/>
    <w:rsid w:val="000973FE"/>
    <w:rsid w:val="000974AB"/>
    <w:rsid w:val="00097DB0"/>
    <w:rsid w:val="000A0902"/>
    <w:rsid w:val="000A17BA"/>
    <w:rsid w:val="000A2E98"/>
    <w:rsid w:val="000A5BAB"/>
    <w:rsid w:val="000A5BD9"/>
    <w:rsid w:val="000A7191"/>
    <w:rsid w:val="000A74B5"/>
    <w:rsid w:val="000A766E"/>
    <w:rsid w:val="000B018D"/>
    <w:rsid w:val="000B026D"/>
    <w:rsid w:val="000B0CE9"/>
    <w:rsid w:val="000B0CF6"/>
    <w:rsid w:val="000B1B74"/>
    <w:rsid w:val="000B2FD5"/>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4D98"/>
    <w:rsid w:val="000D5FE2"/>
    <w:rsid w:val="000D620F"/>
    <w:rsid w:val="000D6388"/>
    <w:rsid w:val="000E3777"/>
    <w:rsid w:val="000E4054"/>
    <w:rsid w:val="000E419F"/>
    <w:rsid w:val="000E53A6"/>
    <w:rsid w:val="000E54D5"/>
    <w:rsid w:val="000E571E"/>
    <w:rsid w:val="000E6013"/>
    <w:rsid w:val="000E69E3"/>
    <w:rsid w:val="000F1674"/>
    <w:rsid w:val="000F4611"/>
    <w:rsid w:val="000F5A0F"/>
    <w:rsid w:val="000F5A38"/>
    <w:rsid w:val="000F5FEB"/>
    <w:rsid w:val="000F7278"/>
    <w:rsid w:val="000F7365"/>
    <w:rsid w:val="000F7BE7"/>
    <w:rsid w:val="000F7E19"/>
    <w:rsid w:val="001002AF"/>
    <w:rsid w:val="00100672"/>
    <w:rsid w:val="001012ED"/>
    <w:rsid w:val="00101A37"/>
    <w:rsid w:val="001035A8"/>
    <w:rsid w:val="0010373C"/>
    <w:rsid w:val="00103B2B"/>
    <w:rsid w:val="0010645A"/>
    <w:rsid w:val="001066F0"/>
    <w:rsid w:val="00107B95"/>
    <w:rsid w:val="00107E04"/>
    <w:rsid w:val="0011093F"/>
    <w:rsid w:val="00111174"/>
    <w:rsid w:val="00111272"/>
    <w:rsid w:val="001120EF"/>
    <w:rsid w:val="00112FAF"/>
    <w:rsid w:val="0011344A"/>
    <w:rsid w:val="0011405E"/>
    <w:rsid w:val="001145B3"/>
    <w:rsid w:val="001145F2"/>
    <w:rsid w:val="00114A99"/>
    <w:rsid w:val="00114D51"/>
    <w:rsid w:val="001151DF"/>
    <w:rsid w:val="00115DBC"/>
    <w:rsid w:val="0011650D"/>
    <w:rsid w:val="00117569"/>
    <w:rsid w:val="00120A3F"/>
    <w:rsid w:val="001238DD"/>
    <w:rsid w:val="00123F23"/>
    <w:rsid w:val="001248B2"/>
    <w:rsid w:val="00125033"/>
    <w:rsid w:val="00126133"/>
    <w:rsid w:val="00126279"/>
    <w:rsid w:val="001262A1"/>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843"/>
    <w:rsid w:val="00151F5A"/>
    <w:rsid w:val="00153291"/>
    <w:rsid w:val="00153D55"/>
    <w:rsid w:val="00153DD2"/>
    <w:rsid w:val="001545C8"/>
    <w:rsid w:val="0015483D"/>
    <w:rsid w:val="00154A0C"/>
    <w:rsid w:val="00155D63"/>
    <w:rsid w:val="001560AE"/>
    <w:rsid w:val="0015690F"/>
    <w:rsid w:val="0015703D"/>
    <w:rsid w:val="00160994"/>
    <w:rsid w:val="00160B12"/>
    <w:rsid w:val="00160B20"/>
    <w:rsid w:val="00163510"/>
    <w:rsid w:val="00163F1F"/>
    <w:rsid w:val="001644C7"/>
    <w:rsid w:val="00165090"/>
    <w:rsid w:val="00165C8F"/>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C7C"/>
    <w:rsid w:val="001A068E"/>
    <w:rsid w:val="001A1DD6"/>
    <w:rsid w:val="001A1ED0"/>
    <w:rsid w:val="001A24DD"/>
    <w:rsid w:val="001A2736"/>
    <w:rsid w:val="001A44E4"/>
    <w:rsid w:val="001A5E8B"/>
    <w:rsid w:val="001A68F9"/>
    <w:rsid w:val="001A7485"/>
    <w:rsid w:val="001B0348"/>
    <w:rsid w:val="001B04F5"/>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ADE"/>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3D34"/>
    <w:rsid w:val="002241E9"/>
    <w:rsid w:val="00224974"/>
    <w:rsid w:val="00225389"/>
    <w:rsid w:val="00230064"/>
    <w:rsid w:val="00230F19"/>
    <w:rsid w:val="0023286F"/>
    <w:rsid w:val="00233404"/>
    <w:rsid w:val="002334FE"/>
    <w:rsid w:val="00234D4C"/>
    <w:rsid w:val="0023514A"/>
    <w:rsid w:val="00235D58"/>
    <w:rsid w:val="00235FBB"/>
    <w:rsid w:val="002363C6"/>
    <w:rsid w:val="002367AE"/>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4272"/>
    <w:rsid w:val="002562F2"/>
    <w:rsid w:val="0025684C"/>
    <w:rsid w:val="0025744E"/>
    <w:rsid w:val="0025745E"/>
    <w:rsid w:val="0026117B"/>
    <w:rsid w:val="00263316"/>
    <w:rsid w:val="0026379D"/>
    <w:rsid w:val="00264A76"/>
    <w:rsid w:val="00265860"/>
    <w:rsid w:val="00265DFE"/>
    <w:rsid w:val="002662F6"/>
    <w:rsid w:val="002663AE"/>
    <w:rsid w:val="00266F88"/>
    <w:rsid w:val="00267601"/>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ACB"/>
    <w:rsid w:val="002A43A7"/>
    <w:rsid w:val="002A56B9"/>
    <w:rsid w:val="002A6782"/>
    <w:rsid w:val="002A79D4"/>
    <w:rsid w:val="002B062F"/>
    <w:rsid w:val="002B1798"/>
    <w:rsid w:val="002B4B72"/>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370E"/>
    <w:rsid w:val="002E46A1"/>
    <w:rsid w:val="002E52C7"/>
    <w:rsid w:val="002E5676"/>
    <w:rsid w:val="002F120E"/>
    <w:rsid w:val="002F2047"/>
    <w:rsid w:val="002F22FB"/>
    <w:rsid w:val="002F352B"/>
    <w:rsid w:val="002F38EE"/>
    <w:rsid w:val="002F5D60"/>
    <w:rsid w:val="002F7930"/>
    <w:rsid w:val="00300899"/>
    <w:rsid w:val="00301882"/>
    <w:rsid w:val="003018E8"/>
    <w:rsid w:val="0030215E"/>
    <w:rsid w:val="0030216E"/>
    <w:rsid w:val="0030257B"/>
    <w:rsid w:val="003026F4"/>
    <w:rsid w:val="00303D98"/>
    <w:rsid w:val="003047DB"/>
    <w:rsid w:val="00304D83"/>
    <w:rsid w:val="00304E8F"/>
    <w:rsid w:val="0030542A"/>
    <w:rsid w:val="0030604C"/>
    <w:rsid w:val="0030707A"/>
    <w:rsid w:val="0030728F"/>
    <w:rsid w:val="0030729C"/>
    <w:rsid w:val="0030771B"/>
    <w:rsid w:val="003079D2"/>
    <w:rsid w:val="00310395"/>
    <w:rsid w:val="00310976"/>
    <w:rsid w:val="00310A72"/>
    <w:rsid w:val="00311495"/>
    <w:rsid w:val="00313450"/>
    <w:rsid w:val="00313810"/>
    <w:rsid w:val="003144E3"/>
    <w:rsid w:val="00314625"/>
    <w:rsid w:val="003152CD"/>
    <w:rsid w:val="00315CAA"/>
    <w:rsid w:val="003160B2"/>
    <w:rsid w:val="00316220"/>
    <w:rsid w:val="00317AB8"/>
    <w:rsid w:val="003202D5"/>
    <w:rsid w:val="00320695"/>
    <w:rsid w:val="003217F1"/>
    <w:rsid w:val="00321A2C"/>
    <w:rsid w:val="003250DF"/>
    <w:rsid w:val="003254F6"/>
    <w:rsid w:val="00325FFE"/>
    <w:rsid w:val="00326CC1"/>
    <w:rsid w:val="00327B55"/>
    <w:rsid w:val="00327D4F"/>
    <w:rsid w:val="003303A4"/>
    <w:rsid w:val="00330506"/>
    <w:rsid w:val="00331411"/>
    <w:rsid w:val="00332195"/>
    <w:rsid w:val="0033254E"/>
    <w:rsid w:val="003333FF"/>
    <w:rsid w:val="003340D4"/>
    <w:rsid w:val="003343B9"/>
    <w:rsid w:val="00334B15"/>
    <w:rsid w:val="00335926"/>
    <w:rsid w:val="00337C32"/>
    <w:rsid w:val="0034073D"/>
    <w:rsid w:val="003407B8"/>
    <w:rsid w:val="00340807"/>
    <w:rsid w:val="00342B26"/>
    <w:rsid w:val="00342B43"/>
    <w:rsid w:val="0034355D"/>
    <w:rsid w:val="0034384B"/>
    <w:rsid w:val="00344515"/>
    <w:rsid w:val="003455DA"/>
    <w:rsid w:val="00345AFB"/>
    <w:rsid w:val="00346E03"/>
    <w:rsid w:val="00346EA2"/>
    <w:rsid w:val="003471A7"/>
    <w:rsid w:val="00347A73"/>
    <w:rsid w:val="0035138A"/>
    <w:rsid w:val="003521D2"/>
    <w:rsid w:val="00352CCD"/>
    <w:rsid w:val="00353195"/>
    <w:rsid w:val="0035379C"/>
    <w:rsid w:val="003538D5"/>
    <w:rsid w:val="00354935"/>
    <w:rsid w:val="00354F7E"/>
    <w:rsid w:val="00355506"/>
    <w:rsid w:val="003565B8"/>
    <w:rsid w:val="00357290"/>
    <w:rsid w:val="0035736B"/>
    <w:rsid w:val="003575BA"/>
    <w:rsid w:val="003577E3"/>
    <w:rsid w:val="00361133"/>
    <w:rsid w:val="003632A4"/>
    <w:rsid w:val="00363A51"/>
    <w:rsid w:val="00363EEE"/>
    <w:rsid w:val="00364A63"/>
    <w:rsid w:val="0036548B"/>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953F3"/>
    <w:rsid w:val="003966A4"/>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1B5"/>
    <w:rsid w:val="003C7569"/>
    <w:rsid w:val="003C7D83"/>
    <w:rsid w:val="003C7F6D"/>
    <w:rsid w:val="003D000A"/>
    <w:rsid w:val="003D0935"/>
    <w:rsid w:val="003D149E"/>
    <w:rsid w:val="003D2030"/>
    <w:rsid w:val="003D213D"/>
    <w:rsid w:val="003D2723"/>
    <w:rsid w:val="003D30DA"/>
    <w:rsid w:val="003D32C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03A"/>
    <w:rsid w:val="003E7173"/>
    <w:rsid w:val="003F09EF"/>
    <w:rsid w:val="003F115D"/>
    <w:rsid w:val="003F473F"/>
    <w:rsid w:val="003F4AB5"/>
    <w:rsid w:val="003F58E2"/>
    <w:rsid w:val="003F5A07"/>
    <w:rsid w:val="003F5A9A"/>
    <w:rsid w:val="003F7173"/>
    <w:rsid w:val="003F747F"/>
    <w:rsid w:val="00400ACD"/>
    <w:rsid w:val="00401033"/>
    <w:rsid w:val="00402762"/>
    <w:rsid w:val="00403DD5"/>
    <w:rsid w:val="00404C0C"/>
    <w:rsid w:val="00406270"/>
    <w:rsid w:val="00406F22"/>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9C"/>
    <w:rsid w:val="00424E1D"/>
    <w:rsid w:val="00424FF8"/>
    <w:rsid w:val="00425F36"/>
    <w:rsid w:val="00426294"/>
    <w:rsid w:val="004271BA"/>
    <w:rsid w:val="004306F0"/>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3B30"/>
    <w:rsid w:val="00466D87"/>
    <w:rsid w:val="00466E36"/>
    <w:rsid w:val="00466F4D"/>
    <w:rsid w:val="00467E3A"/>
    <w:rsid w:val="00470649"/>
    <w:rsid w:val="004712B2"/>
    <w:rsid w:val="0047184F"/>
    <w:rsid w:val="0047328C"/>
    <w:rsid w:val="004736EC"/>
    <w:rsid w:val="00473EB2"/>
    <w:rsid w:val="004745CA"/>
    <w:rsid w:val="00474ABC"/>
    <w:rsid w:val="00475EF9"/>
    <w:rsid w:val="00476AD2"/>
    <w:rsid w:val="00476B0F"/>
    <w:rsid w:val="00476DAC"/>
    <w:rsid w:val="00476EC1"/>
    <w:rsid w:val="00476F9D"/>
    <w:rsid w:val="0047715E"/>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5C2D"/>
    <w:rsid w:val="004E7144"/>
    <w:rsid w:val="004E7585"/>
    <w:rsid w:val="004E798A"/>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1F9F"/>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74F"/>
    <w:rsid w:val="00526BA7"/>
    <w:rsid w:val="005300BC"/>
    <w:rsid w:val="00530E25"/>
    <w:rsid w:val="00531B1D"/>
    <w:rsid w:val="00532CDB"/>
    <w:rsid w:val="00533D01"/>
    <w:rsid w:val="00534995"/>
    <w:rsid w:val="00534FAE"/>
    <w:rsid w:val="005352C1"/>
    <w:rsid w:val="0053548A"/>
    <w:rsid w:val="005360B9"/>
    <w:rsid w:val="005360FD"/>
    <w:rsid w:val="00537837"/>
    <w:rsid w:val="00540687"/>
    <w:rsid w:val="00540A74"/>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5CE5"/>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F4"/>
    <w:rsid w:val="005D40D7"/>
    <w:rsid w:val="005D49A3"/>
    <w:rsid w:val="005D6165"/>
    <w:rsid w:val="005D6BD2"/>
    <w:rsid w:val="005D6CDB"/>
    <w:rsid w:val="005D6FC1"/>
    <w:rsid w:val="005D75A4"/>
    <w:rsid w:val="005D7ADD"/>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30A"/>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3CCA"/>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7AA"/>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6AB5"/>
    <w:rsid w:val="006B6B5E"/>
    <w:rsid w:val="006B71CF"/>
    <w:rsid w:val="006B7787"/>
    <w:rsid w:val="006C1A61"/>
    <w:rsid w:val="006C2B38"/>
    <w:rsid w:val="006C2E4E"/>
    <w:rsid w:val="006C3144"/>
    <w:rsid w:val="006C3584"/>
    <w:rsid w:val="006C3D27"/>
    <w:rsid w:val="006C42E6"/>
    <w:rsid w:val="006C4731"/>
    <w:rsid w:val="006C5363"/>
    <w:rsid w:val="006C6B40"/>
    <w:rsid w:val="006C7681"/>
    <w:rsid w:val="006C7D84"/>
    <w:rsid w:val="006D06CD"/>
    <w:rsid w:val="006D1F15"/>
    <w:rsid w:val="006D41C6"/>
    <w:rsid w:val="006D4867"/>
    <w:rsid w:val="006D6A41"/>
    <w:rsid w:val="006D7024"/>
    <w:rsid w:val="006D7121"/>
    <w:rsid w:val="006D7166"/>
    <w:rsid w:val="006E02B7"/>
    <w:rsid w:val="006E0E13"/>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5A0"/>
    <w:rsid w:val="006F264C"/>
    <w:rsid w:val="006F3238"/>
    <w:rsid w:val="0070015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49E6"/>
    <w:rsid w:val="0071596A"/>
    <w:rsid w:val="007169A9"/>
    <w:rsid w:val="00716CE6"/>
    <w:rsid w:val="00717BB5"/>
    <w:rsid w:val="00720CB6"/>
    <w:rsid w:val="00720E0E"/>
    <w:rsid w:val="00720F39"/>
    <w:rsid w:val="007212C4"/>
    <w:rsid w:val="0072190E"/>
    <w:rsid w:val="0072295C"/>
    <w:rsid w:val="00723441"/>
    <w:rsid w:val="007234CF"/>
    <w:rsid w:val="00723FC6"/>
    <w:rsid w:val="007264B2"/>
    <w:rsid w:val="00726AE6"/>
    <w:rsid w:val="00726E60"/>
    <w:rsid w:val="007276BE"/>
    <w:rsid w:val="00727A5D"/>
    <w:rsid w:val="00730E90"/>
    <w:rsid w:val="00731557"/>
    <w:rsid w:val="00731AD4"/>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0A17"/>
    <w:rsid w:val="00781556"/>
    <w:rsid w:val="00781C25"/>
    <w:rsid w:val="00782258"/>
    <w:rsid w:val="00782281"/>
    <w:rsid w:val="00782BF6"/>
    <w:rsid w:val="0078304D"/>
    <w:rsid w:val="00783B94"/>
    <w:rsid w:val="007842E0"/>
    <w:rsid w:val="007843ED"/>
    <w:rsid w:val="00784D10"/>
    <w:rsid w:val="00785904"/>
    <w:rsid w:val="007870E3"/>
    <w:rsid w:val="007877CF"/>
    <w:rsid w:val="007902BE"/>
    <w:rsid w:val="00790B46"/>
    <w:rsid w:val="00790BA0"/>
    <w:rsid w:val="00791268"/>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3212"/>
    <w:rsid w:val="007B4A51"/>
    <w:rsid w:val="007B5969"/>
    <w:rsid w:val="007B7013"/>
    <w:rsid w:val="007B7300"/>
    <w:rsid w:val="007B73FA"/>
    <w:rsid w:val="007C05B5"/>
    <w:rsid w:val="007C0819"/>
    <w:rsid w:val="007C0880"/>
    <w:rsid w:val="007C40F5"/>
    <w:rsid w:val="007C47A7"/>
    <w:rsid w:val="007C5CFC"/>
    <w:rsid w:val="007C63B7"/>
    <w:rsid w:val="007D01B1"/>
    <w:rsid w:val="007D04EF"/>
    <w:rsid w:val="007D20C4"/>
    <w:rsid w:val="007D2261"/>
    <w:rsid w:val="007D2C59"/>
    <w:rsid w:val="007D3CA4"/>
    <w:rsid w:val="007D4615"/>
    <w:rsid w:val="007D5820"/>
    <w:rsid w:val="007D5992"/>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078B"/>
    <w:rsid w:val="0083163F"/>
    <w:rsid w:val="00832CCC"/>
    <w:rsid w:val="00832FC3"/>
    <w:rsid w:val="00833FEC"/>
    <w:rsid w:val="008342DA"/>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376"/>
    <w:rsid w:val="0087454A"/>
    <w:rsid w:val="008752E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587E"/>
    <w:rsid w:val="00890B74"/>
    <w:rsid w:val="00891260"/>
    <w:rsid w:val="008913BF"/>
    <w:rsid w:val="00891ADD"/>
    <w:rsid w:val="00891C15"/>
    <w:rsid w:val="00891E82"/>
    <w:rsid w:val="00893626"/>
    <w:rsid w:val="008944E8"/>
    <w:rsid w:val="008949E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58FC"/>
    <w:rsid w:val="008D63DA"/>
    <w:rsid w:val="008D6C66"/>
    <w:rsid w:val="008D6EC8"/>
    <w:rsid w:val="008D77E1"/>
    <w:rsid w:val="008E1ED8"/>
    <w:rsid w:val="008E248C"/>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6090"/>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0E5"/>
    <w:rsid w:val="009223A4"/>
    <w:rsid w:val="00922A25"/>
    <w:rsid w:val="009232FE"/>
    <w:rsid w:val="00925913"/>
    <w:rsid w:val="00925AF0"/>
    <w:rsid w:val="00925E04"/>
    <w:rsid w:val="009262F3"/>
    <w:rsid w:val="009262F5"/>
    <w:rsid w:val="00926984"/>
    <w:rsid w:val="00926D50"/>
    <w:rsid w:val="00927453"/>
    <w:rsid w:val="00927A11"/>
    <w:rsid w:val="009322BC"/>
    <w:rsid w:val="0093300E"/>
    <w:rsid w:val="0093427E"/>
    <w:rsid w:val="00934DB3"/>
    <w:rsid w:val="009353A8"/>
    <w:rsid w:val="00936F63"/>
    <w:rsid w:val="00937B98"/>
    <w:rsid w:val="009402D0"/>
    <w:rsid w:val="009403D2"/>
    <w:rsid w:val="0094154E"/>
    <w:rsid w:val="00941F34"/>
    <w:rsid w:val="00943535"/>
    <w:rsid w:val="009449E1"/>
    <w:rsid w:val="009456C4"/>
    <w:rsid w:val="0094642D"/>
    <w:rsid w:val="00947EC5"/>
    <w:rsid w:val="00952331"/>
    <w:rsid w:val="0095351C"/>
    <w:rsid w:val="00953A4B"/>
    <w:rsid w:val="00953A57"/>
    <w:rsid w:val="00953CCC"/>
    <w:rsid w:val="00954674"/>
    <w:rsid w:val="009546A7"/>
    <w:rsid w:val="00955232"/>
    <w:rsid w:val="00955413"/>
    <w:rsid w:val="009563D6"/>
    <w:rsid w:val="009568B6"/>
    <w:rsid w:val="00957B7B"/>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EEC"/>
    <w:rsid w:val="00996FA2"/>
    <w:rsid w:val="00996FC8"/>
    <w:rsid w:val="0099711C"/>
    <w:rsid w:val="00997711"/>
    <w:rsid w:val="00997D91"/>
    <w:rsid w:val="009A0183"/>
    <w:rsid w:val="009A2543"/>
    <w:rsid w:val="009A2A7E"/>
    <w:rsid w:val="009A2F18"/>
    <w:rsid w:val="009A4C8E"/>
    <w:rsid w:val="009A5A32"/>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7104"/>
    <w:rsid w:val="009D0B8E"/>
    <w:rsid w:val="009D2885"/>
    <w:rsid w:val="009D3201"/>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65D8"/>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46DE"/>
    <w:rsid w:val="00A456AF"/>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C97"/>
    <w:rsid w:val="00A67E0F"/>
    <w:rsid w:val="00A706E9"/>
    <w:rsid w:val="00A7181A"/>
    <w:rsid w:val="00A71AAA"/>
    <w:rsid w:val="00A7226F"/>
    <w:rsid w:val="00A73E35"/>
    <w:rsid w:val="00A74717"/>
    <w:rsid w:val="00A74D8A"/>
    <w:rsid w:val="00A755C7"/>
    <w:rsid w:val="00A770AB"/>
    <w:rsid w:val="00A77554"/>
    <w:rsid w:val="00A800AD"/>
    <w:rsid w:val="00A81BA6"/>
    <w:rsid w:val="00A81F85"/>
    <w:rsid w:val="00A82925"/>
    <w:rsid w:val="00A83E5E"/>
    <w:rsid w:val="00A84905"/>
    <w:rsid w:val="00A85C1D"/>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D6F"/>
    <w:rsid w:val="00A96F69"/>
    <w:rsid w:val="00A973B1"/>
    <w:rsid w:val="00AA0B05"/>
    <w:rsid w:val="00AA0BC6"/>
    <w:rsid w:val="00AA0C2C"/>
    <w:rsid w:val="00AA1DD1"/>
    <w:rsid w:val="00AA3507"/>
    <w:rsid w:val="00AA4958"/>
    <w:rsid w:val="00AA4AB1"/>
    <w:rsid w:val="00AA5C07"/>
    <w:rsid w:val="00AA5F4A"/>
    <w:rsid w:val="00AA6619"/>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174F4"/>
    <w:rsid w:val="00B2069C"/>
    <w:rsid w:val="00B206E4"/>
    <w:rsid w:val="00B20961"/>
    <w:rsid w:val="00B218E3"/>
    <w:rsid w:val="00B23034"/>
    <w:rsid w:val="00B23A01"/>
    <w:rsid w:val="00B23A37"/>
    <w:rsid w:val="00B2413E"/>
    <w:rsid w:val="00B249C2"/>
    <w:rsid w:val="00B274D2"/>
    <w:rsid w:val="00B30C57"/>
    <w:rsid w:val="00B31078"/>
    <w:rsid w:val="00B31A8D"/>
    <w:rsid w:val="00B32590"/>
    <w:rsid w:val="00B3303C"/>
    <w:rsid w:val="00B3337F"/>
    <w:rsid w:val="00B3386D"/>
    <w:rsid w:val="00B33D0E"/>
    <w:rsid w:val="00B33E04"/>
    <w:rsid w:val="00B3580E"/>
    <w:rsid w:val="00B35AEA"/>
    <w:rsid w:val="00B35CD8"/>
    <w:rsid w:val="00B360BC"/>
    <w:rsid w:val="00B360F5"/>
    <w:rsid w:val="00B363F9"/>
    <w:rsid w:val="00B377E0"/>
    <w:rsid w:val="00B400E5"/>
    <w:rsid w:val="00B408E7"/>
    <w:rsid w:val="00B413A5"/>
    <w:rsid w:val="00B413B6"/>
    <w:rsid w:val="00B43637"/>
    <w:rsid w:val="00B445BB"/>
    <w:rsid w:val="00B456AC"/>
    <w:rsid w:val="00B45D17"/>
    <w:rsid w:val="00B45E4C"/>
    <w:rsid w:val="00B46C96"/>
    <w:rsid w:val="00B477F5"/>
    <w:rsid w:val="00B50795"/>
    <w:rsid w:val="00B5085D"/>
    <w:rsid w:val="00B5206A"/>
    <w:rsid w:val="00B52239"/>
    <w:rsid w:val="00B568E0"/>
    <w:rsid w:val="00B5696C"/>
    <w:rsid w:val="00B570DA"/>
    <w:rsid w:val="00B5742D"/>
    <w:rsid w:val="00B6047B"/>
    <w:rsid w:val="00B604FA"/>
    <w:rsid w:val="00B61664"/>
    <w:rsid w:val="00B62B96"/>
    <w:rsid w:val="00B6368D"/>
    <w:rsid w:val="00B64225"/>
    <w:rsid w:val="00B64B72"/>
    <w:rsid w:val="00B6621B"/>
    <w:rsid w:val="00B71055"/>
    <w:rsid w:val="00B71602"/>
    <w:rsid w:val="00B71B78"/>
    <w:rsid w:val="00B73795"/>
    <w:rsid w:val="00B73D3F"/>
    <w:rsid w:val="00B742A0"/>
    <w:rsid w:val="00B752A2"/>
    <w:rsid w:val="00B75326"/>
    <w:rsid w:val="00B759E3"/>
    <w:rsid w:val="00B75E32"/>
    <w:rsid w:val="00B772AD"/>
    <w:rsid w:val="00B802EF"/>
    <w:rsid w:val="00B80DEB"/>
    <w:rsid w:val="00B80FFA"/>
    <w:rsid w:val="00B81A26"/>
    <w:rsid w:val="00B82E43"/>
    <w:rsid w:val="00B833A0"/>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AB2"/>
    <w:rsid w:val="00BA5C94"/>
    <w:rsid w:val="00BA7879"/>
    <w:rsid w:val="00BB038C"/>
    <w:rsid w:val="00BB0665"/>
    <w:rsid w:val="00BB08FE"/>
    <w:rsid w:val="00BB0FC3"/>
    <w:rsid w:val="00BB203C"/>
    <w:rsid w:val="00BB30B3"/>
    <w:rsid w:val="00BB439C"/>
    <w:rsid w:val="00BB73FA"/>
    <w:rsid w:val="00BC0087"/>
    <w:rsid w:val="00BC174C"/>
    <w:rsid w:val="00BC3C65"/>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169B"/>
    <w:rsid w:val="00C02163"/>
    <w:rsid w:val="00C031DA"/>
    <w:rsid w:val="00C039F2"/>
    <w:rsid w:val="00C077D3"/>
    <w:rsid w:val="00C078A0"/>
    <w:rsid w:val="00C07ABC"/>
    <w:rsid w:val="00C07CB9"/>
    <w:rsid w:val="00C113E4"/>
    <w:rsid w:val="00C114B9"/>
    <w:rsid w:val="00C124D3"/>
    <w:rsid w:val="00C124E1"/>
    <w:rsid w:val="00C12EAE"/>
    <w:rsid w:val="00C137A7"/>
    <w:rsid w:val="00C137F7"/>
    <w:rsid w:val="00C1408C"/>
    <w:rsid w:val="00C14B12"/>
    <w:rsid w:val="00C15981"/>
    <w:rsid w:val="00C15EF8"/>
    <w:rsid w:val="00C17263"/>
    <w:rsid w:val="00C17E07"/>
    <w:rsid w:val="00C21413"/>
    <w:rsid w:val="00C2158A"/>
    <w:rsid w:val="00C2273F"/>
    <w:rsid w:val="00C22B8A"/>
    <w:rsid w:val="00C22CA8"/>
    <w:rsid w:val="00C25208"/>
    <w:rsid w:val="00C25BAC"/>
    <w:rsid w:val="00C25CA9"/>
    <w:rsid w:val="00C2625D"/>
    <w:rsid w:val="00C265B8"/>
    <w:rsid w:val="00C267E1"/>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0D8A"/>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2621"/>
    <w:rsid w:val="00CB2E2F"/>
    <w:rsid w:val="00CB395A"/>
    <w:rsid w:val="00CB483C"/>
    <w:rsid w:val="00CB5D53"/>
    <w:rsid w:val="00CB6049"/>
    <w:rsid w:val="00CB6783"/>
    <w:rsid w:val="00CB6CD2"/>
    <w:rsid w:val="00CB74A2"/>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0583"/>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3B7C"/>
    <w:rsid w:val="00D34BD9"/>
    <w:rsid w:val="00D34E2F"/>
    <w:rsid w:val="00D3581A"/>
    <w:rsid w:val="00D40504"/>
    <w:rsid w:val="00D40669"/>
    <w:rsid w:val="00D40777"/>
    <w:rsid w:val="00D40A4B"/>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781"/>
    <w:rsid w:val="00D7391C"/>
    <w:rsid w:val="00D73A0E"/>
    <w:rsid w:val="00D74405"/>
    <w:rsid w:val="00D7535E"/>
    <w:rsid w:val="00D76ABC"/>
    <w:rsid w:val="00D76F53"/>
    <w:rsid w:val="00D77D1E"/>
    <w:rsid w:val="00D77FEC"/>
    <w:rsid w:val="00D81065"/>
    <w:rsid w:val="00D82448"/>
    <w:rsid w:val="00D826B8"/>
    <w:rsid w:val="00D82C3F"/>
    <w:rsid w:val="00D82D65"/>
    <w:rsid w:val="00D83E13"/>
    <w:rsid w:val="00D84CA1"/>
    <w:rsid w:val="00D85FB7"/>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B0D"/>
    <w:rsid w:val="00DD2D16"/>
    <w:rsid w:val="00DD39C1"/>
    <w:rsid w:val="00DD43D5"/>
    <w:rsid w:val="00DD45AF"/>
    <w:rsid w:val="00DD4D6D"/>
    <w:rsid w:val="00DD528A"/>
    <w:rsid w:val="00DD5A74"/>
    <w:rsid w:val="00DD609E"/>
    <w:rsid w:val="00DD71C4"/>
    <w:rsid w:val="00DD7794"/>
    <w:rsid w:val="00DD7FBD"/>
    <w:rsid w:val="00DE019A"/>
    <w:rsid w:val="00DE1146"/>
    <w:rsid w:val="00DE14DA"/>
    <w:rsid w:val="00DE1F96"/>
    <w:rsid w:val="00DE2AF6"/>
    <w:rsid w:val="00DE3D76"/>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85"/>
    <w:rsid w:val="00E06190"/>
    <w:rsid w:val="00E06549"/>
    <w:rsid w:val="00E0735A"/>
    <w:rsid w:val="00E07458"/>
    <w:rsid w:val="00E11733"/>
    <w:rsid w:val="00E11808"/>
    <w:rsid w:val="00E11C4D"/>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0F0E"/>
    <w:rsid w:val="00E41320"/>
    <w:rsid w:val="00E41819"/>
    <w:rsid w:val="00E41EAC"/>
    <w:rsid w:val="00E43478"/>
    <w:rsid w:val="00E438C7"/>
    <w:rsid w:val="00E44C9A"/>
    <w:rsid w:val="00E458AB"/>
    <w:rsid w:val="00E46A8D"/>
    <w:rsid w:val="00E508C9"/>
    <w:rsid w:val="00E529F3"/>
    <w:rsid w:val="00E52E56"/>
    <w:rsid w:val="00E536B3"/>
    <w:rsid w:val="00E53B37"/>
    <w:rsid w:val="00E53B9E"/>
    <w:rsid w:val="00E546C2"/>
    <w:rsid w:val="00E54825"/>
    <w:rsid w:val="00E54AE8"/>
    <w:rsid w:val="00E54C09"/>
    <w:rsid w:val="00E55BF1"/>
    <w:rsid w:val="00E55F5D"/>
    <w:rsid w:val="00E5639D"/>
    <w:rsid w:val="00E57B08"/>
    <w:rsid w:val="00E57D66"/>
    <w:rsid w:val="00E57FBB"/>
    <w:rsid w:val="00E60090"/>
    <w:rsid w:val="00E60A08"/>
    <w:rsid w:val="00E61B2C"/>
    <w:rsid w:val="00E632AF"/>
    <w:rsid w:val="00E634A1"/>
    <w:rsid w:val="00E63A8B"/>
    <w:rsid w:val="00E63F1A"/>
    <w:rsid w:val="00E65895"/>
    <w:rsid w:val="00E66F86"/>
    <w:rsid w:val="00E67ABB"/>
    <w:rsid w:val="00E67E3D"/>
    <w:rsid w:val="00E70D45"/>
    <w:rsid w:val="00E715B9"/>
    <w:rsid w:val="00E7273F"/>
    <w:rsid w:val="00E729A9"/>
    <w:rsid w:val="00E74E27"/>
    <w:rsid w:val="00E753D6"/>
    <w:rsid w:val="00E75C40"/>
    <w:rsid w:val="00E76C86"/>
    <w:rsid w:val="00E771CA"/>
    <w:rsid w:val="00E7767C"/>
    <w:rsid w:val="00E805AB"/>
    <w:rsid w:val="00E82155"/>
    <w:rsid w:val="00E82397"/>
    <w:rsid w:val="00E830D1"/>
    <w:rsid w:val="00E83312"/>
    <w:rsid w:val="00E8395B"/>
    <w:rsid w:val="00E83FBA"/>
    <w:rsid w:val="00E842EF"/>
    <w:rsid w:val="00E84848"/>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1045"/>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CEC"/>
    <w:rsid w:val="00EB4DA7"/>
    <w:rsid w:val="00EB5010"/>
    <w:rsid w:val="00EB5578"/>
    <w:rsid w:val="00EB5F60"/>
    <w:rsid w:val="00EB6A93"/>
    <w:rsid w:val="00EB6DD4"/>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34D6"/>
    <w:rsid w:val="00ED35FC"/>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607"/>
    <w:rsid w:val="00F21971"/>
    <w:rsid w:val="00F21A9B"/>
    <w:rsid w:val="00F21E80"/>
    <w:rsid w:val="00F23205"/>
    <w:rsid w:val="00F23FF1"/>
    <w:rsid w:val="00F24E1E"/>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00C6"/>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D6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3656"/>
    <w:rsid w:val="00F855E5"/>
    <w:rsid w:val="00F86917"/>
    <w:rsid w:val="00F86C27"/>
    <w:rsid w:val="00F86C50"/>
    <w:rsid w:val="00F870C6"/>
    <w:rsid w:val="00F87481"/>
    <w:rsid w:val="00F87C94"/>
    <w:rsid w:val="00F9019C"/>
    <w:rsid w:val="00F90BA8"/>
    <w:rsid w:val="00F92594"/>
    <w:rsid w:val="00F93C61"/>
    <w:rsid w:val="00F93E52"/>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08A2"/>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2F26"/>
    <w:rsid w:val="00FC40E0"/>
    <w:rsid w:val="00FC42ED"/>
    <w:rsid w:val="00FC5818"/>
    <w:rsid w:val="00FC7DA8"/>
    <w:rsid w:val="00FD106F"/>
    <w:rsid w:val="00FD1509"/>
    <w:rsid w:val="00FD37E1"/>
    <w:rsid w:val="00FD3D25"/>
    <w:rsid w:val="00FD4273"/>
    <w:rsid w:val="00FD66AA"/>
    <w:rsid w:val="00FE000B"/>
    <w:rsid w:val="00FE001C"/>
    <w:rsid w:val="00FE0A69"/>
    <w:rsid w:val="00FE23EA"/>
    <w:rsid w:val="00FE2798"/>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1F6"/>
    <w:rsid w:val="00FF7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lang w:val="en-GB"/>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de-DE"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 w:type="character" w:styleId="NichtaufgelsteErwhnung">
    <w:name w:val="Unresolved Mention"/>
    <w:basedOn w:val="Absatz-Standardschriftart"/>
    <w:uiPriority w:val="99"/>
    <w:semiHidden/>
    <w:unhideWhenUsed/>
    <w:rsid w:val="00EB4CEC"/>
    <w:rPr>
      <w:color w:val="605E5C"/>
      <w:shd w:val="clear" w:color="auto" w:fill="E1DFDD"/>
    </w:rPr>
  </w:style>
  <w:style w:type="character" w:styleId="BesuchterLink">
    <w:name w:val="FollowedHyperlink"/>
    <w:basedOn w:val="Absatz-Standardschriftart"/>
    <w:uiPriority w:val="99"/>
    <w:semiHidden/>
    <w:unhideWhenUsed/>
    <w:rsid w:val="00A85C1D"/>
    <w:rPr>
      <w:color w:val="800080" w:themeColor="followedHyperlink"/>
      <w:u w:val="single"/>
    </w:rPr>
  </w:style>
  <w:style w:type="table" w:styleId="Tabellenraster">
    <w:name w:val="Table Grid"/>
    <w:basedOn w:val="NormaleTabelle"/>
    <w:uiPriority w:val="59"/>
    <w:rsid w:val="00FF7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E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ogimat-messe.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1E1-5294-48E1-A5AF-9CF4CE18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10007</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11356</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 | EUROEXPO GmbH</cp:lastModifiedBy>
  <cp:revision>22</cp:revision>
  <cp:lastPrinted>2025-05-20T08:27:00Z</cp:lastPrinted>
  <dcterms:created xsi:type="dcterms:W3CDTF">2026-03-02T11:41:00Z</dcterms:created>
  <dcterms:modified xsi:type="dcterms:W3CDTF">2026-03-03T15:46:00Z</dcterms:modified>
</cp:coreProperties>
</file>