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C1DC0" w14:textId="77777777" w:rsidR="00C861E0" w:rsidRPr="00C861E0" w:rsidRDefault="00C861E0" w:rsidP="00C861E0">
      <w:pPr>
        <w:pStyle w:val="02Fett"/>
        <w:rPr>
          <w:sz w:val="36"/>
          <w:szCs w:val="36"/>
        </w:rPr>
      </w:pPr>
    </w:p>
    <w:p w14:paraId="433E5938" w14:textId="77777777" w:rsidR="00C861E0" w:rsidRPr="00C861E0" w:rsidRDefault="00C861E0" w:rsidP="00C861E0">
      <w:pPr>
        <w:pStyle w:val="02Fett"/>
        <w:rPr>
          <w:sz w:val="36"/>
          <w:szCs w:val="36"/>
        </w:rPr>
      </w:pPr>
    </w:p>
    <w:p w14:paraId="49F18698" w14:textId="77777777" w:rsidR="00C861E0" w:rsidRPr="00C861E0" w:rsidRDefault="00C861E0" w:rsidP="00C861E0">
      <w:pPr>
        <w:pStyle w:val="02Fett"/>
        <w:rPr>
          <w:sz w:val="36"/>
          <w:szCs w:val="36"/>
        </w:rPr>
      </w:pPr>
    </w:p>
    <w:p w14:paraId="51C55979" w14:textId="77777777" w:rsidR="000415D4" w:rsidRDefault="000415D4" w:rsidP="008C10CF">
      <w:pPr>
        <w:pStyle w:val="02Fett"/>
        <w:rPr>
          <w:bCs/>
          <w:sz w:val="28"/>
          <w:szCs w:val="28"/>
          <w:lang w:eastAsia="de-DE"/>
        </w:rPr>
      </w:pPr>
    </w:p>
    <w:p w14:paraId="5A7F766B" w14:textId="12636C83" w:rsidR="002768C6" w:rsidRPr="00621451" w:rsidRDefault="002768C6" w:rsidP="002768C6">
      <w:pPr>
        <w:pStyle w:val="KeinLeerraum"/>
        <w:rPr>
          <w:b/>
          <w:i/>
          <w:sz w:val="32"/>
          <w:szCs w:val="32"/>
        </w:rPr>
      </w:pPr>
      <w:r w:rsidRPr="002768C6">
        <w:rPr>
          <w:b/>
          <w:sz w:val="36"/>
          <w:szCs w:val="36"/>
        </w:rPr>
        <w:t>Forschungslabore aus der Ferne steuern</w:t>
      </w:r>
      <w:r>
        <w:rPr>
          <w:b/>
          <w:sz w:val="32"/>
          <w:szCs w:val="32"/>
        </w:rPr>
        <w:br/>
      </w:r>
      <w:r w:rsidRPr="00621451">
        <w:rPr>
          <w:rFonts w:cs="Arial"/>
          <w:i/>
          <w:sz w:val="22"/>
          <w:szCs w:val="22"/>
        </w:rPr>
        <w:t xml:space="preserve">Osnabrücker Hochschulen entwickeln </w:t>
      </w:r>
      <w:r w:rsidR="00621451" w:rsidRPr="00621451">
        <w:rPr>
          <w:rFonts w:cs="Arial"/>
          <w:i/>
          <w:sz w:val="22"/>
          <w:szCs w:val="22"/>
        </w:rPr>
        <w:t xml:space="preserve">gemeinsam mit der </w:t>
      </w:r>
      <w:r w:rsidR="00621451" w:rsidRPr="00621451">
        <w:rPr>
          <w:rFonts w:asciiTheme="minorHAnsi" w:hAnsiTheme="minorHAnsi" w:cstheme="minorHAnsi"/>
          <w:i/>
          <w:sz w:val="22"/>
          <w:szCs w:val="22"/>
        </w:rPr>
        <w:t xml:space="preserve">VR-Agentur </w:t>
      </w:r>
      <w:proofErr w:type="spellStart"/>
      <w:r w:rsidR="00621451" w:rsidRPr="00621451">
        <w:rPr>
          <w:rFonts w:asciiTheme="minorHAnsi" w:hAnsiTheme="minorHAnsi" w:cstheme="minorHAnsi"/>
          <w:i/>
          <w:sz w:val="22"/>
          <w:szCs w:val="22"/>
        </w:rPr>
        <w:t>mindQ</w:t>
      </w:r>
      <w:proofErr w:type="spellEnd"/>
      <w:r w:rsidR="00621451" w:rsidRPr="00621451">
        <w:rPr>
          <w:rFonts w:asciiTheme="minorHAnsi" w:hAnsiTheme="minorHAnsi" w:cstheme="minorHAnsi"/>
          <w:i/>
          <w:sz w:val="22"/>
          <w:szCs w:val="22"/>
        </w:rPr>
        <w:t xml:space="preserve"> GmbH</w:t>
      </w:r>
      <w:r w:rsidR="00621451" w:rsidRPr="00621451">
        <w:rPr>
          <w:rFonts w:cs="Arial"/>
          <w:i/>
          <w:sz w:val="22"/>
          <w:szCs w:val="22"/>
        </w:rPr>
        <w:t xml:space="preserve"> ein </w:t>
      </w:r>
      <w:r w:rsidRPr="00621451">
        <w:rPr>
          <w:rFonts w:cs="Arial"/>
          <w:i/>
          <w:sz w:val="22"/>
          <w:szCs w:val="22"/>
        </w:rPr>
        <w:t>Virtual Reality-System für die Laborarbeit in den Nanowissenschaften</w:t>
      </w:r>
      <w:r w:rsidRPr="00621451">
        <w:rPr>
          <w:rFonts w:cs="Arial"/>
          <w:b/>
          <w:i/>
        </w:rPr>
        <w:t xml:space="preserve"> </w:t>
      </w:r>
    </w:p>
    <w:p w14:paraId="66EEDFBA" w14:textId="237BB4C4" w:rsidR="002768C6" w:rsidRPr="002768C6" w:rsidRDefault="00B51951" w:rsidP="002768C6">
      <w:pPr>
        <w:spacing w:before="100" w:beforeAutospacing="1" w:after="100" w:afterAutospacing="1" w:line="360" w:lineRule="auto"/>
        <w:rPr>
          <w:rFonts w:asciiTheme="minorHAnsi" w:hAnsiTheme="minorHAnsi" w:cstheme="minorHAnsi"/>
          <w:sz w:val="22"/>
          <w:szCs w:val="22"/>
        </w:rPr>
      </w:pPr>
      <w:r>
        <w:rPr>
          <w:rFonts w:asciiTheme="minorHAnsi" w:hAnsiTheme="minorHAnsi" w:cstheme="minorHAnsi"/>
          <w:sz w:val="22"/>
          <w:szCs w:val="22"/>
        </w:rPr>
        <w:t>(Osnabrück, 27</w:t>
      </w:r>
      <w:r w:rsidR="00F9512A">
        <w:rPr>
          <w:rFonts w:asciiTheme="minorHAnsi" w:hAnsiTheme="minorHAnsi" w:cstheme="minorHAnsi"/>
          <w:sz w:val="22"/>
          <w:szCs w:val="22"/>
        </w:rPr>
        <w:t>.01.2021</w:t>
      </w:r>
      <w:r w:rsidR="002768C6" w:rsidRPr="002768C6">
        <w:rPr>
          <w:rFonts w:asciiTheme="minorHAnsi" w:hAnsiTheme="minorHAnsi" w:cstheme="minorHAnsi"/>
          <w:sz w:val="22"/>
          <w:szCs w:val="22"/>
        </w:rPr>
        <w:t xml:space="preserve">) Neue Wege zur Steuerung von Laborgeräten geht das Verbundprojekt „KMU-innovativ - </w:t>
      </w:r>
      <w:proofErr w:type="spellStart"/>
      <w:r w:rsidR="002768C6" w:rsidRPr="002768C6">
        <w:rPr>
          <w:rFonts w:asciiTheme="minorHAnsi" w:hAnsiTheme="minorHAnsi" w:cstheme="minorHAnsi"/>
          <w:sz w:val="22"/>
          <w:szCs w:val="22"/>
        </w:rPr>
        <w:t>VRnano</w:t>
      </w:r>
      <w:proofErr w:type="spellEnd"/>
      <w:r w:rsidR="002768C6" w:rsidRPr="002768C6">
        <w:rPr>
          <w:rFonts w:asciiTheme="minorHAnsi" w:hAnsiTheme="minorHAnsi" w:cstheme="minorHAnsi"/>
          <w:sz w:val="22"/>
          <w:szCs w:val="22"/>
        </w:rPr>
        <w:t>: Multimodale, bidirektionale und haptische Virtual-Reality-Steuerung hochkomplexer Laborgeräte der Nanowissenschaften“</w:t>
      </w:r>
      <w:r w:rsidR="0044148A">
        <w:rPr>
          <w:rFonts w:asciiTheme="minorHAnsi" w:hAnsiTheme="minorHAnsi" w:cstheme="minorHAnsi"/>
          <w:sz w:val="22"/>
          <w:szCs w:val="22"/>
        </w:rPr>
        <w:t>,</w:t>
      </w:r>
      <w:r w:rsidR="008523C0">
        <w:rPr>
          <w:rFonts w:asciiTheme="minorHAnsi" w:hAnsiTheme="minorHAnsi" w:cstheme="minorHAnsi"/>
          <w:sz w:val="22"/>
          <w:szCs w:val="22"/>
        </w:rPr>
        <w:t xml:space="preserve"> bei dem Forscherinnen und Forscher der Nanowissenschaften in die Virtuelle Realität versetzt werden.</w:t>
      </w:r>
      <w:r w:rsidR="002768C6" w:rsidRPr="002768C6">
        <w:rPr>
          <w:rFonts w:asciiTheme="minorHAnsi" w:hAnsiTheme="minorHAnsi" w:cstheme="minorHAnsi"/>
          <w:sz w:val="22"/>
          <w:szCs w:val="22"/>
        </w:rPr>
        <w:t xml:space="preserve"> </w:t>
      </w:r>
      <w:proofErr w:type="spellStart"/>
      <w:r w:rsidR="002768C6" w:rsidRPr="002768C6">
        <w:rPr>
          <w:rFonts w:asciiTheme="minorHAnsi" w:hAnsiTheme="minorHAnsi" w:cstheme="minorHAnsi"/>
          <w:sz w:val="22"/>
          <w:szCs w:val="22"/>
        </w:rPr>
        <w:t>VRnano</w:t>
      </w:r>
      <w:proofErr w:type="spellEnd"/>
      <w:r w:rsidR="002768C6" w:rsidRPr="002768C6">
        <w:rPr>
          <w:rFonts w:asciiTheme="minorHAnsi" w:hAnsiTheme="minorHAnsi" w:cstheme="minorHAnsi"/>
          <w:sz w:val="22"/>
          <w:szCs w:val="22"/>
        </w:rPr>
        <w:t xml:space="preserve"> wird vom Bundesministerium für Bildung und Forschung mit insgesamt 1,1 Millionen Euro gefördert. </w:t>
      </w:r>
      <w:r w:rsidR="002768C6">
        <w:rPr>
          <w:rFonts w:asciiTheme="minorHAnsi" w:hAnsiTheme="minorHAnsi" w:cstheme="minorHAnsi"/>
          <w:sz w:val="22"/>
          <w:szCs w:val="22"/>
        </w:rPr>
        <w:t xml:space="preserve">Beteiligt sind die Hochschule Osnabrück, die Universität Osnabrück und </w:t>
      </w:r>
      <w:r w:rsidR="002768C6" w:rsidRPr="002768C6">
        <w:rPr>
          <w:rFonts w:asciiTheme="minorHAnsi" w:hAnsiTheme="minorHAnsi" w:cstheme="minorHAnsi"/>
          <w:sz w:val="22"/>
          <w:szCs w:val="22"/>
        </w:rPr>
        <w:t xml:space="preserve">die Osnabrücker VR-Agentur </w:t>
      </w:r>
      <w:proofErr w:type="spellStart"/>
      <w:r w:rsidR="002768C6" w:rsidRPr="002768C6">
        <w:rPr>
          <w:rFonts w:asciiTheme="minorHAnsi" w:hAnsiTheme="minorHAnsi" w:cstheme="minorHAnsi"/>
          <w:sz w:val="22"/>
          <w:szCs w:val="22"/>
        </w:rPr>
        <w:t>mindQ</w:t>
      </w:r>
      <w:proofErr w:type="spellEnd"/>
      <w:r w:rsidR="002768C6" w:rsidRPr="002768C6">
        <w:rPr>
          <w:rFonts w:asciiTheme="minorHAnsi" w:hAnsiTheme="minorHAnsi" w:cstheme="minorHAnsi"/>
          <w:sz w:val="22"/>
          <w:szCs w:val="22"/>
        </w:rPr>
        <w:t xml:space="preserve"> GmbH.</w:t>
      </w:r>
    </w:p>
    <w:p w14:paraId="7509E23F" w14:textId="492E5556" w:rsidR="002768C6" w:rsidRPr="002768C6" w:rsidRDefault="002768C6" w:rsidP="002768C6">
      <w:pPr>
        <w:spacing w:before="100" w:beforeAutospacing="1" w:after="100" w:afterAutospacing="1" w:line="360" w:lineRule="auto"/>
        <w:rPr>
          <w:rFonts w:asciiTheme="minorHAnsi" w:hAnsiTheme="minorHAnsi" w:cstheme="minorHAnsi"/>
          <w:sz w:val="22"/>
          <w:szCs w:val="22"/>
        </w:rPr>
      </w:pPr>
      <w:r w:rsidRPr="002768C6">
        <w:rPr>
          <w:rFonts w:asciiTheme="minorHAnsi" w:hAnsiTheme="minorHAnsi" w:cstheme="minorHAnsi"/>
          <w:sz w:val="22"/>
          <w:szCs w:val="22"/>
        </w:rPr>
        <w:t xml:space="preserve">In den Nanowissenschaften werden Materialien auf der Skala einzelner Atome und Moleküle untersucht, d.h. die Experimente laufen in einem Größenbereich von wenigen Nanometern ab. „Stellt man sich das Verhältnis zwischen einem voll ausgeklappten Zollstock und dem Durchmesser eines menschlichen Haares vor, so entspricht dies in etwa dem Verhältnis zwischen dem Durchmesser des Haares und der Länge eines kleinen Moleküls“, verdeutlicht Dr. Philipp Rahe aus dem Fachbereich Physik der Universität Osnabrück den Unterschied der Größenskalen. Ein grundlegendes Problem der Nanowissenschaften ist daher, Zugriff auf diese winzigen Bausteine zu erhalten. </w:t>
      </w:r>
    </w:p>
    <w:p w14:paraId="17397882" w14:textId="101CA72A" w:rsidR="002768C6" w:rsidRPr="002768C6" w:rsidRDefault="002768C6" w:rsidP="002768C6">
      <w:pPr>
        <w:spacing w:before="100" w:beforeAutospacing="1" w:after="100" w:afterAutospacing="1" w:line="360" w:lineRule="auto"/>
        <w:rPr>
          <w:rFonts w:asciiTheme="minorHAnsi" w:hAnsiTheme="minorHAnsi" w:cstheme="minorHAnsi"/>
          <w:sz w:val="22"/>
          <w:szCs w:val="22"/>
        </w:rPr>
      </w:pPr>
      <w:r w:rsidRPr="002768C6">
        <w:rPr>
          <w:rFonts w:asciiTheme="minorHAnsi" w:hAnsiTheme="minorHAnsi" w:cstheme="minorHAnsi"/>
          <w:sz w:val="22"/>
          <w:szCs w:val="22"/>
        </w:rPr>
        <w:t xml:space="preserve">„Seit Jahren setzen wir hierzu die </w:t>
      </w:r>
      <w:r w:rsidR="00C83CE3">
        <w:rPr>
          <w:rFonts w:asciiTheme="minorHAnsi" w:hAnsiTheme="minorHAnsi" w:cstheme="minorHAnsi"/>
          <w:sz w:val="22"/>
          <w:szCs w:val="22"/>
        </w:rPr>
        <w:t xml:space="preserve">sogenannte </w:t>
      </w:r>
      <w:r w:rsidRPr="002768C6">
        <w:rPr>
          <w:rFonts w:asciiTheme="minorHAnsi" w:hAnsiTheme="minorHAnsi" w:cstheme="minorHAnsi"/>
          <w:sz w:val="22"/>
          <w:szCs w:val="22"/>
        </w:rPr>
        <w:t xml:space="preserve">hochauflösende </w:t>
      </w:r>
      <w:proofErr w:type="spellStart"/>
      <w:r w:rsidRPr="002768C6">
        <w:rPr>
          <w:rFonts w:asciiTheme="minorHAnsi" w:hAnsiTheme="minorHAnsi" w:cstheme="minorHAnsi"/>
          <w:sz w:val="22"/>
          <w:szCs w:val="22"/>
        </w:rPr>
        <w:t>Rastersondenmikroskopie</w:t>
      </w:r>
      <w:proofErr w:type="spellEnd"/>
      <w:r w:rsidRPr="002768C6">
        <w:rPr>
          <w:rFonts w:asciiTheme="minorHAnsi" w:hAnsiTheme="minorHAnsi" w:cstheme="minorHAnsi"/>
          <w:sz w:val="22"/>
          <w:szCs w:val="22"/>
        </w:rPr>
        <w:t xml:space="preserve"> ein. Eine Technik, die uns erlaubt, einzelne Atome nicht nur abzubilden, sondern auch ganz gezielt und kontrolliert zu manipulieren“, sagt Rahe. Bei der </w:t>
      </w:r>
      <w:proofErr w:type="spellStart"/>
      <w:r w:rsidRPr="002768C6">
        <w:rPr>
          <w:rFonts w:asciiTheme="minorHAnsi" w:hAnsiTheme="minorHAnsi" w:cstheme="minorHAnsi"/>
          <w:sz w:val="22"/>
          <w:szCs w:val="22"/>
        </w:rPr>
        <w:t>Rastersondenmikroskopie</w:t>
      </w:r>
      <w:proofErr w:type="spellEnd"/>
      <w:r w:rsidRPr="002768C6">
        <w:rPr>
          <w:rFonts w:asciiTheme="minorHAnsi" w:hAnsiTheme="minorHAnsi" w:cstheme="minorHAnsi"/>
          <w:sz w:val="22"/>
          <w:szCs w:val="22"/>
        </w:rPr>
        <w:t xml:space="preserve"> werde eine atomar feine Spitze verwendet, um eine Auflösung zu ermöglichen, die weit unter der eines optischen Mikroskops liegt. „Auch wenn wir das wahrscheinlich </w:t>
      </w:r>
      <w:proofErr w:type="spellStart"/>
      <w:r w:rsidRPr="002768C6">
        <w:rPr>
          <w:rFonts w:asciiTheme="minorHAnsi" w:hAnsiTheme="minorHAnsi" w:cstheme="minorHAnsi"/>
          <w:sz w:val="22"/>
          <w:szCs w:val="22"/>
        </w:rPr>
        <w:t>hochauflösendste</w:t>
      </w:r>
      <w:proofErr w:type="spellEnd"/>
      <w:r w:rsidRPr="002768C6">
        <w:rPr>
          <w:rFonts w:asciiTheme="minorHAnsi" w:hAnsiTheme="minorHAnsi" w:cstheme="minorHAnsi"/>
          <w:sz w:val="22"/>
          <w:szCs w:val="22"/>
        </w:rPr>
        <w:t xml:space="preserve"> Mikroskop in Osnabrück verwenden, ist es weiterhin sehr schwierig, hiermit Moleküle zu untersuchen, sobald sie in einer komplexen dreidimensionalen Form vorliegen.“  </w:t>
      </w:r>
    </w:p>
    <w:p w14:paraId="12D0E32E" w14:textId="7A41B3C8" w:rsidR="002768C6" w:rsidRPr="002768C6" w:rsidRDefault="002768C6" w:rsidP="002768C6">
      <w:pPr>
        <w:spacing w:before="100" w:beforeAutospacing="1" w:after="100" w:afterAutospacing="1" w:line="360" w:lineRule="auto"/>
        <w:rPr>
          <w:rFonts w:asciiTheme="minorHAnsi" w:hAnsiTheme="minorHAnsi" w:cstheme="minorHAnsi"/>
          <w:sz w:val="22"/>
          <w:szCs w:val="22"/>
        </w:rPr>
      </w:pPr>
      <w:r w:rsidRPr="002768C6">
        <w:rPr>
          <w:rFonts w:asciiTheme="minorHAnsi" w:hAnsiTheme="minorHAnsi" w:cstheme="minorHAnsi"/>
          <w:sz w:val="22"/>
          <w:szCs w:val="22"/>
        </w:rPr>
        <w:lastRenderedPageBreak/>
        <w:t xml:space="preserve">In dem Projekt </w:t>
      </w:r>
      <w:proofErr w:type="spellStart"/>
      <w:r w:rsidRPr="002768C6">
        <w:rPr>
          <w:rFonts w:asciiTheme="minorHAnsi" w:hAnsiTheme="minorHAnsi" w:cstheme="minorHAnsi"/>
          <w:sz w:val="22"/>
          <w:szCs w:val="22"/>
        </w:rPr>
        <w:t>VRnano</w:t>
      </w:r>
      <w:proofErr w:type="spellEnd"/>
      <w:r w:rsidRPr="002768C6">
        <w:rPr>
          <w:rFonts w:asciiTheme="minorHAnsi" w:hAnsiTheme="minorHAnsi" w:cstheme="minorHAnsi"/>
          <w:sz w:val="22"/>
          <w:szCs w:val="22"/>
        </w:rPr>
        <w:t xml:space="preserve"> soll nun ein System zur Untersuchung solcher komplexen dreidimensionalen Proben entwickelt und neue Messverfahren </w:t>
      </w:r>
      <w:r w:rsidR="007D7D6F">
        <w:rPr>
          <w:rFonts w:asciiTheme="minorHAnsi" w:hAnsiTheme="minorHAnsi" w:cstheme="minorHAnsi"/>
          <w:sz w:val="22"/>
          <w:szCs w:val="22"/>
        </w:rPr>
        <w:t>mithilfe Virtueller</w:t>
      </w:r>
      <w:r w:rsidRPr="002768C6">
        <w:rPr>
          <w:rFonts w:asciiTheme="minorHAnsi" w:hAnsiTheme="minorHAnsi" w:cstheme="minorHAnsi"/>
          <w:sz w:val="22"/>
          <w:szCs w:val="22"/>
        </w:rPr>
        <w:t xml:space="preserve"> Realität (VR) implementiert werden. „Wir möchten eine Laborsteuerung entwickeln, die die Sinne und den Bewegungsapparat des Menschen effizienter für physikalische Messungen nutzt“, erklärt Rahe.</w:t>
      </w:r>
      <w:r>
        <w:rPr>
          <w:rFonts w:asciiTheme="minorHAnsi" w:hAnsiTheme="minorHAnsi" w:cstheme="minorHAnsi"/>
          <w:sz w:val="22"/>
          <w:szCs w:val="22"/>
        </w:rPr>
        <w:t xml:space="preserve"> </w:t>
      </w:r>
    </w:p>
    <w:p w14:paraId="0959E785" w14:textId="456B624F" w:rsidR="00C46C74" w:rsidRPr="00C46C74" w:rsidRDefault="00C46C74" w:rsidP="002768C6">
      <w:pPr>
        <w:spacing w:before="100" w:beforeAutospacing="1" w:after="100" w:afterAutospacing="1" w:line="360" w:lineRule="auto"/>
        <w:rPr>
          <w:rFonts w:asciiTheme="minorHAnsi" w:hAnsiTheme="minorHAnsi" w:cstheme="minorHAnsi"/>
          <w:b/>
          <w:sz w:val="22"/>
          <w:szCs w:val="22"/>
        </w:rPr>
      </w:pPr>
      <w:r w:rsidRPr="00C46C74">
        <w:rPr>
          <w:rFonts w:asciiTheme="minorHAnsi" w:hAnsiTheme="minorHAnsi" w:cstheme="minorHAnsi"/>
          <w:b/>
          <w:sz w:val="22"/>
          <w:szCs w:val="22"/>
        </w:rPr>
        <w:t xml:space="preserve">Virtual Reality </w:t>
      </w:r>
      <w:r w:rsidR="0027150E">
        <w:rPr>
          <w:rFonts w:asciiTheme="minorHAnsi" w:hAnsiTheme="minorHAnsi" w:cstheme="minorHAnsi"/>
          <w:b/>
          <w:sz w:val="22"/>
          <w:szCs w:val="22"/>
        </w:rPr>
        <w:t>ermöglicht weltweite</w:t>
      </w:r>
      <w:r w:rsidRPr="00C46C74">
        <w:rPr>
          <w:rFonts w:asciiTheme="minorHAnsi" w:hAnsiTheme="minorHAnsi" w:cstheme="minorHAnsi"/>
          <w:b/>
          <w:sz w:val="22"/>
          <w:szCs w:val="22"/>
        </w:rPr>
        <w:t xml:space="preserve"> Zusammenarbeit </w:t>
      </w:r>
      <w:r w:rsidR="0027150E">
        <w:rPr>
          <w:rFonts w:asciiTheme="minorHAnsi" w:hAnsiTheme="minorHAnsi" w:cstheme="minorHAnsi"/>
          <w:b/>
          <w:sz w:val="22"/>
          <w:szCs w:val="22"/>
        </w:rPr>
        <w:t>in Echtzeit</w:t>
      </w:r>
    </w:p>
    <w:p w14:paraId="72A807EA" w14:textId="1C980D89" w:rsidR="002768C6" w:rsidRDefault="007D7D6F" w:rsidP="002768C6">
      <w:pPr>
        <w:spacing w:before="100" w:beforeAutospacing="1" w:after="100" w:afterAutospacing="1" w:line="360" w:lineRule="auto"/>
        <w:rPr>
          <w:rFonts w:asciiTheme="minorHAnsi" w:hAnsiTheme="minorHAnsi" w:cstheme="minorHAnsi"/>
          <w:sz w:val="22"/>
          <w:szCs w:val="22"/>
        </w:rPr>
      </w:pPr>
      <w:r w:rsidRPr="002768C6">
        <w:rPr>
          <w:rFonts w:asciiTheme="minorHAnsi" w:hAnsiTheme="minorHAnsi" w:cstheme="minorHAnsi"/>
          <w:sz w:val="22"/>
          <w:szCs w:val="22"/>
        </w:rPr>
        <w:t xml:space="preserve">Prof. Dr. Philipp </w:t>
      </w:r>
      <w:proofErr w:type="spellStart"/>
      <w:r w:rsidRPr="002768C6">
        <w:rPr>
          <w:rFonts w:asciiTheme="minorHAnsi" w:hAnsiTheme="minorHAnsi" w:cstheme="minorHAnsi"/>
          <w:sz w:val="22"/>
          <w:szCs w:val="22"/>
        </w:rPr>
        <w:t>Lensing</w:t>
      </w:r>
      <w:proofErr w:type="spellEnd"/>
      <w:r w:rsidRPr="002768C6">
        <w:rPr>
          <w:rFonts w:asciiTheme="minorHAnsi" w:hAnsiTheme="minorHAnsi" w:cstheme="minorHAnsi"/>
          <w:sz w:val="22"/>
          <w:szCs w:val="22"/>
        </w:rPr>
        <w:t>, Professor für Computeranimation und Spieleprogrammierung</w:t>
      </w:r>
      <w:r>
        <w:rPr>
          <w:rFonts w:asciiTheme="minorHAnsi" w:hAnsiTheme="minorHAnsi" w:cstheme="minorHAnsi"/>
          <w:sz w:val="22"/>
          <w:szCs w:val="22"/>
        </w:rPr>
        <w:t xml:space="preserve"> an der Hochschule Osnabrück, visualisiert die Messd</w:t>
      </w:r>
      <w:r w:rsidR="002768C6" w:rsidRPr="002768C6">
        <w:rPr>
          <w:rFonts w:asciiTheme="minorHAnsi" w:hAnsiTheme="minorHAnsi" w:cstheme="minorHAnsi"/>
          <w:sz w:val="22"/>
          <w:szCs w:val="22"/>
        </w:rPr>
        <w:t>aten</w:t>
      </w:r>
      <w:r>
        <w:rPr>
          <w:rFonts w:asciiTheme="minorHAnsi" w:hAnsiTheme="minorHAnsi" w:cstheme="minorHAnsi"/>
          <w:sz w:val="22"/>
          <w:szCs w:val="22"/>
        </w:rPr>
        <w:t xml:space="preserve"> in Echtzeit</w:t>
      </w:r>
      <w:r w:rsidR="002768C6" w:rsidRPr="002768C6">
        <w:rPr>
          <w:rFonts w:asciiTheme="minorHAnsi" w:hAnsiTheme="minorHAnsi" w:cstheme="minorHAnsi"/>
          <w:sz w:val="22"/>
          <w:szCs w:val="22"/>
        </w:rPr>
        <w:t xml:space="preserve">, die mit dem Mikroskop aufgenommen </w:t>
      </w:r>
      <w:r w:rsidR="0048029C">
        <w:rPr>
          <w:rFonts w:asciiTheme="minorHAnsi" w:hAnsiTheme="minorHAnsi" w:cstheme="minorHAnsi"/>
          <w:sz w:val="22"/>
          <w:szCs w:val="22"/>
        </w:rPr>
        <w:t>werden</w:t>
      </w:r>
      <w:r>
        <w:rPr>
          <w:rFonts w:asciiTheme="minorHAnsi" w:hAnsiTheme="minorHAnsi" w:cstheme="minorHAnsi"/>
          <w:sz w:val="22"/>
          <w:szCs w:val="22"/>
        </w:rPr>
        <w:t>. So können die Daten in der</w:t>
      </w:r>
      <w:r w:rsidR="002768C6" w:rsidRPr="002768C6">
        <w:rPr>
          <w:rFonts w:asciiTheme="minorHAnsi" w:hAnsiTheme="minorHAnsi" w:cstheme="minorHAnsi"/>
          <w:sz w:val="22"/>
          <w:szCs w:val="22"/>
        </w:rPr>
        <w:t xml:space="preserve"> </w:t>
      </w:r>
      <w:r>
        <w:rPr>
          <w:rFonts w:asciiTheme="minorHAnsi" w:hAnsiTheme="minorHAnsi" w:cstheme="minorHAnsi"/>
          <w:sz w:val="22"/>
          <w:szCs w:val="22"/>
        </w:rPr>
        <w:t>Virtuellen Realität dargestellt werden</w:t>
      </w:r>
      <w:r w:rsidR="002768C6" w:rsidRPr="002768C6">
        <w:rPr>
          <w:rFonts w:asciiTheme="minorHAnsi" w:hAnsiTheme="minorHAnsi" w:cstheme="minorHAnsi"/>
          <w:sz w:val="22"/>
          <w:szCs w:val="22"/>
        </w:rPr>
        <w:t xml:space="preserve">. </w:t>
      </w:r>
      <w:r>
        <w:rPr>
          <w:rFonts w:asciiTheme="minorHAnsi" w:hAnsiTheme="minorHAnsi" w:cstheme="minorHAnsi"/>
          <w:sz w:val="22"/>
          <w:szCs w:val="22"/>
        </w:rPr>
        <w:t xml:space="preserve">„Experimente in Echtzeit sind schwer beherrschbar. Die </w:t>
      </w:r>
      <w:r w:rsidR="00036891">
        <w:rPr>
          <w:rFonts w:asciiTheme="minorHAnsi" w:hAnsiTheme="minorHAnsi" w:cstheme="minorHAnsi"/>
          <w:sz w:val="22"/>
          <w:szCs w:val="22"/>
        </w:rPr>
        <w:t>Strukturen</w:t>
      </w:r>
      <w:r w:rsidR="00C83CE3">
        <w:rPr>
          <w:rFonts w:asciiTheme="minorHAnsi" w:hAnsiTheme="minorHAnsi" w:cstheme="minorHAnsi"/>
          <w:sz w:val="22"/>
          <w:szCs w:val="22"/>
        </w:rPr>
        <w:t xml:space="preserve">, die die </w:t>
      </w:r>
      <w:r>
        <w:rPr>
          <w:rFonts w:asciiTheme="minorHAnsi" w:hAnsiTheme="minorHAnsi" w:cstheme="minorHAnsi"/>
          <w:sz w:val="22"/>
          <w:szCs w:val="22"/>
        </w:rPr>
        <w:t xml:space="preserve">Nanowissenschaft </w:t>
      </w:r>
      <w:r w:rsidR="00C83CE3">
        <w:rPr>
          <w:rFonts w:asciiTheme="minorHAnsi" w:hAnsiTheme="minorHAnsi" w:cstheme="minorHAnsi"/>
          <w:sz w:val="22"/>
          <w:szCs w:val="22"/>
        </w:rPr>
        <w:t>u</w:t>
      </w:r>
      <w:r w:rsidR="00621451">
        <w:rPr>
          <w:rFonts w:asciiTheme="minorHAnsi" w:hAnsiTheme="minorHAnsi" w:cstheme="minorHAnsi"/>
          <w:sz w:val="22"/>
          <w:szCs w:val="22"/>
        </w:rPr>
        <w:t>ntersucht, sind so klein, dass s</w:t>
      </w:r>
      <w:r w:rsidR="00C83CE3">
        <w:rPr>
          <w:rFonts w:asciiTheme="minorHAnsi" w:hAnsiTheme="minorHAnsi" w:cstheme="minorHAnsi"/>
          <w:sz w:val="22"/>
          <w:szCs w:val="22"/>
        </w:rPr>
        <w:t>ie in der realen Welt mit dem bloßen Auge nicht zu erkennen sind. In der</w:t>
      </w:r>
      <w:r w:rsidR="00E561FD">
        <w:rPr>
          <w:rFonts w:asciiTheme="minorHAnsi" w:hAnsiTheme="minorHAnsi" w:cstheme="minorHAnsi"/>
          <w:sz w:val="22"/>
          <w:szCs w:val="22"/>
        </w:rPr>
        <w:t xml:space="preserve"> Virtuellen Realität</w:t>
      </w:r>
      <w:r>
        <w:rPr>
          <w:rFonts w:asciiTheme="minorHAnsi" w:hAnsiTheme="minorHAnsi" w:cstheme="minorHAnsi"/>
          <w:sz w:val="22"/>
          <w:szCs w:val="22"/>
        </w:rPr>
        <w:t xml:space="preserve"> </w:t>
      </w:r>
      <w:r w:rsidR="00C83CE3">
        <w:rPr>
          <w:rFonts w:asciiTheme="minorHAnsi" w:hAnsiTheme="minorHAnsi" w:cstheme="minorHAnsi"/>
          <w:sz w:val="22"/>
          <w:szCs w:val="22"/>
        </w:rPr>
        <w:t xml:space="preserve">können diese </w:t>
      </w:r>
      <w:r w:rsidR="00036891">
        <w:rPr>
          <w:rFonts w:asciiTheme="minorHAnsi" w:hAnsiTheme="minorHAnsi" w:cstheme="minorHAnsi"/>
          <w:sz w:val="22"/>
          <w:szCs w:val="22"/>
        </w:rPr>
        <w:t xml:space="preserve">Strukturen </w:t>
      </w:r>
      <w:r>
        <w:rPr>
          <w:rFonts w:asciiTheme="minorHAnsi" w:hAnsiTheme="minorHAnsi" w:cstheme="minorHAnsi"/>
          <w:sz w:val="22"/>
          <w:szCs w:val="22"/>
        </w:rPr>
        <w:t xml:space="preserve">dreidimensional dargestellt werden. Daher bietet </w:t>
      </w:r>
      <w:r w:rsidR="0048029C">
        <w:rPr>
          <w:rFonts w:asciiTheme="minorHAnsi" w:hAnsiTheme="minorHAnsi" w:cstheme="minorHAnsi"/>
          <w:sz w:val="22"/>
          <w:szCs w:val="22"/>
        </w:rPr>
        <w:t>sich hier eine</w:t>
      </w:r>
      <w:r>
        <w:rPr>
          <w:rFonts w:asciiTheme="minorHAnsi" w:hAnsiTheme="minorHAnsi" w:cstheme="minorHAnsi"/>
          <w:sz w:val="22"/>
          <w:szCs w:val="22"/>
        </w:rPr>
        <w:t xml:space="preserve"> große Chance</w:t>
      </w:r>
      <w:r w:rsidR="00E561FD">
        <w:rPr>
          <w:rFonts w:asciiTheme="minorHAnsi" w:hAnsiTheme="minorHAnsi" w:cstheme="minorHAnsi"/>
          <w:sz w:val="22"/>
          <w:szCs w:val="22"/>
        </w:rPr>
        <w:t xml:space="preserve">, </w:t>
      </w:r>
      <w:r w:rsidR="0048029C">
        <w:rPr>
          <w:rFonts w:asciiTheme="minorHAnsi" w:hAnsiTheme="minorHAnsi" w:cstheme="minorHAnsi"/>
          <w:sz w:val="22"/>
          <w:szCs w:val="22"/>
        </w:rPr>
        <w:t>komplexere Experimente durchführen</w:t>
      </w:r>
      <w:r w:rsidR="00036891">
        <w:rPr>
          <w:rFonts w:asciiTheme="minorHAnsi" w:hAnsiTheme="minorHAnsi" w:cstheme="minorHAnsi"/>
          <w:sz w:val="22"/>
          <w:szCs w:val="22"/>
        </w:rPr>
        <w:t xml:space="preserve"> zu können</w:t>
      </w:r>
      <w:r>
        <w:rPr>
          <w:rFonts w:asciiTheme="minorHAnsi" w:hAnsiTheme="minorHAnsi" w:cstheme="minorHAnsi"/>
          <w:sz w:val="22"/>
          <w:szCs w:val="22"/>
        </w:rPr>
        <w:t xml:space="preserve">“, </w:t>
      </w:r>
      <w:r w:rsidR="0044148A">
        <w:rPr>
          <w:rFonts w:asciiTheme="minorHAnsi" w:hAnsiTheme="minorHAnsi" w:cstheme="minorHAnsi"/>
          <w:sz w:val="22"/>
          <w:szCs w:val="22"/>
        </w:rPr>
        <w:t>erklärt</w:t>
      </w:r>
      <w:r>
        <w:rPr>
          <w:rFonts w:asciiTheme="minorHAnsi" w:hAnsiTheme="minorHAnsi" w:cstheme="minorHAnsi"/>
          <w:sz w:val="22"/>
          <w:szCs w:val="22"/>
        </w:rPr>
        <w:t xml:space="preserve"> der </w:t>
      </w:r>
      <w:r w:rsidR="0048029C">
        <w:rPr>
          <w:rFonts w:asciiTheme="minorHAnsi" w:hAnsiTheme="minorHAnsi" w:cstheme="minorHAnsi"/>
          <w:sz w:val="22"/>
          <w:szCs w:val="22"/>
        </w:rPr>
        <w:t>Informatiker</w:t>
      </w:r>
      <w:r>
        <w:rPr>
          <w:rFonts w:asciiTheme="minorHAnsi" w:hAnsiTheme="minorHAnsi" w:cstheme="minorHAnsi"/>
          <w:sz w:val="22"/>
          <w:szCs w:val="22"/>
        </w:rPr>
        <w:t>.</w:t>
      </w:r>
      <w:r w:rsidR="002768C6" w:rsidRPr="002768C6">
        <w:rPr>
          <w:rFonts w:asciiTheme="minorHAnsi" w:hAnsiTheme="minorHAnsi" w:cstheme="minorHAnsi"/>
          <w:sz w:val="22"/>
          <w:szCs w:val="22"/>
        </w:rPr>
        <w:t xml:space="preserve"> </w:t>
      </w:r>
    </w:p>
    <w:p w14:paraId="47E0B32B" w14:textId="1659E2CC" w:rsidR="007D7D6F" w:rsidRDefault="007D7D6F" w:rsidP="007D7D6F">
      <w:pPr>
        <w:spacing w:before="100" w:beforeAutospacing="1" w:after="100" w:afterAutospacing="1" w:line="360" w:lineRule="auto"/>
        <w:rPr>
          <w:rFonts w:asciiTheme="minorHAnsi" w:hAnsiTheme="minorHAnsi" w:cstheme="minorHAnsi"/>
          <w:sz w:val="22"/>
          <w:szCs w:val="22"/>
        </w:rPr>
      </w:pPr>
      <w:r>
        <w:rPr>
          <w:rFonts w:asciiTheme="minorHAnsi" w:hAnsiTheme="minorHAnsi" w:cstheme="minorHAnsi"/>
          <w:sz w:val="22"/>
          <w:szCs w:val="22"/>
        </w:rPr>
        <w:t>„Die</w:t>
      </w:r>
      <w:r w:rsidRPr="002768C6">
        <w:rPr>
          <w:rFonts w:asciiTheme="minorHAnsi" w:hAnsiTheme="minorHAnsi" w:cstheme="minorHAnsi"/>
          <w:sz w:val="22"/>
          <w:szCs w:val="22"/>
        </w:rPr>
        <w:t xml:space="preserve"> </w:t>
      </w:r>
      <w:r w:rsidR="00036891">
        <w:rPr>
          <w:rFonts w:asciiTheme="minorHAnsi" w:hAnsiTheme="minorHAnsi" w:cstheme="minorHAnsi"/>
          <w:sz w:val="22"/>
          <w:szCs w:val="22"/>
        </w:rPr>
        <w:t>Steuerung über VR</w:t>
      </w:r>
      <w:r w:rsidRPr="002768C6">
        <w:rPr>
          <w:rFonts w:asciiTheme="minorHAnsi" w:hAnsiTheme="minorHAnsi" w:cstheme="minorHAnsi"/>
          <w:sz w:val="22"/>
          <w:szCs w:val="22"/>
        </w:rPr>
        <w:t xml:space="preserve"> macht auch internationale Forschungskooperationen ohne</w:t>
      </w:r>
      <w:r>
        <w:rPr>
          <w:rFonts w:asciiTheme="minorHAnsi" w:hAnsiTheme="minorHAnsi" w:cstheme="minorHAnsi"/>
          <w:sz w:val="22"/>
          <w:szCs w:val="22"/>
        </w:rPr>
        <w:t xml:space="preserve"> </w:t>
      </w:r>
      <w:r w:rsidRPr="002768C6">
        <w:rPr>
          <w:rFonts w:asciiTheme="minorHAnsi" w:hAnsiTheme="minorHAnsi" w:cstheme="minorHAnsi"/>
          <w:sz w:val="22"/>
          <w:szCs w:val="22"/>
        </w:rPr>
        <w:t>physische Anwesenheit in Osnabrück möglich</w:t>
      </w:r>
      <w:r>
        <w:rPr>
          <w:rFonts w:asciiTheme="minorHAnsi" w:hAnsiTheme="minorHAnsi" w:cstheme="minorHAnsi"/>
          <w:sz w:val="22"/>
          <w:szCs w:val="22"/>
        </w:rPr>
        <w:t xml:space="preserve">“, erklärt </w:t>
      </w:r>
      <w:proofErr w:type="spellStart"/>
      <w:r>
        <w:rPr>
          <w:rFonts w:asciiTheme="minorHAnsi" w:hAnsiTheme="minorHAnsi" w:cstheme="minorHAnsi"/>
          <w:sz w:val="22"/>
          <w:szCs w:val="22"/>
        </w:rPr>
        <w:t>Lensing</w:t>
      </w:r>
      <w:proofErr w:type="spellEnd"/>
      <w:r>
        <w:rPr>
          <w:rFonts w:asciiTheme="minorHAnsi" w:hAnsiTheme="minorHAnsi" w:cstheme="minorHAnsi"/>
          <w:sz w:val="22"/>
          <w:szCs w:val="22"/>
        </w:rPr>
        <w:t>.</w:t>
      </w:r>
      <w:r w:rsidRPr="002768C6">
        <w:rPr>
          <w:rFonts w:asciiTheme="minorHAnsi" w:hAnsiTheme="minorHAnsi" w:cstheme="minorHAnsi"/>
          <w:sz w:val="22"/>
          <w:szCs w:val="22"/>
        </w:rPr>
        <w:t xml:space="preserve"> </w:t>
      </w:r>
      <w:r>
        <w:rPr>
          <w:rFonts w:asciiTheme="minorHAnsi" w:hAnsiTheme="minorHAnsi" w:cstheme="minorHAnsi"/>
          <w:sz w:val="22"/>
          <w:szCs w:val="22"/>
        </w:rPr>
        <w:t>So können Wissenschaftler</w:t>
      </w:r>
      <w:r w:rsidR="00A7545C">
        <w:rPr>
          <w:rFonts w:asciiTheme="minorHAnsi" w:hAnsiTheme="minorHAnsi" w:cstheme="minorHAnsi"/>
          <w:sz w:val="22"/>
          <w:szCs w:val="22"/>
        </w:rPr>
        <w:t>in</w:t>
      </w:r>
      <w:bookmarkStart w:id="0" w:name="_GoBack"/>
      <w:bookmarkEnd w:id="0"/>
      <w:r w:rsidR="00A7545C">
        <w:rPr>
          <w:rFonts w:asciiTheme="minorHAnsi" w:hAnsiTheme="minorHAnsi" w:cstheme="minorHAnsi"/>
          <w:sz w:val="22"/>
          <w:szCs w:val="22"/>
        </w:rPr>
        <w:t xml:space="preserve">nen und Wissenschaftler </w:t>
      </w:r>
      <w:r>
        <w:rPr>
          <w:rFonts w:asciiTheme="minorHAnsi" w:hAnsiTheme="minorHAnsi" w:cstheme="minorHAnsi"/>
          <w:sz w:val="22"/>
          <w:szCs w:val="22"/>
        </w:rPr>
        <w:t xml:space="preserve">auf der ganzen Welt gemeinsam von verschiedenen Orten gleichzeitig an </w:t>
      </w:r>
      <w:r w:rsidR="00C46C74">
        <w:rPr>
          <w:rFonts w:asciiTheme="minorHAnsi" w:hAnsiTheme="minorHAnsi" w:cstheme="minorHAnsi"/>
          <w:sz w:val="22"/>
          <w:szCs w:val="22"/>
        </w:rPr>
        <w:t>demselben</w:t>
      </w:r>
      <w:r>
        <w:rPr>
          <w:rFonts w:asciiTheme="minorHAnsi" w:hAnsiTheme="minorHAnsi" w:cstheme="minorHAnsi"/>
          <w:sz w:val="22"/>
          <w:szCs w:val="22"/>
        </w:rPr>
        <w:t xml:space="preserve"> Projekt in der virtuellen Realität arbeiten. Dazu </w:t>
      </w:r>
      <w:r w:rsidR="00E561FD">
        <w:rPr>
          <w:rFonts w:asciiTheme="minorHAnsi" w:hAnsiTheme="minorHAnsi" w:cstheme="minorHAnsi"/>
          <w:sz w:val="22"/>
          <w:szCs w:val="22"/>
        </w:rPr>
        <w:t xml:space="preserve">benötigen </w:t>
      </w:r>
      <w:r w:rsidR="00036891">
        <w:rPr>
          <w:rFonts w:asciiTheme="minorHAnsi" w:hAnsiTheme="minorHAnsi" w:cstheme="minorHAnsi"/>
          <w:sz w:val="22"/>
          <w:szCs w:val="22"/>
        </w:rPr>
        <w:t xml:space="preserve">sie lediglich eine Internetverbindung und eine VR-Brille. </w:t>
      </w:r>
      <w:r w:rsidR="00E561FD">
        <w:rPr>
          <w:rFonts w:asciiTheme="minorHAnsi" w:hAnsiTheme="minorHAnsi" w:cstheme="minorHAnsi"/>
          <w:sz w:val="22"/>
          <w:szCs w:val="22"/>
        </w:rPr>
        <w:t xml:space="preserve">„Wenn nun jemand in der Realität an dem Mikroskop etwas einstellt, zeigt sich in der virtuellen Welt dessen Auswirkung“, erklärt </w:t>
      </w:r>
      <w:proofErr w:type="spellStart"/>
      <w:r w:rsidR="00E561FD">
        <w:rPr>
          <w:rFonts w:asciiTheme="minorHAnsi" w:hAnsiTheme="minorHAnsi" w:cstheme="minorHAnsi"/>
          <w:sz w:val="22"/>
          <w:szCs w:val="22"/>
        </w:rPr>
        <w:t>Lensing</w:t>
      </w:r>
      <w:proofErr w:type="spellEnd"/>
      <w:r w:rsidR="00E561FD">
        <w:rPr>
          <w:rFonts w:asciiTheme="minorHAnsi" w:hAnsiTheme="minorHAnsi" w:cstheme="minorHAnsi"/>
          <w:sz w:val="22"/>
          <w:szCs w:val="22"/>
        </w:rPr>
        <w:t>.</w:t>
      </w:r>
    </w:p>
    <w:p w14:paraId="73D9102D" w14:textId="6377B866" w:rsidR="0044148A" w:rsidRDefault="0044148A" w:rsidP="0044148A">
      <w:pPr>
        <w:spacing w:before="100" w:beforeAutospacing="1" w:after="100" w:afterAutospacing="1" w:line="360" w:lineRule="auto"/>
        <w:rPr>
          <w:rFonts w:asciiTheme="minorHAnsi" w:hAnsiTheme="minorHAnsi" w:cstheme="minorHAnsi"/>
          <w:sz w:val="22"/>
          <w:szCs w:val="22"/>
        </w:rPr>
      </w:pPr>
      <w:r>
        <w:rPr>
          <w:rFonts w:asciiTheme="minorHAnsi" w:hAnsiTheme="minorHAnsi" w:cstheme="minorHAnsi"/>
          <w:sz w:val="22"/>
          <w:szCs w:val="22"/>
        </w:rPr>
        <w:t>„</w:t>
      </w:r>
      <w:r w:rsidRPr="0044148A">
        <w:rPr>
          <w:rFonts w:asciiTheme="minorHAnsi" w:hAnsiTheme="minorHAnsi" w:cstheme="minorHAnsi"/>
          <w:sz w:val="22"/>
          <w:szCs w:val="22"/>
        </w:rPr>
        <w:t>Die Nanotechnologie birgt als Schlüssel- und Querschnittstechnologie erhebliche wirtschaftliche Potenziale und Wachstumsraten für die Zukunft</w:t>
      </w:r>
      <w:r>
        <w:rPr>
          <w:rFonts w:asciiTheme="minorHAnsi" w:hAnsiTheme="minorHAnsi" w:cstheme="minorHAnsi"/>
          <w:sz w:val="22"/>
          <w:szCs w:val="22"/>
        </w:rPr>
        <w:t xml:space="preserve">“, sagt </w:t>
      </w:r>
      <w:r w:rsidR="000740DA">
        <w:rPr>
          <w:rFonts w:asciiTheme="minorHAnsi" w:hAnsiTheme="minorHAnsi" w:cstheme="minorHAnsi"/>
          <w:sz w:val="22"/>
          <w:szCs w:val="22"/>
        </w:rPr>
        <w:t>Olaf Gerlach</w:t>
      </w:r>
      <w:r>
        <w:rPr>
          <w:rFonts w:asciiTheme="minorHAnsi" w:hAnsiTheme="minorHAnsi" w:cstheme="minorHAnsi"/>
          <w:sz w:val="22"/>
          <w:szCs w:val="22"/>
        </w:rPr>
        <w:t xml:space="preserve">, </w:t>
      </w:r>
      <w:r w:rsidR="000740DA">
        <w:rPr>
          <w:rFonts w:asciiTheme="minorHAnsi" w:hAnsiTheme="minorHAnsi" w:cstheme="minorHAnsi"/>
          <w:sz w:val="22"/>
          <w:szCs w:val="22"/>
        </w:rPr>
        <w:t>Geschäftsführer von</w:t>
      </w:r>
      <w:r w:rsidRPr="0044148A">
        <w:rPr>
          <w:rFonts w:asciiTheme="minorHAnsi" w:hAnsiTheme="minorHAnsi" w:cstheme="minorHAnsi"/>
          <w:sz w:val="22"/>
          <w:szCs w:val="22"/>
        </w:rPr>
        <w:t xml:space="preserve"> </w:t>
      </w:r>
      <w:proofErr w:type="spellStart"/>
      <w:r w:rsidRPr="0044148A">
        <w:rPr>
          <w:rFonts w:asciiTheme="minorHAnsi" w:hAnsiTheme="minorHAnsi" w:cstheme="minorHAnsi"/>
          <w:sz w:val="22"/>
          <w:szCs w:val="22"/>
        </w:rPr>
        <w:t>mindQ</w:t>
      </w:r>
      <w:proofErr w:type="spellEnd"/>
      <w:r w:rsidRPr="0044148A">
        <w:rPr>
          <w:rFonts w:asciiTheme="minorHAnsi" w:hAnsiTheme="minorHAnsi" w:cstheme="minorHAnsi"/>
          <w:sz w:val="22"/>
          <w:szCs w:val="22"/>
        </w:rPr>
        <w:t xml:space="preserve"> GmbH &amp; Co. KG</w:t>
      </w:r>
      <w:r>
        <w:rPr>
          <w:rFonts w:asciiTheme="minorHAnsi" w:hAnsiTheme="minorHAnsi" w:cstheme="minorHAnsi"/>
          <w:sz w:val="22"/>
          <w:szCs w:val="22"/>
        </w:rPr>
        <w:t>. Die VR-Agentur</w:t>
      </w:r>
      <w:r w:rsidRPr="0044148A">
        <w:rPr>
          <w:rFonts w:asciiTheme="minorHAnsi" w:hAnsiTheme="minorHAnsi" w:cstheme="minorHAnsi"/>
          <w:sz w:val="22"/>
          <w:szCs w:val="22"/>
        </w:rPr>
        <w:t xml:space="preserve"> verspricht sich durch das </w:t>
      </w:r>
      <w:r>
        <w:rPr>
          <w:rFonts w:asciiTheme="minorHAnsi" w:hAnsiTheme="minorHAnsi" w:cstheme="minorHAnsi"/>
          <w:sz w:val="22"/>
          <w:szCs w:val="22"/>
        </w:rPr>
        <w:t>Projekt</w:t>
      </w:r>
      <w:r w:rsidR="00942E37">
        <w:rPr>
          <w:rFonts w:asciiTheme="minorHAnsi" w:hAnsiTheme="minorHAnsi" w:cstheme="minorHAnsi"/>
          <w:sz w:val="22"/>
          <w:szCs w:val="22"/>
        </w:rPr>
        <w:t xml:space="preserve"> einen umfassenden Aufbau von</w:t>
      </w:r>
      <w:r>
        <w:rPr>
          <w:rFonts w:asciiTheme="minorHAnsi" w:hAnsiTheme="minorHAnsi" w:cstheme="minorHAnsi"/>
          <w:sz w:val="22"/>
          <w:szCs w:val="22"/>
        </w:rPr>
        <w:t xml:space="preserve"> </w:t>
      </w:r>
      <w:r w:rsidRPr="0044148A">
        <w:rPr>
          <w:rFonts w:asciiTheme="minorHAnsi" w:hAnsiTheme="minorHAnsi" w:cstheme="minorHAnsi"/>
          <w:sz w:val="22"/>
          <w:szCs w:val="22"/>
        </w:rPr>
        <w:t xml:space="preserve">Expertenwissen, um komplexe Daten in interaktiven Visualisierungssystemen </w:t>
      </w:r>
      <w:r>
        <w:rPr>
          <w:rFonts w:asciiTheme="minorHAnsi" w:hAnsiTheme="minorHAnsi" w:cstheme="minorHAnsi"/>
          <w:sz w:val="22"/>
          <w:szCs w:val="22"/>
        </w:rPr>
        <w:t>darzustellen</w:t>
      </w:r>
      <w:r w:rsidRPr="0044148A">
        <w:rPr>
          <w:rFonts w:asciiTheme="minorHAnsi" w:hAnsiTheme="minorHAnsi" w:cstheme="minorHAnsi"/>
          <w:sz w:val="22"/>
          <w:szCs w:val="22"/>
        </w:rPr>
        <w:t>.</w:t>
      </w:r>
      <w:r>
        <w:rPr>
          <w:rFonts w:asciiTheme="minorHAnsi" w:hAnsiTheme="minorHAnsi" w:cstheme="minorHAnsi"/>
          <w:sz w:val="22"/>
          <w:szCs w:val="22"/>
        </w:rPr>
        <w:t xml:space="preserve"> „</w:t>
      </w:r>
      <w:r w:rsidRPr="0044148A">
        <w:rPr>
          <w:rFonts w:asciiTheme="minorHAnsi" w:hAnsiTheme="minorHAnsi" w:cstheme="minorHAnsi"/>
          <w:sz w:val="22"/>
          <w:szCs w:val="22"/>
        </w:rPr>
        <w:t xml:space="preserve">Die Echtweltinteraktion durch und mit Virtual- und </w:t>
      </w:r>
      <w:proofErr w:type="spellStart"/>
      <w:r w:rsidRPr="0044148A">
        <w:rPr>
          <w:rFonts w:asciiTheme="minorHAnsi" w:hAnsiTheme="minorHAnsi" w:cstheme="minorHAnsi"/>
          <w:sz w:val="22"/>
          <w:szCs w:val="22"/>
        </w:rPr>
        <w:t>Augmented</w:t>
      </w:r>
      <w:proofErr w:type="spellEnd"/>
      <w:r w:rsidRPr="0044148A">
        <w:rPr>
          <w:rFonts w:asciiTheme="minorHAnsi" w:hAnsiTheme="minorHAnsi" w:cstheme="minorHAnsi"/>
          <w:sz w:val="22"/>
          <w:szCs w:val="22"/>
        </w:rPr>
        <w:t>-Reality bietet in technologieorientierten Branchen ein großes Innovationsp</w:t>
      </w:r>
      <w:r>
        <w:rPr>
          <w:rFonts w:asciiTheme="minorHAnsi" w:hAnsiTheme="minorHAnsi" w:cstheme="minorHAnsi"/>
          <w:sz w:val="22"/>
          <w:szCs w:val="22"/>
        </w:rPr>
        <w:t>otential.“</w:t>
      </w:r>
    </w:p>
    <w:p w14:paraId="4DD209E6" w14:textId="77777777" w:rsidR="00C46C74" w:rsidRDefault="00C46C74" w:rsidP="002768C6">
      <w:pPr>
        <w:spacing w:before="100" w:beforeAutospacing="1" w:after="100" w:afterAutospacing="1" w:line="360" w:lineRule="auto"/>
        <w:rPr>
          <w:rFonts w:asciiTheme="minorHAnsi" w:hAnsiTheme="minorHAnsi" w:cstheme="minorHAnsi"/>
          <w:b/>
          <w:sz w:val="22"/>
          <w:szCs w:val="22"/>
        </w:rPr>
      </w:pPr>
    </w:p>
    <w:p w14:paraId="68E956F0" w14:textId="632C12D4" w:rsidR="00C46C74" w:rsidRDefault="0045262D" w:rsidP="002768C6">
      <w:pPr>
        <w:spacing w:before="100" w:beforeAutospacing="1" w:after="100" w:afterAutospacing="1" w:line="360" w:lineRule="auto"/>
        <w:rPr>
          <w:rFonts w:asciiTheme="minorHAnsi" w:hAnsiTheme="minorHAnsi" w:cstheme="minorHAnsi"/>
          <w:b/>
          <w:sz w:val="22"/>
          <w:szCs w:val="22"/>
        </w:rPr>
      </w:pPr>
      <w:r>
        <w:rPr>
          <w:rFonts w:asciiTheme="minorHAnsi" w:hAnsiTheme="minorHAnsi" w:cstheme="minorHAnsi"/>
          <w:b/>
          <w:noProof/>
          <w:sz w:val="22"/>
          <w:szCs w:val="22"/>
        </w:rPr>
        <w:lastRenderedPageBreak/>
        <w:drawing>
          <wp:inline distT="0" distB="0" distL="0" distR="0" wp14:anchorId="1829B631" wp14:editId="6E4EE174">
            <wp:extent cx="3540642" cy="2355874"/>
            <wp:effectExtent l="0" t="0" r="3175"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01-27_PM_Projekt VRNano.jpg"/>
                    <pic:cNvPicPr/>
                  </pic:nvPicPr>
                  <pic:blipFill>
                    <a:blip r:embed="rId11">
                      <a:extLst>
                        <a:ext uri="{28A0092B-C50C-407E-A947-70E740481C1C}">
                          <a14:useLocalDpi xmlns:a14="http://schemas.microsoft.com/office/drawing/2010/main" val="0"/>
                        </a:ext>
                      </a:extLst>
                    </a:blip>
                    <a:stretch>
                      <a:fillRect/>
                    </a:stretch>
                  </pic:blipFill>
                  <pic:spPr>
                    <a:xfrm>
                      <a:off x="0" y="0"/>
                      <a:ext cx="3546683" cy="2359893"/>
                    </a:xfrm>
                    <a:prstGeom prst="rect">
                      <a:avLst/>
                    </a:prstGeom>
                  </pic:spPr>
                </pic:pic>
              </a:graphicData>
            </a:graphic>
          </wp:inline>
        </w:drawing>
      </w:r>
    </w:p>
    <w:p w14:paraId="2CDB3A3D" w14:textId="5F6A780B" w:rsidR="0045262D" w:rsidRPr="0045262D" w:rsidRDefault="0045262D" w:rsidP="002768C6">
      <w:pPr>
        <w:spacing w:before="100" w:beforeAutospacing="1" w:after="100" w:afterAutospacing="1" w:line="360" w:lineRule="auto"/>
        <w:rPr>
          <w:rFonts w:asciiTheme="minorHAnsi" w:hAnsiTheme="minorHAnsi" w:cstheme="minorHAnsi"/>
          <w:i/>
          <w:szCs w:val="20"/>
        </w:rPr>
      </w:pPr>
      <w:r w:rsidRPr="0045262D">
        <w:rPr>
          <w:rFonts w:asciiTheme="minorHAnsi" w:hAnsiTheme="minorHAnsi" w:cstheme="minorHAnsi"/>
          <w:i/>
          <w:szCs w:val="20"/>
        </w:rPr>
        <w:t>Bildunterschrift: Olaf Gerlach (</w:t>
      </w:r>
      <w:proofErr w:type="spellStart"/>
      <w:r w:rsidRPr="0045262D">
        <w:rPr>
          <w:rFonts w:asciiTheme="minorHAnsi" w:hAnsiTheme="minorHAnsi" w:cstheme="minorHAnsi"/>
          <w:i/>
          <w:szCs w:val="20"/>
        </w:rPr>
        <w:t>mindQ</w:t>
      </w:r>
      <w:proofErr w:type="spellEnd"/>
      <w:r w:rsidRPr="0045262D">
        <w:rPr>
          <w:rFonts w:asciiTheme="minorHAnsi" w:hAnsiTheme="minorHAnsi" w:cstheme="minorHAnsi"/>
          <w:i/>
          <w:szCs w:val="20"/>
        </w:rPr>
        <w:t>), Dr. Philipp Rahe (Universität), Björn Fuhrmann (</w:t>
      </w:r>
      <w:proofErr w:type="spellStart"/>
      <w:r w:rsidRPr="0045262D">
        <w:rPr>
          <w:rFonts w:asciiTheme="minorHAnsi" w:hAnsiTheme="minorHAnsi" w:cstheme="minorHAnsi"/>
          <w:i/>
          <w:szCs w:val="20"/>
        </w:rPr>
        <w:t>mindQ</w:t>
      </w:r>
      <w:proofErr w:type="spellEnd"/>
      <w:r w:rsidRPr="0045262D">
        <w:rPr>
          <w:rFonts w:asciiTheme="minorHAnsi" w:hAnsiTheme="minorHAnsi" w:cstheme="minorHAnsi"/>
          <w:i/>
          <w:szCs w:val="20"/>
        </w:rPr>
        <w:t xml:space="preserve">) und Prof. Dr. Philipp </w:t>
      </w:r>
      <w:proofErr w:type="spellStart"/>
      <w:r w:rsidRPr="0045262D">
        <w:rPr>
          <w:rFonts w:asciiTheme="minorHAnsi" w:hAnsiTheme="minorHAnsi" w:cstheme="minorHAnsi"/>
          <w:i/>
          <w:szCs w:val="20"/>
        </w:rPr>
        <w:t>Lensing</w:t>
      </w:r>
      <w:proofErr w:type="spellEnd"/>
      <w:r w:rsidRPr="0045262D">
        <w:rPr>
          <w:rFonts w:asciiTheme="minorHAnsi" w:hAnsiTheme="minorHAnsi" w:cstheme="minorHAnsi"/>
          <w:i/>
          <w:szCs w:val="20"/>
        </w:rPr>
        <w:t xml:space="preserve"> (Hochschule) Anfang 2020 bei der Arbeit zum Projekt </w:t>
      </w:r>
      <w:proofErr w:type="spellStart"/>
      <w:r w:rsidRPr="0045262D">
        <w:rPr>
          <w:rFonts w:asciiTheme="minorHAnsi" w:hAnsiTheme="minorHAnsi" w:cstheme="minorHAnsi"/>
          <w:i/>
          <w:szCs w:val="20"/>
        </w:rPr>
        <w:t>VRNano</w:t>
      </w:r>
      <w:proofErr w:type="spellEnd"/>
      <w:r w:rsidRPr="0045262D">
        <w:rPr>
          <w:rFonts w:asciiTheme="minorHAnsi" w:hAnsiTheme="minorHAnsi" w:cstheme="minorHAnsi"/>
          <w:i/>
          <w:szCs w:val="20"/>
        </w:rPr>
        <w:t xml:space="preserve">. </w:t>
      </w:r>
      <w:r w:rsidR="005D3597">
        <w:rPr>
          <w:rFonts w:asciiTheme="minorHAnsi" w:hAnsiTheme="minorHAnsi" w:cstheme="minorHAnsi"/>
          <w:i/>
          <w:szCs w:val="20"/>
        </w:rPr>
        <w:t xml:space="preserve">Foto: </w:t>
      </w:r>
      <w:proofErr w:type="spellStart"/>
      <w:r w:rsidR="005D3597">
        <w:rPr>
          <w:rFonts w:asciiTheme="minorHAnsi" w:hAnsiTheme="minorHAnsi" w:cstheme="minorHAnsi"/>
          <w:i/>
          <w:szCs w:val="20"/>
        </w:rPr>
        <w:t>mindQ</w:t>
      </w:r>
      <w:proofErr w:type="spellEnd"/>
    </w:p>
    <w:p w14:paraId="0D464676" w14:textId="77777777" w:rsidR="0045262D" w:rsidRDefault="0045262D" w:rsidP="002768C6">
      <w:pPr>
        <w:spacing w:before="100" w:beforeAutospacing="1" w:after="100" w:afterAutospacing="1" w:line="360" w:lineRule="auto"/>
        <w:rPr>
          <w:rFonts w:asciiTheme="minorHAnsi" w:hAnsiTheme="minorHAnsi" w:cstheme="minorHAnsi"/>
          <w:b/>
          <w:sz w:val="22"/>
          <w:szCs w:val="22"/>
        </w:rPr>
      </w:pPr>
    </w:p>
    <w:p w14:paraId="6B20CA3D" w14:textId="302079B1" w:rsidR="002768C6" w:rsidRPr="002768C6" w:rsidRDefault="002768C6" w:rsidP="002768C6">
      <w:pPr>
        <w:spacing w:before="100" w:beforeAutospacing="1" w:after="100" w:afterAutospacing="1" w:line="360" w:lineRule="auto"/>
        <w:rPr>
          <w:rFonts w:asciiTheme="minorHAnsi" w:hAnsiTheme="minorHAnsi" w:cstheme="minorHAnsi"/>
          <w:sz w:val="22"/>
          <w:szCs w:val="22"/>
        </w:rPr>
      </w:pPr>
      <w:r w:rsidRPr="002768C6">
        <w:rPr>
          <w:rFonts w:asciiTheme="minorHAnsi" w:hAnsiTheme="minorHAnsi" w:cstheme="minorHAnsi"/>
          <w:b/>
          <w:sz w:val="22"/>
          <w:szCs w:val="22"/>
        </w:rPr>
        <w:t>Weitere Informationen für die Redaktionen:</w:t>
      </w:r>
      <w:r w:rsidRPr="002768C6">
        <w:rPr>
          <w:rFonts w:asciiTheme="minorHAnsi" w:hAnsiTheme="minorHAnsi" w:cstheme="minorHAnsi"/>
          <w:b/>
          <w:sz w:val="22"/>
          <w:szCs w:val="22"/>
        </w:rPr>
        <w:br/>
      </w:r>
      <w:r w:rsidRPr="002768C6">
        <w:rPr>
          <w:rFonts w:asciiTheme="minorHAnsi" w:hAnsiTheme="minorHAnsi" w:cstheme="minorHAnsi"/>
          <w:sz w:val="22"/>
          <w:szCs w:val="22"/>
        </w:rPr>
        <w:t>Dr. Philipp Rahe</w:t>
      </w:r>
      <w:r w:rsidRPr="002768C6">
        <w:rPr>
          <w:rFonts w:asciiTheme="minorHAnsi" w:hAnsiTheme="minorHAnsi" w:cstheme="minorHAnsi"/>
          <w:sz w:val="22"/>
          <w:szCs w:val="22"/>
        </w:rPr>
        <w:br/>
        <w:t>Universität Osnabrück</w:t>
      </w:r>
      <w:r w:rsidRPr="002768C6">
        <w:rPr>
          <w:rFonts w:asciiTheme="minorHAnsi" w:hAnsiTheme="minorHAnsi" w:cstheme="minorHAnsi"/>
          <w:sz w:val="22"/>
          <w:szCs w:val="22"/>
        </w:rPr>
        <w:br/>
        <w:t>Fachbereich Physik</w:t>
      </w:r>
      <w:r w:rsidRPr="002768C6">
        <w:rPr>
          <w:rFonts w:asciiTheme="minorHAnsi" w:hAnsiTheme="minorHAnsi" w:cstheme="minorHAnsi"/>
          <w:sz w:val="22"/>
          <w:szCs w:val="22"/>
        </w:rPr>
        <w:br/>
      </w:r>
      <w:r>
        <w:rPr>
          <w:rFonts w:asciiTheme="minorHAnsi" w:hAnsiTheme="minorHAnsi" w:cstheme="minorHAnsi"/>
          <w:sz w:val="22"/>
          <w:szCs w:val="22"/>
        </w:rPr>
        <w:t xml:space="preserve">E-Mail: </w:t>
      </w:r>
      <w:hyperlink r:id="rId12" w:history="1">
        <w:r w:rsidRPr="002768C6">
          <w:rPr>
            <w:rStyle w:val="Hyperlink"/>
            <w:rFonts w:asciiTheme="minorHAnsi" w:hAnsiTheme="minorHAnsi" w:cstheme="minorHAnsi"/>
            <w:sz w:val="22"/>
            <w:szCs w:val="22"/>
          </w:rPr>
          <w:t>prahe@uni-osnabrueck.de</w:t>
        </w:r>
      </w:hyperlink>
      <w:r>
        <w:rPr>
          <w:rFonts w:asciiTheme="minorHAnsi" w:hAnsiTheme="minorHAnsi" w:cstheme="minorHAnsi"/>
          <w:sz w:val="22"/>
          <w:szCs w:val="22"/>
        </w:rPr>
        <w:br/>
        <w:t xml:space="preserve">Telefon: 0541 969 </w:t>
      </w:r>
      <w:r w:rsidRPr="002768C6">
        <w:rPr>
          <w:rFonts w:asciiTheme="minorHAnsi" w:hAnsiTheme="minorHAnsi" w:cstheme="minorHAnsi"/>
          <w:sz w:val="22"/>
          <w:szCs w:val="22"/>
        </w:rPr>
        <w:t>2261</w:t>
      </w:r>
    </w:p>
    <w:p w14:paraId="63FB83BD" w14:textId="45D61B36" w:rsidR="002768C6" w:rsidRPr="002768C6" w:rsidRDefault="002768C6" w:rsidP="002768C6">
      <w:pPr>
        <w:spacing w:before="100" w:beforeAutospacing="1" w:after="100" w:afterAutospacing="1" w:line="360" w:lineRule="auto"/>
        <w:rPr>
          <w:rFonts w:asciiTheme="minorHAnsi" w:hAnsiTheme="minorHAnsi" w:cstheme="minorHAnsi"/>
          <w:sz w:val="22"/>
          <w:szCs w:val="22"/>
        </w:rPr>
      </w:pPr>
      <w:r w:rsidRPr="002768C6">
        <w:rPr>
          <w:rFonts w:asciiTheme="minorHAnsi" w:hAnsiTheme="minorHAnsi" w:cstheme="minorHAnsi"/>
          <w:sz w:val="22"/>
          <w:szCs w:val="22"/>
        </w:rPr>
        <w:t xml:space="preserve">Prof. Dr. Philipp </w:t>
      </w:r>
      <w:proofErr w:type="spellStart"/>
      <w:r w:rsidRPr="002768C6">
        <w:rPr>
          <w:rFonts w:asciiTheme="minorHAnsi" w:hAnsiTheme="minorHAnsi" w:cstheme="minorHAnsi"/>
          <w:sz w:val="22"/>
          <w:szCs w:val="22"/>
        </w:rPr>
        <w:t>Lensing</w:t>
      </w:r>
      <w:proofErr w:type="spellEnd"/>
      <w:r w:rsidRPr="002768C6">
        <w:rPr>
          <w:rFonts w:asciiTheme="minorHAnsi" w:hAnsiTheme="minorHAnsi" w:cstheme="minorHAnsi"/>
          <w:sz w:val="22"/>
          <w:szCs w:val="22"/>
        </w:rPr>
        <w:br/>
        <w:t xml:space="preserve">Hochschule Osnabrück </w:t>
      </w:r>
      <w:r w:rsidRPr="002768C6">
        <w:rPr>
          <w:rFonts w:asciiTheme="minorHAnsi" w:hAnsiTheme="minorHAnsi" w:cstheme="minorHAnsi"/>
          <w:sz w:val="22"/>
          <w:szCs w:val="22"/>
        </w:rPr>
        <w:br/>
        <w:t>Professor für Computeranimation und Spieleprogrammierung</w:t>
      </w:r>
      <w:r w:rsidRPr="002768C6">
        <w:rPr>
          <w:rFonts w:asciiTheme="minorHAnsi" w:hAnsiTheme="minorHAnsi" w:cstheme="minorHAnsi"/>
          <w:sz w:val="22"/>
          <w:szCs w:val="22"/>
        </w:rPr>
        <w:br/>
        <w:t xml:space="preserve">E-Mail: </w:t>
      </w:r>
      <w:hyperlink r:id="rId13" w:history="1">
        <w:r w:rsidRPr="002768C6">
          <w:rPr>
            <w:rStyle w:val="Hyperlink"/>
            <w:rFonts w:asciiTheme="minorHAnsi" w:hAnsiTheme="minorHAnsi" w:cstheme="minorHAnsi"/>
            <w:sz w:val="22"/>
            <w:szCs w:val="22"/>
          </w:rPr>
          <w:t>p.lensing@hs-osnabrueck.de</w:t>
        </w:r>
      </w:hyperlink>
      <w:r w:rsidR="0045262D">
        <w:rPr>
          <w:rFonts w:asciiTheme="minorHAnsi" w:hAnsiTheme="minorHAnsi" w:cstheme="minorHAnsi"/>
          <w:sz w:val="22"/>
          <w:szCs w:val="22"/>
        </w:rPr>
        <w:br/>
        <w:t>Telefon: 0</w:t>
      </w:r>
      <w:r w:rsidRPr="002768C6">
        <w:rPr>
          <w:rFonts w:asciiTheme="minorHAnsi" w:hAnsiTheme="minorHAnsi" w:cstheme="minorHAnsi"/>
          <w:sz w:val="22"/>
          <w:szCs w:val="22"/>
        </w:rPr>
        <w:t>541 969 3839</w:t>
      </w:r>
    </w:p>
    <w:p w14:paraId="0247545F" w14:textId="1572542D" w:rsidR="007B56ED" w:rsidRDefault="007B56ED" w:rsidP="002768C6">
      <w:pPr>
        <w:pStyle w:val="02Fett"/>
      </w:pPr>
    </w:p>
    <w:sectPr w:rsidR="007B56ED" w:rsidSect="00E30976">
      <w:headerReference w:type="first" r:id="rId14"/>
      <w:footerReference w:type="first" r:id="rId15"/>
      <w:pgSz w:w="11906" w:h="16838" w:code="9"/>
      <w:pgMar w:top="2268" w:right="1418" w:bottom="2268" w:left="1418" w:header="426" w:footer="7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133DEA" w14:textId="77777777" w:rsidR="00B53E04" w:rsidRDefault="00B53E04" w:rsidP="00E810D7">
      <w:pPr>
        <w:spacing w:after="0" w:line="240" w:lineRule="auto"/>
      </w:pPr>
      <w:r>
        <w:separator/>
      </w:r>
    </w:p>
  </w:endnote>
  <w:endnote w:type="continuationSeparator" w:id="0">
    <w:p w14:paraId="1F0EC739" w14:textId="77777777" w:rsidR="00B53E04" w:rsidRDefault="00B53E04" w:rsidP="00E810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Remix Light">
    <w:panose1 w:val="020B0604020202020204"/>
    <w:charset w:val="00"/>
    <w:family w:val="auto"/>
    <w:pitch w:val="variable"/>
    <w:sig w:usb0="20000287" w:usb1="00000000"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Remix Medium">
    <w:panose1 w:val="020B0604020202020204"/>
    <w:charset w:val="00"/>
    <w:family w:val="auto"/>
    <w:pitch w:val="variable"/>
    <w:sig w:usb0="20000287" w:usb1="00000000" w:usb2="00000000" w:usb3="00000000" w:csb0="0000019F" w:csb1="00000000"/>
  </w:font>
  <w:font w:name="RobotoRemixLight">
    <w:altName w:val="Times New Roman"/>
    <w:panose1 w:val="020B0604020202020204"/>
    <w:charset w:val="00"/>
    <w:family w:val="auto"/>
    <w:pitch w:val="variable"/>
    <w:sig w:usb0="20000287" w:usb1="00000000" w:usb2="00000000" w:usb3="00000000" w:csb0="0000019F" w:csb1="00000000"/>
  </w:font>
  <w:font w:name="Roboto Medium">
    <w:altName w:val="Arial"/>
    <w:panose1 w:val="020B0604020202020204"/>
    <w:charset w:val="00"/>
    <w:family w:val="auto"/>
    <w:pitch w:val="variable"/>
    <w:sig w:usb0="E00002FF" w:usb1="5000205B" w:usb2="00000020" w:usb3="00000000" w:csb0="0000019F" w:csb1="00000000"/>
  </w:font>
  <w:font w:name="MinionPro-Regular">
    <w:panose1 w:val="020B0604020202020204"/>
    <w:charset w:val="4D"/>
    <w:family w:val="auto"/>
    <w:notTrueType/>
    <w:pitch w:val="default"/>
    <w:sig w:usb0="00000003" w:usb1="00000000" w:usb2="00000000" w:usb3="00000000" w:csb0="00000001" w:csb1="00000000"/>
  </w:font>
  <w:font w:name="RobotoRemix-Light">
    <w:altName w:val="Arial"/>
    <w:panose1 w:val="020B0604020202020204"/>
    <w:charset w:val="4D"/>
    <w:family w:val="swiss"/>
    <w:notTrueType/>
    <w:pitch w:val="default"/>
    <w:sig w:usb0="00000003" w:usb1="00000000" w:usb2="00000000" w:usb3="00000000" w:csb0="00000001" w:csb1="00000000"/>
  </w:font>
  <w:font w:name="Roboto Light">
    <w:panose1 w:val="020B0604020202020204"/>
    <w:charset w:val="00"/>
    <w:family w:val="auto"/>
    <w:pitch w:val="variable"/>
    <w:sig w:usb0="E00002FF" w:usb1="5000205B" w:usb2="00000020" w:usb3="00000000" w:csb0="000001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197C0" w14:textId="77777777" w:rsidR="00063FA7" w:rsidRPr="00AC5991" w:rsidRDefault="00063FA7" w:rsidP="00E047E3">
    <w:pPr>
      <w:pStyle w:val="01Standard"/>
      <w:rPr>
        <w:i w:val="0"/>
        <w:color w:val="808080" w:themeColor="background1" w:themeShade="80"/>
        <w:sz w:val="20"/>
        <w:szCs w:val="20"/>
        <w:lang w:val="de-DE"/>
      </w:rPr>
    </w:pPr>
    <w:r w:rsidRPr="00AC5991">
      <w:rPr>
        <w:i w:val="0"/>
        <w:color w:val="808080" w:themeColor="background1" w:themeShade="80"/>
        <w:sz w:val="20"/>
        <w:szCs w:val="20"/>
        <w:lang w:val="de-DE"/>
      </w:rPr>
      <w:t>Geschäftsbereich Kommunikation</w:t>
    </w:r>
  </w:p>
  <w:p w14:paraId="46678B4C" w14:textId="77777777" w:rsidR="00063FA7" w:rsidRPr="00AC5991" w:rsidRDefault="00063FA7" w:rsidP="00E047E3">
    <w:pPr>
      <w:pStyle w:val="01Standard"/>
      <w:rPr>
        <w:i w:val="0"/>
        <w:color w:val="808080" w:themeColor="background1" w:themeShade="80"/>
        <w:sz w:val="20"/>
        <w:szCs w:val="20"/>
        <w:lang w:val="de-DE"/>
      </w:rPr>
    </w:pPr>
    <w:r w:rsidRPr="00AC5991">
      <w:rPr>
        <w:i w:val="0"/>
        <w:color w:val="808080" w:themeColor="background1" w:themeShade="80"/>
        <w:sz w:val="20"/>
        <w:szCs w:val="20"/>
        <w:lang w:val="de-DE"/>
      </w:rPr>
      <w:t>Albre</w:t>
    </w:r>
    <w:r>
      <w:rPr>
        <w:i w:val="0"/>
        <w:color w:val="808080" w:themeColor="background1" w:themeShade="80"/>
        <w:sz w:val="20"/>
        <w:szCs w:val="20"/>
        <w:lang w:val="de-DE"/>
      </w:rPr>
      <w:t>chtstraße 30 | Gebäude AF 0308</w:t>
    </w:r>
    <w:r w:rsidRPr="00AC5991">
      <w:rPr>
        <w:i w:val="0"/>
        <w:color w:val="808080" w:themeColor="background1" w:themeShade="80"/>
        <w:sz w:val="20"/>
        <w:szCs w:val="20"/>
        <w:lang w:val="de-DE"/>
      </w:rPr>
      <w:t xml:space="preserve"> | 49076 Osnabrück.</w:t>
    </w:r>
  </w:p>
  <w:p w14:paraId="0D57C7B1" w14:textId="77777777" w:rsidR="00063FA7" w:rsidRPr="00AC5991" w:rsidRDefault="00063FA7" w:rsidP="00E047E3">
    <w:pPr>
      <w:pStyle w:val="01Standard"/>
      <w:rPr>
        <w:i w:val="0"/>
        <w:iCs/>
        <w:color w:val="808080" w:themeColor="background1" w:themeShade="80"/>
        <w:sz w:val="20"/>
        <w:szCs w:val="20"/>
        <w:lang w:val="de-DE"/>
      </w:rPr>
    </w:pPr>
    <w:r w:rsidRPr="00AC5991">
      <w:rPr>
        <w:i w:val="0"/>
        <w:color w:val="808080" w:themeColor="background1" w:themeShade="80"/>
        <w:sz w:val="20"/>
        <w:szCs w:val="20"/>
        <w:lang w:val="de-DE"/>
      </w:rPr>
      <w:t>Tel.: 0541 969-</w:t>
    </w:r>
    <w:r>
      <w:rPr>
        <w:i w:val="0"/>
        <w:color w:val="808080" w:themeColor="background1" w:themeShade="80"/>
        <w:sz w:val="20"/>
        <w:szCs w:val="20"/>
        <w:lang w:val="de-DE"/>
      </w:rPr>
      <w:t>2944</w:t>
    </w:r>
    <w:r w:rsidRPr="00AC5991">
      <w:rPr>
        <w:i w:val="0"/>
        <w:color w:val="808080" w:themeColor="background1" w:themeShade="80"/>
        <w:sz w:val="20"/>
        <w:szCs w:val="20"/>
        <w:lang w:val="de-DE"/>
      </w:rPr>
      <w:t xml:space="preserve"> | E-Mail: </w:t>
    </w:r>
    <w:r>
      <w:rPr>
        <w:i w:val="0"/>
        <w:color w:val="808080" w:themeColor="background1" w:themeShade="80"/>
        <w:sz w:val="20"/>
        <w:szCs w:val="20"/>
        <w:lang w:val="de-DE"/>
      </w:rPr>
      <w:t>kommunikation</w:t>
    </w:r>
    <w:r w:rsidRPr="00AC5991">
      <w:rPr>
        <w:i w:val="0"/>
        <w:color w:val="808080" w:themeColor="background1" w:themeShade="80"/>
        <w:sz w:val="20"/>
        <w:szCs w:val="20"/>
        <w:lang w:val="de-DE"/>
      </w:rPr>
      <w:t>@hs-osnabrueck.de</w:t>
    </w:r>
  </w:p>
  <w:p w14:paraId="7B94860C" w14:textId="77777777" w:rsidR="00063FA7" w:rsidRPr="00E30976" w:rsidRDefault="00063FA7">
    <w:pPr>
      <w:pStyle w:val="Fuzeile"/>
      <w:rPr>
        <w:color w:val="808080" w:themeColor="background1"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3AA483" w14:textId="77777777" w:rsidR="00B53E04" w:rsidRDefault="00B53E04" w:rsidP="00E810D7">
      <w:pPr>
        <w:spacing w:after="0" w:line="240" w:lineRule="auto"/>
      </w:pPr>
      <w:r>
        <w:separator/>
      </w:r>
    </w:p>
  </w:footnote>
  <w:footnote w:type="continuationSeparator" w:id="0">
    <w:p w14:paraId="1178930F" w14:textId="77777777" w:rsidR="00B53E04" w:rsidRDefault="00B53E04" w:rsidP="00E810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F8474" w14:textId="77777777" w:rsidR="00063FA7" w:rsidRPr="00F064C7" w:rsidRDefault="00063FA7" w:rsidP="00E047E3">
    <w:pPr>
      <w:pStyle w:val="01Standard"/>
    </w:pPr>
    <w:r>
      <w:rPr>
        <w:noProof/>
        <w:lang w:val="de-DE"/>
      </w:rPr>
      <w:drawing>
        <wp:anchor distT="0" distB="0" distL="114300" distR="114300" simplePos="0" relativeHeight="251671552" behindDoc="0" locked="0" layoutInCell="1" allowOverlap="1" wp14:anchorId="43E87ECE" wp14:editId="49557D53">
          <wp:simplePos x="0" y="0"/>
          <wp:positionH relativeFrom="margin">
            <wp:posOffset>3175</wp:posOffset>
          </wp:positionH>
          <wp:positionV relativeFrom="margin">
            <wp:posOffset>156210</wp:posOffset>
          </wp:positionV>
          <wp:extent cx="3219450" cy="309880"/>
          <wp:effectExtent l="0" t="0" r="0" b="0"/>
          <wp:wrapSquare wrapText="bothSides"/>
          <wp:docPr id="2" name="Grafik 2" descr="O:\Presseordner\01 Büroorganisation\01 Vorlagen\Pressemitteilung\PM Schriftz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resseordner\01 Büroorganisation\01 Vorlagen\Pressemitteilung\PM Schriftzu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9450" cy="309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rPr>
      <w:drawing>
        <wp:anchor distT="0" distB="0" distL="114300" distR="114300" simplePos="0" relativeHeight="251672576" behindDoc="0" locked="0" layoutInCell="1" allowOverlap="1" wp14:anchorId="6FB5C6D8" wp14:editId="2B9A49AD">
          <wp:simplePos x="0" y="0"/>
          <wp:positionH relativeFrom="column">
            <wp:posOffset>6985</wp:posOffset>
          </wp:positionH>
          <wp:positionV relativeFrom="page">
            <wp:posOffset>645160</wp:posOffset>
          </wp:positionV>
          <wp:extent cx="4643755" cy="718185"/>
          <wp:effectExtent l="0" t="0" r="4445"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43755" cy="718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3F0E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78DF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648B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B6E80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BF6E03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2800A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76A68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7009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73EB9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04D3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9111B0"/>
    <w:multiLevelType w:val="hybridMultilevel"/>
    <w:tmpl w:val="6E1459A8"/>
    <w:lvl w:ilvl="0" w:tplc="EE561F8E">
      <w:start w:val="1"/>
      <w:numFmt w:val="bullet"/>
      <w:lvlText w:val="·"/>
      <w:lvlJc w:val="left"/>
      <w:pPr>
        <w:ind w:left="360" w:hanging="360"/>
      </w:pPr>
      <w:rPr>
        <w:rFonts w:ascii="RobotoRemix Light" w:hAnsi="RobotoRemix Light"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0A9702F9"/>
    <w:multiLevelType w:val="multilevel"/>
    <w:tmpl w:val="BAFC072E"/>
    <w:numStyleLink w:val="FHONummerierteListe"/>
  </w:abstractNum>
  <w:abstractNum w:abstractNumId="12" w15:restartNumberingAfterBreak="0">
    <w:nsid w:val="0AF225FF"/>
    <w:multiLevelType w:val="multilevel"/>
    <w:tmpl w:val="EE78F21E"/>
    <w:numStyleLink w:val="FHOAufzhlungspunkte"/>
  </w:abstractNum>
  <w:abstractNum w:abstractNumId="13" w15:restartNumberingAfterBreak="0">
    <w:nsid w:val="14C61C11"/>
    <w:multiLevelType w:val="hybridMultilevel"/>
    <w:tmpl w:val="1D9C64B2"/>
    <w:lvl w:ilvl="0" w:tplc="98629578">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CCB4F85"/>
    <w:multiLevelType w:val="multilevel"/>
    <w:tmpl w:val="EE78F21E"/>
    <w:numStyleLink w:val="FHOAufzhlungspunkte"/>
  </w:abstractNum>
  <w:abstractNum w:abstractNumId="15" w15:restartNumberingAfterBreak="0">
    <w:nsid w:val="20FD2F8F"/>
    <w:multiLevelType w:val="multilevel"/>
    <w:tmpl w:val="BAFC072E"/>
    <w:numStyleLink w:val="FHONummerierteListe"/>
  </w:abstractNum>
  <w:abstractNum w:abstractNumId="16" w15:restartNumberingAfterBreak="0">
    <w:nsid w:val="251967D5"/>
    <w:multiLevelType w:val="hybridMultilevel"/>
    <w:tmpl w:val="61A69B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28C414DA"/>
    <w:multiLevelType w:val="multilevel"/>
    <w:tmpl w:val="BAFC072E"/>
    <w:numStyleLink w:val="FHONummerierteListe"/>
  </w:abstractNum>
  <w:abstractNum w:abstractNumId="18" w15:restartNumberingAfterBreak="0">
    <w:nsid w:val="33283B3B"/>
    <w:multiLevelType w:val="multilevel"/>
    <w:tmpl w:val="EE78F21E"/>
    <w:numStyleLink w:val="FHOAufzhlungspunkte"/>
  </w:abstractNum>
  <w:abstractNum w:abstractNumId="19" w15:restartNumberingAfterBreak="0">
    <w:nsid w:val="36911E02"/>
    <w:multiLevelType w:val="multilevel"/>
    <w:tmpl w:val="EE78F21E"/>
    <w:numStyleLink w:val="FHOAufzhlungspunkte"/>
  </w:abstractNum>
  <w:abstractNum w:abstractNumId="20" w15:restartNumberingAfterBreak="0">
    <w:nsid w:val="3A4660F2"/>
    <w:multiLevelType w:val="hybridMultilevel"/>
    <w:tmpl w:val="E3AE1F62"/>
    <w:lvl w:ilvl="0" w:tplc="F44A3C84">
      <w:numFmt w:val="bullet"/>
      <w:lvlText w:val=""/>
      <w:lvlJc w:val="left"/>
      <w:pPr>
        <w:ind w:left="720" w:hanging="360"/>
      </w:pPr>
      <w:rPr>
        <w:rFonts w:ascii="Wingdings" w:eastAsia="Calibri" w:hAnsi="Wingdings"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A8D0198"/>
    <w:multiLevelType w:val="multilevel"/>
    <w:tmpl w:val="BAFC072E"/>
    <w:numStyleLink w:val="FHONummerierteListe"/>
  </w:abstractNum>
  <w:abstractNum w:abstractNumId="22" w15:restartNumberingAfterBreak="0">
    <w:nsid w:val="3BAE2F8B"/>
    <w:multiLevelType w:val="multilevel"/>
    <w:tmpl w:val="EE78F21E"/>
    <w:numStyleLink w:val="FHOAufzhlungspunkte"/>
  </w:abstractNum>
  <w:abstractNum w:abstractNumId="23" w15:restartNumberingAfterBreak="0">
    <w:nsid w:val="41D134B6"/>
    <w:multiLevelType w:val="multilevel"/>
    <w:tmpl w:val="1FBCDFBC"/>
    <w:lvl w:ilvl="0">
      <w:start w:val="1"/>
      <w:numFmt w:val="bullet"/>
      <w:lvlText w:val="•"/>
      <w:lvlJc w:val="left"/>
      <w:pPr>
        <w:tabs>
          <w:tab w:val="num" w:pos="340"/>
        </w:tabs>
        <w:ind w:left="340" w:hanging="340"/>
      </w:pPr>
      <w:rPr>
        <w:rFonts w:ascii="RobotoRemix Medium" w:hAnsi="RobotoRemix Medium" w:hint="default"/>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020"/>
        </w:tabs>
        <w:ind w:left="1020" w:hanging="340"/>
      </w:pPr>
      <w:rPr>
        <w:rFonts w:ascii="Wingdings" w:hAnsi="Wingdings" w:hint="default"/>
      </w:rPr>
    </w:lvl>
    <w:lvl w:ilvl="3">
      <w:start w:val="1"/>
      <w:numFmt w:val="bullet"/>
      <w:lvlText w:val=""/>
      <w:lvlJc w:val="left"/>
      <w:pPr>
        <w:tabs>
          <w:tab w:val="num" w:pos="1360"/>
        </w:tabs>
        <w:ind w:left="1360" w:hanging="340"/>
      </w:pPr>
      <w:rPr>
        <w:rFonts w:ascii="Symbol" w:hAnsi="Symbol" w:hint="default"/>
      </w:rPr>
    </w:lvl>
    <w:lvl w:ilvl="4">
      <w:start w:val="1"/>
      <w:numFmt w:val="bullet"/>
      <w:lvlText w:val="o"/>
      <w:lvlJc w:val="left"/>
      <w:pPr>
        <w:tabs>
          <w:tab w:val="num" w:pos="1700"/>
        </w:tabs>
        <w:ind w:left="1700" w:hanging="340"/>
      </w:pPr>
      <w:rPr>
        <w:rFonts w:ascii="Courier New" w:hAnsi="Courier New" w:cs="Courier New" w:hint="default"/>
      </w:rPr>
    </w:lvl>
    <w:lvl w:ilvl="5">
      <w:start w:val="1"/>
      <w:numFmt w:val="bullet"/>
      <w:lvlText w:val=""/>
      <w:lvlJc w:val="left"/>
      <w:pPr>
        <w:tabs>
          <w:tab w:val="num" w:pos="2040"/>
        </w:tabs>
        <w:ind w:left="2040" w:hanging="340"/>
      </w:pPr>
      <w:rPr>
        <w:rFonts w:ascii="Wingdings" w:hAnsi="Wingdings" w:hint="default"/>
      </w:rPr>
    </w:lvl>
    <w:lvl w:ilvl="6">
      <w:start w:val="1"/>
      <w:numFmt w:val="bullet"/>
      <w:lvlText w:val=""/>
      <w:lvlJc w:val="left"/>
      <w:pPr>
        <w:tabs>
          <w:tab w:val="num" w:pos="2380"/>
        </w:tabs>
        <w:ind w:left="2380" w:hanging="340"/>
      </w:pPr>
      <w:rPr>
        <w:rFonts w:ascii="Symbol" w:hAnsi="Symbol" w:hint="default"/>
      </w:rPr>
    </w:lvl>
    <w:lvl w:ilvl="7">
      <w:start w:val="1"/>
      <w:numFmt w:val="bullet"/>
      <w:lvlText w:val="o"/>
      <w:lvlJc w:val="left"/>
      <w:pPr>
        <w:tabs>
          <w:tab w:val="num" w:pos="2720"/>
        </w:tabs>
        <w:ind w:left="2720" w:hanging="340"/>
      </w:pPr>
      <w:rPr>
        <w:rFonts w:ascii="Courier New" w:hAnsi="Courier New" w:cs="Courier New" w:hint="default"/>
      </w:rPr>
    </w:lvl>
    <w:lvl w:ilvl="8">
      <w:start w:val="1"/>
      <w:numFmt w:val="bullet"/>
      <w:lvlText w:val=""/>
      <w:lvlJc w:val="left"/>
      <w:pPr>
        <w:tabs>
          <w:tab w:val="num" w:pos="3060"/>
        </w:tabs>
        <w:ind w:left="3060" w:hanging="340"/>
      </w:pPr>
      <w:rPr>
        <w:rFonts w:ascii="Wingdings" w:hAnsi="Wingdings" w:hint="default"/>
      </w:rPr>
    </w:lvl>
  </w:abstractNum>
  <w:abstractNum w:abstractNumId="24" w15:restartNumberingAfterBreak="0">
    <w:nsid w:val="4AAB47FB"/>
    <w:multiLevelType w:val="multilevel"/>
    <w:tmpl w:val="BAFC072E"/>
    <w:styleLink w:val="FHONummerierteListe"/>
    <w:lvl w:ilvl="0">
      <w:start w:val="1"/>
      <w:numFmt w:val="decimal"/>
      <w:pStyle w:val="04NummerierteListe"/>
      <w:lvlText w:val="%1."/>
      <w:lvlJc w:val="left"/>
      <w:pPr>
        <w:tabs>
          <w:tab w:val="num" w:pos="340"/>
        </w:tabs>
        <w:ind w:left="340" w:hanging="340"/>
      </w:pPr>
      <w:rPr>
        <w:rFonts w:ascii="Arial" w:hAnsi="Arial" w:hint="default"/>
        <w:sz w:val="20"/>
      </w:rPr>
    </w:lvl>
    <w:lvl w:ilvl="1">
      <w:start w:val="1"/>
      <w:numFmt w:val="decimal"/>
      <w:lvlText w:val="%1.%2."/>
      <w:lvlJc w:val="left"/>
      <w:pPr>
        <w:tabs>
          <w:tab w:val="num" w:pos="851"/>
        </w:tabs>
        <w:ind w:left="851" w:hanging="511"/>
      </w:pPr>
      <w:rPr>
        <w:rFonts w:ascii="Arial" w:hAnsi="Arial" w:hint="default"/>
        <w:sz w:val="20"/>
      </w:rPr>
    </w:lvl>
    <w:lvl w:ilvl="2">
      <w:start w:val="1"/>
      <w:numFmt w:val="decimal"/>
      <w:lvlText w:val="%1.%2.%3."/>
      <w:lvlJc w:val="left"/>
      <w:pPr>
        <w:tabs>
          <w:tab w:val="num" w:pos="1531"/>
        </w:tabs>
        <w:ind w:left="1531" w:hanging="680"/>
      </w:pPr>
      <w:rPr>
        <w:rFonts w:ascii="Arial" w:hAnsi="Arial" w:hint="default"/>
        <w:sz w:val="20"/>
      </w:rPr>
    </w:lvl>
    <w:lvl w:ilvl="3">
      <w:start w:val="1"/>
      <w:numFmt w:val="decimal"/>
      <w:lvlText w:val="%1.%2.%3.%4."/>
      <w:lvlJc w:val="left"/>
      <w:pPr>
        <w:tabs>
          <w:tab w:val="num" w:pos="2381"/>
        </w:tabs>
        <w:ind w:left="2381" w:hanging="850"/>
      </w:pPr>
      <w:rPr>
        <w:rFonts w:ascii="Arial" w:hAnsi="Arial" w:hint="default"/>
        <w:sz w:val="20"/>
      </w:rPr>
    </w:lvl>
    <w:lvl w:ilvl="4">
      <w:start w:val="1"/>
      <w:numFmt w:val="decimal"/>
      <w:lvlText w:val="%1.%2.%3.%4.%5."/>
      <w:lvlJc w:val="left"/>
      <w:pPr>
        <w:tabs>
          <w:tab w:val="num" w:pos="3402"/>
        </w:tabs>
        <w:ind w:left="3402" w:hanging="1021"/>
      </w:pPr>
      <w:rPr>
        <w:rFonts w:ascii="Arial" w:hAnsi="Arial" w:hint="default"/>
        <w:sz w:val="20"/>
      </w:rPr>
    </w:lvl>
    <w:lvl w:ilvl="5">
      <w:start w:val="1"/>
      <w:numFmt w:val="decimal"/>
      <w:lvlText w:val="%1.%2.%3.%4.%5.%6."/>
      <w:lvlJc w:val="left"/>
      <w:pPr>
        <w:tabs>
          <w:tab w:val="num" w:pos="4536"/>
        </w:tabs>
        <w:ind w:left="4536" w:hanging="1134"/>
      </w:pPr>
      <w:rPr>
        <w:rFonts w:ascii="Arial" w:hAnsi="Arial" w:hint="default"/>
        <w:sz w:val="20"/>
      </w:rPr>
    </w:lvl>
    <w:lvl w:ilvl="6">
      <w:start w:val="1"/>
      <w:numFmt w:val="decimal"/>
      <w:lvlText w:val="%1.%2.%3.%4.%5.%6.%7."/>
      <w:lvlJc w:val="left"/>
      <w:pPr>
        <w:tabs>
          <w:tab w:val="num" w:pos="2380"/>
        </w:tabs>
        <w:ind w:left="2380" w:hanging="340"/>
      </w:pPr>
      <w:rPr>
        <w:rFonts w:ascii="Arial" w:hAnsi="Arial" w:hint="default"/>
        <w:sz w:val="20"/>
      </w:rPr>
    </w:lvl>
    <w:lvl w:ilvl="7">
      <w:start w:val="1"/>
      <w:numFmt w:val="decimal"/>
      <w:lvlText w:val="%1.%2.%3.%4.%5.%6.%7.%8."/>
      <w:lvlJc w:val="left"/>
      <w:pPr>
        <w:tabs>
          <w:tab w:val="num" w:pos="2720"/>
        </w:tabs>
        <w:ind w:left="2720" w:hanging="340"/>
      </w:pPr>
      <w:rPr>
        <w:rFonts w:ascii="Arial" w:hAnsi="Arial" w:hint="default"/>
      </w:rPr>
    </w:lvl>
    <w:lvl w:ilvl="8">
      <w:start w:val="1"/>
      <w:numFmt w:val="decimal"/>
      <w:lvlText w:val="%1.%2.%3.%4.%5.%6.%7.%8.%9."/>
      <w:lvlJc w:val="left"/>
      <w:pPr>
        <w:tabs>
          <w:tab w:val="num" w:pos="3060"/>
        </w:tabs>
        <w:ind w:left="3060" w:hanging="340"/>
      </w:pPr>
      <w:rPr>
        <w:rFonts w:ascii="Arial" w:hAnsi="Arial" w:hint="default"/>
        <w:sz w:val="20"/>
      </w:rPr>
    </w:lvl>
  </w:abstractNum>
  <w:abstractNum w:abstractNumId="25" w15:restartNumberingAfterBreak="0">
    <w:nsid w:val="516C6904"/>
    <w:multiLevelType w:val="multilevel"/>
    <w:tmpl w:val="BAFC072E"/>
    <w:numStyleLink w:val="FHONummerierteListe"/>
  </w:abstractNum>
  <w:abstractNum w:abstractNumId="26" w15:restartNumberingAfterBreak="0">
    <w:nsid w:val="55863E05"/>
    <w:multiLevelType w:val="multilevel"/>
    <w:tmpl w:val="EE78F21E"/>
    <w:styleLink w:val="FHOAufzhlungspunkte"/>
    <w:lvl w:ilvl="0">
      <w:start w:val="1"/>
      <w:numFmt w:val="bullet"/>
      <w:pStyle w:val="03Aufzhlungspunkte"/>
      <w:lvlText w:val="•"/>
      <w:lvlJc w:val="left"/>
      <w:pPr>
        <w:tabs>
          <w:tab w:val="num" w:pos="340"/>
        </w:tabs>
        <w:ind w:left="340" w:hanging="340"/>
      </w:pPr>
      <w:rPr>
        <w:rFonts w:ascii="Arial" w:hAnsi="Arial" w:hint="default"/>
        <w:color w:val="auto"/>
      </w:rPr>
    </w:lvl>
    <w:lvl w:ilvl="1">
      <w:start w:val="1"/>
      <w:numFmt w:val="bullet"/>
      <w:lvlText w:val="•"/>
      <w:lvlJc w:val="left"/>
      <w:pPr>
        <w:tabs>
          <w:tab w:val="num" w:pos="680"/>
        </w:tabs>
        <w:ind w:left="680" w:hanging="340"/>
      </w:pPr>
      <w:rPr>
        <w:rFonts w:ascii="Arial" w:hAnsi="Arial" w:hint="default"/>
        <w:color w:val="auto"/>
      </w:rPr>
    </w:lvl>
    <w:lvl w:ilvl="2">
      <w:start w:val="1"/>
      <w:numFmt w:val="bullet"/>
      <w:lvlText w:val="•"/>
      <w:lvlJc w:val="left"/>
      <w:pPr>
        <w:tabs>
          <w:tab w:val="num" w:pos="1020"/>
        </w:tabs>
        <w:ind w:left="1020" w:hanging="340"/>
      </w:pPr>
      <w:rPr>
        <w:rFonts w:ascii="Arial" w:hAnsi="Arial" w:hint="default"/>
      </w:rPr>
    </w:lvl>
    <w:lvl w:ilvl="3">
      <w:start w:val="1"/>
      <w:numFmt w:val="bullet"/>
      <w:lvlText w:val="•"/>
      <w:lvlJc w:val="left"/>
      <w:pPr>
        <w:tabs>
          <w:tab w:val="num" w:pos="1360"/>
        </w:tabs>
        <w:ind w:left="1360" w:hanging="340"/>
      </w:pPr>
      <w:rPr>
        <w:rFonts w:ascii="Arial" w:hAnsi="Arial" w:hint="default"/>
      </w:rPr>
    </w:lvl>
    <w:lvl w:ilvl="4">
      <w:start w:val="1"/>
      <w:numFmt w:val="bullet"/>
      <w:lvlText w:val="•"/>
      <w:lvlJc w:val="left"/>
      <w:pPr>
        <w:tabs>
          <w:tab w:val="num" w:pos="1700"/>
        </w:tabs>
        <w:ind w:left="1700" w:hanging="340"/>
      </w:pPr>
      <w:rPr>
        <w:rFonts w:ascii="Arial" w:hAnsi="Arial" w:cs="Courier New" w:hint="default"/>
      </w:rPr>
    </w:lvl>
    <w:lvl w:ilvl="5">
      <w:start w:val="1"/>
      <w:numFmt w:val="bullet"/>
      <w:lvlText w:val="•"/>
      <w:lvlJc w:val="left"/>
      <w:pPr>
        <w:tabs>
          <w:tab w:val="num" w:pos="2040"/>
        </w:tabs>
        <w:ind w:left="2040" w:hanging="340"/>
      </w:pPr>
      <w:rPr>
        <w:rFonts w:ascii="Arial" w:hAnsi="Arial" w:hint="default"/>
      </w:rPr>
    </w:lvl>
    <w:lvl w:ilvl="6">
      <w:start w:val="1"/>
      <w:numFmt w:val="bullet"/>
      <w:lvlText w:val="•"/>
      <w:lvlJc w:val="left"/>
      <w:pPr>
        <w:tabs>
          <w:tab w:val="num" w:pos="2380"/>
        </w:tabs>
        <w:ind w:left="2380" w:hanging="340"/>
      </w:pPr>
      <w:rPr>
        <w:rFonts w:ascii="Arial" w:hAnsi="Arial" w:hint="default"/>
      </w:rPr>
    </w:lvl>
    <w:lvl w:ilvl="7">
      <w:start w:val="1"/>
      <w:numFmt w:val="bullet"/>
      <w:lvlText w:val="•"/>
      <w:lvlJc w:val="left"/>
      <w:pPr>
        <w:tabs>
          <w:tab w:val="num" w:pos="2720"/>
        </w:tabs>
        <w:ind w:left="2720" w:hanging="340"/>
      </w:pPr>
      <w:rPr>
        <w:rFonts w:ascii="Arial" w:hAnsi="Arial" w:cs="Courier New" w:hint="default"/>
      </w:rPr>
    </w:lvl>
    <w:lvl w:ilvl="8">
      <w:start w:val="1"/>
      <w:numFmt w:val="bullet"/>
      <w:lvlText w:val="•"/>
      <w:lvlJc w:val="left"/>
      <w:pPr>
        <w:tabs>
          <w:tab w:val="num" w:pos="3060"/>
        </w:tabs>
        <w:ind w:left="3060" w:hanging="340"/>
      </w:pPr>
      <w:rPr>
        <w:rFonts w:ascii="Arial" w:hAnsi="Arial" w:hint="default"/>
      </w:rPr>
    </w:lvl>
  </w:abstractNum>
  <w:abstractNum w:abstractNumId="27" w15:restartNumberingAfterBreak="0">
    <w:nsid w:val="55B30785"/>
    <w:multiLevelType w:val="hybridMultilevel"/>
    <w:tmpl w:val="705E6370"/>
    <w:lvl w:ilvl="0" w:tplc="B8DAF894">
      <w:start w:val="1"/>
      <w:numFmt w:val="bullet"/>
      <w:lvlText w:val="•"/>
      <w:lvlJc w:val="left"/>
      <w:pPr>
        <w:ind w:left="360" w:hanging="360"/>
      </w:pPr>
      <w:rPr>
        <w:rFonts w:ascii="RobotoRemix Medium" w:hAnsi="RobotoRemix Medium" w:hint="default"/>
      </w:rPr>
    </w:lvl>
    <w:lvl w:ilvl="1" w:tplc="B8DAF894">
      <w:start w:val="1"/>
      <w:numFmt w:val="bullet"/>
      <w:lvlText w:val="•"/>
      <w:lvlJc w:val="left"/>
      <w:pPr>
        <w:ind w:left="1080" w:hanging="360"/>
      </w:pPr>
      <w:rPr>
        <w:rFonts w:ascii="RobotoRemix Medium" w:hAnsi="RobotoRemix Medium"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5A4F491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05B4233"/>
    <w:multiLevelType w:val="multilevel"/>
    <w:tmpl w:val="BAFC072E"/>
    <w:numStyleLink w:val="FHONummerierteListe"/>
  </w:abstractNum>
  <w:abstractNum w:abstractNumId="30" w15:restartNumberingAfterBreak="0">
    <w:nsid w:val="616654D1"/>
    <w:multiLevelType w:val="multilevel"/>
    <w:tmpl w:val="EE78F21E"/>
    <w:numStyleLink w:val="FHOAufzhlungspunkte"/>
  </w:abstractNum>
  <w:abstractNum w:abstractNumId="31" w15:restartNumberingAfterBreak="0">
    <w:nsid w:val="64903D1C"/>
    <w:multiLevelType w:val="multilevel"/>
    <w:tmpl w:val="BAFC072E"/>
    <w:numStyleLink w:val="FHONummerierteListe"/>
  </w:abstractNum>
  <w:abstractNum w:abstractNumId="32" w15:restartNumberingAfterBreak="0">
    <w:nsid w:val="65814280"/>
    <w:multiLevelType w:val="multilevel"/>
    <w:tmpl w:val="BAFC072E"/>
    <w:numStyleLink w:val="FHONummerierteListe"/>
  </w:abstractNum>
  <w:abstractNum w:abstractNumId="33" w15:restartNumberingAfterBreak="0">
    <w:nsid w:val="667A3581"/>
    <w:multiLevelType w:val="multilevel"/>
    <w:tmpl w:val="EE78F21E"/>
    <w:numStyleLink w:val="FHOAufzhlungspunkte"/>
  </w:abstractNum>
  <w:abstractNum w:abstractNumId="34" w15:restartNumberingAfterBreak="0">
    <w:nsid w:val="677B2128"/>
    <w:multiLevelType w:val="multilevel"/>
    <w:tmpl w:val="EE78F21E"/>
    <w:numStyleLink w:val="FHOAufzhlungspunkte"/>
  </w:abstractNum>
  <w:abstractNum w:abstractNumId="35" w15:restartNumberingAfterBreak="0">
    <w:nsid w:val="68136439"/>
    <w:multiLevelType w:val="hybridMultilevel"/>
    <w:tmpl w:val="337C7982"/>
    <w:lvl w:ilvl="0" w:tplc="B8DAF894">
      <w:start w:val="1"/>
      <w:numFmt w:val="bullet"/>
      <w:lvlText w:val="•"/>
      <w:lvlJc w:val="left"/>
      <w:pPr>
        <w:ind w:left="360" w:hanging="360"/>
      </w:pPr>
      <w:rPr>
        <w:rFonts w:ascii="RobotoRemix Medium" w:hAnsi="RobotoRemix Medium" w:hint="default"/>
      </w:rPr>
    </w:lvl>
    <w:lvl w:ilvl="1" w:tplc="B8DAF894">
      <w:start w:val="1"/>
      <w:numFmt w:val="bullet"/>
      <w:lvlText w:val="•"/>
      <w:lvlJc w:val="left"/>
      <w:pPr>
        <w:ind w:left="1080" w:hanging="360"/>
      </w:pPr>
      <w:rPr>
        <w:rFonts w:ascii="RobotoRemix Medium" w:hAnsi="RobotoRemix Medium" w:hint="default"/>
      </w:rPr>
    </w:lvl>
    <w:lvl w:ilvl="2" w:tplc="B8DAF894">
      <w:start w:val="1"/>
      <w:numFmt w:val="bullet"/>
      <w:lvlText w:val="•"/>
      <w:lvlJc w:val="left"/>
      <w:pPr>
        <w:ind w:left="1800" w:hanging="360"/>
      </w:pPr>
      <w:rPr>
        <w:rFonts w:ascii="RobotoRemix Medium" w:hAnsi="RobotoRemix Medium"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15:restartNumberingAfterBreak="0">
    <w:nsid w:val="693A2E9C"/>
    <w:multiLevelType w:val="multilevel"/>
    <w:tmpl w:val="0ED42DE0"/>
    <w:lvl w:ilvl="0">
      <w:start w:val="1"/>
      <w:numFmt w:val="bullet"/>
      <w:lvlText w:val="•"/>
      <w:lvlJc w:val="left"/>
      <w:pPr>
        <w:ind w:left="360" w:hanging="360"/>
      </w:pPr>
      <w:rPr>
        <w:rFonts w:ascii="RobotoRemix Medium" w:hAnsi="RobotoRemix Medium"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6AB323FA"/>
    <w:multiLevelType w:val="hybridMultilevel"/>
    <w:tmpl w:val="EC4A8928"/>
    <w:lvl w:ilvl="0" w:tplc="E01A040E">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6D0A581C"/>
    <w:multiLevelType w:val="multilevel"/>
    <w:tmpl w:val="BAFC072E"/>
    <w:numStyleLink w:val="FHONummerierteListe"/>
  </w:abstractNum>
  <w:abstractNum w:abstractNumId="39" w15:restartNumberingAfterBreak="0">
    <w:nsid w:val="706A6820"/>
    <w:multiLevelType w:val="multilevel"/>
    <w:tmpl w:val="BAFC072E"/>
    <w:numStyleLink w:val="FHONummerierteListe"/>
  </w:abstractNum>
  <w:abstractNum w:abstractNumId="40" w15:restartNumberingAfterBreak="0">
    <w:nsid w:val="73182051"/>
    <w:multiLevelType w:val="multilevel"/>
    <w:tmpl w:val="375E8D08"/>
    <w:lvl w:ilvl="0">
      <w:start w:val="1"/>
      <w:numFmt w:val="decimal"/>
      <w:lvlText w:val="%1."/>
      <w:lvlJc w:val="left"/>
      <w:pPr>
        <w:tabs>
          <w:tab w:val="num" w:pos="340"/>
        </w:tabs>
        <w:ind w:left="340" w:hanging="340"/>
      </w:pPr>
      <w:rPr>
        <w:rFonts w:ascii="RobotoRemix Light" w:hAnsi="RobotoRemix Light" w:hint="default"/>
        <w:b w:val="0"/>
        <w:i w:val="0"/>
        <w:sz w:val="20"/>
      </w:rPr>
    </w:lvl>
    <w:lvl w:ilvl="1">
      <w:start w:val="1"/>
      <w:numFmt w:val="decimal"/>
      <w:lvlText w:val="%1.%2."/>
      <w:lvlJc w:val="left"/>
      <w:pPr>
        <w:tabs>
          <w:tab w:val="num" w:pos="851"/>
        </w:tabs>
        <w:ind w:left="851" w:hanging="511"/>
      </w:pPr>
      <w:rPr>
        <w:rFonts w:hint="default"/>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81"/>
        </w:tabs>
        <w:ind w:left="2381" w:hanging="850"/>
      </w:pPr>
      <w:rPr>
        <w:rFonts w:hint="default"/>
      </w:rPr>
    </w:lvl>
    <w:lvl w:ilvl="4">
      <w:start w:val="1"/>
      <w:numFmt w:val="decimal"/>
      <w:lvlText w:val="%1.%2.%3.%4.%5."/>
      <w:lvlJc w:val="left"/>
      <w:pPr>
        <w:tabs>
          <w:tab w:val="num" w:pos="3402"/>
        </w:tabs>
        <w:ind w:left="3402" w:hanging="1021"/>
      </w:pPr>
      <w:rPr>
        <w:rFonts w:hint="default"/>
      </w:rPr>
    </w:lvl>
    <w:lvl w:ilvl="5">
      <w:start w:val="1"/>
      <w:numFmt w:val="decimal"/>
      <w:lvlText w:val="%1.%2.%3.%4.%5.%6."/>
      <w:lvlJc w:val="left"/>
      <w:pPr>
        <w:tabs>
          <w:tab w:val="num" w:pos="4536"/>
        </w:tabs>
        <w:ind w:left="4536" w:hanging="1134"/>
      </w:pPr>
      <w:rPr>
        <w:rFonts w:hint="default"/>
      </w:rPr>
    </w:lvl>
    <w:lvl w:ilvl="6">
      <w:start w:val="1"/>
      <w:numFmt w:val="decimal"/>
      <w:lvlText w:val="%1.%2.%3.%4.%5.%6.%7."/>
      <w:lvlJc w:val="left"/>
      <w:pPr>
        <w:tabs>
          <w:tab w:val="num" w:pos="2380"/>
        </w:tabs>
        <w:ind w:left="2380" w:hanging="340"/>
      </w:pPr>
      <w:rPr>
        <w:rFonts w:hint="default"/>
      </w:rPr>
    </w:lvl>
    <w:lvl w:ilvl="7">
      <w:start w:val="1"/>
      <w:numFmt w:val="decimal"/>
      <w:lvlText w:val="%1.%2.%3.%4.%5.%6.%7.%8."/>
      <w:lvlJc w:val="left"/>
      <w:pPr>
        <w:tabs>
          <w:tab w:val="num" w:pos="2720"/>
        </w:tabs>
        <w:ind w:left="2720" w:hanging="340"/>
      </w:pPr>
      <w:rPr>
        <w:rFonts w:hint="default"/>
      </w:rPr>
    </w:lvl>
    <w:lvl w:ilvl="8">
      <w:start w:val="1"/>
      <w:numFmt w:val="decimal"/>
      <w:lvlText w:val="%1.%2.%3.%4.%5.%6.%7.%8.%9."/>
      <w:lvlJc w:val="left"/>
      <w:pPr>
        <w:tabs>
          <w:tab w:val="num" w:pos="3060"/>
        </w:tabs>
        <w:ind w:left="3060" w:hanging="340"/>
      </w:pPr>
      <w:rPr>
        <w:rFonts w:hint="default"/>
      </w:rPr>
    </w:lvl>
  </w:abstractNum>
  <w:abstractNum w:abstractNumId="41" w15:restartNumberingAfterBreak="0">
    <w:nsid w:val="738E554C"/>
    <w:multiLevelType w:val="hybridMultilevel"/>
    <w:tmpl w:val="E968CDBC"/>
    <w:lvl w:ilvl="0" w:tplc="B8DAF894">
      <w:start w:val="1"/>
      <w:numFmt w:val="bullet"/>
      <w:lvlText w:val="•"/>
      <w:lvlJc w:val="left"/>
      <w:pPr>
        <w:ind w:left="360" w:hanging="360"/>
      </w:pPr>
      <w:rPr>
        <w:rFonts w:ascii="RobotoRemix Medium" w:hAnsi="RobotoRemix Medium"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758246C3"/>
    <w:multiLevelType w:val="multilevel"/>
    <w:tmpl w:val="BAFC072E"/>
    <w:numStyleLink w:val="FHONummerierteListe"/>
  </w:abstractNum>
  <w:abstractNum w:abstractNumId="43" w15:restartNumberingAfterBreak="0">
    <w:nsid w:val="78F80E65"/>
    <w:multiLevelType w:val="multilevel"/>
    <w:tmpl w:val="EE78F21E"/>
    <w:numStyleLink w:val="FHOAufzhlungspunkte"/>
  </w:abstractNum>
  <w:abstractNum w:abstractNumId="44" w15:restartNumberingAfterBreak="0">
    <w:nsid w:val="7926015A"/>
    <w:multiLevelType w:val="multilevel"/>
    <w:tmpl w:val="BAFC072E"/>
    <w:numStyleLink w:val="FHONummerierteListe"/>
  </w:abstractNum>
  <w:abstractNum w:abstractNumId="45" w15:restartNumberingAfterBreak="0">
    <w:nsid w:val="7B9F55E3"/>
    <w:multiLevelType w:val="multilevel"/>
    <w:tmpl w:val="BAFC072E"/>
    <w:numStyleLink w:val="FHONummerierteListe"/>
  </w:abstractNum>
  <w:abstractNum w:abstractNumId="46" w15:restartNumberingAfterBreak="0">
    <w:nsid w:val="7C580963"/>
    <w:multiLevelType w:val="hybridMultilevel"/>
    <w:tmpl w:val="81540B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37"/>
  </w:num>
  <w:num w:numId="8">
    <w:abstractNumId w:val="10"/>
  </w:num>
  <w:num w:numId="9">
    <w:abstractNumId w:val="41"/>
  </w:num>
  <w:num w:numId="10">
    <w:abstractNumId w:val="27"/>
  </w:num>
  <w:num w:numId="11">
    <w:abstractNumId w:val="35"/>
  </w:num>
  <w:num w:numId="12">
    <w:abstractNumId w:val="36"/>
  </w:num>
  <w:num w:numId="13">
    <w:abstractNumId w:val="23"/>
  </w:num>
  <w:num w:numId="14">
    <w:abstractNumId w:val="26"/>
  </w:num>
  <w:num w:numId="15">
    <w:abstractNumId w:val="19"/>
  </w:num>
  <w:num w:numId="16">
    <w:abstractNumId w:val="14"/>
  </w:num>
  <w:num w:numId="17">
    <w:abstractNumId w:val="34"/>
  </w:num>
  <w:num w:numId="18">
    <w:abstractNumId w:val="42"/>
  </w:num>
  <w:num w:numId="19">
    <w:abstractNumId w:val="28"/>
  </w:num>
  <w:num w:numId="20">
    <w:abstractNumId w:val="24"/>
  </w:num>
  <w:num w:numId="21">
    <w:abstractNumId w:val="43"/>
  </w:num>
  <w:num w:numId="22">
    <w:abstractNumId w:val="40"/>
  </w:num>
  <w:num w:numId="23">
    <w:abstractNumId w:val="29"/>
  </w:num>
  <w:num w:numId="24">
    <w:abstractNumId w:val="32"/>
  </w:num>
  <w:num w:numId="25">
    <w:abstractNumId w:val="8"/>
  </w:num>
  <w:num w:numId="26">
    <w:abstractNumId w:val="3"/>
  </w:num>
  <w:num w:numId="27">
    <w:abstractNumId w:val="2"/>
  </w:num>
  <w:num w:numId="28">
    <w:abstractNumId w:val="1"/>
  </w:num>
  <w:num w:numId="29">
    <w:abstractNumId w:val="0"/>
  </w:num>
  <w:num w:numId="30">
    <w:abstractNumId w:val="15"/>
  </w:num>
  <w:num w:numId="31">
    <w:abstractNumId w:val="33"/>
  </w:num>
  <w:num w:numId="32">
    <w:abstractNumId w:val="46"/>
  </w:num>
  <w:num w:numId="33">
    <w:abstractNumId w:val="18"/>
  </w:num>
  <w:num w:numId="34">
    <w:abstractNumId w:val="45"/>
  </w:num>
  <w:num w:numId="35">
    <w:abstractNumId w:val="21"/>
  </w:num>
  <w:num w:numId="36">
    <w:abstractNumId w:val="44"/>
  </w:num>
  <w:num w:numId="37">
    <w:abstractNumId w:val="38"/>
  </w:num>
  <w:num w:numId="38">
    <w:abstractNumId w:val="25"/>
  </w:num>
  <w:num w:numId="39">
    <w:abstractNumId w:val="12"/>
  </w:num>
  <w:num w:numId="40">
    <w:abstractNumId w:val="13"/>
  </w:num>
  <w:num w:numId="41">
    <w:abstractNumId w:val="11"/>
  </w:num>
  <w:num w:numId="42">
    <w:abstractNumId w:val="31"/>
  </w:num>
  <w:num w:numId="43">
    <w:abstractNumId w:val="30"/>
  </w:num>
  <w:num w:numId="44">
    <w:abstractNumId w:val="22"/>
  </w:num>
  <w:num w:numId="45">
    <w:abstractNumId w:val="17"/>
  </w:num>
  <w:num w:numId="46">
    <w:abstractNumId w:val="39"/>
  </w:num>
  <w:num w:numId="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removePersonalInformation/>
  <w:removeDateAndTime/>
  <w:doNotDisplayPageBoundaries/>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stylePaneSortMethod w:val="0000"/>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5B1"/>
    <w:rsid w:val="00000B62"/>
    <w:rsid w:val="00034AFB"/>
    <w:rsid w:val="00036891"/>
    <w:rsid w:val="000415D4"/>
    <w:rsid w:val="00053518"/>
    <w:rsid w:val="0005470F"/>
    <w:rsid w:val="00056EB4"/>
    <w:rsid w:val="00063FA7"/>
    <w:rsid w:val="00064964"/>
    <w:rsid w:val="00073FD1"/>
    <w:rsid w:val="000740DA"/>
    <w:rsid w:val="00084CA3"/>
    <w:rsid w:val="0009087D"/>
    <w:rsid w:val="00092983"/>
    <w:rsid w:val="00096813"/>
    <w:rsid w:val="00096819"/>
    <w:rsid w:val="000A6642"/>
    <w:rsid w:val="000B5E42"/>
    <w:rsid w:val="000C2191"/>
    <w:rsid w:val="000C30D7"/>
    <w:rsid w:val="000D279E"/>
    <w:rsid w:val="000D78D2"/>
    <w:rsid w:val="000E22BC"/>
    <w:rsid w:val="000F4F1B"/>
    <w:rsid w:val="0010041F"/>
    <w:rsid w:val="00100CA5"/>
    <w:rsid w:val="001142CE"/>
    <w:rsid w:val="001323F5"/>
    <w:rsid w:val="00133073"/>
    <w:rsid w:val="00137999"/>
    <w:rsid w:val="001436D0"/>
    <w:rsid w:val="00145258"/>
    <w:rsid w:val="001526AA"/>
    <w:rsid w:val="00181C56"/>
    <w:rsid w:val="00184A37"/>
    <w:rsid w:val="0019407F"/>
    <w:rsid w:val="001B2C39"/>
    <w:rsid w:val="001B6536"/>
    <w:rsid w:val="001C6404"/>
    <w:rsid w:val="001E0430"/>
    <w:rsid w:val="001E3D6D"/>
    <w:rsid w:val="001E65D6"/>
    <w:rsid w:val="00206A0B"/>
    <w:rsid w:val="002125A4"/>
    <w:rsid w:val="002150C1"/>
    <w:rsid w:val="002158F6"/>
    <w:rsid w:val="00216790"/>
    <w:rsid w:val="00226F20"/>
    <w:rsid w:val="00230705"/>
    <w:rsid w:val="0023103C"/>
    <w:rsid w:val="00234B4C"/>
    <w:rsid w:val="0027150E"/>
    <w:rsid w:val="002768C6"/>
    <w:rsid w:val="0028093D"/>
    <w:rsid w:val="002959AF"/>
    <w:rsid w:val="002A1CB9"/>
    <w:rsid w:val="002A3B6C"/>
    <w:rsid w:val="002A50FC"/>
    <w:rsid w:val="002B37D5"/>
    <w:rsid w:val="002B3CCA"/>
    <w:rsid w:val="002E59F0"/>
    <w:rsid w:val="002F2C0A"/>
    <w:rsid w:val="00302C6F"/>
    <w:rsid w:val="00303D2B"/>
    <w:rsid w:val="003157E9"/>
    <w:rsid w:val="00323834"/>
    <w:rsid w:val="00325C71"/>
    <w:rsid w:val="0033132A"/>
    <w:rsid w:val="00333289"/>
    <w:rsid w:val="00334CE3"/>
    <w:rsid w:val="00341DD4"/>
    <w:rsid w:val="00352041"/>
    <w:rsid w:val="003524B6"/>
    <w:rsid w:val="00353527"/>
    <w:rsid w:val="00357F38"/>
    <w:rsid w:val="00382E27"/>
    <w:rsid w:val="003A5959"/>
    <w:rsid w:val="003B0A51"/>
    <w:rsid w:val="003D038D"/>
    <w:rsid w:val="003F1EA7"/>
    <w:rsid w:val="003F60AE"/>
    <w:rsid w:val="00411032"/>
    <w:rsid w:val="0042391F"/>
    <w:rsid w:val="00426252"/>
    <w:rsid w:val="0044148A"/>
    <w:rsid w:val="0045262D"/>
    <w:rsid w:val="00456160"/>
    <w:rsid w:val="004768F1"/>
    <w:rsid w:val="0048029C"/>
    <w:rsid w:val="004A01FF"/>
    <w:rsid w:val="004A1651"/>
    <w:rsid w:val="004C3CCC"/>
    <w:rsid w:val="004C6460"/>
    <w:rsid w:val="004C653D"/>
    <w:rsid w:val="004D0119"/>
    <w:rsid w:val="004D6532"/>
    <w:rsid w:val="005025C0"/>
    <w:rsid w:val="00532C59"/>
    <w:rsid w:val="0053380E"/>
    <w:rsid w:val="0054429A"/>
    <w:rsid w:val="00566218"/>
    <w:rsid w:val="00591B3A"/>
    <w:rsid w:val="00594544"/>
    <w:rsid w:val="005B3CA2"/>
    <w:rsid w:val="005B42E5"/>
    <w:rsid w:val="005B630E"/>
    <w:rsid w:val="005C0633"/>
    <w:rsid w:val="005C3D5C"/>
    <w:rsid w:val="005D3597"/>
    <w:rsid w:val="005D52A8"/>
    <w:rsid w:val="005E5E16"/>
    <w:rsid w:val="005E7E97"/>
    <w:rsid w:val="00621451"/>
    <w:rsid w:val="00634D78"/>
    <w:rsid w:val="00636BF9"/>
    <w:rsid w:val="0065270C"/>
    <w:rsid w:val="006606D5"/>
    <w:rsid w:val="0066427F"/>
    <w:rsid w:val="00683755"/>
    <w:rsid w:val="006975A2"/>
    <w:rsid w:val="006A597D"/>
    <w:rsid w:val="006C0634"/>
    <w:rsid w:val="006D16B6"/>
    <w:rsid w:val="006D2326"/>
    <w:rsid w:val="006D3D4B"/>
    <w:rsid w:val="006F3738"/>
    <w:rsid w:val="006F57B5"/>
    <w:rsid w:val="006F7A02"/>
    <w:rsid w:val="00700514"/>
    <w:rsid w:val="00706C45"/>
    <w:rsid w:val="00707BC7"/>
    <w:rsid w:val="0071392A"/>
    <w:rsid w:val="0071497E"/>
    <w:rsid w:val="0072610B"/>
    <w:rsid w:val="00744BAF"/>
    <w:rsid w:val="00745917"/>
    <w:rsid w:val="007530DD"/>
    <w:rsid w:val="00756230"/>
    <w:rsid w:val="007623E5"/>
    <w:rsid w:val="00767ECF"/>
    <w:rsid w:val="0078171D"/>
    <w:rsid w:val="007879C9"/>
    <w:rsid w:val="007A2328"/>
    <w:rsid w:val="007A6332"/>
    <w:rsid w:val="007A750F"/>
    <w:rsid w:val="007B2CED"/>
    <w:rsid w:val="007B56ED"/>
    <w:rsid w:val="007C4977"/>
    <w:rsid w:val="007D7D6F"/>
    <w:rsid w:val="00813201"/>
    <w:rsid w:val="00815973"/>
    <w:rsid w:val="00817292"/>
    <w:rsid w:val="008434C5"/>
    <w:rsid w:val="008439E7"/>
    <w:rsid w:val="0084740F"/>
    <w:rsid w:val="00851D55"/>
    <w:rsid w:val="008523C0"/>
    <w:rsid w:val="00855E31"/>
    <w:rsid w:val="00860B60"/>
    <w:rsid w:val="0087022B"/>
    <w:rsid w:val="008711CE"/>
    <w:rsid w:val="00894524"/>
    <w:rsid w:val="008A0A09"/>
    <w:rsid w:val="008A2BBE"/>
    <w:rsid w:val="008A59FD"/>
    <w:rsid w:val="008A65FA"/>
    <w:rsid w:val="008B1DC9"/>
    <w:rsid w:val="008B6F16"/>
    <w:rsid w:val="008B749F"/>
    <w:rsid w:val="008C10CF"/>
    <w:rsid w:val="008C4ABB"/>
    <w:rsid w:val="008C7B14"/>
    <w:rsid w:val="008D2D5B"/>
    <w:rsid w:val="008D3D18"/>
    <w:rsid w:val="009018CB"/>
    <w:rsid w:val="00913252"/>
    <w:rsid w:val="00942E37"/>
    <w:rsid w:val="009450CD"/>
    <w:rsid w:val="009501E9"/>
    <w:rsid w:val="00956226"/>
    <w:rsid w:val="00967C06"/>
    <w:rsid w:val="009712CD"/>
    <w:rsid w:val="0098183D"/>
    <w:rsid w:val="00983F35"/>
    <w:rsid w:val="00996959"/>
    <w:rsid w:val="00997A2E"/>
    <w:rsid w:val="009B1A2E"/>
    <w:rsid w:val="009B2B56"/>
    <w:rsid w:val="00A13B86"/>
    <w:rsid w:val="00A14AE4"/>
    <w:rsid w:val="00A1538B"/>
    <w:rsid w:val="00A378BA"/>
    <w:rsid w:val="00A54162"/>
    <w:rsid w:val="00A652C7"/>
    <w:rsid w:val="00A7545C"/>
    <w:rsid w:val="00A85518"/>
    <w:rsid w:val="00AB0F64"/>
    <w:rsid w:val="00AC124A"/>
    <w:rsid w:val="00AC5991"/>
    <w:rsid w:val="00AE0151"/>
    <w:rsid w:val="00AE6E8B"/>
    <w:rsid w:val="00AF2CB5"/>
    <w:rsid w:val="00AF32D3"/>
    <w:rsid w:val="00B12ADC"/>
    <w:rsid w:val="00B23963"/>
    <w:rsid w:val="00B30963"/>
    <w:rsid w:val="00B4566E"/>
    <w:rsid w:val="00B51951"/>
    <w:rsid w:val="00B53E04"/>
    <w:rsid w:val="00B72B52"/>
    <w:rsid w:val="00B82233"/>
    <w:rsid w:val="00B8478C"/>
    <w:rsid w:val="00B84F70"/>
    <w:rsid w:val="00B938C7"/>
    <w:rsid w:val="00B94478"/>
    <w:rsid w:val="00BC0B97"/>
    <w:rsid w:val="00BD0733"/>
    <w:rsid w:val="00BF5C63"/>
    <w:rsid w:val="00C14D66"/>
    <w:rsid w:val="00C31F0D"/>
    <w:rsid w:val="00C46C74"/>
    <w:rsid w:val="00C53279"/>
    <w:rsid w:val="00C83CE3"/>
    <w:rsid w:val="00C84DB8"/>
    <w:rsid w:val="00C861E0"/>
    <w:rsid w:val="00CA2F93"/>
    <w:rsid w:val="00CA3020"/>
    <w:rsid w:val="00CB04FF"/>
    <w:rsid w:val="00CB5D61"/>
    <w:rsid w:val="00CC20B5"/>
    <w:rsid w:val="00CD43F8"/>
    <w:rsid w:val="00CD7A6D"/>
    <w:rsid w:val="00CF2C5F"/>
    <w:rsid w:val="00D2039F"/>
    <w:rsid w:val="00D348D6"/>
    <w:rsid w:val="00D415B1"/>
    <w:rsid w:val="00DA43C0"/>
    <w:rsid w:val="00DB64B3"/>
    <w:rsid w:val="00DC7008"/>
    <w:rsid w:val="00DD6CA2"/>
    <w:rsid w:val="00DE0036"/>
    <w:rsid w:val="00E047E3"/>
    <w:rsid w:val="00E30976"/>
    <w:rsid w:val="00E31433"/>
    <w:rsid w:val="00E36A2B"/>
    <w:rsid w:val="00E405C1"/>
    <w:rsid w:val="00E41A1B"/>
    <w:rsid w:val="00E50823"/>
    <w:rsid w:val="00E53143"/>
    <w:rsid w:val="00E54149"/>
    <w:rsid w:val="00E561FD"/>
    <w:rsid w:val="00E75564"/>
    <w:rsid w:val="00E77352"/>
    <w:rsid w:val="00E77B61"/>
    <w:rsid w:val="00E8011B"/>
    <w:rsid w:val="00E810D7"/>
    <w:rsid w:val="00E94092"/>
    <w:rsid w:val="00E959FD"/>
    <w:rsid w:val="00E967F9"/>
    <w:rsid w:val="00EA2113"/>
    <w:rsid w:val="00EB493A"/>
    <w:rsid w:val="00EB5147"/>
    <w:rsid w:val="00EC7147"/>
    <w:rsid w:val="00ED4BD9"/>
    <w:rsid w:val="00ED6A40"/>
    <w:rsid w:val="00EE07F1"/>
    <w:rsid w:val="00F026B8"/>
    <w:rsid w:val="00F037E5"/>
    <w:rsid w:val="00F03A6C"/>
    <w:rsid w:val="00F161CF"/>
    <w:rsid w:val="00F16F74"/>
    <w:rsid w:val="00F17968"/>
    <w:rsid w:val="00F25C40"/>
    <w:rsid w:val="00F314C7"/>
    <w:rsid w:val="00F33137"/>
    <w:rsid w:val="00F430F1"/>
    <w:rsid w:val="00F51063"/>
    <w:rsid w:val="00F5492D"/>
    <w:rsid w:val="00F619D2"/>
    <w:rsid w:val="00F71B85"/>
    <w:rsid w:val="00F728DC"/>
    <w:rsid w:val="00F76A8E"/>
    <w:rsid w:val="00F83E22"/>
    <w:rsid w:val="00F86117"/>
    <w:rsid w:val="00F9512A"/>
    <w:rsid w:val="00FA7DF1"/>
    <w:rsid w:val="00FE1912"/>
    <w:rsid w:val="00FE7C02"/>
    <w:rsid w:val="00FF276F"/>
    <w:rsid w:val="00FF42D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EC1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szCs w:val="18"/>
        <w:lang w:val="de-DE" w:eastAsia="de-DE" w:bidi="ar-SA"/>
      </w:rPr>
    </w:rPrDefault>
    <w:pPrDefault/>
  </w:docDefaults>
  <w:latentStyles w:defLockedState="0" w:defUIPriority="0" w:defSemiHidden="0" w:defUnhideWhenUsed="0" w:defQFormat="0" w:count="375">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rsid w:val="00594544"/>
    <w:pPr>
      <w:spacing w:after="200" w:line="280" w:lineRule="exact"/>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aliases w:val="Tabellengitternetz"/>
    <w:basedOn w:val="NormaleTabelle"/>
    <w:uiPriority w:val="59"/>
    <w:rsid w:val="00E356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36179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6179A"/>
  </w:style>
  <w:style w:type="paragraph" w:styleId="Fuzeile">
    <w:name w:val="footer"/>
    <w:basedOn w:val="Standard"/>
    <w:link w:val="FuzeileZchn"/>
    <w:uiPriority w:val="99"/>
    <w:unhideWhenUsed/>
    <w:rsid w:val="0036179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6179A"/>
  </w:style>
  <w:style w:type="paragraph" w:customStyle="1" w:styleId="01Standard">
    <w:name w:val="01 Standard"/>
    <w:basedOn w:val="Standard"/>
    <w:link w:val="01StandardZchn"/>
    <w:autoRedefine/>
    <w:qFormat/>
    <w:rsid w:val="00E047E3"/>
    <w:pPr>
      <w:spacing w:after="0"/>
    </w:pPr>
    <w:rPr>
      <w:i/>
      <w:sz w:val="22"/>
      <w:szCs w:val="22"/>
      <w:lang w:val="en-US"/>
    </w:rPr>
  </w:style>
  <w:style w:type="paragraph" w:customStyle="1" w:styleId="05Kontaktdaten">
    <w:name w:val="05 Kontaktdaten"/>
    <w:basedOn w:val="01Standard"/>
    <w:link w:val="05KontaktdatenZchn"/>
    <w:autoRedefine/>
    <w:rsid w:val="00F619D2"/>
    <w:pPr>
      <w:framePr w:wrap="around" w:vAnchor="page" w:hAnchor="page" w:x="7372" w:y="2711"/>
      <w:spacing w:line="180" w:lineRule="exact"/>
      <w:suppressOverlap/>
    </w:pPr>
    <w:rPr>
      <w:sz w:val="14"/>
      <w:szCs w:val="14"/>
    </w:rPr>
  </w:style>
  <w:style w:type="character" w:customStyle="1" w:styleId="01StandardZchn">
    <w:name w:val="01 Standard Zchn"/>
    <w:link w:val="01Standard"/>
    <w:rsid w:val="00E047E3"/>
    <w:rPr>
      <w:i/>
      <w:sz w:val="22"/>
      <w:szCs w:val="22"/>
      <w:lang w:val="en-US"/>
    </w:rPr>
  </w:style>
  <w:style w:type="paragraph" w:customStyle="1" w:styleId="06DatumIhrZeichen">
    <w:name w:val="06 Datum / Ihr Zeichen"/>
    <w:basedOn w:val="01Standard"/>
    <w:link w:val="06DatumIhrZeichenZchn"/>
    <w:autoRedefine/>
    <w:rsid w:val="00F619D2"/>
    <w:pPr>
      <w:framePr w:hSpace="142" w:wrap="around" w:vAnchor="page" w:hAnchor="page" w:x="7967" w:y="6040"/>
      <w:spacing w:line="200" w:lineRule="exact"/>
      <w:suppressOverlap/>
    </w:pPr>
    <w:rPr>
      <w:sz w:val="16"/>
      <w:szCs w:val="16"/>
    </w:rPr>
  </w:style>
  <w:style w:type="character" w:customStyle="1" w:styleId="05KontaktdatenZchn">
    <w:name w:val="05 Kontaktdaten Zchn"/>
    <w:link w:val="05Kontaktdaten"/>
    <w:rsid w:val="00F619D2"/>
    <w:rPr>
      <w:rFonts w:ascii="RobotoRemixLight" w:hAnsi="RobotoRemixLight"/>
      <w:sz w:val="14"/>
      <w:szCs w:val="14"/>
    </w:rPr>
  </w:style>
  <w:style w:type="paragraph" w:customStyle="1" w:styleId="07Absenderzeile">
    <w:name w:val="07 Absenderzeile"/>
    <w:basedOn w:val="06DatumIhrZeichen"/>
    <w:link w:val="07AbsenderzeileZchn"/>
    <w:autoRedefine/>
    <w:rsid w:val="00F619D2"/>
    <w:pPr>
      <w:framePr w:wrap="around"/>
      <w:spacing w:line="140" w:lineRule="exact"/>
    </w:pPr>
    <w:rPr>
      <w:sz w:val="12"/>
      <w:szCs w:val="12"/>
    </w:rPr>
  </w:style>
  <w:style w:type="character" w:customStyle="1" w:styleId="06DatumIhrZeichenZchn">
    <w:name w:val="06 Datum / Ihr Zeichen Zchn"/>
    <w:link w:val="06DatumIhrZeichen"/>
    <w:rsid w:val="00F619D2"/>
    <w:rPr>
      <w:rFonts w:ascii="RobotoRemixLight" w:hAnsi="RobotoRemixLight"/>
      <w:sz w:val="16"/>
      <w:szCs w:val="16"/>
    </w:rPr>
  </w:style>
  <w:style w:type="paragraph" w:customStyle="1" w:styleId="05Fusszeile">
    <w:name w:val="05 Fusszeile"/>
    <w:basedOn w:val="05Kontaktdaten"/>
    <w:link w:val="05FusszeileZchn"/>
    <w:autoRedefine/>
    <w:qFormat/>
    <w:rsid w:val="00683755"/>
    <w:pPr>
      <w:framePr w:wrap="auto" w:vAnchor="margin" w:hAnchor="text" w:xAlign="left" w:yAlign="inline"/>
      <w:spacing w:line="200" w:lineRule="exact"/>
      <w:suppressOverlap w:val="0"/>
    </w:pPr>
  </w:style>
  <w:style w:type="character" w:customStyle="1" w:styleId="07AbsenderzeileZchn">
    <w:name w:val="07 Absenderzeile Zchn"/>
    <w:link w:val="07Absenderzeile"/>
    <w:rsid w:val="00F619D2"/>
    <w:rPr>
      <w:rFonts w:ascii="RobotoRemixLight" w:hAnsi="RobotoRemixLight"/>
      <w:sz w:val="12"/>
      <w:szCs w:val="12"/>
    </w:rPr>
  </w:style>
  <w:style w:type="paragraph" w:customStyle="1" w:styleId="02Fett">
    <w:name w:val="02 Fett"/>
    <w:link w:val="02FettZchn"/>
    <w:autoRedefine/>
    <w:qFormat/>
    <w:rsid w:val="00C861E0"/>
    <w:rPr>
      <w:b/>
      <w:sz w:val="44"/>
      <w:szCs w:val="44"/>
      <w:lang w:eastAsia="en-US"/>
    </w:rPr>
  </w:style>
  <w:style w:type="character" w:customStyle="1" w:styleId="05FusszeileZchn">
    <w:name w:val="05 Fusszeile Zchn"/>
    <w:basedOn w:val="05KontaktdatenZchn"/>
    <w:link w:val="05Fusszeile"/>
    <w:rsid w:val="00683755"/>
    <w:rPr>
      <w:rFonts w:ascii="RobotoRemixLight" w:hAnsi="RobotoRemixLight"/>
      <w:sz w:val="14"/>
      <w:szCs w:val="14"/>
    </w:rPr>
  </w:style>
  <w:style w:type="paragraph" w:customStyle="1" w:styleId="06FusszeileFett">
    <w:name w:val="06 Fusszeile Fett"/>
    <w:link w:val="06FusszeileFettZchn"/>
    <w:autoRedefine/>
    <w:qFormat/>
    <w:rsid w:val="00594544"/>
    <w:rPr>
      <w:rFonts w:ascii="Roboto Medium" w:hAnsi="Roboto Medium"/>
      <w:sz w:val="14"/>
      <w:szCs w:val="14"/>
      <w:lang w:eastAsia="en-US"/>
    </w:rPr>
  </w:style>
  <w:style w:type="character" w:customStyle="1" w:styleId="02FettZchn">
    <w:name w:val="02 Fett Zchn"/>
    <w:link w:val="02Fett"/>
    <w:rsid w:val="00C861E0"/>
    <w:rPr>
      <w:b/>
      <w:sz w:val="44"/>
      <w:szCs w:val="44"/>
      <w:lang w:eastAsia="en-US"/>
    </w:rPr>
  </w:style>
  <w:style w:type="paragraph" w:customStyle="1" w:styleId="EinfacherAbsatz">
    <w:name w:val="[Einfacher Absatz]"/>
    <w:basedOn w:val="Standard"/>
    <w:uiPriority w:val="99"/>
    <w:rsid w:val="007C4977"/>
    <w:pPr>
      <w:autoSpaceDE w:val="0"/>
      <w:autoSpaceDN w:val="0"/>
      <w:adjustRightInd w:val="0"/>
      <w:spacing w:after="0"/>
      <w:textAlignment w:val="center"/>
    </w:pPr>
    <w:rPr>
      <w:rFonts w:cs="MinionPro-Regular"/>
      <w:color w:val="000000"/>
      <w:szCs w:val="24"/>
    </w:rPr>
  </w:style>
  <w:style w:type="character" w:customStyle="1" w:styleId="06FusszeileFettZchn">
    <w:name w:val="06 Fusszeile Fett Zchn"/>
    <w:link w:val="06FusszeileFett"/>
    <w:rsid w:val="00594544"/>
    <w:rPr>
      <w:rFonts w:ascii="Roboto Medium" w:hAnsi="Roboto Medium"/>
      <w:sz w:val="14"/>
      <w:szCs w:val="14"/>
      <w:lang w:eastAsia="en-US"/>
    </w:rPr>
  </w:style>
  <w:style w:type="paragraph" w:customStyle="1" w:styleId="03Aufzhlungspunkte">
    <w:name w:val="03 Aufzählungspunkte"/>
    <w:basedOn w:val="01Standard"/>
    <w:link w:val="03AufzhlungspunkteZchn"/>
    <w:autoRedefine/>
    <w:qFormat/>
    <w:rsid w:val="00594544"/>
    <w:pPr>
      <w:numPr>
        <w:numId w:val="44"/>
      </w:numPr>
      <w:spacing w:after="50"/>
    </w:pPr>
    <w:rPr>
      <w:rFonts w:cs="RobotoRemix-Light"/>
      <w:szCs w:val="20"/>
    </w:rPr>
  </w:style>
  <w:style w:type="numbering" w:customStyle="1" w:styleId="FHOAufzhlungspunkte">
    <w:name w:val="FHO_Aufzählungspunkte"/>
    <w:uiPriority w:val="99"/>
    <w:rsid w:val="007A6332"/>
    <w:pPr>
      <w:numPr>
        <w:numId w:val="14"/>
      </w:numPr>
    </w:pPr>
  </w:style>
  <w:style w:type="character" w:customStyle="1" w:styleId="03AufzhlungspunkteZchn">
    <w:name w:val="03 Aufzählungspunkte Zchn"/>
    <w:basedOn w:val="01StandardZchn"/>
    <w:link w:val="03Aufzhlungspunkte"/>
    <w:rsid w:val="00594544"/>
    <w:rPr>
      <w:rFonts w:ascii="Roboto Light" w:hAnsi="Roboto Light" w:cs="RobotoRemix-Light"/>
      <w:i/>
      <w:sz w:val="22"/>
      <w:szCs w:val="20"/>
      <w:lang w:val="en-US"/>
    </w:rPr>
  </w:style>
  <w:style w:type="paragraph" w:customStyle="1" w:styleId="04NummerierteListe">
    <w:name w:val="04 Nummerierte Liste"/>
    <w:basedOn w:val="03Aufzhlungspunkte"/>
    <w:link w:val="04NummerierteListeZchn"/>
    <w:autoRedefine/>
    <w:qFormat/>
    <w:rsid w:val="00E75564"/>
    <w:pPr>
      <w:numPr>
        <w:numId w:val="46"/>
      </w:numPr>
    </w:pPr>
    <w:rPr>
      <w:lang w:val="de-DE"/>
    </w:rPr>
  </w:style>
  <w:style w:type="numbering" w:customStyle="1" w:styleId="FHONummerierteListe">
    <w:name w:val="FHO_Nummerierte Liste"/>
    <w:uiPriority w:val="99"/>
    <w:rsid w:val="005D52A8"/>
    <w:pPr>
      <w:numPr>
        <w:numId w:val="20"/>
      </w:numPr>
    </w:pPr>
  </w:style>
  <w:style w:type="character" w:customStyle="1" w:styleId="04NummerierteListeZchn">
    <w:name w:val="04 Nummerierte Liste Zchn"/>
    <w:basedOn w:val="03AufzhlungspunkteZchn"/>
    <w:link w:val="04NummerierteListe"/>
    <w:rsid w:val="00E75564"/>
    <w:rPr>
      <w:rFonts w:ascii="Arial" w:hAnsi="Arial" w:cs="RobotoRemix-Light"/>
      <w:i/>
      <w:sz w:val="22"/>
      <w:szCs w:val="20"/>
      <w:lang w:val="en-US"/>
    </w:rPr>
  </w:style>
  <w:style w:type="paragraph" w:styleId="Sprechblasentext">
    <w:name w:val="Balloon Text"/>
    <w:basedOn w:val="Standard"/>
    <w:link w:val="SprechblasentextZchn"/>
    <w:rsid w:val="00813201"/>
    <w:pPr>
      <w:spacing w:after="0" w:line="240" w:lineRule="auto"/>
    </w:pPr>
    <w:rPr>
      <w:rFonts w:ascii="Segoe UI" w:hAnsi="Segoe UI" w:cs="Segoe UI"/>
      <w:sz w:val="18"/>
    </w:rPr>
  </w:style>
  <w:style w:type="character" w:customStyle="1" w:styleId="SprechblasentextZchn">
    <w:name w:val="Sprechblasentext Zchn"/>
    <w:basedOn w:val="Absatz-Standardschriftart"/>
    <w:link w:val="Sprechblasentext"/>
    <w:rsid w:val="00813201"/>
    <w:rPr>
      <w:rFonts w:ascii="Segoe UI" w:hAnsi="Segoe UI" w:cs="Segoe UI"/>
      <w:sz w:val="18"/>
      <w:szCs w:val="18"/>
      <w:lang w:eastAsia="en-US"/>
    </w:rPr>
  </w:style>
  <w:style w:type="character" w:styleId="Hyperlink">
    <w:name w:val="Hyperlink"/>
    <w:basedOn w:val="Absatz-Standardschriftart"/>
    <w:rsid w:val="00E047E3"/>
    <w:rPr>
      <w:color w:val="0563C1" w:themeColor="hyperlink"/>
      <w:u w:val="single"/>
    </w:rPr>
  </w:style>
  <w:style w:type="paragraph" w:styleId="StandardWeb">
    <w:name w:val="Normal (Web)"/>
    <w:basedOn w:val="Standard"/>
    <w:uiPriority w:val="99"/>
    <w:rsid w:val="004A01FF"/>
    <w:pPr>
      <w:spacing w:before="100" w:beforeAutospacing="1" w:after="100" w:afterAutospacing="1" w:line="240" w:lineRule="auto"/>
    </w:pPr>
    <w:rPr>
      <w:rFonts w:ascii="Times New Roman" w:eastAsia="Times New Roman" w:hAnsi="Times New Roman" w:cs="Times New Roman"/>
      <w:sz w:val="24"/>
      <w:szCs w:val="24"/>
    </w:rPr>
  </w:style>
  <w:style w:type="character" w:styleId="Kommentarzeichen">
    <w:name w:val="annotation reference"/>
    <w:basedOn w:val="Absatz-Standardschriftart"/>
    <w:rsid w:val="00063FA7"/>
    <w:rPr>
      <w:sz w:val="18"/>
      <w:szCs w:val="18"/>
    </w:rPr>
  </w:style>
  <w:style w:type="paragraph" w:styleId="Kommentartext">
    <w:name w:val="annotation text"/>
    <w:basedOn w:val="Standard"/>
    <w:link w:val="KommentartextZchn"/>
    <w:rsid w:val="00063FA7"/>
    <w:pPr>
      <w:spacing w:line="240" w:lineRule="auto"/>
    </w:pPr>
    <w:rPr>
      <w:sz w:val="24"/>
      <w:szCs w:val="24"/>
    </w:rPr>
  </w:style>
  <w:style w:type="character" w:customStyle="1" w:styleId="KommentartextZchn">
    <w:name w:val="Kommentartext Zchn"/>
    <w:basedOn w:val="Absatz-Standardschriftart"/>
    <w:link w:val="Kommentartext"/>
    <w:rsid w:val="00063FA7"/>
    <w:rPr>
      <w:sz w:val="24"/>
      <w:szCs w:val="24"/>
    </w:rPr>
  </w:style>
  <w:style w:type="paragraph" w:styleId="Kommentarthema">
    <w:name w:val="annotation subject"/>
    <w:basedOn w:val="Kommentartext"/>
    <w:next w:val="Kommentartext"/>
    <w:link w:val="KommentarthemaZchn"/>
    <w:rsid w:val="00063FA7"/>
    <w:rPr>
      <w:b/>
      <w:bCs/>
      <w:sz w:val="20"/>
      <w:szCs w:val="20"/>
    </w:rPr>
  </w:style>
  <w:style w:type="character" w:customStyle="1" w:styleId="KommentarthemaZchn">
    <w:name w:val="Kommentarthema Zchn"/>
    <w:basedOn w:val="KommentartextZchn"/>
    <w:link w:val="Kommentarthema"/>
    <w:rsid w:val="00063FA7"/>
    <w:rPr>
      <w:b/>
      <w:bCs/>
      <w:sz w:val="24"/>
      <w:szCs w:val="20"/>
    </w:rPr>
  </w:style>
  <w:style w:type="character" w:styleId="HTMLAkronym">
    <w:name w:val="HTML Acronym"/>
    <w:basedOn w:val="Absatz-Standardschriftart"/>
    <w:uiPriority w:val="99"/>
    <w:semiHidden/>
    <w:unhideWhenUsed/>
    <w:rsid w:val="005025C0"/>
  </w:style>
  <w:style w:type="paragraph" w:styleId="KeinLeerraum">
    <w:name w:val="No Spacing"/>
    <w:uiPriority w:val="1"/>
    <w:qFormat/>
    <w:rsid w:val="002768C6"/>
    <w:rPr>
      <w:rFonts w:eastAsia="Times New Roman" w:cs="Times New Roman"/>
      <w:spacing w:val="4"/>
      <w:sz w:val="24"/>
      <w:szCs w:val="24"/>
    </w:rPr>
  </w:style>
  <w:style w:type="paragraph" w:styleId="Listenabsatz">
    <w:name w:val="List Paragraph"/>
    <w:basedOn w:val="Standard"/>
    <w:rsid w:val="000A66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447141">
      <w:bodyDiv w:val="1"/>
      <w:marLeft w:val="0"/>
      <w:marRight w:val="0"/>
      <w:marTop w:val="0"/>
      <w:marBottom w:val="0"/>
      <w:divBdr>
        <w:top w:val="none" w:sz="0" w:space="0" w:color="auto"/>
        <w:left w:val="none" w:sz="0" w:space="0" w:color="auto"/>
        <w:bottom w:val="none" w:sz="0" w:space="0" w:color="auto"/>
        <w:right w:val="none" w:sz="0" w:space="0" w:color="auto"/>
      </w:divBdr>
    </w:div>
    <w:div w:id="1140616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lensing@hs-osnabrueck.d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rahe@uni-osnabrueck.d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HSO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D5760B021621C43891FF08C67F6C2B4" ma:contentTypeVersion="2" ma:contentTypeDescription="Ein neues Dokument erstellen." ma:contentTypeScope="" ma:versionID="9a781e8120ede2d03badcb187f2126b0">
  <xsd:schema xmlns:xsd="http://www.w3.org/2001/XMLSchema" xmlns:xs="http://www.w3.org/2001/XMLSchema" xmlns:p="http://schemas.microsoft.com/office/2006/metadata/properties" targetNamespace="http://schemas.microsoft.com/office/2006/metadata/properties" ma:root="true" ma:fieldsID="58312f287972feabf67e0b4e74b8483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5B7DA-24E7-4F17-97EE-4092D3256E84}">
  <ds:schemaRefs>
    <ds:schemaRef ds:uri="http://schemas.microsoft.com/sharepoint/v3/contenttype/forms"/>
  </ds:schemaRefs>
</ds:datastoreItem>
</file>

<file path=customXml/itemProps2.xml><?xml version="1.0" encoding="utf-8"?>
<ds:datastoreItem xmlns:ds="http://schemas.openxmlformats.org/officeDocument/2006/customXml" ds:itemID="{9868E89B-7A12-40E0-AC08-AB2E0FA1739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259CA8C-BF40-461D-8CE6-774025D7DA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2736EEC-3DEB-7E48-B8E4-87190886A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648</Words>
  <Characters>4086</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2021-01-27T11:36:00Z</dcterms:created>
  <dcterms:modified xsi:type="dcterms:W3CDTF">2021-01-29T08:04:00Z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0x010100DD5760B021621C43891FF08C67F6C2B4</vt:lpwstr>
  </property>
</Properties>
</file>