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335411" w:rsidRPr="003929BD" w14:paraId="3E5F2517" w14:textId="77777777" w:rsidTr="00AB582E">
        <w:trPr>
          <w:trHeight w:val="284"/>
        </w:trPr>
        <w:tc>
          <w:tcPr>
            <w:tcW w:w="8392" w:type="dxa"/>
            <w:tcMar>
              <w:bottom w:w="244" w:type="dxa"/>
            </w:tcMar>
          </w:tcPr>
          <w:p w14:paraId="60D97744" w14:textId="70E54D7F" w:rsidR="00335411" w:rsidRPr="009A2BF9" w:rsidRDefault="00335411" w:rsidP="00AB582E">
            <w:pPr>
              <w:rPr>
                <w:b/>
                <w:sz w:val="28"/>
                <w:szCs w:val="28"/>
                <w:lang w:val="fr-CH"/>
              </w:rPr>
            </w:pPr>
            <w:r>
              <w:rPr>
                <w:b/>
                <w:bCs/>
                <w:sz w:val="28"/>
                <w:szCs w:val="28"/>
                <w:lang w:val="fr"/>
              </w:rPr>
              <w:t>COMMUNIQUÉ DE PRESSE</w:t>
            </w:r>
          </w:p>
          <w:p w14:paraId="11C1441F" w14:textId="57D98A9D" w:rsidR="00335411" w:rsidRPr="009A2BF9" w:rsidRDefault="00335411" w:rsidP="00AB582E">
            <w:pPr>
              <w:pStyle w:val="Titel"/>
              <w:rPr>
                <w:b w:val="0"/>
                <w:lang w:val="fr-CH"/>
              </w:rPr>
            </w:pPr>
            <w:r>
              <w:rPr>
                <w:b w:val="0"/>
                <w:sz w:val="21"/>
                <w:szCs w:val="21"/>
                <w:lang w:val="fr"/>
              </w:rPr>
              <w:t xml:space="preserve">Bienne, le </w:t>
            </w:r>
            <w:bookmarkStart w:id="0" w:name="Text2"/>
            <w:r>
              <w:rPr>
                <w:b w:val="0"/>
                <w:sz w:val="21"/>
                <w:szCs w:val="21"/>
                <w:lang w:val="fr"/>
              </w:rPr>
              <w:t>25 novembre 20</w:t>
            </w:r>
            <w:bookmarkEnd w:id="0"/>
            <w:r>
              <w:rPr>
                <w:b w:val="0"/>
                <w:sz w:val="21"/>
                <w:szCs w:val="21"/>
                <w:lang w:val="fr"/>
              </w:rPr>
              <w:t>21</w:t>
            </w:r>
          </w:p>
        </w:tc>
      </w:tr>
    </w:tbl>
    <w:p w14:paraId="631EB64D" w14:textId="0C1DE141" w:rsidR="00335411" w:rsidRPr="009A2BF9" w:rsidRDefault="00D121A2" w:rsidP="00335411">
      <w:pPr>
        <w:rPr>
          <w:b/>
          <w:bCs/>
          <w:sz w:val="28"/>
          <w:szCs w:val="28"/>
          <w:lang w:val="fr-CH"/>
        </w:rPr>
      </w:pPr>
      <w:bookmarkStart w:id="1" w:name="_Hlk87869607"/>
      <w:r>
        <w:rPr>
          <w:b/>
          <w:bCs/>
          <w:sz w:val="28"/>
          <w:szCs w:val="28"/>
          <w:lang w:val="fr"/>
        </w:rPr>
        <w:t>Une nouvelle initiative promeut les entreprises technologiques dans le secteur de la logistique</w:t>
      </w:r>
    </w:p>
    <w:p w14:paraId="2C4484BC" w14:textId="77777777" w:rsidR="00335411" w:rsidRPr="009A2BF9" w:rsidRDefault="00335411" w:rsidP="00335411">
      <w:pPr>
        <w:rPr>
          <w:lang w:val="fr-CH"/>
        </w:rPr>
      </w:pPr>
    </w:p>
    <w:p w14:paraId="5BA4F530" w14:textId="5A208A52" w:rsidR="00335411" w:rsidRPr="009A2BF9" w:rsidRDefault="00D121A2" w:rsidP="00335411">
      <w:pPr>
        <w:spacing w:after="120"/>
        <w:jc w:val="both"/>
        <w:rPr>
          <w:b/>
          <w:lang w:val="fr-CH"/>
        </w:rPr>
      </w:pPr>
      <w:bookmarkStart w:id="2" w:name="_Hlk34729852"/>
      <w:r>
        <w:rPr>
          <w:b/>
          <w:bCs/>
          <w:lang w:val="fr"/>
        </w:rPr>
        <w:t xml:space="preserve">L’initiative </w:t>
      </w:r>
      <w:proofErr w:type="spellStart"/>
      <w:r>
        <w:rPr>
          <w:b/>
          <w:bCs/>
          <w:lang w:val="fr"/>
        </w:rPr>
        <w:t>Swiss</w:t>
      </w:r>
      <w:proofErr w:type="spellEnd"/>
      <w:r>
        <w:rPr>
          <w:b/>
          <w:bCs/>
          <w:lang w:val="fr"/>
        </w:rPr>
        <w:t xml:space="preserve"> </w:t>
      </w:r>
      <w:proofErr w:type="spellStart"/>
      <w:r>
        <w:rPr>
          <w:b/>
          <w:bCs/>
          <w:lang w:val="fr"/>
        </w:rPr>
        <w:t>SupplyChainTech</w:t>
      </w:r>
      <w:proofErr w:type="spellEnd"/>
      <w:r>
        <w:rPr>
          <w:b/>
          <w:bCs/>
          <w:lang w:val="fr"/>
        </w:rPr>
        <w:t xml:space="preserve"> lancée par la Haute école spécialisée bernoise BFH offre une visibilité aux solutions technologiques novatrices dans les domaines de la logistique et de la gestion de la chaine d’approvisionnement (Supply Chain Management). Avec La Poste suisse comme sponsor, l’initiative reçoit le soutien des principaux fournisseurs de services logistiques de Suisse. </w:t>
      </w:r>
    </w:p>
    <w:bookmarkEnd w:id="2"/>
    <w:p w14:paraId="78FDC8E6" w14:textId="341271EC" w:rsidR="006527DF" w:rsidRPr="009A2BF9" w:rsidRDefault="00F8277E" w:rsidP="00335411">
      <w:pPr>
        <w:rPr>
          <w:lang w:val="fr-CH"/>
        </w:rPr>
      </w:pPr>
      <w:r>
        <w:rPr>
          <w:lang w:val="fr"/>
        </w:rPr>
        <w:t xml:space="preserve">Des rayons de supermarchés remplis, du carburant dans les stations-service, des cadeaux de Noël à temps sous le sapin : tout cela dépend des processus et du fonctionnement des différentes chaines de valeur. Leur conception joue également un rôle central dans le domaine de la durabilité : la durabilité des entreprises et des produits qu’elles proposent reflète celle des fournisseurs et des prestataires impliqués en amont dans la production, jusqu’à la matière première même. Pour ces raisons, de nouvelles technologies, applications et processus sont nécessaires à chaque étape de la chaîne de valeur. L’initiative « Swiss SupplyChainTech » </w:t>
      </w:r>
      <w:r w:rsidR="0057000D">
        <w:rPr>
          <w:lang w:val="fr"/>
        </w:rPr>
        <w:t>est due au</w:t>
      </w:r>
      <w:r>
        <w:rPr>
          <w:lang w:val="fr"/>
        </w:rPr>
        <w:t xml:space="preserve"> Prof. Dr Jörg Grimm, du domaine Ingénierie de gestion de la Haute école spécialisée bernoise BFH. Objectif : offrir une visibilité aux solutions technologiques novatrices dans les domaines de la logistique et de la gestion de la chaine d’approvisionnement (Supply Chain Management).</w:t>
      </w:r>
      <w:r>
        <w:rPr>
          <w:rFonts w:ascii="Lucida Sans" w:hAnsi="Lucida Sans"/>
          <w:sz w:val="20"/>
          <w:lang w:val="fr"/>
        </w:rPr>
        <w:t xml:space="preserve"> </w:t>
      </w:r>
      <w:r>
        <w:rPr>
          <w:lang w:val="fr"/>
        </w:rPr>
        <w:t xml:space="preserve">La Poste, principal prestataire de services logistiques en Suisse, a reconnu son importance et la soutient désormais en tant que partenaire. </w:t>
      </w:r>
    </w:p>
    <w:p w14:paraId="3B111412" w14:textId="77777777" w:rsidR="00593AE0" w:rsidRPr="009A2BF9" w:rsidRDefault="00593AE0" w:rsidP="00335411">
      <w:pPr>
        <w:rPr>
          <w:lang w:val="fr-CH"/>
        </w:rPr>
      </w:pPr>
    </w:p>
    <w:p w14:paraId="193BBB67" w14:textId="5038A8B2" w:rsidR="00593AE0" w:rsidRPr="009A2BF9" w:rsidRDefault="00A24A8D" w:rsidP="00335411">
      <w:pPr>
        <w:rPr>
          <w:b/>
          <w:lang w:val="fr-CH"/>
        </w:rPr>
      </w:pPr>
      <w:r>
        <w:rPr>
          <w:b/>
          <w:bCs/>
          <w:lang w:val="fr"/>
        </w:rPr>
        <w:t xml:space="preserve">Des entreprises visibles grâce à la </w:t>
      </w:r>
      <w:r w:rsidR="0057000D">
        <w:rPr>
          <w:b/>
          <w:bCs/>
          <w:lang w:val="fr"/>
        </w:rPr>
        <w:t>S</w:t>
      </w:r>
      <w:r>
        <w:rPr>
          <w:b/>
          <w:bCs/>
          <w:lang w:val="fr"/>
        </w:rPr>
        <w:t>tart-up-</w:t>
      </w:r>
      <w:proofErr w:type="spellStart"/>
      <w:r>
        <w:rPr>
          <w:b/>
          <w:bCs/>
          <w:lang w:val="fr"/>
        </w:rPr>
        <w:t>Map</w:t>
      </w:r>
      <w:proofErr w:type="spellEnd"/>
    </w:p>
    <w:p w14:paraId="23910F20" w14:textId="4A9D9E8F" w:rsidR="00593AE0" w:rsidRPr="009A2BF9" w:rsidRDefault="009D6BC3" w:rsidP="00335411">
      <w:pPr>
        <w:rPr>
          <w:lang w:val="fr-CH"/>
        </w:rPr>
      </w:pPr>
      <w:r>
        <w:rPr>
          <w:lang w:val="fr"/>
        </w:rPr>
        <w:t xml:space="preserve">Dans une première phase, l’initiative se concentre sur l’analyse des start-up suisses, qu’elle cartographie sur une Start-up-Map. Divisée en 15 catégories, celle-ci couvre des domaines tels que l’approvisionnement, l’achat et la gestion des matériaux, la technologie des drones, la durabilité ou la gestion des expéditions. La Start-up-Map est mise à jour en continu et complétée par une banque de données. </w:t>
      </w:r>
      <w:bookmarkStart w:id="3" w:name="_Hlk87351996"/>
      <w:r>
        <w:rPr>
          <w:color w:val="000000"/>
          <w:lang w:val="fr"/>
        </w:rPr>
        <w:t xml:space="preserve">En outre, des projets de recherche sont en phase de lancement, dont un premier projet </w:t>
      </w:r>
      <w:r>
        <w:rPr>
          <w:lang w:val="fr"/>
        </w:rPr>
        <w:t>sur les « potentiels de la mise à l’échelle et de l’interopérabilité »</w:t>
      </w:r>
      <w:r>
        <w:rPr>
          <w:color w:val="000000"/>
          <w:lang w:val="fr"/>
        </w:rPr>
        <w:t xml:space="preserve">, qui </w:t>
      </w:r>
      <w:r w:rsidR="0057000D">
        <w:rPr>
          <w:color w:val="000000"/>
          <w:lang w:val="fr"/>
        </w:rPr>
        <w:t>débutera</w:t>
      </w:r>
      <w:r>
        <w:rPr>
          <w:color w:val="000000"/>
          <w:lang w:val="fr"/>
        </w:rPr>
        <w:t xml:space="preserve"> en décembre 2021</w:t>
      </w:r>
      <w:r>
        <w:rPr>
          <w:lang w:val="fr"/>
        </w:rPr>
        <w:t>.</w:t>
      </w:r>
      <w:bookmarkEnd w:id="3"/>
    </w:p>
    <w:p w14:paraId="0EFDF4A7" w14:textId="77777777" w:rsidR="00593AE0" w:rsidRPr="009A2BF9" w:rsidRDefault="00593AE0" w:rsidP="00335411">
      <w:pPr>
        <w:rPr>
          <w:lang w:val="fr-CH"/>
        </w:rPr>
      </w:pPr>
    </w:p>
    <w:p w14:paraId="3F9F5CB8" w14:textId="538A0A8D" w:rsidR="00593AE0" w:rsidRPr="009A2BF9" w:rsidRDefault="00593AE0" w:rsidP="00335411">
      <w:pPr>
        <w:rPr>
          <w:b/>
          <w:lang w:val="fr-CH"/>
        </w:rPr>
      </w:pPr>
      <w:r>
        <w:rPr>
          <w:b/>
          <w:bCs/>
          <w:lang w:val="fr"/>
        </w:rPr>
        <w:t>Évènements de réseautage pour échanger des idées</w:t>
      </w:r>
    </w:p>
    <w:p w14:paraId="5FB4E592" w14:textId="295A4046" w:rsidR="00593AE0" w:rsidRPr="009A2BF9" w:rsidRDefault="00B70B59" w:rsidP="00335411">
      <w:pPr>
        <w:rPr>
          <w:lang w:val="fr-CH"/>
        </w:rPr>
      </w:pPr>
      <w:r>
        <w:rPr>
          <w:lang w:val="fr"/>
        </w:rPr>
        <w:t>Afin de faciliter les échanges entre les entreprises porteuses de technologies émergentes et les parties prenantes telles que les client-e-s potentiel-le-s, les investisseurs et les chercheuses, des év</w:t>
      </w:r>
      <w:r w:rsidR="0057000D">
        <w:rPr>
          <w:lang w:val="fr"/>
        </w:rPr>
        <w:t>è</w:t>
      </w:r>
      <w:r>
        <w:rPr>
          <w:lang w:val="fr"/>
        </w:rPr>
        <w:t xml:space="preserve">nements réguliers de mise en réseau sont prévus pour l’année 2022. Outre un espace de discussion et d’échange d’idées, </w:t>
      </w:r>
      <w:proofErr w:type="gramStart"/>
      <w:r>
        <w:rPr>
          <w:lang w:val="fr"/>
        </w:rPr>
        <w:t>les start-up</w:t>
      </w:r>
      <w:proofErr w:type="gramEnd"/>
      <w:r>
        <w:rPr>
          <w:lang w:val="fr"/>
        </w:rPr>
        <w:t xml:space="preserve"> ont la possibilité d’y présenter leur concept. </w:t>
      </w:r>
    </w:p>
    <w:p w14:paraId="2BAC0679" w14:textId="77777777" w:rsidR="006527DF" w:rsidRPr="009A2BF9" w:rsidRDefault="006527DF" w:rsidP="00335411">
      <w:pPr>
        <w:rPr>
          <w:lang w:val="fr-CH"/>
        </w:rPr>
      </w:pPr>
    </w:p>
    <w:p w14:paraId="018111E6" w14:textId="77777777" w:rsidR="00593AE0" w:rsidRPr="003929BD" w:rsidRDefault="00593AE0" w:rsidP="00335411">
      <w:pPr>
        <w:rPr>
          <w:b/>
          <w:bCs/>
          <w:lang w:val="fr-CH"/>
        </w:rPr>
      </w:pPr>
      <w:r w:rsidRPr="003929BD">
        <w:rPr>
          <w:b/>
          <w:bCs/>
          <w:lang w:val="fr"/>
        </w:rPr>
        <w:t>Informations complémentaires :</w:t>
      </w:r>
    </w:p>
    <w:p w14:paraId="4F985209" w14:textId="54FFA68F" w:rsidR="00593AE0" w:rsidRPr="009A2BF9" w:rsidRDefault="003929BD" w:rsidP="00335411">
      <w:pPr>
        <w:rPr>
          <w:lang w:val="fr-CH"/>
        </w:rPr>
      </w:pPr>
      <w:hyperlink r:id="rId10" w:history="1">
        <w:proofErr w:type="spellStart"/>
        <w:r w:rsidR="002D21F9">
          <w:rPr>
            <w:rStyle w:val="Hyperlink"/>
            <w:color w:val="auto"/>
            <w:lang w:val="fr"/>
          </w:rPr>
          <w:t>Swiss</w:t>
        </w:r>
        <w:proofErr w:type="spellEnd"/>
        <w:r w:rsidR="002D21F9">
          <w:rPr>
            <w:rStyle w:val="Hyperlink"/>
            <w:color w:val="auto"/>
            <w:lang w:val="fr"/>
          </w:rPr>
          <w:t xml:space="preserve"> </w:t>
        </w:r>
        <w:proofErr w:type="spellStart"/>
        <w:r w:rsidR="002D21F9">
          <w:rPr>
            <w:rStyle w:val="Hyperlink"/>
            <w:color w:val="auto"/>
            <w:lang w:val="fr"/>
          </w:rPr>
          <w:t>SupplyChainTech</w:t>
        </w:r>
        <w:proofErr w:type="spellEnd"/>
      </w:hyperlink>
    </w:p>
    <w:p w14:paraId="219006ED" w14:textId="38585F34" w:rsidR="00593AE0" w:rsidRPr="009A2BF9" w:rsidRDefault="003929BD" w:rsidP="00335411">
      <w:pPr>
        <w:rPr>
          <w:lang w:val="fr-CH"/>
        </w:rPr>
      </w:pPr>
      <w:hyperlink r:id="rId11" w:history="1">
        <w:r w:rsidR="002D21F9">
          <w:rPr>
            <w:rStyle w:val="Hyperlink"/>
            <w:color w:val="auto"/>
            <w:lang w:val="fr"/>
          </w:rPr>
          <w:t>Logistique et gestion de la chaine d’approvisionnement</w:t>
        </w:r>
      </w:hyperlink>
    </w:p>
    <w:p w14:paraId="2D66875E" w14:textId="32D7F42F" w:rsidR="00593AE0" w:rsidRPr="009A2BF9" w:rsidRDefault="003929BD" w:rsidP="00335411">
      <w:pPr>
        <w:rPr>
          <w:lang w:val="en-US"/>
        </w:rPr>
      </w:pPr>
      <w:hyperlink r:id="rId12" w:history="1">
        <w:r w:rsidR="002D21F9" w:rsidRPr="009A2BF9">
          <w:rPr>
            <w:rStyle w:val="Hyperlink"/>
            <w:color w:val="auto"/>
            <w:lang w:val="en-US"/>
          </w:rPr>
          <w:t>Institute for Data Applications and Security IDAS</w:t>
        </w:r>
      </w:hyperlink>
    </w:p>
    <w:p w14:paraId="5163EFBF" w14:textId="77777777" w:rsidR="00593AE0" w:rsidRPr="009A2BF9" w:rsidRDefault="00593AE0" w:rsidP="00335411">
      <w:pPr>
        <w:rPr>
          <w:lang w:val="en-US"/>
        </w:rPr>
      </w:pPr>
    </w:p>
    <w:p w14:paraId="01F160FC" w14:textId="77777777" w:rsidR="00593AE0" w:rsidRPr="003929BD" w:rsidRDefault="00593AE0" w:rsidP="00335411">
      <w:pPr>
        <w:rPr>
          <w:b/>
          <w:bCs/>
          <w:lang w:val="fr-CH"/>
        </w:rPr>
      </w:pPr>
      <w:r w:rsidRPr="003929BD">
        <w:rPr>
          <w:b/>
          <w:bCs/>
          <w:lang w:val="fr"/>
        </w:rPr>
        <w:t>Contacts</w:t>
      </w:r>
    </w:p>
    <w:p w14:paraId="5506CC21" w14:textId="5C64ED7C" w:rsidR="00593AE0" w:rsidRPr="009A2BF9" w:rsidRDefault="00593AE0" w:rsidP="00593AE0">
      <w:pPr>
        <w:rPr>
          <w:lang w:val="fr-CH"/>
        </w:rPr>
      </w:pPr>
      <w:r>
        <w:rPr>
          <w:lang w:val="fr"/>
        </w:rPr>
        <w:t xml:space="preserve">Prof. Dr Jörg Grimm, chef de projet et responsable de groupe de recherche, Haute école spécialisée bernoise, </w:t>
      </w:r>
      <w:hyperlink r:id="rId13" w:history="1">
        <w:r w:rsidR="003929BD" w:rsidRPr="00B413D4">
          <w:rPr>
            <w:rStyle w:val="Hyperlink"/>
            <w:lang w:val="fr"/>
          </w:rPr>
          <w:t>joerg.grimm@bfh.ch</w:t>
        </w:r>
      </w:hyperlink>
      <w:r w:rsidR="002D21F9">
        <w:rPr>
          <w:lang w:val="fr"/>
        </w:rPr>
        <w:t>, tél. +41 32 321 62 71</w:t>
      </w:r>
    </w:p>
    <w:bookmarkEnd w:id="1"/>
    <w:p w14:paraId="00D1E7E8" w14:textId="77777777" w:rsidR="00593AE0" w:rsidRPr="009A2BF9" w:rsidRDefault="00593AE0" w:rsidP="00593AE0">
      <w:pPr>
        <w:rPr>
          <w:lang w:val="fr-CH"/>
        </w:rPr>
      </w:pPr>
    </w:p>
    <w:p w14:paraId="0FBA6190" w14:textId="1E55B685" w:rsidR="00593AE0" w:rsidRPr="009A2BF9" w:rsidRDefault="0039421A" w:rsidP="00593AE0">
      <w:pPr>
        <w:rPr>
          <w:lang w:val="fr-CH"/>
        </w:rPr>
      </w:pPr>
      <w:r>
        <w:rPr>
          <w:lang w:val="fr"/>
        </w:rPr>
        <w:t xml:space="preserve">La Poste Suisse, service Médias, </w:t>
      </w:r>
      <w:hyperlink r:id="rId14" w:history="1">
        <w:r>
          <w:rPr>
            <w:rStyle w:val="Hyperlink"/>
            <w:lang w:val="fr"/>
          </w:rPr>
          <w:t>presse@post.ch</w:t>
        </w:r>
      </w:hyperlink>
    </w:p>
    <w:p w14:paraId="7C3D8037" w14:textId="77777777" w:rsidR="00593AE0" w:rsidRPr="009A2BF9" w:rsidRDefault="00593AE0" w:rsidP="00593AE0">
      <w:pPr>
        <w:rPr>
          <w:lang w:val="fr-CH"/>
        </w:rPr>
      </w:pPr>
    </w:p>
    <w:p w14:paraId="146E95E1" w14:textId="473CAF86" w:rsidR="00DA70B5" w:rsidRPr="003929BD" w:rsidRDefault="00593AE0" w:rsidP="00DA70B5">
      <w:pPr>
        <w:rPr>
          <w:lang w:val="fr-CH"/>
        </w:rPr>
      </w:pPr>
      <w:r>
        <w:rPr>
          <w:lang w:val="fr"/>
        </w:rPr>
        <w:t>Anna-Sophie Herbst, spécialiste en communication, Haute école spécialisée bernoise, Technique et informatique,</w:t>
      </w:r>
      <w:r w:rsidR="003929BD">
        <w:rPr>
          <w:lang w:val="fr-CH"/>
        </w:rPr>
        <w:t xml:space="preserve"> </w:t>
      </w:r>
      <w:hyperlink r:id="rId15" w:history="1">
        <w:r w:rsidR="003929BD" w:rsidRPr="00B413D4">
          <w:rPr>
            <w:rStyle w:val="Hyperlink"/>
            <w:lang w:val="fr"/>
          </w:rPr>
          <w:t>anna-sophie.herbst@bfh.ch</w:t>
        </w:r>
      </w:hyperlink>
      <w:r w:rsidR="002D21F9">
        <w:rPr>
          <w:lang w:val="fr"/>
        </w:rPr>
        <w:t>, tél. +41 31 848 50 12</w:t>
      </w:r>
    </w:p>
    <w:sectPr w:rsidR="00DA70B5" w:rsidRPr="003929BD" w:rsidSect="00DA70B5">
      <w:headerReference w:type="even" r:id="rId16"/>
      <w:headerReference w:type="default" r:id="rId17"/>
      <w:footerReference w:type="even" r:id="rId18"/>
      <w:footerReference w:type="default" r:id="rId19"/>
      <w:headerReference w:type="first" r:id="rId20"/>
      <w:footerReference w:type="first" r:id="rId21"/>
      <w:pgSz w:w="11906" w:h="16838" w:code="9"/>
      <w:pgMar w:top="2495" w:right="1004" w:bottom="1077" w:left="1446"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4CFBD" w14:textId="77777777" w:rsidR="003F2717" w:rsidRDefault="003F2717" w:rsidP="00DD29EF">
      <w:pPr>
        <w:spacing w:line="240" w:lineRule="auto"/>
      </w:pPr>
      <w:r>
        <w:separator/>
      </w:r>
    </w:p>
  </w:endnote>
  <w:endnote w:type="continuationSeparator" w:id="0">
    <w:p w14:paraId="6619AFA8" w14:textId="77777777" w:rsidR="003F2717" w:rsidRDefault="003F2717" w:rsidP="00DD2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A090" w14:textId="77777777" w:rsidR="00DA70B5" w:rsidRDefault="00DA70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BA12" w14:textId="77777777" w:rsidR="00F42C19" w:rsidRPr="009A2BF9" w:rsidRDefault="00F42C19" w:rsidP="00F42C19">
    <w:pPr>
      <w:pStyle w:val="Fuzeile"/>
      <w:tabs>
        <w:tab w:val="clear" w:pos="9072"/>
        <w:tab w:val="right" w:pos="9456"/>
      </w:tabs>
      <w:rPr>
        <w:sz w:val="16"/>
        <w:lang w:val="fr-CH"/>
      </w:rPr>
    </w:pPr>
    <w:r>
      <w:rPr>
        <w:color w:val="697D91"/>
        <w:sz w:val="16"/>
        <w:lang w:val="fr"/>
      </w:rPr>
      <w:t>Berner Fachhochschule | Haute école spécialisée bernoise | Bern University of Applied Sciences</w:t>
    </w:r>
    <w:r>
      <w:rPr>
        <w:color w:val="697D91"/>
        <w:sz w:val="16"/>
        <w:lang w:val="fr"/>
      </w:rPr>
      <w:tab/>
      <w:t>Page </w:t>
    </w:r>
    <w:r>
      <w:rPr>
        <w:color w:val="697D91"/>
        <w:sz w:val="16"/>
        <w:lang w:val="fr"/>
      </w:rPr>
      <w:fldChar w:fldCharType="begin"/>
    </w:r>
    <w:r>
      <w:rPr>
        <w:color w:val="697D91"/>
        <w:sz w:val="16"/>
        <w:lang w:val="fr"/>
      </w:rPr>
      <w:instrText xml:space="preserve"> PAGE   \* MERGEFORMAT </w:instrText>
    </w:r>
    <w:r>
      <w:rPr>
        <w:color w:val="697D91"/>
        <w:sz w:val="16"/>
        <w:lang w:val="fr"/>
      </w:rPr>
      <w:fldChar w:fldCharType="separate"/>
    </w:r>
    <w:r>
      <w:rPr>
        <w:noProof/>
        <w:color w:val="697D91"/>
        <w:sz w:val="16"/>
        <w:lang w:val="fr"/>
      </w:rPr>
      <w:t>1</w:t>
    </w:r>
    <w:r>
      <w:rPr>
        <w:color w:val="697D91"/>
        <w:sz w:val="16"/>
        <w:lang w:val="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F302" w14:textId="77777777" w:rsidR="00DA70B5" w:rsidRDefault="00DA70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A5534" w14:textId="77777777" w:rsidR="003F2717" w:rsidRDefault="003F2717" w:rsidP="00DD29EF">
      <w:pPr>
        <w:spacing w:line="240" w:lineRule="auto"/>
      </w:pPr>
      <w:r>
        <w:separator/>
      </w:r>
    </w:p>
  </w:footnote>
  <w:footnote w:type="continuationSeparator" w:id="0">
    <w:p w14:paraId="1925E62B" w14:textId="77777777" w:rsidR="003F2717" w:rsidRDefault="003F2717" w:rsidP="00DD2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B204" w14:textId="19550FAD" w:rsidR="00A30706" w:rsidRDefault="00DA70B5">
    <w:pPr>
      <w:pStyle w:val="Kopfzeile"/>
    </w:pPr>
    <w:r>
      <w:rPr>
        <w:noProof/>
        <w:lang w:val="fr"/>
      </w:rPr>
      <w:drawing>
        <wp:anchor distT="0" distB="0" distL="114300" distR="114300" simplePos="0" relativeHeight="251663360" behindDoc="0" locked="1" layoutInCell="1" allowOverlap="1" wp14:anchorId="01F8308C" wp14:editId="296B2023">
          <wp:simplePos x="0" y="0"/>
          <wp:positionH relativeFrom="page">
            <wp:posOffset>918210</wp:posOffset>
          </wp:positionH>
          <wp:positionV relativeFrom="page">
            <wp:posOffset>449580</wp:posOffset>
          </wp:positionV>
          <wp:extent cx="511200" cy="756000"/>
          <wp:effectExtent l="0" t="0" r="0" b="635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lang w:val="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8DB0" w14:textId="77777777" w:rsidR="003F2717" w:rsidRPr="009A2BF9" w:rsidRDefault="00DD29EF" w:rsidP="003F2717">
    <w:pPr>
      <w:pStyle w:val="Kopfzeile"/>
      <w:tabs>
        <w:tab w:val="clear" w:pos="4536"/>
        <w:tab w:val="clear" w:pos="5387"/>
        <w:tab w:val="clear" w:pos="9072"/>
        <w:tab w:val="left" w:pos="6055"/>
      </w:tabs>
      <w:rPr>
        <w:b/>
        <w:lang w:val="fr-CH"/>
      </w:rPr>
    </w:pPr>
    <w:r>
      <w:rPr>
        <w:noProof/>
        <w:lang w:val="fr"/>
      </w:rPr>
      <w:drawing>
        <wp:anchor distT="0" distB="0" distL="114300" distR="114300" simplePos="0" relativeHeight="251661312" behindDoc="0" locked="1" layoutInCell="1" allowOverlap="1" wp14:anchorId="52B8D8B1" wp14:editId="185DDE49">
          <wp:simplePos x="0" y="0"/>
          <wp:positionH relativeFrom="page">
            <wp:posOffset>875030</wp:posOffset>
          </wp:positionH>
          <wp:positionV relativeFrom="page">
            <wp:posOffset>417830</wp:posOffset>
          </wp:positionV>
          <wp:extent cx="511200" cy="756000"/>
          <wp:effectExtent l="0" t="0" r="0" b="6350"/>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9264" behindDoc="0" locked="1" layoutInCell="1" allowOverlap="1" wp14:anchorId="64256425" wp14:editId="097FC02D">
          <wp:simplePos x="0" y="0"/>
          <wp:positionH relativeFrom="page">
            <wp:posOffset>875030</wp:posOffset>
          </wp:positionH>
          <wp:positionV relativeFrom="page">
            <wp:posOffset>417830</wp:posOffset>
          </wp:positionV>
          <wp:extent cx="511200" cy="756000"/>
          <wp:effectExtent l="0" t="0" r="0" b="6350"/>
          <wp:wrapNone/>
          <wp:docPr id="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lang w:val="fr"/>
      </w:rPr>
      <w:tab/>
    </w:r>
    <w:r>
      <w:rPr>
        <w:b/>
        <w:bCs/>
        <w:lang w:val="fr"/>
      </w:rPr>
      <w:t>Haute école spécialisée bernoise</w:t>
    </w:r>
  </w:p>
  <w:p w14:paraId="1D169EE9" w14:textId="77777777" w:rsidR="003F2717" w:rsidRPr="009A2BF9" w:rsidRDefault="003F2717" w:rsidP="003F2717">
    <w:pPr>
      <w:pStyle w:val="Kopfzeile"/>
      <w:tabs>
        <w:tab w:val="clear" w:pos="4536"/>
        <w:tab w:val="clear" w:pos="5387"/>
        <w:tab w:val="clear" w:pos="9072"/>
        <w:tab w:val="left" w:pos="6055"/>
      </w:tabs>
      <w:rPr>
        <w:lang w:val="fr-CH"/>
      </w:rPr>
    </w:pPr>
    <w:r>
      <w:rPr>
        <w:lang w:val="fr"/>
      </w:rPr>
      <w:tab/>
      <w:t xml:space="preserve">Institute for Data Applications and Security IDAS </w:t>
    </w:r>
  </w:p>
  <w:p w14:paraId="07DB21CC" w14:textId="77777777" w:rsidR="003F2717" w:rsidRPr="009A2BF9" w:rsidRDefault="003F2717" w:rsidP="003F2717">
    <w:pPr>
      <w:pStyle w:val="Kopfzeile"/>
      <w:tabs>
        <w:tab w:val="clear" w:pos="4536"/>
        <w:tab w:val="clear" w:pos="5387"/>
        <w:tab w:val="clear" w:pos="9072"/>
        <w:tab w:val="left" w:pos="6055"/>
      </w:tabs>
      <w:rPr>
        <w:lang w:val="fr-CH"/>
      </w:rPr>
    </w:pPr>
    <w:r>
      <w:rPr>
        <w:lang w:val="fr"/>
      </w:rPr>
      <w:tab/>
    </w:r>
  </w:p>
  <w:p w14:paraId="75E278EA" w14:textId="239CE916" w:rsidR="003F2717" w:rsidRPr="009A2BF9" w:rsidRDefault="00A30706" w:rsidP="003F2717">
    <w:pPr>
      <w:pStyle w:val="Kopfzeile"/>
      <w:tabs>
        <w:tab w:val="clear" w:pos="4536"/>
        <w:tab w:val="clear" w:pos="5387"/>
        <w:tab w:val="clear" w:pos="9072"/>
        <w:tab w:val="left" w:pos="6055"/>
      </w:tabs>
      <w:rPr>
        <w:lang w:val="fr-CH"/>
      </w:rPr>
    </w:pPr>
    <w:r>
      <w:rPr>
        <w:lang w:val="fr"/>
      </w:rPr>
      <w:tab/>
      <w:t>Communication</w:t>
    </w:r>
  </w:p>
  <w:p w14:paraId="0C459894" w14:textId="78F9F37B" w:rsidR="003F2717" w:rsidRPr="009A2BF9" w:rsidRDefault="00A30706" w:rsidP="003F2717">
    <w:pPr>
      <w:pStyle w:val="Kopfzeile"/>
      <w:tabs>
        <w:tab w:val="clear" w:pos="4536"/>
        <w:tab w:val="clear" w:pos="5387"/>
        <w:tab w:val="clear" w:pos="9072"/>
        <w:tab w:val="left" w:pos="6055"/>
      </w:tabs>
      <w:rPr>
        <w:lang w:val="fr-CH"/>
      </w:rPr>
    </w:pPr>
    <w:r>
      <w:rPr>
        <w:lang w:val="fr"/>
      </w:rPr>
      <w:tab/>
    </w:r>
  </w:p>
  <w:p w14:paraId="27FEB464" w14:textId="3849AF26" w:rsidR="00A30706" w:rsidRPr="009A2BF9" w:rsidRDefault="00A30706" w:rsidP="00A30706">
    <w:pPr>
      <w:pStyle w:val="Kopfzeile"/>
      <w:tabs>
        <w:tab w:val="clear" w:pos="4536"/>
        <w:tab w:val="clear" w:pos="5387"/>
        <w:tab w:val="clear" w:pos="9072"/>
        <w:tab w:val="left" w:pos="6055"/>
      </w:tabs>
      <w:spacing w:line="360" w:lineRule="auto"/>
      <w:rPr>
        <w:lang w:val="fr-CH"/>
      </w:rPr>
    </w:pPr>
    <w:r>
      <w:rPr>
        <w:lang w:val="fr"/>
      </w:rPr>
      <w:tab/>
      <w:t xml:space="preserve">2501 Bienne </w:t>
    </w:r>
  </w:p>
  <w:p w14:paraId="04EDE835" w14:textId="6ADE3F08" w:rsidR="00A30706" w:rsidRPr="009A2BF9" w:rsidRDefault="00A30706" w:rsidP="00A30706">
    <w:pPr>
      <w:pStyle w:val="Kopfzeile"/>
      <w:tabs>
        <w:tab w:val="clear" w:pos="4536"/>
        <w:tab w:val="clear" w:pos="5387"/>
        <w:tab w:val="clear" w:pos="9072"/>
        <w:tab w:val="left" w:pos="6055"/>
      </w:tabs>
      <w:spacing w:line="360" w:lineRule="auto"/>
      <w:rPr>
        <w:lang w:val="fr"/>
      </w:rPr>
    </w:pPr>
    <w:r>
      <w:rPr>
        <w:lang w:val="fr"/>
      </w:rPr>
      <w:tab/>
      <w:t>Téléphone 031 848 50 12</w:t>
    </w:r>
  </w:p>
  <w:p w14:paraId="6B250805" w14:textId="428E65A3" w:rsidR="00A30706" w:rsidRPr="009A2BF9" w:rsidRDefault="00A30706" w:rsidP="00A30706">
    <w:pPr>
      <w:pStyle w:val="Kopfzeile"/>
      <w:tabs>
        <w:tab w:val="clear" w:pos="4536"/>
        <w:tab w:val="clear" w:pos="5387"/>
        <w:tab w:val="clear" w:pos="9072"/>
        <w:tab w:val="left" w:pos="6055"/>
      </w:tabs>
      <w:spacing w:line="240" w:lineRule="auto"/>
      <w:rPr>
        <w:lang w:val="fr"/>
      </w:rPr>
    </w:pPr>
    <w:r>
      <w:rPr>
        <w:lang w:val="fr"/>
      </w:rPr>
      <w:tab/>
    </w:r>
    <w:r w:rsidR="003929BD">
      <w:fldChar w:fldCharType="begin"/>
    </w:r>
    <w:r w:rsidR="003929BD" w:rsidRPr="003929BD">
      <w:rPr>
        <w:lang w:val="fr"/>
      </w:rPr>
      <w:instrText xml:space="preserve"> HYPERLINK "mailto:mediendienst.ti@bfh.ch" </w:instrText>
    </w:r>
    <w:r w:rsidR="003929BD">
      <w:fldChar w:fldCharType="separate"/>
    </w:r>
    <w:r>
      <w:rPr>
        <w:rStyle w:val="Hyperlink"/>
        <w:color w:val="auto"/>
        <w:lang w:val="fr"/>
      </w:rPr>
      <w:t>mediendienst.ti@bfh.ch</w:t>
    </w:r>
    <w:r w:rsidR="003929BD">
      <w:rPr>
        <w:rStyle w:val="Hyperlink"/>
        <w:color w:val="auto"/>
        <w:lang w:val="fr"/>
      </w:rPr>
      <w:fldChar w:fldCharType="end"/>
    </w:r>
  </w:p>
  <w:p w14:paraId="60F03A50" w14:textId="77FE1110" w:rsidR="00A30706" w:rsidRPr="009A2BF9" w:rsidRDefault="00A30706" w:rsidP="00A30706">
    <w:pPr>
      <w:pStyle w:val="Kopfzeile"/>
      <w:tabs>
        <w:tab w:val="clear" w:pos="4536"/>
        <w:tab w:val="clear" w:pos="5387"/>
        <w:tab w:val="clear" w:pos="9072"/>
        <w:tab w:val="left" w:pos="6055"/>
      </w:tabs>
      <w:spacing w:line="240" w:lineRule="auto"/>
      <w:rPr>
        <w:lang w:val="fr"/>
      </w:rPr>
    </w:pPr>
    <w:r>
      <w:rPr>
        <w:lang w:val="fr"/>
      </w:rPr>
      <w:tab/>
    </w:r>
    <w:hyperlink r:id="rId3" w:history="1">
      <w:r>
        <w:rPr>
          <w:rStyle w:val="Hyperlink"/>
          <w:color w:val="auto"/>
          <w:lang w:val="fr"/>
        </w:rPr>
        <w:t>bfh.ch/ti</w:t>
      </w:r>
    </w:hyperlink>
    <w:r>
      <w:rPr>
        <w:lang w:val="fr"/>
      </w:rPr>
      <w:t xml:space="preserve"> </w:t>
    </w:r>
  </w:p>
  <w:p w14:paraId="0817FB11" w14:textId="651DC452" w:rsidR="00A30706" w:rsidRPr="009A2BF9" w:rsidRDefault="00A30706" w:rsidP="003F2717">
    <w:pPr>
      <w:pStyle w:val="Kopfzeile"/>
      <w:tabs>
        <w:tab w:val="clear" w:pos="4536"/>
        <w:tab w:val="clear" w:pos="5387"/>
        <w:tab w:val="clear" w:pos="9072"/>
        <w:tab w:val="left" w:pos="6055"/>
      </w:tabs>
      <w:rPr>
        <w:lang w:val="fr"/>
      </w:rPr>
    </w:pPr>
    <w:r>
      <w:rPr>
        <w:lang w:val="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8326" w14:textId="77777777" w:rsidR="00DA70B5" w:rsidRDefault="00DA70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13950175"/>
    <w:multiLevelType w:val="hybridMultilevel"/>
    <w:tmpl w:val="38AC8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74623C70"/>
    <w:lvl w:ilvl="0">
      <w:start w:val="1"/>
      <w:numFmt w:val="decimal"/>
      <w:pStyle w:val="berschrift1"/>
      <w:lvlText w:val="%1"/>
      <w:lvlJc w:val="left"/>
      <w:pPr>
        <w:ind w:left="360" w:hanging="360"/>
      </w:pPr>
      <w:rPr>
        <w:rFont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6"/>
  </w:num>
  <w:num w:numId="14">
    <w:abstractNumId w:val="6"/>
  </w:num>
  <w:num w:numId="15">
    <w:abstractNumId w:val="6"/>
  </w:num>
  <w:num w:numId="16">
    <w:abstractNumId w:val="6"/>
  </w:num>
  <w:num w:numId="17">
    <w:abstractNumId w:val="4"/>
  </w:num>
  <w:num w:numId="18">
    <w:abstractNumId w:val="7"/>
  </w:num>
  <w:num w:numId="19">
    <w:abstractNumId w:val="6"/>
  </w:num>
  <w:num w:numId="20">
    <w:abstractNumId w:val="6"/>
  </w:num>
  <w:num w:numId="21">
    <w:abstractNumId w:val="6"/>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17"/>
    <w:rsid w:val="00070167"/>
    <w:rsid w:val="00072122"/>
    <w:rsid w:val="00171DD7"/>
    <w:rsid w:val="001E1538"/>
    <w:rsid w:val="001F3702"/>
    <w:rsid w:val="00204C5E"/>
    <w:rsid w:val="0024642A"/>
    <w:rsid w:val="00256F84"/>
    <w:rsid w:val="00292531"/>
    <w:rsid w:val="002D21F9"/>
    <w:rsid w:val="002E0537"/>
    <w:rsid w:val="00335411"/>
    <w:rsid w:val="003929BD"/>
    <w:rsid w:val="0039421A"/>
    <w:rsid w:val="003E6A71"/>
    <w:rsid w:val="003E7A2B"/>
    <w:rsid w:val="003F2717"/>
    <w:rsid w:val="00477A0A"/>
    <w:rsid w:val="00495E4E"/>
    <w:rsid w:val="00514C40"/>
    <w:rsid w:val="00524383"/>
    <w:rsid w:val="00526FBF"/>
    <w:rsid w:val="0057000D"/>
    <w:rsid w:val="00593AE0"/>
    <w:rsid w:val="005B3050"/>
    <w:rsid w:val="005D6A9B"/>
    <w:rsid w:val="006527DF"/>
    <w:rsid w:val="00695DA8"/>
    <w:rsid w:val="006E609B"/>
    <w:rsid w:val="006E7F62"/>
    <w:rsid w:val="007358A7"/>
    <w:rsid w:val="007461ED"/>
    <w:rsid w:val="00871E68"/>
    <w:rsid w:val="0091511F"/>
    <w:rsid w:val="009632BE"/>
    <w:rsid w:val="00967223"/>
    <w:rsid w:val="009A2BF9"/>
    <w:rsid w:val="009D6BC3"/>
    <w:rsid w:val="00A24A8D"/>
    <w:rsid w:val="00A30706"/>
    <w:rsid w:val="00AB5FDE"/>
    <w:rsid w:val="00AC19C6"/>
    <w:rsid w:val="00AF5512"/>
    <w:rsid w:val="00B10700"/>
    <w:rsid w:val="00B1690C"/>
    <w:rsid w:val="00B25A35"/>
    <w:rsid w:val="00B70B59"/>
    <w:rsid w:val="00BA722D"/>
    <w:rsid w:val="00D121A2"/>
    <w:rsid w:val="00D53CDB"/>
    <w:rsid w:val="00D712D9"/>
    <w:rsid w:val="00DA70B5"/>
    <w:rsid w:val="00DD17BA"/>
    <w:rsid w:val="00DD29EF"/>
    <w:rsid w:val="00DE1BD9"/>
    <w:rsid w:val="00DE77D4"/>
    <w:rsid w:val="00E93440"/>
    <w:rsid w:val="00EC440E"/>
    <w:rsid w:val="00F3478B"/>
    <w:rsid w:val="00F42C19"/>
    <w:rsid w:val="00F53447"/>
    <w:rsid w:val="00F672BF"/>
    <w:rsid w:val="00F827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ED3C58"/>
  <w15:chartTrackingRefBased/>
  <w15:docId w15:val="{6AF5D21C-16F2-459E-BE89-01705D03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Lucida Sans"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1E68"/>
    <w:pPr>
      <w:tabs>
        <w:tab w:val="left" w:pos="5387"/>
      </w:tabs>
      <w:spacing w:after="0" w:line="244" w:lineRule="atLeast"/>
    </w:pPr>
    <w:rPr>
      <w:rFonts w:eastAsiaTheme="minorHAnsi"/>
      <w:sz w:val="19"/>
      <w:szCs w:val="20"/>
    </w:rPr>
  </w:style>
  <w:style w:type="paragraph" w:styleId="berschrift1">
    <w:name w:val="heading 1"/>
    <w:basedOn w:val="Standard"/>
    <w:next w:val="Standard"/>
    <w:link w:val="berschrift1Zchn"/>
    <w:uiPriority w:val="2"/>
    <w:qFormat/>
    <w:rsid w:val="00072122"/>
    <w:pPr>
      <w:keepNext/>
      <w:keepLines/>
      <w:numPr>
        <w:numId w:val="22"/>
      </w:numPr>
      <w:tabs>
        <w:tab w:val="clear" w:pos="5387"/>
        <w:tab w:val="left" w:pos="340"/>
        <w:tab w:val="left" w:pos="567"/>
        <w:tab w:val="left" w:pos="794"/>
      </w:tabs>
      <w:spacing w:before="360" w:after="240" w:line="336" w:lineRule="atLeast"/>
      <w:ind w:left="340" w:hanging="340"/>
      <w:outlineLvl w:val="0"/>
    </w:pPr>
    <w:rPr>
      <w:rFonts w:asciiTheme="majorHAnsi" w:eastAsia="Times New Roman" w:hAnsiTheme="majorHAnsi" w:cs="Times New Roman"/>
      <w:bCs/>
      <w:sz w:val="28"/>
      <w:szCs w:val="28"/>
    </w:rPr>
  </w:style>
  <w:style w:type="paragraph" w:styleId="berschrift2">
    <w:name w:val="heading 2"/>
    <w:basedOn w:val="Standard"/>
    <w:next w:val="Standard"/>
    <w:link w:val="berschrift2Zchn"/>
    <w:uiPriority w:val="2"/>
    <w:qFormat/>
    <w:rsid w:val="00871E68"/>
    <w:pPr>
      <w:keepNext/>
      <w:keepLines/>
      <w:numPr>
        <w:ilvl w:val="1"/>
        <w:numId w:val="22"/>
      </w:numPr>
      <w:tabs>
        <w:tab w:val="clear" w:pos="5387"/>
        <w:tab w:val="left" w:pos="567"/>
        <w:tab w:val="left" w:pos="794"/>
      </w:tabs>
      <w:spacing w:before="360" w:after="120"/>
      <w:outlineLvl w:val="1"/>
    </w:pPr>
    <w:rPr>
      <w:rFonts w:asciiTheme="majorHAnsi" w:eastAsia="Times New Roman" w:hAnsiTheme="majorHAnsi" w:cs="Times New Roman"/>
      <w:b/>
      <w:bCs/>
      <w:szCs w:val="26"/>
    </w:rPr>
  </w:style>
  <w:style w:type="paragraph" w:styleId="berschrift3">
    <w:name w:val="heading 3"/>
    <w:basedOn w:val="Standard"/>
    <w:next w:val="Standard"/>
    <w:link w:val="berschrift3Zchn"/>
    <w:uiPriority w:val="2"/>
    <w:qFormat/>
    <w:rsid w:val="00871E68"/>
    <w:pPr>
      <w:keepNext/>
      <w:numPr>
        <w:ilvl w:val="2"/>
        <w:numId w:val="22"/>
      </w:numPr>
      <w:tabs>
        <w:tab w:val="clear" w:pos="5387"/>
      </w:tabs>
      <w:outlineLvl w:val="2"/>
    </w:pPr>
    <w:rPr>
      <w:rFonts w:asciiTheme="majorHAnsi" w:eastAsia="Lucida Sans" w:hAnsiTheme="majorHAnsi" w:cs="Arial"/>
      <w:bCs/>
      <w:szCs w:val="26"/>
    </w:rPr>
  </w:style>
  <w:style w:type="paragraph" w:styleId="berschrift4">
    <w:name w:val="heading 4"/>
    <w:basedOn w:val="Standard"/>
    <w:next w:val="Standard"/>
    <w:link w:val="berschrift4Zchn"/>
    <w:uiPriority w:val="2"/>
    <w:qFormat/>
    <w:rsid w:val="00871E68"/>
    <w:pPr>
      <w:keepNext/>
      <w:numPr>
        <w:ilvl w:val="3"/>
        <w:numId w:val="22"/>
      </w:numPr>
      <w:tabs>
        <w:tab w:val="clear" w:pos="5387"/>
      </w:tabs>
      <w:outlineLvl w:val="3"/>
    </w:pPr>
    <w:rPr>
      <w:rFonts w:asciiTheme="majorHAnsi" w:eastAsia="Lucida Sans" w:hAnsiTheme="majorHAnsi" w:cs="Times New Roman"/>
      <w:bCs/>
      <w:szCs w:val="28"/>
    </w:rPr>
  </w:style>
  <w:style w:type="paragraph" w:styleId="berschrift5">
    <w:name w:val="heading 5"/>
    <w:basedOn w:val="Standard"/>
    <w:next w:val="Standard"/>
    <w:link w:val="berschrift5Zchn"/>
    <w:uiPriority w:val="2"/>
    <w:rsid w:val="00477A0A"/>
    <w:pPr>
      <w:outlineLvl w:val="4"/>
    </w:pPr>
    <w:rPr>
      <w:bCs/>
      <w:iCs/>
      <w:szCs w:val="26"/>
    </w:rPr>
  </w:style>
  <w:style w:type="paragraph" w:styleId="berschrift6">
    <w:name w:val="heading 6"/>
    <w:basedOn w:val="Standard"/>
    <w:next w:val="Standard"/>
    <w:link w:val="berschrift6Zchn"/>
    <w:uiPriority w:val="2"/>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rsid w:val="00871E68"/>
    <w:pPr>
      <w:spacing w:line="240" w:lineRule="auto"/>
    </w:pPr>
    <w:rPr>
      <w:sz w:val="14"/>
    </w:rPr>
  </w:style>
  <w:style w:type="paragraph" w:styleId="Aufzhlungszeichen">
    <w:name w:val="List Bullet"/>
    <w:basedOn w:val="Standard"/>
    <w:uiPriority w:val="1"/>
    <w:qFormat/>
    <w:rsid w:val="00871E68"/>
    <w:pPr>
      <w:numPr>
        <w:numId w:val="17"/>
      </w:numPr>
      <w:tabs>
        <w:tab w:val="clear" w:pos="5387"/>
      </w:tabs>
    </w:pPr>
    <w:rPr>
      <w:rFonts w:eastAsia="Lucida Sans" w:cs="Times New Roman"/>
    </w:r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871E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1E68"/>
    <w:rPr>
      <w:rFonts w:eastAsiaTheme="minorHAnsi"/>
      <w:sz w:val="19"/>
      <w:szCs w:val="20"/>
      <w:lang w:val="fr-CH"/>
    </w:rPr>
  </w:style>
  <w:style w:type="paragraph" w:styleId="Untertitel">
    <w:name w:val="Subtitle"/>
    <w:basedOn w:val="Standard"/>
    <w:next w:val="Standard"/>
    <w:link w:val="UntertitelZchn"/>
    <w:uiPriority w:val="11"/>
    <w:rsid w:val="00871E6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71E68"/>
    <w:rPr>
      <w:rFonts w:eastAsiaTheme="minorEastAsia"/>
      <w:color w:val="5A5A5A" w:themeColor="text1" w:themeTint="A5"/>
      <w:spacing w:val="15"/>
      <w:lang w:val="fr-CH"/>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871E68"/>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871E68"/>
    <w:rPr>
      <w:rFonts w:eastAsiaTheme="minorHAnsi"/>
      <w:sz w:val="16"/>
      <w:szCs w:val="20"/>
      <w:lang w:val="fr-CH"/>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1"/>
    <w:qFormat/>
    <w:rsid w:val="00871E68"/>
    <w:pPr>
      <w:numPr>
        <w:numId w:val="18"/>
      </w:numPr>
      <w:tabs>
        <w:tab w:val="clear" w:pos="5387"/>
      </w:tabs>
      <w:jc w:val="both"/>
    </w:pPr>
    <w:rPr>
      <w:rFonts w:eastAsia="Lucida Sans" w:cs="Times New Roman"/>
    </w:rPr>
  </w:style>
  <w:style w:type="paragraph" w:customStyle="1" w:styleId="RefFusszeile">
    <w:name w:val="Ref_Fusszeile"/>
    <w:basedOn w:val="Fuzeile"/>
    <w:uiPriority w:val="3"/>
    <w:rsid w:val="00477A0A"/>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cs="Times New Roman"/>
      <w:sz w:val="19"/>
      <w:szCs w:val="20"/>
      <w:lang w:eastAsia="de-CH"/>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871E68"/>
    <w:pPr>
      <w:spacing w:after="0" w:line="244" w:lineRule="atLeast"/>
    </w:pPr>
    <w:rPr>
      <w:rFonts w:eastAsiaTheme="minorHAnsi"/>
      <w:sz w:val="19"/>
      <w:szCs w:val="20"/>
    </w:rPr>
    <w:tblPr>
      <w:tblCellMar>
        <w:left w:w="0" w:type="dxa"/>
        <w:right w:w="0" w:type="dxa"/>
      </w:tblCellMar>
    </w:tblPr>
  </w:style>
  <w:style w:type="paragraph" w:styleId="Titel">
    <w:name w:val="Title"/>
    <w:basedOn w:val="Standard"/>
    <w:next w:val="Standard"/>
    <w:link w:val="TitelZchn"/>
    <w:uiPriority w:val="10"/>
    <w:qFormat/>
    <w:rsid w:val="00871E68"/>
    <w:pPr>
      <w:contextualSpacing/>
    </w:pPr>
    <w:rPr>
      <w:rFonts w:asciiTheme="majorHAnsi" w:eastAsiaTheme="majorEastAsia" w:hAnsiTheme="majorHAnsi" w:cstheme="majorBidi"/>
      <w:b/>
      <w:color w:val="4E5D6C" w:themeColor="text2" w:themeShade="BF"/>
      <w:spacing w:val="5"/>
      <w:kern w:val="28"/>
      <w:sz w:val="30"/>
      <w:szCs w:val="52"/>
    </w:rPr>
  </w:style>
  <w:style w:type="character" w:customStyle="1" w:styleId="TitelZchn">
    <w:name w:val="Titel Zchn"/>
    <w:basedOn w:val="Absatz-Standardschriftart"/>
    <w:link w:val="Titel"/>
    <w:uiPriority w:val="10"/>
    <w:rsid w:val="00871E68"/>
    <w:rPr>
      <w:rFonts w:asciiTheme="majorHAnsi" w:eastAsiaTheme="majorEastAsia" w:hAnsiTheme="majorHAnsi" w:cstheme="majorBidi"/>
      <w:b/>
      <w:color w:val="4E5D6C" w:themeColor="text2" w:themeShade="BF"/>
      <w:spacing w:val="5"/>
      <w:kern w:val="28"/>
      <w:sz w:val="30"/>
      <w:szCs w:val="52"/>
      <w:lang w:val="fr-CH"/>
    </w:rPr>
  </w:style>
  <w:style w:type="character" w:customStyle="1" w:styleId="berschrift1Zchn">
    <w:name w:val="Überschrift 1 Zchn"/>
    <w:link w:val="berschrift1"/>
    <w:uiPriority w:val="2"/>
    <w:rsid w:val="00072122"/>
    <w:rPr>
      <w:rFonts w:asciiTheme="majorHAnsi" w:eastAsia="Times New Roman" w:hAnsiTheme="majorHAnsi" w:cs="Times New Roman"/>
      <w:bCs/>
      <w:sz w:val="28"/>
      <w:szCs w:val="28"/>
    </w:rPr>
  </w:style>
  <w:style w:type="character" w:customStyle="1" w:styleId="berschrift2Zchn">
    <w:name w:val="Überschrift 2 Zchn"/>
    <w:link w:val="berschrift2"/>
    <w:uiPriority w:val="2"/>
    <w:rsid w:val="00871E68"/>
    <w:rPr>
      <w:rFonts w:asciiTheme="majorHAnsi" w:eastAsia="Times New Roman" w:hAnsiTheme="majorHAnsi" w:cs="Times New Roman"/>
      <w:b/>
      <w:bCs/>
      <w:sz w:val="19"/>
      <w:szCs w:val="26"/>
    </w:rPr>
  </w:style>
  <w:style w:type="character" w:customStyle="1" w:styleId="berschrift3Zchn">
    <w:name w:val="Überschrift 3 Zchn"/>
    <w:basedOn w:val="Absatz-Standardschriftart"/>
    <w:link w:val="berschrift3"/>
    <w:uiPriority w:val="2"/>
    <w:rsid w:val="00871E68"/>
    <w:rPr>
      <w:rFonts w:asciiTheme="majorHAnsi" w:hAnsiTheme="majorHAnsi" w:cs="Arial"/>
      <w:bCs/>
      <w:sz w:val="19"/>
      <w:szCs w:val="26"/>
    </w:rPr>
  </w:style>
  <w:style w:type="character" w:customStyle="1" w:styleId="berschrift4Zchn">
    <w:name w:val="Überschrift 4 Zchn"/>
    <w:basedOn w:val="Absatz-Standardschriftart"/>
    <w:link w:val="berschrift4"/>
    <w:uiPriority w:val="2"/>
    <w:rsid w:val="00871E68"/>
    <w:rPr>
      <w:rFonts w:asciiTheme="majorHAnsi" w:hAnsiTheme="majorHAnsi"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styleId="KeinLeerraum">
    <w:name w:val="No Spacing"/>
    <w:uiPriority w:val="1"/>
    <w:qFormat/>
    <w:rsid w:val="00072122"/>
    <w:pPr>
      <w:tabs>
        <w:tab w:val="left" w:pos="5387"/>
      </w:tabs>
      <w:spacing w:after="0" w:line="240" w:lineRule="auto"/>
    </w:pPr>
    <w:rPr>
      <w:rFonts w:eastAsiaTheme="minorHAnsi"/>
      <w:sz w:val="19"/>
      <w:szCs w:val="20"/>
      <w:lang w:val="fr-CH"/>
    </w:rPr>
  </w:style>
  <w:style w:type="character" w:styleId="Hyperlink">
    <w:name w:val="Hyperlink"/>
    <w:basedOn w:val="Absatz-Standardschriftart"/>
    <w:uiPriority w:val="99"/>
    <w:unhideWhenUsed/>
    <w:rsid w:val="00593AE0"/>
    <w:rPr>
      <w:color w:val="699BBE" w:themeColor="hyperlink"/>
      <w:u w:val="single"/>
    </w:rPr>
  </w:style>
  <w:style w:type="character" w:styleId="NichtaufgelsteErwhnung">
    <w:name w:val="Unresolved Mention"/>
    <w:basedOn w:val="Absatz-Standardschriftart"/>
    <w:uiPriority w:val="99"/>
    <w:semiHidden/>
    <w:unhideWhenUsed/>
    <w:rsid w:val="00593AE0"/>
    <w:rPr>
      <w:color w:val="605E5C"/>
      <w:shd w:val="clear" w:color="auto" w:fill="E1DFDD"/>
    </w:rPr>
  </w:style>
  <w:style w:type="character" w:styleId="Kommentarzeichen">
    <w:name w:val="annotation reference"/>
    <w:basedOn w:val="Absatz-Standardschriftart"/>
    <w:uiPriority w:val="99"/>
    <w:semiHidden/>
    <w:unhideWhenUsed/>
    <w:rsid w:val="005D6A9B"/>
    <w:rPr>
      <w:sz w:val="16"/>
      <w:szCs w:val="16"/>
    </w:rPr>
  </w:style>
  <w:style w:type="paragraph" w:styleId="Kommentartext">
    <w:name w:val="annotation text"/>
    <w:basedOn w:val="Standard"/>
    <w:link w:val="KommentartextZchn"/>
    <w:uiPriority w:val="99"/>
    <w:semiHidden/>
    <w:unhideWhenUsed/>
    <w:rsid w:val="005D6A9B"/>
    <w:pPr>
      <w:spacing w:line="240" w:lineRule="auto"/>
    </w:pPr>
    <w:rPr>
      <w:sz w:val="20"/>
    </w:rPr>
  </w:style>
  <w:style w:type="character" w:customStyle="1" w:styleId="KommentartextZchn">
    <w:name w:val="Kommentartext Zchn"/>
    <w:basedOn w:val="Absatz-Standardschriftart"/>
    <w:link w:val="Kommentartext"/>
    <w:uiPriority w:val="99"/>
    <w:semiHidden/>
    <w:rsid w:val="005D6A9B"/>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5D6A9B"/>
    <w:rPr>
      <w:b/>
      <w:bCs/>
    </w:rPr>
  </w:style>
  <w:style w:type="character" w:customStyle="1" w:styleId="KommentarthemaZchn">
    <w:name w:val="Kommentarthema Zchn"/>
    <w:basedOn w:val="KommentartextZchn"/>
    <w:link w:val="Kommentarthema"/>
    <w:uiPriority w:val="99"/>
    <w:semiHidden/>
    <w:rsid w:val="005D6A9B"/>
    <w:rPr>
      <w:rFonts w:eastAsiaTheme="minorHAnsi"/>
      <w:b/>
      <w:bCs/>
      <w:sz w:val="20"/>
      <w:szCs w:val="20"/>
    </w:rPr>
  </w:style>
  <w:style w:type="character" w:styleId="BesuchterLink">
    <w:name w:val="FollowedHyperlink"/>
    <w:basedOn w:val="Absatz-Standardschriftart"/>
    <w:uiPriority w:val="99"/>
    <w:semiHidden/>
    <w:unhideWhenUsed/>
    <w:rsid w:val="00967223"/>
    <w:rPr>
      <w:color w:val="B991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39048">
      <w:bodyDiv w:val="1"/>
      <w:marLeft w:val="0"/>
      <w:marRight w:val="0"/>
      <w:marTop w:val="0"/>
      <w:marBottom w:val="0"/>
      <w:divBdr>
        <w:top w:val="none" w:sz="0" w:space="0" w:color="auto"/>
        <w:left w:val="none" w:sz="0" w:space="0" w:color="auto"/>
        <w:bottom w:val="none" w:sz="0" w:space="0" w:color="auto"/>
        <w:right w:val="none" w:sz="0" w:space="0" w:color="auto"/>
      </w:divBdr>
    </w:div>
    <w:div w:id="448090778">
      <w:bodyDiv w:val="1"/>
      <w:marLeft w:val="0"/>
      <w:marRight w:val="0"/>
      <w:marTop w:val="0"/>
      <w:marBottom w:val="0"/>
      <w:divBdr>
        <w:top w:val="none" w:sz="0" w:space="0" w:color="auto"/>
        <w:left w:val="none" w:sz="0" w:space="0" w:color="auto"/>
        <w:bottom w:val="none" w:sz="0" w:space="0" w:color="auto"/>
        <w:right w:val="none" w:sz="0" w:space="0" w:color="auto"/>
      </w:divBdr>
      <w:divsChild>
        <w:div w:id="1200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erg.grimm@bfh.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bfh.ch/fr/recherche-bfh/domaines-de-recherche/institute-for-data-applications-and-security-ida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fh.ch/fr/recherche-bfh/domaines-de-recherche/mise-logistics-and-supply-chain-management/" TargetMode="External"/><Relationship Id="rId5" Type="http://schemas.openxmlformats.org/officeDocument/2006/relationships/styles" Target="styles.xml"/><Relationship Id="rId15" Type="http://schemas.openxmlformats.org/officeDocument/2006/relationships/hyperlink" Target="mailto:anna-sophie.herbst@bfh.ch" TargetMode="External"/><Relationship Id="rId23" Type="http://schemas.openxmlformats.org/officeDocument/2006/relationships/theme" Target="theme/theme1.xml"/><Relationship Id="rId10" Type="http://schemas.openxmlformats.org/officeDocument/2006/relationships/hyperlink" Target="https://supplychaintech.ch/"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e@post.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bfh.ch/ti" TargetMode="External"/><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bfhfilerbe01.bfh.ch\apps\bfh_office_vorlagen\TI\de_Neutral_hoch.dotx" TargetMode="External"/></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2" ma:contentTypeDescription="Crée un document." ma:contentTypeScope="" ma:versionID="3b33fd2b1bf7e8f97d9a2347ba5cb687">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0f549e91b561a711da0aa772b32f216"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3355E-2910-4452-B15E-367FC4F2BCBE}">
  <ds:schemaRefs>
    <ds:schemaRef ds:uri="http://schemas.microsoft.com/sharepoint/v3/contenttype/forms"/>
  </ds:schemaRefs>
</ds:datastoreItem>
</file>

<file path=customXml/itemProps2.xml><?xml version="1.0" encoding="utf-8"?>
<ds:datastoreItem xmlns:ds="http://schemas.openxmlformats.org/officeDocument/2006/customXml" ds:itemID="{DE36B1B8-5226-4330-B0CF-084ECF4526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71AC25-D504-461F-A142-7B5527604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de_Neutral_hoch.dotx</Template>
  <TotalTime>0</TotalTime>
  <Pages>1</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BFH</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Herbst Anna-Sophie</dc:creator>
  <cp:keywords/>
  <dc:description/>
  <cp:lastModifiedBy>Herbst Anna-Sophie</cp:lastModifiedBy>
  <cp:revision>3</cp:revision>
  <dcterms:created xsi:type="dcterms:W3CDTF">2021-11-18T08:20:00Z</dcterms:created>
  <dcterms:modified xsi:type="dcterms:W3CDTF">2021-11-24T10:56:00Z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nChangeLogo">
    <vt:bool>true</vt:bool>
  </property>
  <property fmtid="{D5CDD505-2E9C-101B-9397-08002B2CF9AE}" pid="3" name="ContentTypeId">
    <vt:lpwstr>0x0101005180599E56D71D4390FC0C0F38BCC43A</vt:lpwstr>
  </property>
</Properties>
</file>