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928" w14:textId="26A81A5F" w:rsidR="00C55818" w:rsidRPr="000F4D9D" w:rsidRDefault="005A1E0A" w:rsidP="00560481">
      <w:pPr>
        <w:widowControl w:val="0"/>
        <w:spacing w:after="240" w:line="360" w:lineRule="atLeast"/>
        <w:ind w:right="2160"/>
        <w:jc w:val="both"/>
        <w:outlineLvl w:val="0"/>
        <w:rPr>
          <w:rFonts w:ascii="Arial" w:hAnsi="Arial" w:cs="Arial"/>
          <w:sz w:val="20"/>
          <w:szCs w:val="20"/>
        </w:rPr>
      </w:pPr>
      <w:r w:rsidRPr="000F4D9D">
        <w:rPr>
          <w:rFonts w:ascii="Arial" w:hAnsi="Arial" w:cs="Arial"/>
          <w:sz w:val="20"/>
          <w:szCs w:val="20"/>
        </w:rPr>
        <w:t>Seite 1/</w:t>
      </w:r>
      <w:r w:rsidR="00320C3D">
        <w:rPr>
          <w:rFonts w:ascii="Arial" w:hAnsi="Arial" w:cs="Arial"/>
          <w:sz w:val="20"/>
          <w:szCs w:val="20"/>
        </w:rPr>
        <w:t>2</w:t>
      </w:r>
    </w:p>
    <w:p w14:paraId="5DC1AC02" w14:textId="3BBD89DA" w:rsidR="004B2201" w:rsidRPr="000F4D9D" w:rsidRDefault="007A583A" w:rsidP="00626FD1">
      <w:pPr>
        <w:widowControl w:val="0"/>
        <w:spacing w:after="240" w:line="360" w:lineRule="atLeast"/>
        <w:ind w:right="2160"/>
        <w:jc w:val="both"/>
        <w:rPr>
          <w:rFonts w:ascii="Arial" w:hAnsi="Arial" w:cs="Arial"/>
          <w:b/>
          <w:bCs/>
          <w:sz w:val="24"/>
          <w:szCs w:val="28"/>
        </w:rPr>
      </w:pPr>
      <w:r>
        <w:rPr>
          <w:rFonts w:ascii="Arial" w:hAnsi="Arial" w:cs="Arial"/>
          <w:b/>
          <w:bCs/>
          <w:noProof/>
          <w:sz w:val="24"/>
          <w:szCs w:val="24"/>
        </w:rPr>
        <w:t>„</w:t>
      </w:r>
      <w:r w:rsidR="00366527" w:rsidRPr="00366527">
        <w:rPr>
          <w:rFonts w:ascii="Arial" w:hAnsi="Arial" w:cs="Arial"/>
          <w:b/>
          <w:bCs/>
          <w:noProof/>
          <w:sz w:val="24"/>
          <w:szCs w:val="24"/>
        </w:rPr>
        <w:t>Advent, Advent, ein… Sessel brennt</w:t>
      </w:r>
      <w:r>
        <w:rPr>
          <w:rFonts w:ascii="Arial" w:hAnsi="Arial" w:cs="Arial"/>
          <w:b/>
          <w:bCs/>
          <w:noProof/>
          <w:sz w:val="24"/>
          <w:szCs w:val="24"/>
        </w:rPr>
        <w:t>“</w:t>
      </w:r>
      <w:r w:rsidR="00366527" w:rsidRPr="00366527">
        <w:rPr>
          <w:rFonts w:ascii="Arial" w:hAnsi="Arial" w:cs="Arial"/>
          <w:b/>
          <w:bCs/>
          <w:noProof/>
          <w:sz w:val="24"/>
          <w:szCs w:val="24"/>
        </w:rPr>
        <w:t xml:space="preserve"> – Anstieg von Wohnungsbränden in der Adventszeit.</w:t>
      </w:r>
      <w:r w:rsidR="00B21F1E" w:rsidRPr="000F4D9D">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730662D5" wp14:editId="7074D35C">
                <wp:simplePos x="0" y="0"/>
                <wp:positionH relativeFrom="column">
                  <wp:posOffset>4889500</wp:posOffset>
                </wp:positionH>
                <wp:positionV relativeFrom="paragraph">
                  <wp:posOffset>22860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5F1CE61A" w14:textId="77777777" w:rsidR="00B21F1E" w:rsidRPr="001247DB" w:rsidRDefault="00B21F1E" w:rsidP="00B21F1E">
                            <w:pPr>
                              <w:autoSpaceDE w:val="0"/>
                              <w:autoSpaceDN w:val="0"/>
                              <w:adjustRightInd w:val="0"/>
                              <w:spacing w:after="0" w:line="240" w:lineRule="auto"/>
                              <w:rPr>
                                <w:rFonts w:ascii="Arial" w:hAnsi="Arial" w:cs="Arial"/>
                                <w:b/>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F11D07" w:rsidRDefault="00B21F1E" w:rsidP="00B21F1E">
                            <w:pPr>
                              <w:autoSpaceDE w:val="0"/>
                              <w:autoSpaceDN w:val="0"/>
                              <w:adjustRightInd w:val="0"/>
                              <w:spacing w:after="0" w:line="240" w:lineRule="auto"/>
                              <w:rPr>
                                <w:rFonts w:ascii="Arial" w:hAnsi="Arial" w:cs="Arial"/>
                                <w:color w:val="5A5A5A"/>
                                <w:sz w:val="13"/>
                                <w:szCs w:val="13"/>
                                <w:lang w:val="en-US"/>
                              </w:rPr>
                            </w:pPr>
                            <w:r w:rsidRPr="00F11D07">
                              <w:rPr>
                                <w:rFonts w:ascii="Arial" w:hAnsi="Arial" w:cs="Arial"/>
                                <w:color w:val="5A5A5A"/>
                                <w:sz w:val="13"/>
                                <w:szCs w:val="13"/>
                                <w:lang w:val="en-US"/>
                              </w:rPr>
                              <w:t>Jorga Burri-Grisloff</w:t>
                            </w:r>
                          </w:p>
                          <w:p w14:paraId="303D0E47" w14:textId="77777777" w:rsidR="00B21F1E" w:rsidRPr="00F11D07" w:rsidRDefault="00B21F1E" w:rsidP="00B21F1E">
                            <w:pPr>
                              <w:autoSpaceDE w:val="0"/>
                              <w:autoSpaceDN w:val="0"/>
                              <w:adjustRightInd w:val="0"/>
                              <w:spacing w:after="0" w:line="240" w:lineRule="auto"/>
                              <w:rPr>
                                <w:rFonts w:ascii="Arial" w:hAnsi="Arial" w:cs="Arial"/>
                                <w:color w:val="5A5A5A"/>
                                <w:sz w:val="13"/>
                                <w:szCs w:val="13"/>
                                <w:lang w:val="en-US"/>
                              </w:rPr>
                            </w:pPr>
                            <w:r w:rsidRPr="00F11D07">
                              <w:rPr>
                                <w:rFonts w:ascii="Arial" w:hAnsi="Arial" w:cs="Arial"/>
                                <w:color w:val="5A5A5A"/>
                                <w:sz w:val="13"/>
                                <w:szCs w:val="13"/>
                                <w:lang w:val="en-US"/>
                              </w:rPr>
                              <w:t>+49 211 50 66 86-12</w:t>
                            </w:r>
                          </w:p>
                          <w:p w14:paraId="315986F8" w14:textId="77777777" w:rsidR="00B21F1E" w:rsidRPr="00F11D07" w:rsidRDefault="00000000" w:rsidP="00B21F1E">
                            <w:pPr>
                              <w:autoSpaceDE w:val="0"/>
                              <w:autoSpaceDN w:val="0"/>
                              <w:adjustRightInd w:val="0"/>
                              <w:spacing w:after="0" w:line="240" w:lineRule="auto"/>
                              <w:rPr>
                                <w:rFonts w:ascii="Arial" w:hAnsi="Arial" w:cs="Arial"/>
                                <w:color w:val="5A5A5A"/>
                                <w:sz w:val="13"/>
                                <w:szCs w:val="13"/>
                                <w:lang w:val="en-US"/>
                              </w:rPr>
                            </w:pPr>
                            <w:hyperlink r:id="rId8" w:history="1">
                              <w:r w:rsidR="00B21F1E" w:rsidRPr="00F11D07">
                                <w:rPr>
                                  <w:rFonts w:ascii="Arial" w:hAnsi="Arial" w:cs="Arial"/>
                                  <w:color w:val="5A5A5A"/>
                                  <w:sz w:val="13"/>
                                  <w:szCs w:val="13"/>
                                  <w:lang w:val="en-US"/>
                                </w:rPr>
                                <w:t>presse@abus.de</w:t>
                              </w:r>
                            </w:hyperlink>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662D5" id="_x0000_t202" coordsize="21600,21600" o:spt="202" path="m,l,21600r21600,l21600,xe">
                <v:stroke joinstyle="miter"/>
                <v:path gradientshapeok="t" o:connecttype="rect"/>
              </v:shapetype>
              <v:shape id="Text Box 2" o:spid="_x0000_s1026" type="#_x0000_t202" style="position:absolute;left:0;text-align:left;margin-left:385pt;margin-top:1.8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CFEk+q4AAAAA4BAAAPAAAAAAAAAAAAAAAAADgEAABkcnMvZG93bnJldi54bWxQSwUG&#13;&#10;AAAAAAQABADzAAAARQUAAAAA&#13;&#10;" filled="f" stroked="f">
                <v:textbox>
                  <w:txbxContent>
                    <w:p w14:paraId="570F47DB"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00448131" w14:textId="77777777" w:rsidR="00B21F1E" w:rsidRDefault="00B21F1E" w:rsidP="00B21F1E">
                      <w:pPr>
                        <w:autoSpaceDE w:val="0"/>
                        <w:autoSpaceDN w:val="0"/>
                        <w:adjustRightInd w:val="0"/>
                        <w:spacing w:after="0" w:line="240" w:lineRule="auto"/>
                        <w:rPr>
                          <w:rFonts w:ascii="Arial" w:hAnsi="Arial" w:cs="Arial"/>
                          <w:color w:val="5A5A5A"/>
                          <w:sz w:val="13"/>
                          <w:szCs w:val="13"/>
                        </w:rPr>
                      </w:pPr>
                    </w:p>
                    <w:p w14:paraId="5F1CE61A" w14:textId="77777777" w:rsidR="00B21F1E" w:rsidRPr="001247DB" w:rsidRDefault="00B21F1E" w:rsidP="00B21F1E">
                      <w:pPr>
                        <w:autoSpaceDE w:val="0"/>
                        <w:autoSpaceDN w:val="0"/>
                        <w:adjustRightInd w:val="0"/>
                        <w:spacing w:after="0" w:line="240" w:lineRule="auto"/>
                        <w:rPr>
                          <w:rFonts w:ascii="Arial" w:hAnsi="Arial" w:cs="Arial"/>
                          <w:b/>
                          <w:color w:val="5A5A5A"/>
                          <w:sz w:val="13"/>
                          <w:szCs w:val="13"/>
                        </w:rPr>
                      </w:pPr>
                    </w:p>
                    <w:p w14:paraId="72B46137" w14:textId="77777777" w:rsidR="00B21F1E" w:rsidRPr="00E0200B" w:rsidRDefault="00B21F1E" w:rsidP="00B21F1E">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0D02672E" w14:textId="77777777" w:rsidR="00B21F1E" w:rsidRPr="00F11D07" w:rsidRDefault="00B21F1E" w:rsidP="00B21F1E">
                      <w:pPr>
                        <w:autoSpaceDE w:val="0"/>
                        <w:autoSpaceDN w:val="0"/>
                        <w:adjustRightInd w:val="0"/>
                        <w:spacing w:after="0" w:line="240" w:lineRule="auto"/>
                        <w:rPr>
                          <w:rFonts w:ascii="Arial" w:hAnsi="Arial" w:cs="Arial"/>
                          <w:color w:val="5A5A5A"/>
                          <w:sz w:val="13"/>
                          <w:szCs w:val="13"/>
                          <w:lang w:val="en-US"/>
                        </w:rPr>
                      </w:pPr>
                      <w:r w:rsidRPr="00F11D07">
                        <w:rPr>
                          <w:rFonts w:ascii="Arial" w:hAnsi="Arial" w:cs="Arial"/>
                          <w:color w:val="5A5A5A"/>
                          <w:sz w:val="13"/>
                          <w:szCs w:val="13"/>
                          <w:lang w:val="en-US"/>
                        </w:rPr>
                        <w:t>Jorga Burri-Grisloff</w:t>
                      </w:r>
                    </w:p>
                    <w:p w14:paraId="303D0E47" w14:textId="77777777" w:rsidR="00B21F1E" w:rsidRPr="00F11D07" w:rsidRDefault="00B21F1E" w:rsidP="00B21F1E">
                      <w:pPr>
                        <w:autoSpaceDE w:val="0"/>
                        <w:autoSpaceDN w:val="0"/>
                        <w:adjustRightInd w:val="0"/>
                        <w:spacing w:after="0" w:line="240" w:lineRule="auto"/>
                        <w:rPr>
                          <w:rFonts w:ascii="Arial" w:hAnsi="Arial" w:cs="Arial"/>
                          <w:color w:val="5A5A5A"/>
                          <w:sz w:val="13"/>
                          <w:szCs w:val="13"/>
                          <w:lang w:val="en-US"/>
                        </w:rPr>
                      </w:pPr>
                      <w:r w:rsidRPr="00F11D07">
                        <w:rPr>
                          <w:rFonts w:ascii="Arial" w:hAnsi="Arial" w:cs="Arial"/>
                          <w:color w:val="5A5A5A"/>
                          <w:sz w:val="13"/>
                          <w:szCs w:val="13"/>
                          <w:lang w:val="en-US"/>
                        </w:rPr>
                        <w:t>+49 211 50 66 86-12</w:t>
                      </w:r>
                    </w:p>
                    <w:p w14:paraId="315986F8" w14:textId="77777777" w:rsidR="00B21F1E" w:rsidRPr="00F11D07" w:rsidRDefault="00000000" w:rsidP="00B21F1E">
                      <w:pPr>
                        <w:autoSpaceDE w:val="0"/>
                        <w:autoSpaceDN w:val="0"/>
                        <w:adjustRightInd w:val="0"/>
                        <w:spacing w:after="0" w:line="240" w:lineRule="auto"/>
                        <w:rPr>
                          <w:rFonts w:ascii="Arial" w:hAnsi="Arial" w:cs="Arial"/>
                          <w:color w:val="5A5A5A"/>
                          <w:sz w:val="13"/>
                          <w:szCs w:val="13"/>
                          <w:lang w:val="en-US"/>
                        </w:rPr>
                      </w:pPr>
                      <w:r>
                        <w:fldChar w:fldCharType="begin"/>
                      </w:r>
                      <w:r w:rsidRPr="00F11D07">
                        <w:rPr>
                          <w:lang w:val="en-US"/>
                        </w:rPr>
                        <w:instrText>HYPERLINK "mailto:presse@abus.de"</w:instrText>
                      </w:r>
                      <w:r>
                        <w:fldChar w:fldCharType="separate"/>
                      </w:r>
                      <w:r w:rsidR="00B21F1E" w:rsidRPr="00F11D07">
                        <w:rPr>
                          <w:rFonts w:ascii="Arial" w:hAnsi="Arial" w:cs="Arial"/>
                          <w:color w:val="5A5A5A"/>
                          <w:sz w:val="13"/>
                          <w:szCs w:val="13"/>
                          <w:lang w:val="en-US"/>
                        </w:rPr>
                        <w:t>presse@abus.de</w:t>
                      </w:r>
                      <w:r>
                        <w:rPr>
                          <w:rFonts w:ascii="Arial" w:hAnsi="Arial" w:cs="Arial"/>
                          <w:color w:val="5A5A5A"/>
                          <w:sz w:val="13"/>
                          <w:szCs w:val="13"/>
                        </w:rPr>
                        <w:fldChar w:fldCharType="end"/>
                      </w:r>
                    </w:p>
                    <w:p w14:paraId="529BB561"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3A8A298C"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168BB7F"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09EDD699" w14:textId="77777777" w:rsidR="00B21F1E" w:rsidRPr="001247DB" w:rsidRDefault="00B21F1E" w:rsidP="00B21F1E">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044E6ECC" w14:textId="77777777" w:rsidR="00B21F1E" w:rsidRPr="00D13E94" w:rsidRDefault="00B21F1E" w:rsidP="00B21F1E">
                      <w:pPr>
                        <w:autoSpaceDE w:val="0"/>
                        <w:autoSpaceDN w:val="0"/>
                        <w:adjustRightInd w:val="0"/>
                        <w:spacing w:after="0" w:line="240" w:lineRule="auto"/>
                        <w:rPr>
                          <w:rFonts w:ascii="Arial" w:hAnsi="Arial" w:cs="Arial"/>
                          <w:color w:val="5A5A5A"/>
                          <w:sz w:val="13"/>
                          <w:szCs w:val="13"/>
                        </w:rPr>
                      </w:pPr>
                    </w:p>
                    <w:p w14:paraId="4FFD38F6" w14:textId="77777777" w:rsidR="00B21F1E" w:rsidRPr="00E0200B" w:rsidRDefault="00B21F1E" w:rsidP="00B21F1E">
                      <w:pPr>
                        <w:autoSpaceDE w:val="0"/>
                        <w:autoSpaceDN w:val="0"/>
                        <w:adjustRightInd w:val="0"/>
                        <w:spacing w:after="0" w:line="240" w:lineRule="auto"/>
                        <w:rPr>
                          <w:rFonts w:ascii="Arial" w:hAnsi="Arial" w:cs="Arial"/>
                          <w:b/>
                          <w:color w:val="5A5A5A"/>
                          <w:sz w:val="13"/>
                          <w:szCs w:val="13"/>
                        </w:rPr>
                      </w:pPr>
                    </w:p>
                    <w:p w14:paraId="407F1FB1"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p>
                    <w:p w14:paraId="67EF9979" w14:textId="77777777" w:rsidR="00B21F1E" w:rsidRPr="005621C8" w:rsidRDefault="00B21F1E" w:rsidP="00B21F1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DDF9E6E" w14:textId="77777777" w:rsidR="00B21F1E" w:rsidRPr="009F267E" w:rsidRDefault="00B21F1E" w:rsidP="00B21F1E">
                      <w:pPr>
                        <w:autoSpaceDE w:val="0"/>
                        <w:autoSpaceDN w:val="0"/>
                        <w:adjustRightInd w:val="0"/>
                        <w:spacing w:after="0" w:line="240" w:lineRule="auto"/>
                        <w:rPr>
                          <w:rFonts w:ascii="Arial" w:hAnsi="Arial" w:cs="Arial"/>
                          <w:color w:val="5A5A5A"/>
                          <w:sz w:val="13"/>
                          <w:szCs w:val="13"/>
                        </w:rPr>
                      </w:pPr>
                    </w:p>
                    <w:p w14:paraId="36CDDC3F" w14:textId="77777777" w:rsidR="00B21F1E" w:rsidRPr="004B66FA" w:rsidRDefault="00B21F1E" w:rsidP="00B21F1E">
                      <w:pPr>
                        <w:rPr>
                          <w:szCs w:val="13"/>
                        </w:rPr>
                      </w:pPr>
                    </w:p>
                    <w:p w14:paraId="12872126" w14:textId="77777777" w:rsidR="00B21F1E" w:rsidRPr="00D13E94" w:rsidRDefault="00B21F1E" w:rsidP="00B21F1E">
                      <w:pPr>
                        <w:rPr>
                          <w:rFonts w:ascii="Arial" w:hAnsi="Arial" w:cs="Arial"/>
                          <w:sz w:val="13"/>
                          <w:szCs w:val="13"/>
                        </w:rPr>
                      </w:pPr>
                    </w:p>
                  </w:txbxContent>
                </v:textbox>
              </v:shape>
            </w:pict>
          </mc:Fallback>
        </mc:AlternateContent>
      </w:r>
    </w:p>
    <w:p w14:paraId="7F6BACAA" w14:textId="212F8FFB" w:rsidR="00366527" w:rsidRDefault="00877719" w:rsidP="00320C3D">
      <w:pPr>
        <w:widowControl w:val="0"/>
        <w:spacing w:after="240" w:line="360" w:lineRule="atLeast"/>
        <w:ind w:right="2160"/>
        <w:jc w:val="both"/>
        <w:outlineLvl w:val="0"/>
        <w:rPr>
          <w:rFonts w:ascii="Arial" w:hAnsi="Arial" w:cs="Arial"/>
          <w:color w:val="000000" w:themeColor="text1"/>
          <w:sz w:val="20"/>
          <w:szCs w:val="20"/>
        </w:rPr>
      </w:pPr>
      <w:r w:rsidRPr="000F4D9D">
        <w:rPr>
          <w:rFonts w:ascii="Arial" w:hAnsi="Arial" w:cs="Arial"/>
          <w:color w:val="000000" w:themeColor="text1"/>
          <w:sz w:val="20"/>
          <w:szCs w:val="20"/>
        </w:rPr>
        <w:t>Wetter/Ruhr –</w:t>
      </w:r>
      <w:r w:rsidR="00907B70" w:rsidRPr="000F4D9D">
        <w:rPr>
          <w:rFonts w:ascii="Arial" w:hAnsi="Arial" w:cs="Arial"/>
          <w:color w:val="000000" w:themeColor="text1"/>
          <w:sz w:val="20"/>
          <w:szCs w:val="20"/>
        </w:rPr>
        <w:t xml:space="preserve"> </w:t>
      </w:r>
      <w:r w:rsidR="007B65C6">
        <w:rPr>
          <w:rFonts w:ascii="Arial" w:hAnsi="Arial" w:cs="Arial"/>
          <w:color w:val="000000" w:themeColor="text1"/>
          <w:sz w:val="20"/>
          <w:szCs w:val="20"/>
        </w:rPr>
        <w:t xml:space="preserve">November </w:t>
      </w:r>
      <w:r w:rsidR="00F168B5" w:rsidRPr="000F4D9D">
        <w:rPr>
          <w:rFonts w:ascii="Arial" w:hAnsi="Arial" w:cs="Arial"/>
          <w:color w:val="000000" w:themeColor="text1"/>
          <w:sz w:val="20"/>
          <w:szCs w:val="20"/>
        </w:rPr>
        <w:t>20</w:t>
      </w:r>
      <w:r w:rsidR="00D445ED" w:rsidRPr="000F4D9D">
        <w:rPr>
          <w:rFonts w:ascii="Arial" w:hAnsi="Arial" w:cs="Arial"/>
          <w:color w:val="000000" w:themeColor="text1"/>
          <w:sz w:val="20"/>
          <w:szCs w:val="20"/>
        </w:rPr>
        <w:t>23</w:t>
      </w:r>
      <w:r w:rsidR="002A7B11" w:rsidRPr="000F4D9D">
        <w:rPr>
          <w:rFonts w:ascii="Arial" w:hAnsi="Arial" w:cs="Arial"/>
          <w:color w:val="000000" w:themeColor="text1"/>
          <w:sz w:val="20"/>
          <w:szCs w:val="20"/>
        </w:rPr>
        <w:t xml:space="preserve"> </w:t>
      </w:r>
      <w:r w:rsidR="00907B70" w:rsidRPr="000F4D9D">
        <w:rPr>
          <w:rFonts w:ascii="Arial" w:hAnsi="Arial" w:cs="Arial"/>
          <w:color w:val="000000" w:themeColor="text1"/>
          <w:sz w:val="20"/>
          <w:szCs w:val="20"/>
        </w:rPr>
        <w:t xml:space="preserve">– </w:t>
      </w:r>
      <w:r w:rsidR="00366527" w:rsidRPr="00366527">
        <w:rPr>
          <w:rFonts w:ascii="Arial" w:hAnsi="Arial" w:cs="Arial"/>
          <w:color w:val="000000" w:themeColor="text1"/>
          <w:sz w:val="20"/>
          <w:szCs w:val="20"/>
        </w:rPr>
        <w:t xml:space="preserve">Das gemütliche Beisammensein bei Kerzenlicht oder Kaminfeuer und eine festliche Weihnachtsdekoration samt Adventskranz gehören zum letzten Monat des Jahres bei vielen Menschen einfach dazu. Ebenso dazu gehören in dieser Zeit leider auch immer überdurchschnittlich viele Wohnungsbrände. Laut GDV </w:t>
      </w:r>
      <w:r w:rsidR="00366527">
        <w:rPr>
          <w:rFonts w:ascii="Arial" w:hAnsi="Arial" w:cs="Arial"/>
          <w:color w:val="000000" w:themeColor="text1"/>
          <w:sz w:val="20"/>
          <w:szCs w:val="20"/>
        </w:rPr>
        <w:t>–</w:t>
      </w:r>
      <w:r w:rsidR="00366527" w:rsidRPr="00366527">
        <w:rPr>
          <w:rFonts w:ascii="Arial" w:hAnsi="Arial" w:cs="Arial"/>
          <w:color w:val="000000" w:themeColor="text1"/>
          <w:sz w:val="20"/>
          <w:szCs w:val="20"/>
        </w:rPr>
        <w:t xml:space="preserve"> dem Gesamtverband der Deutschen Versicherungswirtschaft </w:t>
      </w:r>
      <w:r w:rsidR="00366527">
        <w:rPr>
          <w:rFonts w:ascii="Arial" w:hAnsi="Arial" w:cs="Arial"/>
          <w:color w:val="000000" w:themeColor="text1"/>
          <w:sz w:val="20"/>
          <w:szCs w:val="20"/>
        </w:rPr>
        <w:t>–</w:t>
      </w:r>
      <w:r w:rsidR="00366527" w:rsidRPr="00366527">
        <w:rPr>
          <w:rFonts w:ascii="Arial" w:hAnsi="Arial" w:cs="Arial"/>
          <w:color w:val="000000" w:themeColor="text1"/>
          <w:sz w:val="20"/>
          <w:szCs w:val="20"/>
        </w:rPr>
        <w:t xml:space="preserve"> steigt die Zahl der Brände in dieser Zeit überdimensional an. In </w:t>
      </w:r>
      <w:r w:rsidR="00366527">
        <w:rPr>
          <w:rFonts w:ascii="Arial" w:hAnsi="Arial" w:cs="Arial"/>
          <w:color w:val="000000" w:themeColor="text1"/>
          <w:sz w:val="20"/>
          <w:szCs w:val="20"/>
        </w:rPr>
        <w:t>Z</w:t>
      </w:r>
      <w:r w:rsidR="00366527" w:rsidRPr="00366527">
        <w:rPr>
          <w:rFonts w:ascii="Arial" w:hAnsi="Arial" w:cs="Arial"/>
          <w:color w:val="000000" w:themeColor="text1"/>
          <w:sz w:val="20"/>
          <w:szCs w:val="20"/>
        </w:rPr>
        <w:t>ahlen</w:t>
      </w:r>
      <w:r w:rsidR="00366527">
        <w:rPr>
          <w:rFonts w:ascii="Arial" w:hAnsi="Arial" w:cs="Arial"/>
          <w:color w:val="000000" w:themeColor="text1"/>
          <w:sz w:val="20"/>
          <w:szCs w:val="20"/>
        </w:rPr>
        <w:t xml:space="preserve">: die </w:t>
      </w:r>
      <w:r w:rsidR="00366527" w:rsidRPr="00366527">
        <w:rPr>
          <w:rFonts w:ascii="Arial" w:hAnsi="Arial" w:cs="Arial"/>
          <w:color w:val="000000" w:themeColor="text1"/>
          <w:sz w:val="20"/>
          <w:szCs w:val="20"/>
        </w:rPr>
        <w:t xml:space="preserve">Zahl der Brände </w:t>
      </w:r>
      <w:r w:rsidR="00366527">
        <w:rPr>
          <w:rFonts w:ascii="Arial" w:hAnsi="Arial" w:cs="Arial"/>
          <w:color w:val="000000" w:themeColor="text1"/>
          <w:sz w:val="20"/>
          <w:szCs w:val="20"/>
        </w:rPr>
        <w:t xml:space="preserve">steigt in </w:t>
      </w:r>
      <w:r w:rsidR="00366527" w:rsidRPr="00366527">
        <w:rPr>
          <w:rFonts w:ascii="Arial" w:hAnsi="Arial" w:cs="Arial"/>
          <w:color w:val="000000" w:themeColor="text1"/>
          <w:sz w:val="20"/>
          <w:szCs w:val="20"/>
        </w:rPr>
        <w:t xml:space="preserve">diesem Zeitraum im Vergleich zum restlichen Jahr erfahrungsgemäß um bis zu 50 Prozent </w:t>
      </w:r>
      <w:r w:rsidR="00366527">
        <w:rPr>
          <w:rFonts w:ascii="Arial" w:hAnsi="Arial" w:cs="Arial"/>
          <w:color w:val="000000" w:themeColor="text1"/>
          <w:sz w:val="20"/>
          <w:szCs w:val="20"/>
        </w:rPr>
        <w:t>an</w:t>
      </w:r>
      <w:r w:rsidR="00366527" w:rsidRPr="00366527">
        <w:rPr>
          <w:rFonts w:ascii="Arial" w:hAnsi="Arial" w:cs="Arial"/>
          <w:color w:val="000000" w:themeColor="text1"/>
          <w:sz w:val="20"/>
          <w:szCs w:val="20"/>
        </w:rPr>
        <w:t xml:space="preserve">. </w:t>
      </w:r>
    </w:p>
    <w:p w14:paraId="3632355C" w14:textId="242E09F6" w:rsidR="00366527" w:rsidRPr="00366527" w:rsidRDefault="00366527" w:rsidP="00366527">
      <w:pPr>
        <w:widowControl w:val="0"/>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Die Gründe dafür sind vielfältig – so fängt der Adventskranz aufgrund der heruntergebrannten Kerze Feuer, der Kurzschluss in der Lichterkette entzündet das Mobiliar oder die Backzeit der Plätzchen im Ofen wurde mehr als deutlich überschritten. Daher gilt es, nicht nur frühzeitig die passenden Weihnachtsgeschenke zu besorgen, sondern sich auch mit diesem Thema auseinanderzusetzen und besonders umsichtig mit möglichen Gefahrenquellen umzugehen.</w:t>
      </w:r>
      <w:r>
        <w:rPr>
          <w:rFonts w:ascii="Arial" w:hAnsi="Arial" w:cs="Arial"/>
          <w:color w:val="000000" w:themeColor="text1"/>
          <w:sz w:val="20"/>
          <w:szCs w:val="20"/>
        </w:rPr>
        <w:t xml:space="preserve"> Wir haben einige wichtige Tipps zusammengestellt.</w:t>
      </w:r>
    </w:p>
    <w:p w14:paraId="62800539" w14:textId="33652EDC" w:rsidR="00366527" w:rsidRPr="00366527" w:rsidRDefault="00366527" w:rsidP="00320C3D">
      <w:pPr>
        <w:widowControl w:val="0"/>
        <w:spacing w:after="240" w:line="360" w:lineRule="atLeast"/>
        <w:ind w:right="2160"/>
        <w:jc w:val="both"/>
        <w:outlineLvl w:val="0"/>
        <w:rPr>
          <w:rFonts w:ascii="Arial" w:hAnsi="Arial" w:cs="Arial"/>
          <w:b/>
          <w:bCs/>
          <w:color w:val="000000" w:themeColor="text1"/>
          <w:sz w:val="20"/>
          <w:szCs w:val="20"/>
        </w:rPr>
      </w:pPr>
      <w:r w:rsidRPr="00366527">
        <w:rPr>
          <w:rFonts w:ascii="Arial" w:hAnsi="Arial" w:cs="Arial"/>
          <w:b/>
          <w:bCs/>
          <w:color w:val="000000" w:themeColor="text1"/>
          <w:sz w:val="20"/>
          <w:szCs w:val="20"/>
        </w:rPr>
        <w:t xml:space="preserve">Tipps für mehr Sicherheit in der Adventszeit </w:t>
      </w:r>
    </w:p>
    <w:p w14:paraId="51FE292D" w14:textId="5F00E485" w:rsidR="00366527" w:rsidRPr="00366527" w:rsidRDefault="00366527" w:rsidP="00366527">
      <w:pPr>
        <w:pStyle w:val="Listenabsatz"/>
        <w:widowControl w:val="0"/>
        <w:numPr>
          <w:ilvl w:val="0"/>
          <w:numId w:val="9"/>
        </w:numPr>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Lassen Sie Kerzen und anderes offenes Feuer, wie das lodernde Holz im Kamin, niemals unbeaufsichtigt.</w:t>
      </w:r>
    </w:p>
    <w:p w14:paraId="793E81F2" w14:textId="404BA3A6" w:rsidR="00366527" w:rsidRPr="00366527" w:rsidRDefault="00366527" w:rsidP="00366527">
      <w:pPr>
        <w:pStyle w:val="Listenabsatz"/>
        <w:widowControl w:val="0"/>
        <w:numPr>
          <w:ilvl w:val="0"/>
          <w:numId w:val="9"/>
        </w:numPr>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 xml:space="preserve">Geben Sie besonders Acht bei Kindern - dazu zählt auch, dass das Stabfeuerzeug oder die Streichhölzer nicht herumliegen sollten. </w:t>
      </w:r>
    </w:p>
    <w:p w14:paraId="62314FB6" w14:textId="30D1EF46" w:rsidR="00366527" w:rsidRDefault="00366527" w:rsidP="00366527">
      <w:pPr>
        <w:pStyle w:val="Listenabsatz"/>
        <w:widowControl w:val="0"/>
        <w:numPr>
          <w:ilvl w:val="0"/>
          <w:numId w:val="9"/>
        </w:numPr>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Kerzen platzieren Sie zur Sicherheit immer mit einem großen Abstand zu allem Brennbaren und mit einem sicheren Stand</w:t>
      </w:r>
    </w:p>
    <w:p w14:paraId="162D2615" w14:textId="77777777" w:rsidR="00366527" w:rsidRDefault="00366527" w:rsidP="00366527">
      <w:pPr>
        <w:widowControl w:val="0"/>
        <w:spacing w:after="240" w:line="360" w:lineRule="atLeast"/>
        <w:ind w:right="2160"/>
        <w:jc w:val="both"/>
        <w:outlineLvl w:val="0"/>
        <w:rPr>
          <w:rFonts w:ascii="Arial" w:hAnsi="Arial" w:cs="Arial"/>
          <w:color w:val="000000" w:themeColor="text1"/>
          <w:sz w:val="20"/>
          <w:szCs w:val="20"/>
        </w:rPr>
      </w:pPr>
    </w:p>
    <w:p w14:paraId="20BB11CA" w14:textId="21C82481" w:rsidR="00366527" w:rsidRPr="00366527" w:rsidRDefault="00366527" w:rsidP="00366527">
      <w:pPr>
        <w:widowControl w:val="0"/>
        <w:spacing w:after="240" w:line="360" w:lineRule="atLeast"/>
        <w:ind w:right="2160"/>
        <w:jc w:val="both"/>
        <w:outlineLvl w:val="0"/>
        <w:rPr>
          <w:rFonts w:ascii="Arial" w:hAnsi="Arial" w:cs="Arial"/>
          <w:sz w:val="20"/>
          <w:szCs w:val="20"/>
        </w:rPr>
      </w:pPr>
      <w:r w:rsidRPr="00366527">
        <w:rPr>
          <w:rFonts w:ascii="Arial" w:hAnsi="Arial" w:cs="Arial"/>
          <w:sz w:val="20"/>
          <w:szCs w:val="20"/>
        </w:rPr>
        <w:lastRenderedPageBreak/>
        <w:t>Seite 2/2</w:t>
      </w:r>
    </w:p>
    <w:p w14:paraId="638797B4" w14:textId="4EC92A67" w:rsidR="00366527" w:rsidRPr="00366527" w:rsidRDefault="00366527" w:rsidP="00366527">
      <w:pPr>
        <w:pStyle w:val="Listenabsatz"/>
        <w:widowControl w:val="0"/>
        <w:numPr>
          <w:ilvl w:val="0"/>
          <w:numId w:val="9"/>
        </w:numPr>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Halten Sie ein geeignetes Löschmittel bereit, wenn Sie Kerzen oder das Holz im Kamin anzünden (z.B. ein</w:t>
      </w:r>
      <w:r w:rsidR="00FB32D8">
        <w:rPr>
          <w:rFonts w:ascii="Arial" w:hAnsi="Arial" w:cs="Arial"/>
          <w:color w:val="000000" w:themeColor="text1"/>
          <w:sz w:val="20"/>
          <w:szCs w:val="20"/>
        </w:rPr>
        <w:t>en</w:t>
      </w:r>
      <w:r w:rsidRPr="00366527">
        <w:rPr>
          <w:rFonts w:ascii="Arial" w:hAnsi="Arial" w:cs="Arial"/>
          <w:color w:val="000000" w:themeColor="text1"/>
          <w:sz w:val="20"/>
          <w:szCs w:val="20"/>
        </w:rPr>
        <w:t xml:space="preserve"> Wassereimer oder ein Feuerlöschspray</w:t>
      </w:r>
      <w:r w:rsidR="00FB32D8">
        <w:rPr>
          <w:rFonts w:ascii="Arial" w:hAnsi="Arial" w:cs="Arial"/>
          <w:color w:val="000000" w:themeColor="text1"/>
          <w:sz w:val="20"/>
          <w:szCs w:val="20"/>
        </w:rPr>
        <w:t xml:space="preserve"> wie </w:t>
      </w:r>
      <w:proofErr w:type="gramStart"/>
      <w:r w:rsidR="00FB32D8">
        <w:rPr>
          <w:rFonts w:ascii="Arial" w:hAnsi="Arial" w:cs="Arial"/>
          <w:color w:val="000000" w:themeColor="text1"/>
          <w:sz w:val="20"/>
          <w:szCs w:val="20"/>
        </w:rPr>
        <w:t>ABUS Feuerstopp</w:t>
      </w:r>
      <w:proofErr w:type="gramEnd"/>
      <w:r w:rsidRPr="00366527">
        <w:rPr>
          <w:rFonts w:ascii="Arial" w:hAnsi="Arial" w:cs="Arial"/>
          <w:color w:val="000000" w:themeColor="text1"/>
          <w:sz w:val="20"/>
          <w:szCs w:val="20"/>
        </w:rPr>
        <w:t>)</w:t>
      </w:r>
    </w:p>
    <w:p w14:paraId="4AD59ED9" w14:textId="092988C1" w:rsidR="00366527" w:rsidRPr="00366527" w:rsidRDefault="00366527" w:rsidP="00366527">
      <w:pPr>
        <w:pStyle w:val="Listenabsatz"/>
        <w:widowControl w:val="0"/>
        <w:numPr>
          <w:ilvl w:val="0"/>
          <w:numId w:val="9"/>
        </w:numPr>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 xml:space="preserve">Fett in der Küche kann sich ebenfalls schnell entzünden – solch einen Brand sollte man niemals mit Wasser zu löschen versuchen. Hierfür eignet sich beispielsweise eine Löschdecke.  </w:t>
      </w:r>
    </w:p>
    <w:p w14:paraId="07380C5D" w14:textId="79B70440" w:rsidR="00366527" w:rsidRPr="00366527" w:rsidRDefault="00366527" w:rsidP="00366527">
      <w:pPr>
        <w:pStyle w:val="Listenabsatz"/>
        <w:widowControl w:val="0"/>
        <w:numPr>
          <w:ilvl w:val="0"/>
          <w:numId w:val="9"/>
        </w:numPr>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Prüfen Sie vor Inbetriebnahme die Unversehrtheit von elektrischer Weihnachtsbeleuchtung, achten Sie auf das VDE-Prüfsiegel und die maximale Spannung bei Mehrfachsteckern</w:t>
      </w:r>
    </w:p>
    <w:p w14:paraId="5ED3283D" w14:textId="5C29F2B4" w:rsidR="00366527" w:rsidRPr="00366527" w:rsidRDefault="00366527" w:rsidP="00366527">
      <w:pPr>
        <w:widowControl w:val="0"/>
        <w:spacing w:after="240" w:line="360" w:lineRule="atLeast"/>
        <w:ind w:right="2160"/>
        <w:jc w:val="both"/>
        <w:outlineLvl w:val="0"/>
        <w:rPr>
          <w:rFonts w:ascii="Arial" w:hAnsi="Arial" w:cs="Arial"/>
          <w:b/>
          <w:bCs/>
          <w:color w:val="000000" w:themeColor="text1"/>
          <w:sz w:val="20"/>
          <w:szCs w:val="20"/>
        </w:rPr>
      </w:pPr>
      <w:r w:rsidRPr="00366527">
        <w:rPr>
          <w:rFonts w:ascii="Arial" w:hAnsi="Arial" w:cs="Arial"/>
          <w:b/>
          <w:bCs/>
          <w:color w:val="000000" w:themeColor="text1"/>
          <w:sz w:val="20"/>
          <w:szCs w:val="20"/>
        </w:rPr>
        <w:t>Das passende Equipment sorgt für das gute Gefühl der Sicherheit</w:t>
      </w:r>
    </w:p>
    <w:p w14:paraId="5FBCD021" w14:textId="77777777" w:rsidR="00366527" w:rsidRDefault="00366527" w:rsidP="00366527">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K</w:t>
      </w:r>
      <w:r w:rsidRPr="00366527">
        <w:rPr>
          <w:rFonts w:ascii="Arial" w:hAnsi="Arial" w:cs="Arial"/>
          <w:color w:val="000000" w:themeColor="text1"/>
          <w:sz w:val="20"/>
          <w:szCs w:val="20"/>
        </w:rPr>
        <w:t xml:space="preserve">ommt es trotz aller Umsicht doch zu einem Brand, zählen mitunter Sekunden. Dass dieser schnell bemerkt wird – dabei helfen Rauchmelder. Wenn </w:t>
      </w:r>
      <w:r>
        <w:rPr>
          <w:rFonts w:ascii="Arial" w:hAnsi="Arial" w:cs="Arial"/>
          <w:color w:val="000000" w:themeColor="text1"/>
          <w:sz w:val="20"/>
          <w:szCs w:val="20"/>
        </w:rPr>
        <w:t>der Rauchmelder alarmiert</w:t>
      </w:r>
      <w:r w:rsidRPr="00366527">
        <w:rPr>
          <w:rFonts w:ascii="Arial" w:hAnsi="Arial" w:cs="Arial"/>
          <w:color w:val="000000" w:themeColor="text1"/>
          <w:sz w:val="20"/>
          <w:szCs w:val="20"/>
        </w:rPr>
        <w:t xml:space="preserve">, weil ein Brand </w:t>
      </w:r>
      <w:r>
        <w:rPr>
          <w:rFonts w:ascii="Arial" w:hAnsi="Arial" w:cs="Arial"/>
          <w:color w:val="000000" w:themeColor="text1"/>
          <w:sz w:val="20"/>
          <w:szCs w:val="20"/>
        </w:rPr>
        <w:t xml:space="preserve">detektiert </w:t>
      </w:r>
      <w:r w:rsidRPr="00366527">
        <w:rPr>
          <w:rFonts w:ascii="Arial" w:hAnsi="Arial" w:cs="Arial"/>
          <w:color w:val="000000" w:themeColor="text1"/>
          <w:sz w:val="20"/>
          <w:szCs w:val="20"/>
        </w:rPr>
        <w:t>wurde, lässt sich dieser ggf. sogar noch selbst löschen</w:t>
      </w:r>
      <w:r>
        <w:rPr>
          <w:rFonts w:ascii="Arial" w:hAnsi="Arial" w:cs="Arial"/>
          <w:color w:val="000000" w:themeColor="text1"/>
          <w:sz w:val="20"/>
          <w:szCs w:val="20"/>
        </w:rPr>
        <w:t xml:space="preserve"> – b</w:t>
      </w:r>
      <w:r w:rsidRPr="00366527">
        <w:rPr>
          <w:rFonts w:ascii="Arial" w:hAnsi="Arial" w:cs="Arial"/>
          <w:color w:val="000000" w:themeColor="text1"/>
          <w:sz w:val="20"/>
          <w:szCs w:val="20"/>
        </w:rPr>
        <w:t xml:space="preserve">eispielsweise mit einer Feuerdecke oder einem geeigneten Löschmittel. </w:t>
      </w:r>
      <w:r>
        <w:rPr>
          <w:rFonts w:ascii="Arial" w:hAnsi="Arial" w:cs="Arial"/>
          <w:color w:val="000000" w:themeColor="text1"/>
          <w:sz w:val="20"/>
          <w:szCs w:val="20"/>
        </w:rPr>
        <w:t>M</w:t>
      </w:r>
      <w:r w:rsidRPr="00366527">
        <w:rPr>
          <w:rFonts w:ascii="Arial" w:hAnsi="Arial" w:cs="Arial"/>
          <w:color w:val="000000" w:themeColor="text1"/>
          <w:sz w:val="20"/>
          <w:szCs w:val="20"/>
        </w:rPr>
        <w:t xml:space="preserve">ittlerweile </w:t>
      </w:r>
      <w:r>
        <w:rPr>
          <w:rFonts w:ascii="Arial" w:hAnsi="Arial" w:cs="Arial"/>
          <w:color w:val="000000" w:themeColor="text1"/>
          <w:sz w:val="20"/>
          <w:szCs w:val="20"/>
        </w:rPr>
        <w:t xml:space="preserve">sind Rauchmelder </w:t>
      </w:r>
      <w:r w:rsidRPr="00366527">
        <w:rPr>
          <w:rFonts w:ascii="Arial" w:hAnsi="Arial" w:cs="Arial"/>
          <w:color w:val="000000" w:themeColor="text1"/>
          <w:sz w:val="20"/>
          <w:szCs w:val="20"/>
        </w:rPr>
        <w:t xml:space="preserve">in allen Bundesländern Pflicht und mit Sachsen ist nun auch im letzten Bundesland der Einbau im Bestand (und nicht nur bei Neubauten) gesetzlich geregelt. Zum Stichtag 31.12.2023 müssen Rauchmelder in ausgewiesenen Räumen installiert sein. </w:t>
      </w:r>
    </w:p>
    <w:p w14:paraId="583B072A" w14:textId="7311E890" w:rsidR="00366527" w:rsidRPr="00366527" w:rsidRDefault="00366527" w:rsidP="00366527">
      <w:pPr>
        <w:widowControl w:val="0"/>
        <w:spacing w:after="240" w:line="360" w:lineRule="atLeast"/>
        <w:ind w:right="2160"/>
        <w:jc w:val="both"/>
        <w:outlineLvl w:val="0"/>
        <w:rPr>
          <w:rFonts w:ascii="Arial" w:hAnsi="Arial" w:cs="Arial"/>
          <w:b/>
          <w:bCs/>
          <w:color w:val="000000" w:themeColor="text1"/>
          <w:sz w:val="20"/>
          <w:szCs w:val="20"/>
        </w:rPr>
      </w:pPr>
      <w:r w:rsidRPr="00366527">
        <w:rPr>
          <w:rFonts w:ascii="Arial" w:hAnsi="Arial" w:cs="Arial"/>
          <w:b/>
          <w:bCs/>
          <w:color w:val="000000" w:themeColor="text1"/>
          <w:sz w:val="20"/>
          <w:szCs w:val="20"/>
        </w:rPr>
        <w:t>Rauchmelder regelmäßig prüfen und bei Bedarf austauschen</w:t>
      </w:r>
    </w:p>
    <w:p w14:paraId="405B96CC" w14:textId="166C9A8C" w:rsidR="00366527" w:rsidRDefault="00366527" w:rsidP="00366527">
      <w:pPr>
        <w:widowControl w:val="0"/>
        <w:spacing w:after="240" w:line="360" w:lineRule="atLeast"/>
        <w:ind w:right="2160"/>
        <w:jc w:val="both"/>
        <w:outlineLvl w:val="0"/>
        <w:rPr>
          <w:rFonts w:ascii="ABUS Fago Pro-Regular" w:hAnsi="ABUS Fago Pro-Regular" w:cs="ABUS Fago Pro-Regular"/>
          <w:sz w:val="32"/>
          <w:szCs w:val="32"/>
        </w:rPr>
      </w:pPr>
      <w:r w:rsidRPr="00366527">
        <w:rPr>
          <w:rFonts w:ascii="Arial" w:hAnsi="Arial" w:cs="Arial"/>
          <w:color w:val="000000" w:themeColor="text1"/>
          <w:sz w:val="20"/>
          <w:szCs w:val="20"/>
        </w:rPr>
        <w:t>Und auch, wenn die Pflicht im eigenen Bundesland bereits besteht, sollte man die Zeit einmal zum Anlass nehmen, die installierten Melder genauer zu begutachten. Sind diese noch voll funktionsfähig, steht demnächst ein Tausch an? Vor dem Aspekt, dass die Rauchmelderpflicht teilweise schon fast 20 Jahren besteht (so z.B. im Saarland seit Juni 2004), gibt es sicher im ein oder anderen Haushalt einen „Modernisierung</w:t>
      </w:r>
      <w:r w:rsidR="00FB32D8">
        <w:rPr>
          <w:rFonts w:ascii="Arial" w:hAnsi="Arial" w:cs="Arial"/>
          <w:color w:val="000000" w:themeColor="text1"/>
          <w:sz w:val="20"/>
          <w:szCs w:val="20"/>
        </w:rPr>
        <w:t>s</w:t>
      </w:r>
      <w:r w:rsidRPr="00366527">
        <w:rPr>
          <w:rFonts w:ascii="Arial" w:hAnsi="Arial" w:cs="Arial"/>
          <w:color w:val="000000" w:themeColor="text1"/>
          <w:sz w:val="20"/>
          <w:szCs w:val="20"/>
        </w:rPr>
        <w:t>stau“ bei den kleinen Lebensrettern.</w:t>
      </w:r>
      <w:r w:rsidRPr="00366527">
        <w:rPr>
          <w:rFonts w:ascii="ABUS Fago Pro-Regular" w:hAnsi="ABUS Fago Pro-Regular" w:cs="ABUS Fago Pro-Regular"/>
          <w:sz w:val="32"/>
          <w:szCs w:val="32"/>
        </w:rPr>
        <w:t xml:space="preserve"> </w:t>
      </w:r>
    </w:p>
    <w:p w14:paraId="412B82CA" w14:textId="14B4E9BA" w:rsidR="00366527" w:rsidRDefault="00366527" w:rsidP="00366527">
      <w:pPr>
        <w:widowControl w:val="0"/>
        <w:spacing w:after="240" w:line="360" w:lineRule="atLeast"/>
        <w:ind w:right="2160"/>
        <w:jc w:val="both"/>
        <w:outlineLvl w:val="0"/>
        <w:rPr>
          <w:rFonts w:ascii="Arial" w:hAnsi="Arial" w:cs="Arial"/>
          <w:color w:val="000000" w:themeColor="text1"/>
          <w:sz w:val="20"/>
          <w:szCs w:val="20"/>
        </w:rPr>
      </w:pPr>
      <w:r w:rsidRPr="00366527">
        <w:rPr>
          <w:rFonts w:ascii="Arial" w:hAnsi="Arial" w:cs="Arial"/>
          <w:color w:val="000000" w:themeColor="text1"/>
          <w:sz w:val="20"/>
          <w:szCs w:val="20"/>
        </w:rPr>
        <w:t xml:space="preserve">Um sicher durch die Adventszeit zu kommen, bietet ABUS umfangreiche Informationen, Tipps sowie die passenden Produkte auf seiner Webseite im Ratgeber-Bereich „Brandschutz“ unter www.abus.com.   </w:t>
      </w:r>
    </w:p>
    <w:sectPr w:rsidR="00366527" w:rsidSect="00572C2B">
      <w:headerReference w:type="default" r:id="rId9"/>
      <w:headerReference w:type="first" r:id="rId10"/>
      <w:footerReference w:type="first" r:id="rId11"/>
      <w:footnotePr>
        <w:pos w:val="beneathText"/>
      </w:footnotePr>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C165" w14:textId="77777777" w:rsidR="00F62CC8" w:rsidRDefault="00F62CC8" w:rsidP="007548EC">
      <w:pPr>
        <w:spacing w:after="0" w:line="240" w:lineRule="auto"/>
      </w:pPr>
      <w:r>
        <w:separator/>
      </w:r>
    </w:p>
  </w:endnote>
  <w:endnote w:type="continuationSeparator" w:id="0">
    <w:p w14:paraId="6BCAE699" w14:textId="77777777" w:rsidR="00F62CC8" w:rsidRDefault="00F62CC8"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BUS Fago Pro-Regular">
    <w:panose1 w:val="020B0504030101020102"/>
    <w:charset w:val="4D"/>
    <w:family w:val="swiss"/>
    <w:pitch w:val="variable"/>
    <w:sig w:usb0="A00000FF" w:usb1="400038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1946" w14:textId="77777777" w:rsidR="007B5D05" w:rsidRDefault="007B5D05" w:rsidP="001551C2">
    <w:pPr>
      <w:spacing w:after="120" w:line="240" w:lineRule="auto"/>
      <w:rPr>
        <w:rFonts w:ascii="Arial" w:hAnsi="Arial" w:cs="Arial"/>
        <w:b/>
        <w:sz w:val="14"/>
        <w:szCs w:val="14"/>
      </w:rPr>
    </w:pPr>
  </w:p>
  <w:p w14:paraId="3501818D" w14:textId="77777777" w:rsidR="007B5D05" w:rsidRDefault="007B5D05" w:rsidP="00703B0E">
    <w:pPr>
      <w:pStyle w:val="Fuzeile"/>
      <w:rPr>
        <w:rFonts w:ascii="Arial" w:hAnsi="Arial" w:cs="Arial"/>
        <w:b/>
        <w:bCs/>
        <w:color w:val="BCBCBC"/>
        <w:sz w:val="14"/>
        <w:szCs w:val="24"/>
      </w:rPr>
    </w:pPr>
  </w:p>
  <w:p w14:paraId="15D3C003" w14:textId="77777777" w:rsidR="007B5D05" w:rsidRDefault="007B5D05"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7779F8FF" w14:textId="77777777" w:rsidR="007B5D05" w:rsidRPr="0004680F" w:rsidRDefault="007B5D05"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717C" w14:textId="77777777" w:rsidR="00F62CC8" w:rsidRDefault="00F62CC8" w:rsidP="007548EC">
      <w:pPr>
        <w:spacing w:after="0" w:line="240" w:lineRule="auto"/>
      </w:pPr>
      <w:r>
        <w:separator/>
      </w:r>
    </w:p>
  </w:footnote>
  <w:footnote w:type="continuationSeparator" w:id="0">
    <w:p w14:paraId="4DAAAC74" w14:textId="77777777" w:rsidR="00F62CC8" w:rsidRDefault="00F62CC8"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FD0E" w14:textId="77777777" w:rsidR="007B5D05" w:rsidRDefault="007B5D05" w:rsidP="00F64172">
    <w:pPr>
      <w:pStyle w:val="Kopfzeile"/>
      <w:ind w:hanging="1134"/>
    </w:pPr>
    <w:r>
      <w:rPr>
        <w:noProof/>
      </w:rPr>
      <w:drawing>
        <wp:inline distT="0" distB="0" distL="0" distR="0" wp14:anchorId="68881650" wp14:editId="47CCD700">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D42A" w14:textId="77777777" w:rsidR="007B5D05" w:rsidRDefault="007B5D05" w:rsidP="005D03A3">
    <w:pPr>
      <w:pStyle w:val="Kopfzeile"/>
      <w:ind w:hanging="1134"/>
    </w:pPr>
    <w:r>
      <w:rPr>
        <w:noProof/>
      </w:rPr>
      <w:drawing>
        <wp:inline distT="0" distB="0" distL="0" distR="0" wp14:anchorId="1860EFF9" wp14:editId="59E2D62F">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1F85F9F8" w14:textId="77777777" w:rsidR="007B5D05" w:rsidRDefault="007B5D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71B"/>
    <w:multiLevelType w:val="hybridMultilevel"/>
    <w:tmpl w:val="97B202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C45E48"/>
    <w:multiLevelType w:val="hybridMultilevel"/>
    <w:tmpl w:val="99945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F234C4"/>
    <w:multiLevelType w:val="hybridMultilevel"/>
    <w:tmpl w:val="83D2A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235B54"/>
    <w:multiLevelType w:val="hybridMultilevel"/>
    <w:tmpl w:val="E4CCE8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EC01B7"/>
    <w:multiLevelType w:val="hybridMultilevel"/>
    <w:tmpl w:val="DBB433AE"/>
    <w:lvl w:ilvl="0" w:tplc="BE42A29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832166"/>
    <w:multiLevelType w:val="hybridMultilevel"/>
    <w:tmpl w:val="00EEF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F105130"/>
    <w:multiLevelType w:val="hybridMultilevel"/>
    <w:tmpl w:val="BB80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0878852">
    <w:abstractNumId w:val="4"/>
  </w:num>
  <w:num w:numId="2" w16cid:durableId="1711608273">
    <w:abstractNumId w:val="5"/>
  </w:num>
  <w:num w:numId="3" w16cid:durableId="1386679435">
    <w:abstractNumId w:val="6"/>
  </w:num>
  <w:num w:numId="4" w16cid:durableId="1140806899">
    <w:abstractNumId w:val="0"/>
  </w:num>
  <w:num w:numId="5" w16cid:durableId="1435440715">
    <w:abstractNumId w:val="8"/>
  </w:num>
  <w:num w:numId="6" w16cid:durableId="1270427512">
    <w:abstractNumId w:val="3"/>
  </w:num>
  <w:num w:numId="7" w16cid:durableId="1894536253">
    <w:abstractNumId w:val="7"/>
  </w:num>
  <w:num w:numId="8" w16cid:durableId="1356885497">
    <w:abstractNumId w:val="2"/>
  </w:num>
  <w:num w:numId="9" w16cid:durableId="1046293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5CF8"/>
    <w:rsid w:val="0000647E"/>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7030"/>
    <w:rsid w:val="00037A6C"/>
    <w:rsid w:val="00037F65"/>
    <w:rsid w:val="00041131"/>
    <w:rsid w:val="00041237"/>
    <w:rsid w:val="00042B84"/>
    <w:rsid w:val="000459D3"/>
    <w:rsid w:val="0004602C"/>
    <w:rsid w:val="0004656E"/>
    <w:rsid w:val="0004680F"/>
    <w:rsid w:val="00046D13"/>
    <w:rsid w:val="000479A5"/>
    <w:rsid w:val="0005025C"/>
    <w:rsid w:val="00050AED"/>
    <w:rsid w:val="00051376"/>
    <w:rsid w:val="00055F33"/>
    <w:rsid w:val="00060046"/>
    <w:rsid w:val="00060DC3"/>
    <w:rsid w:val="00062A6F"/>
    <w:rsid w:val="000638DF"/>
    <w:rsid w:val="00064ABA"/>
    <w:rsid w:val="00064E8E"/>
    <w:rsid w:val="00065E7F"/>
    <w:rsid w:val="00066060"/>
    <w:rsid w:val="000730CE"/>
    <w:rsid w:val="000760A7"/>
    <w:rsid w:val="00076D78"/>
    <w:rsid w:val="0008056D"/>
    <w:rsid w:val="00082814"/>
    <w:rsid w:val="00083B20"/>
    <w:rsid w:val="00087CF2"/>
    <w:rsid w:val="00092596"/>
    <w:rsid w:val="00095161"/>
    <w:rsid w:val="000954A9"/>
    <w:rsid w:val="00095A42"/>
    <w:rsid w:val="00095EA0"/>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D09BC"/>
    <w:rsid w:val="000D0D00"/>
    <w:rsid w:val="000D0D6B"/>
    <w:rsid w:val="000D1384"/>
    <w:rsid w:val="000D1AD4"/>
    <w:rsid w:val="000D31F2"/>
    <w:rsid w:val="000D59C9"/>
    <w:rsid w:val="000E0F06"/>
    <w:rsid w:val="000E11D0"/>
    <w:rsid w:val="000E15A9"/>
    <w:rsid w:val="000E1C5F"/>
    <w:rsid w:val="000E24A6"/>
    <w:rsid w:val="000E279D"/>
    <w:rsid w:val="000E41E4"/>
    <w:rsid w:val="000E4F4E"/>
    <w:rsid w:val="000E718E"/>
    <w:rsid w:val="000F18B7"/>
    <w:rsid w:val="000F4D9D"/>
    <w:rsid w:val="000F5240"/>
    <w:rsid w:val="000F63D8"/>
    <w:rsid w:val="000F7904"/>
    <w:rsid w:val="001015BD"/>
    <w:rsid w:val="00101C1A"/>
    <w:rsid w:val="00104713"/>
    <w:rsid w:val="001159AF"/>
    <w:rsid w:val="001208D0"/>
    <w:rsid w:val="00120CA3"/>
    <w:rsid w:val="001222F1"/>
    <w:rsid w:val="00123574"/>
    <w:rsid w:val="00126FB6"/>
    <w:rsid w:val="001276C4"/>
    <w:rsid w:val="001279E4"/>
    <w:rsid w:val="0013031E"/>
    <w:rsid w:val="001313A1"/>
    <w:rsid w:val="00133D88"/>
    <w:rsid w:val="00133EF7"/>
    <w:rsid w:val="00136538"/>
    <w:rsid w:val="00142770"/>
    <w:rsid w:val="00143B52"/>
    <w:rsid w:val="001440AB"/>
    <w:rsid w:val="0014429D"/>
    <w:rsid w:val="00144A6D"/>
    <w:rsid w:val="001518A8"/>
    <w:rsid w:val="00152370"/>
    <w:rsid w:val="00152CF0"/>
    <w:rsid w:val="001551C2"/>
    <w:rsid w:val="00155D42"/>
    <w:rsid w:val="00156537"/>
    <w:rsid w:val="00162C5E"/>
    <w:rsid w:val="0016412B"/>
    <w:rsid w:val="00164F27"/>
    <w:rsid w:val="00166854"/>
    <w:rsid w:val="0016799B"/>
    <w:rsid w:val="00167DFF"/>
    <w:rsid w:val="001702A6"/>
    <w:rsid w:val="00170686"/>
    <w:rsid w:val="0017113F"/>
    <w:rsid w:val="00171701"/>
    <w:rsid w:val="00172188"/>
    <w:rsid w:val="0017254C"/>
    <w:rsid w:val="00177B15"/>
    <w:rsid w:val="00180033"/>
    <w:rsid w:val="00184055"/>
    <w:rsid w:val="001847AC"/>
    <w:rsid w:val="001864DE"/>
    <w:rsid w:val="00187BC9"/>
    <w:rsid w:val="00190853"/>
    <w:rsid w:val="00190BE4"/>
    <w:rsid w:val="00191B61"/>
    <w:rsid w:val="0019265A"/>
    <w:rsid w:val="00193009"/>
    <w:rsid w:val="00195B74"/>
    <w:rsid w:val="00195E14"/>
    <w:rsid w:val="00196F21"/>
    <w:rsid w:val="001979EC"/>
    <w:rsid w:val="001A1F6A"/>
    <w:rsid w:val="001A22A3"/>
    <w:rsid w:val="001A366B"/>
    <w:rsid w:val="001A3D54"/>
    <w:rsid w:val="001A5955"/>
    <w:rsid w:val="001A624D"/>
    <w:rsid w:val="001B2B7C"/>
    <w:rsid w:val="001C0320"/>
    <w:rsid w:val="001C226C"/>
    <w:rsid w:val="001C34F2"/>
    <w:rsid w:val="001C4825"/>
    <w:rsid w:val="001C4B81"/>
    <w:rsid w:val="001C52A1"/>
    <w:rsid w:val="001C5CF9"/>
    <w:rsid w:val="001D059C"/>
    <w:rsid w:val="001D344B"/>
    <w:rsid w:val="001D3670"/>
    <w:rsid w:val="001D392E"/>
    <w:rsid w:val="001D4F16"/>
    <w:rsid w:val="001D5C84"/>
    <w:rsid w:val="001D735A"/>
    <w:rsid w:val="001E2D58"/>
    <w:rsid w:val="001E3AF6"/>
    <w:rsid w:val="001F15F6"/>
    <w:rsid w:val="001F190E"/>
    <w:rsid w:val="001F536B"/>
    <w:rsid w:val="001F60BC"/>
    <w:rsid w:val="001F61FD"/>
    <w:rsid w:val="00203909"/>
    <w:rsid w:val="00205C60"/>
    <w:rsid w:val="00207686"/>
    <w:rsid w:val="00207A8A"/>
    <w:rsid w:val="002107A2"/>
    <w:rsid w:val="0021181B"/>
    <w:rsid w:val="00211C12"/>
    <w:rsid w:val="00211DEF"/>
    <w:rsid w:val="002123D6"/>
    <w:rsid w:val="00212B3B"/>
    <w:rsid w:val="00214F8D"/>
    <w:rsid w:val="00222C43"/>
    <w:rsid w:val="0022729F"/>
    <w:rsid w:val="002318CC"/>
    <w:rsid w:val="002349AB"/>
    <w:rsid w:val="002359E4"/>
    <w:rsid w:val="00236021"/>
    <w:rsid w:val="00237052"/>
    <w:rsid w:val="0023709B"/>
    <w:rsid w:val="00237C65"/>
    <w:rsid w:val="00240251"/>
    <w:rsid w:val="00240DAE"/>
    <w:rsid w:val="0024151F"/>
    <w:rsid w:val="00247F8A"/>
    <w:rsid w:val="0025031E"/>
    <w:rsid w:val="0025070F"/>
    <w:rsid w:val="00252AB0"/>
    <w:rsid w:val="00255437"/>
    <w:rsid w:val="00255966"/>
    <w:rsid w:val="00256573"/>
    <w:rsid w:val="00260C86"/>
    <w:rsid w:val="00262576"/>
    <w:rsid w:val="00265E65"/>
    <w:rsid w:val="00265E8D"/>
    <w:rsid w:val="002736DD"/>
    <w:rsid w:val="00273BD3"/>
    <w:rsid w:val="002763A8"/>
    <w:rsid w:val="0028069F"/>
    <w:rsid w:val="002819DA"/>
    <w:rsid w:val="00283E64"/>
    <w:rsid w:val="00287287"/>
    <w:rsid w:val="00287BFE"/>
    <w:rsid w:val="0029202D"/>
    <w:rsid w:val="0029549A"/>
    <w:rsid w:val="00296506"/>
    <w:rsid w:val="00297654"/>
    <w:rsid w:val="002978AD"/>
    <w:rsid w:val="002A04C9"/>
    <w:rsid w:val="002A05A3"/>
    <w:rsid w:val="002A462B"/>
    <w:rsid w:val="002A47C6"/>
    <w:rsid w:val="002A4DD9"/>
    <w:rsid w:val="002A7B11"/>
    <w:rsid w:val="002B0FE5"/>
    <w:rsid w:val="002B15CD"/>
    <w:rsid w:val="002B1D91"/>
    <w:rsid w:val="002B3932"/>
    <w:rsid w:val="002B4C26"/>
    <w:rsid w:val="002B5ADF"/>
    <w:rsid w:val="002B75F1"/>
    <w:rsid w:val="002C0946"/>
    <w:rsid w:val="002C0CDB"/>
    <w:rsid w:val="002C1127"/>
    <w:rsid w:val="002C13A0"/>
    <w:rsid w:val="002C184B"/>
    <w:rsid w:val="002C3B38"/>
    <w:rsid w:val="002C40A1"/>
    <w:rsid w:val="002C410D"/>
    <w:rsid w:val="002C5D38"/>
    <w:rsid w:val="002C6827"/>
    <w:rsid w:val="002C7870"/>
    <w:rsid w:val="002D080C"/>
    <w:rsid w:val="002D09B2"/>
    <w:rsid w:val="002D2E5E"/>
    <w:rsid w:val="002D421F"/>
    <w:rsid w:val="002D5B56"/>
    <w:rsid w:val="002E0B6E"/>
    <w:rsid w:val="002E1C7F"/>
    <w:rsid w:val="002E20F1"/>
    <w:rsid w:val="002E25F2"/>
    <w:rsid w:val="002E4140"/>
    <w:rsid w:val="002E5DEB"/>
    <w:rsid w:val="002F102C"/>
    <w:rsid w:val="002F167A"/>
    <w:rsid w:val="002F23D1"/>
    <w:rsid w:val="002F478F"/>
    <w:rsid w:val="002F658D"/>
    <w:rsid w:val="00300A4B"/>
    <w:rsid w:val="00301BE6"/>
    <w:rsid w:val="00303ABC"/>
    <w:rsid w:val="003054D8"/>
    <w:rsid w:val="00305609"/>
    <w:rsid w:val="00306E8E"/>
    <w:rsid w:val="00307551"/>
    <w:rsid w:val="0030777A"/>
    <w:rsid w:val="00310241"/>
    <w:rsid w:val="00312177"/>
    <w:rsid w:val="00314608"/>
    <w:rsid w:val="00316242"/>
    <w:rsid w:val="00316377"/>
    <w:rsid w:val="003164B4"/>
    <w:rsid w:val="00317F9D"/>
    <w:rsid w:val="003203B2"/>
    <w:rsid w:val="00320C3D"/>
    <w:rsid w:val="003210B4"/>
    <w:rsid w:val="00322931"/>
    <w:rsid w:val="00323CB8"/>
    <w:rsid w:val="00323F74"/>
    <w:rsid w:val="0032495C"/>
    <w:rsid w:val="00337408"/>
    <w:rsid w:val="00337732"/>
    <w:rsid w:val="00341EE0"/>
    <w:rsid w:val="00344F51"/>
    <w:rsid w:val="00346053"/>
    <w:rsid w:val="0035129C"/>
    <w:rsid w:val="00351A36"/>
    <w:rsid w:val="00352EFE"/>
    <w:rsid w:val="0035364E"/>
    <w:rsid w:val="00353B8C"/>
    <w:rsid w:val="00355752"/>
    <w:rsid w:val="003564BB"/>
    <w:rsid w:val="003567DD"/>
    <w:rsid w:val="003601E8"/>
    <w:rsid w:val="00361EDA"/>
    <w:rsid w:val="00362F01"/>
    <w:rsid w:val="0036522B"/>
    <w:rsid w:val="00365E08"/>
    <w:rsid w:val="00366527"/>
    <w:rsid w:val="0036759B"/>
    <w:rsid w:val="0037297A"/>
    <w:rsid w:val="00372BAD"/>
    <w:rsid w:val="003738DE"/>
    <w:rsid w:val="00374E3C"/>
    <w:rsid w:val="00375D6B"/>
    <w:rsid w:val="003770FF"/>
    <w:rsid w:val="0037794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12C"/>
    <w:rsid w:val="003B654B"/>
    <w:rsid w:val="003B697C"/>
    <w:rsid w:val="003B757C"/>
    <w:rsid w:val="003B7886"/>
    <w:rsid w:val="003B7E01"/>
    <w:rsid w:val="003C502D"/>
    <w:rsid w:val="003D6003"/>
    <w:rsid w:val="003E11AF"/>
    <w:rsid w:val="003E1E9C"/>
    <w:rsid w:val="003E3AC6"/>
    <w:rsid w:val="003E45D1"/>
    <w:rsid w:val="003E4938"/>
    <w:rsid w:val="003E6EB7"/>
    <w:rsid w:val="003F2327"/>
    <w:rsid w:val="003F5DA7"/>
    <w:rsid w:val="003F66BA"/>
    <w:rsid w:val="003F79F8"/>
    <w:rsid w:val="0040000A"/>
    <w:rsid w:val="00404659"/>
    <w:rsid w:val="00404A50"/>
    <w:rsid w:val="00405ED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95D"/>
    <w:rsid w:val="00437D77"/>
    <w:rsid w:val="00443C57"/>
    <w:rsid w:val="004456A9"/>
    <w:rsid w:val="0044606B"/>
    <w:rsid w:val="0045368A"/>
    <w:rsid w:val="00454F01"/>
    <w:rsid w:val="004555FC"/>
    <w:rsid w:val="00456A4B"/>
    <w:rsid w:val="00461447"/>
    <w:rsid w:val="004617AC"/>
    <w:rsid w:val="00462AA8"/>
    <w:rsid w:val="00467103"/>
    <w:rsid w:val="00467974"/>
    <w:rsid w:val="004679BC"/>
    <w:rsid w:val="004727FB"/>
    <w:rsid w:val="0047312A"/>
    <w:rsid w:val="00473276"/>
    <w:rsid w:val="004750C8"/>
    <w:rsid w:val="0047715E"/>
    <w:rsid w:val="00477E2C"/>
    <w:rsid w:val="004807BE"/>
    <w:rsid w:val="00480A4D"/>
    <w:rsid w:val="00481C25"/>
    <w:rsid w:val="004820AC"/>
    <w:rsid w:val="00482EED"/>
    <w:rsid w:val="004853FB"/>
    <w:rsid w:val="0049092A"/>
    <w:rsid w:val="004959CE"/>
    <w:rsid w:val="004962D0"/>
    <w:rsid w:val="0049671D"/>
    <w:rsid w:val="00497030"/>
    <w:rsid w:val="004A0494"/>
    <w:rsid w:val="004A4D3B"/>
    <w:rsid w:val="004A5B36"/>
    <w:rsid w:val="004A787E"/>
    <w:rsid w:val="004A7DA1"/>
    <w:rsid w:val="004B2201"/>
    <w:rsid w:val="004B4CF0"/>
    <w:rsid w:val="004B6415"/>
    <w:rsid w:val="004B69EA"/>
    <w:rsid w:val="004C0944"/>
    <w:rsid w:val="004C5887"/>
    <w:rsid w:val="004D0ED1"/>
    <w:rsid w:val="004D2416"/>
    <w:rsid w:val="004D795E"/>
    <w:rsid w:val="004E0D0A"/>
    <w:rsid w:val="004E37C0"/>
    <w:rsid w:val="004E5EB7"/>
    <w:rsid w:val="004E7EEF"/>
    <w:rsid w:val="004F6C37"/>
    <w:rsid w:val="00500D4E"/>
    <w:rsid w:val="005017F6"/>
    <w:rsid w:val="00502D54"/>
    <w:rsid w:val="00503812"/>
    <w:rsid w:val="005047D3"/>
    <w:rsid w:val="00505730"/>
    <w:rsid w:val="00505967"/>
    <w:rsid w:val="00506DC7"/>
    <w:rsid w:val="00506F0D"/>
    <w:rsid w:val="005128EB"/>
    <w:rsid w:val="00512EB6"/>
    <w:rsid w:val="0052075B"/>
    <w:rsid w:val="0052342D"/>
    <w:rsid w:val="005240B9"/>
    <w:rsid w:val="005241DE"/>
    <w:rsid w:val="0052717E"/>
    <w:rsid w:val="00530315"/>
    <w:rsid w:val="00530EA6"/>
    <w:rsid w:val="0053109E"/>
    <w:rsid w:val="00532E31"/>
    <w:rsid w:val="005339F6"/>
    <w:rsid w:val="00533ADF"/>
    <w:rsid w:val="0053469B"/>
    <w:rsid w:val="00534BB7"/>
    <w:rsid w:val="00537BF2"/>
    <w:rsid w:val="00542DDE"/>
    <w:rsid w:val="00547C5A"/>
    <w:rsid w:val="005500DD"/>
    <w:rsid w:val="005511BA"/>
    <w:rsid w:val="005535E4"/>
    <w:rsid w:val="00555499"/>
    <w:rsid w:val="00560481"/>
    <w:rsid w:val="00560541"/>
    <w:rsid w:val="00560877"/>
    <w:rsid w:val="00562F6A"/>
    <w:rsid w:val="00564104"/>
    <w:rsid w:val="00566693"/>
    <w:rsid w:val="0056697E"/>
    <w:rsid w:val="00566ED6"/>
    <w:rsid w:val="005673EC"/>
    <w:rsid w:val="00567507"/>
    <w:rsid w:val="00572C2B"/>
    <w:rsid w:val="00573AEA"/>
    <w:rsid w:val="00574EC1"/>
    <w:rsid w:val="00581785"/>
    <w:rsid w:val="0058535E"/>
    <w:rsid w:val="00585750"/>
    <w:rsid w:val="005877B8"/>
    <w:rsid w:val="0059080E"/>
    <w:rsid w:val="00590A8F"/>
    <w:rsid w:val="005965B5"/>
    <w:rsid w:val="005A06AF"/>
    <w:rsid w:val="005A0E78"/>
    <w:rsid w:val="005A0F39"/>
    <w:rsid w:val="005A1E0A"/>
    <w:rsid w:val="005A2ECF"/>
    <w:rsid w:val="005A417B"/>
    <w:rsid w:val="005A4336"/>
    <w:rsid w:val="005A610B"/>
    <w:rsid w:val="005B184C"/>
    <w:rsid w:val="005B5765"/>
    <w:rsid w:val="005B5984"/>
    <w:rsid w:val="005C03CA"/>
    <w:rsid w:val="005C3823"/>
    <w:rsid w:val="005C6EB7"/>
    <w:rsid w:val="005D03A3"/>
    <w:rsid w:val="005D065F"/>
    <w:rsid w:val="005D23E4"/>
    <w:rsid w:val="005D4059"/>
    <w:rsid w:val="005D5800"/>
    <w:rsid w:val="005D7752"/>
    <w:rsid w:val="005E18DA"/>
    <w:rsid w:val="005E2641"/>
    <w:rsid w:val="005E348A"/>
    <w:rsid w:val="005E3B16"/>
    <w:rsid w:val="005E4343"/>
    <w:rsid w:val="005E54DC"/>
    <w:rsid w:val="005E6610"/>
    <w:rsid w:val="005E6C33"/>
    <w:rsid w:val="005F03EF"/>
    <w:rsid w:val="005F3EB4"/>
    <w:rsid w:val="005F4251"/>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17C5A"/>
    <w:rsid w:val="00621999"/>
    <w:rsid w:val="0062306E"/>
    <w:rsid w:val="00625132"/>
    <w:rsid w:val="00626FD1"/>
    <w:rsid w:val="00627E4E"/>
    <w:rsid w:val="00630373"/>
    <w:rsid w:val="00630C1C"/>
    <w:rsid w:val="00631CDB"/>
    <w:rsid w:val="006348FD"/>
    <w:rsid w:val="00635277"/>
    <w:rsid w:val="00637162"/>
    <w:rsid w:val="00640EE3"/>
    <w:rsid w:val="00640FE3"/>
    <w:rsid w:val="00642689"/>
    <w:rsid w:val="0064726F"/>
    <w:rsid w:val="0065195C"/>
    <w:rsid w:val="0065497D"/>
    <w:rsid w:val="006562BC"/>
    <w:rsid w:val="00656CD8"/>
    <w:rsid w:val="00657EF1"/>
    <w:rsid w:val="006616BB"/>
    <w:rsid w:val="006620D9"/>
    <w:rsid w:val="00662555"/>
    <w:rsid w:val="00666152"/>
    <w:rsid w:val="00666175"/>
    <w:rsid w:val="00670622"/>
    <w:rsid w:val="00673BCF"/>
    <w:rsid w:val="00673CCA"/>
    <w:rsid w:val="006742D9"/>
    <w:rsid w:val="00674CC4"/>
    <w:rsid w:val="006753FD"/>
    <w:rsid w:val="006760C6"/>
    <w:rsid w:val="006772B7"/>
    <w:rsid w:val="00680309"/>
    <w:rsid w:val="0068084C"/>
    <w:rsid w:val="00681096"/>
    <w:rsid w:val="0068173D"/>
    <w:rsid w:val="006818CB"/>
    <w:rsid w:val="006850B5"/>
    <w:rsid w:val="006957DE"/>
    <w:rsid w:val="006A3A9E"/>
    <w:rsid w:val="006A3B45"/>
    <w:rsid w:val="006A5752"/>
    <w:rsid w:val="006A6478"/>
    <w:rsid w:val="006A683D"/>
    <w:rsid w:val="006A7B74"/>
    <w:rsid w:val="006B06B5"/>
    <w:rsid w:val="006B1B9B"/>
    <w:rsid w:val="006B4F19"/>
    <w:rsid w:val="006C1ABD"/>
    <w:rsid w:val="006C2080"/>
    <w:rsid w:val="006C458F"/>
    <w:rsid w:val="006C6634"/>
    <w:rsid w:val="006C6700"/>
    <w:rsid w:val="006C7F8B"/>
    <w:rsid w:val="006D03DF"/>
    <w:rsid w:val="006D6C3B"/>
    <w:rsid w:val="006D729F"/>
    <w:rsid w:val="006E0D41"/>
    <w:rsid w:val="006E2E9C"/>
    <w:rsid w:val="006E43F5"/>
    <w:rsid w:val="006E58A4"/>
    <w:rsid w:val="006E67D7"/>
    <w:rsid w:val="006F2429"/>
    <w:rsid w:val="006F42AA"/>
    <w:rsid w:val="006F5BAD"/>
    <w:rsid w:val="006F6994"/>
    <w:rsid w:val="006F706A"/>
    <w:rsid w:val="007004C9"/>
    <w:rsid w:val="00700CD8"/>
    <w:rsid w:val="007016A0"/>
    <w:rsid w:val="007030BA"/>
    <w:rsid w:val="007039AD"/>
    <w:rsid w:val="00703B0E"/>
    <w:rsid w:val="00706A95"/>
    <w:rsid w:val="0071371E"/>
    <w:rsid w:val="00715310"/>
    <w:rsid w:val="00715AA9"/>
    <w:rsid w:val="00715ADA"/>
    <w:rsid w:val="00716F75"/>
    <w:rsid w:val="007175D7"/>
    <w:rsid w:val="00720CCE"/>
    <w:rsid w:val="007211F2"/>
    <w:rsid w:val="007250C2"/>
    <w:rsid w:val="00726E60"/>
    <w:rsid w:val="0073083A"/>
    <w:rsid w:val="00730C0B"/>
    <w:rsid w:val="00731D97"/>
    <w:rsid w:val="007335DC"/>
    <w:rsid w:val="0074246D"/>
    <w:rsid w:val="00751CE6"/>
    <w:rsid w:val="0075201F"/>
    <w:rsid w:val="00753E11"/>
    <w:rsid w:val="007548EC"/>
    <w:rsid w:val="0076304D"/>
    <w:rsid w:val="007642C3"/>
    <w:rsid w:val="00766004"/>
    <w:rsid w:val="00766E13"/>
    <w:rsid w:val="007706E0"/>
    <w:rsid w:val="0077256B"/>
    <w:rsid w:val="00772EAB"/>
    <w:rsid w:val="007738C6"/>
    <w:rsid w:val="00773F1A"/>
    <w:rsid w:val="00774597"/>
    <w:rsid w:val="007803BA"/>
    <w:rsid w:val="007821A5"/>
    <w:rsid w:val="007845AE"/>
    <w:rsid w:val="00784DCB"/>
    <w:rsid w:val="0078568F"/>
    <w:rsid w:val="00790592"/>
    <w:rsid w:val="00791D73"/>
    <w:rsid w:val="00793AF4"/>
    <w:rsid w:val="00794F90"/>
    <w:rsid w:val="007957A9"/>
    <w:rsid w:val="00796F45"/>
    <w:rsid w:val="00797359"/>
    <w:rsid w:val="00797E4A"/>
    <w:rsid w:val="007A49E5"/>
    <w:rsid w:val="007A4C34"/>
    <w:rsid w:val="007A4D7F"/>
    <w:rsid w:val="007A583A"/>
    <w:rsid w:val="007B1EB5"/>
    <w:rsid w:val="007B25BA"/>
    <w:rsid w:val="007B4730"/>
    <w:rsid w:val="007B5D05"/>
    <w:rsid w:val="007B65C6"/>
    <w:rsid w:val="007C082F"/>
    <w:rsid w:val="007D0C24"/>
    <w:rsid w:val="007D11A5"/>
    <w:rsid w:val="007D24D0"/>
    <w:rsid w:val="007D3D5D"/>
    <w:rsid w:val="007D7088"/>
    <w:rsid w:val="007D7922"/>
    <w:rsid w:val="007E1FE9"/>
    <w:rsid w:val="007E6918"/>
    <w:rsid w:val="007E6DEA"/>
    <w:rsid w:val="007F3D50"/>
    <w:rsid w:val="007F41A4"/>
    <w:rsid w:val="007F45D4"/>
    <w:rsid w:val="007F67EC"/>
    <w:rsid w:val="007F70DC"/>
    <w:rsid w:val="007F710E"/>
    <w:rsid w:val="00800671"/>
    <w:rsid w:val="00805C64"/>
    <w:rsid w:val="008152DC"/>
    <w:rsid w:val="0081608A"/>
    <w:rsid w:val="00817DC5"/>
    <w:rsid w:val="00817FB1"/>
    <w:rsid w:val="0082031E"/>
    <w:rsid w:val="00822FF9"/>
    <w:rsid w:val="00823993"/>
    <w:rsid w:val="00824802"/>
    <w:rsid w:val="00827213"/>
    <w:rsid w:val="00827FB1"/>
    <w:rsid w:val="008308CF"/>
    <w:rsid w:val="00833634"/>
    <w:rsid w:val="008340EB"/>
    <w:rsid w:val="00834707"/>
    <w:rsid w:val="00841AD0"/>
    <w:rsid w:val="00842E53"/>
    <w:rsid w:val="00843B41"/>
    <w:rsid w:val="00843E4B"/>
    <w:rsid w:val="00846CAC"/>
    <w:rsid w:val="0085317D"/>
    <w:rsid w:val="00853C51"/>
    <w:rsid w:val="00854674"/>
    <w:rsid w:val="0085558E"/>
    <w:rsid w:val="00856AD0"/>
    <w:rsid w:val="00861A83"/>
    <w:rsid w:val="00862617"/>
    <w:rsid w:val="00867A74"/>
    <w:rsid w:val="00871EFF"/>
    <w:rsid w:val="008749C7"/>
    <w:rsid w:val="00875B68"/>
    <w:rsid w:val="00876C2D"/>
    <w:rsid w:val="00877719"/>
    <w:rsid w:val="00880EBE"/>
    <w:rsid w:val="0088168D"/>
    <w:rsid w:val="00881768"/>
    <w:rsid w:val="0088313C"/>
    <w:rsid w:val="008879AF"/>
    <w:rsid w:val="00887F6E"/>
    <w:rsid w:val="00895C82"/>
    <w:rsid w:val="008A26CB"/>
    <w:rsid w:val="008A39FA"/>
    <w:rsid w:val="008A47FB"/>
    <w:rsid w:val="008A4F2C"/>
    <w:rsid w:val="008A673F"/>
    <w:rsid w:val="008B3A76"/>
    <w:rsid w:val="008B6460"/>
    <w:rsid w:val="008B68F0"/>
    <w:rsid w:val="008B7AD7"/>
    <w:rsid w:val="008B7E0A"/>
    <w:rsid w:val="008C52E8"/>
    <w:rsid w:val="008C59AB"/>
    <w:rsid w:val="008C5F3D"/>
    <w:rsid w:val="008C6333"/>
    <w:rsid w:val="008C6392"/>
    <w:rsid w:val="008C753C"/>
    <w:rsid w:val="008C7EBF"/>
    <w:rsid w:val="008D060F"/>
    <w:rsid w:val="008D09EB"/>
    <w:rsid w:val="008D5308"/>
    <w:rsid w:val="008D64B0"/>
    <w:rsid w:val="008E10AC"/>
    <w:rsid w:val="008E3063"/>
    <w:rsid w:val="008E44F8"/>
    <w:rsid w:val="008E5AC9"/>
    <w:rsid w:val="008E605D"/>
    <w:rsid w:val="008E7758"/>
    <w:rsid w:val="008F0FC0"/>
    <w:rsid w:val="008F2DC9"/>
    <w:rsid w:val="008F3FC9"/>
    <w:rsid w:val="008F4058"/>
    <w:rsid w:val="008F4345"/>
    <w:rsid w:val="0090002A"/>
    <w:rsid w:val="009000E9"/>
    <w:rsid w:val="009006AC"/>
    <w:rsid w:val="009024E8"/>
    <w:rsid w:val="009069BC"/>
    <w:rsid w:val="009070C6"/>
    <w:rsid w:val="009078FB"/>
    <w:rsid w:val="00907B70"/>
    <w:rsid w:val="009108F7"/>
    <w:rsid w:val="00914AEA"/>
    <w:rsid w:val="009176C4"/>
    <w:rsid w:val="00922C51"/>
    <w:rsid w:val="00922F2F"/>
    <w:rsid w:val="00924FCD"/>
    <w:rsid w:val="00927092"/>
    <w:rsid w:val="00927E9E"/>
    <w:rsid w:val="009316E1"/>
    <w:rsid w:val="00935FF4"/>
    <w:rsid w:val="00936754"/>
    <w:rsid w:val="00936D6A"/>
    <w:rsid w:val="00941D1B"/>
    <w:rsid w:val="00944B46"/>
    <w:rsid w:val="0094663D"/>
    <w:rsid w:val="0095013E"/>
    <w:rsid w:val="00950384"/>
    <w:rsid w:val="0095083F"/>
    <w:rsid w:val="009516F8"/>
    <w:rsid w:val="00951806"/>
    <w:rsid w:val="00954B32"/>
    <w:rsid w:val="00960E99"/>
    <w:rsid w:val="00963F87"/>
    <w:rsid w:val="00964FF8"/>
    <w:rsid w:val="00965004"/>
    <w:rsid w:val="00967BEF"/>
    <w:rsid w:val="009721DB"/>
    <w:rsid w:val="009743E0"/>
    <w:rsid w:val="00977CBE"/>
    <w:rsid w:val="009829DC"/>
    <w:rsid w:val="00984594"/>
    <w:rsid w:val="0098753A"/>
    <w:rsid w:val="009903C3"/>
    <w:rsid w:val="00990EA3"/>
    <w:rsid w:val="0099238D"/>
    <w:rsid w:val="00992C0E"/>
    <w:rsid w:val="009940BB"/>
    <w:rsid w:val="00995CB3"/>
    <w:rsid w:val="009A00EC"/>
    <w:rsid w:val="009A253E"/>
    <w:rsid w:val="009A6B33"/>
    <w:rsid w:val="009B05DD"/>
    <w:rsid w:val="009B1237"/>
    <w:rsid w:val="009B29E3"/>
    <w:rsid w:val="009B36F2"/>
    <w:rsid w:val="009B4CE6"/>
    <w:rsid w:val="009B59EA"/>
    <w:rsid w:val="009C3472"/>
    <w:rsid w:val="009C44FE"/>
    <w:rsid w:val="009C4B3A"/>
    <w:rsid w:val="009D113A"/>
    <w:rsid w:val="009D27BA"/>
    <w:rsid w:val="009D6EF9"/>
    <w:rsid w:val="009D7531"/>
    <w:rsid w:val="009F0781"/>
    <w:rsid w:val="009F0F9A"/>
    <w:rsid w:val="009F152D"/>
    <w:rsid w:val="009F3C32"/>
    <w:rsid w:val="009F4888"/>
    <w:rsid w:val="009F4A15"/>
    <w:rsid w:val="009F4A8C"/>
    <w:rsid w:val="009F5D7D"/>
    <w:rsid w:val="00A01B22"/>
    <w:rsid w:val="00A03F80"/>
    <w:rsid w:val="00A04538"/>
    <w:rsid w:val="00A069EC"/>
    <w:rsid w:val="00A07379"/>
    <w:rsid w:val="00A07668"/>
    <w:rsid w:val="00A1035B"/>
    <w:rsid w:val="00A11475"/>
    <w:rsid w:val="00A14365"/>
    <w:rsid w:val="00A168ED"/>
    <w:rsid w:val="00A211A3"/>
    <w:rsid w:val="00A22685"/>
    <w:rsid w:val="00A2686D"/>
    <w:rsid w:val="00A3147E"/>
    <w:rsid w:val="00A31F16"/>
    <w:rsid w:val="00A349B5"/>
    <w:rsid w:val="00A4034C"/>
    <w:rsid w:val="00A457F8"/>
    <w:rsid w:val="00A46736"/>
    <w:rsid w:val="00A46BB8"/>
    <w:rsid w:val="00A472B5"/>
    <w:rsid w:val="00A50CD6"/>
    <w:rsid w:val="00A50E6A"/>
    <w:rsid w:val="00A51999"/>
    <w:rsid w:val="00A53C4B"/>
    <w:rsid w:val="00A5659F"/>
    <w:rsid w:val="00A5675B"/>
    <w:rsid w:val="00A60D24"/>
    <w:rsid w:val="00A64ABE"/>
    <w:rsid w:val="00A64EFF"/>
    <w:rsid w:val="00A65C74"/>
    <w:rsid w:val="00A6750A"/>
    <w:rsid w:val="00A73EEB"/>
    <w:rsid w:val="00A746DB"/>
    <w:rsid w:val="00A74FE0"/>
    <w:rsid w:val="00A7680B"/>
    <w:rsid w:val="00A77440"/>
    <w:rsid w:val="00A80FF8"/>
    <w:rsid w:val="00A81C6B"/>
    <w:rsid w:val="00A81CA3"/>
    <w:rsid w:val="00A83060"/>
    <w:rsid w:val="00A857B2"/>
    <w:rsid w:val="00A8710D"/>
    <w:rsid w:val="00A92FF8"/>
    <w:rsid w:val="00A93B3B"/>
    <w:rsid w:val="00A93E2D"/>
    <w:rsid w:val="00A97362"/>
    <w:rsid w:val="00AA01A5"/>
    <w:rsid w:val="00AA0C75"/>
    <w:rsid w:val="00AA125C"/>
    <w:rsid w:val="00AA33EA"/>
    <w:rsid w:val="00AA438F"/>
    <w:rsid w:val="00AA4623"/>
    <w:rsid w:val="00AA4744"/>
    <w:rsid w:val="00AA545D"/>
    <w:rsid w:val="00AA65CB"/>
    <w:rsid w:val="00AA73C5"/>
    <w:rsid w:val="00AB0B91"/>
    <w:rsid w:val="00AB4457"/>
    <w:rsid w:val="00AB454D"/>
    <w:rsid w:val="00AB751B"/>
    <w:rsid w:val="00AC081E"/>
    <w:rsid w:val="00AC0F99"/>
    <w:rsid w:val="00AC1224"/>
    <w:rsid w:val="00AC1767"/>
    <w:rsid w:val="00AC1974"/>
    <w:rsid w:val="00AC2C95"/>
    <w:rsid w:val="00AC2D0C"/>
    <w:rsid w:val="00AC3F94"/>
    <w:rsid w:val="00AC51C5"/>
    <w:rsid w:val="00AD0094"/>
    <w:rsid w:val="00AD208A"/>
    <w:rsid w:val="00AD21AD"/>
    <w:rsid w:val="00AD33ED"/>
    <w:rsid w:val="00AD4CEA"/>
    <w:rsid w:val="00AD4E6C"/>
    <w:rsid w:val="00AD4F8A"/>
    <w:rsid w:val="00AD5C14"/>
    <w:rsid w:val="00AE0A2D"/>
    <w:rsid w:val="00AE18D4"/>
    <w:rsid w:val="00AE3685"/>
    <w:rsid w:val="00AE45A6"/>
    <w:rsid w:val="00AE4B24"/>
    <w:rsid w:val="00AE55AF"/>
    <w:rsid w:val="00AE70CF"/>
    <w:rsid w:val="00AF0198"/>
    <w:rsid w:val="00AF10FD"/>
    <w:rsid w:val="00AF2728"/>
    <w:rsid w:val="00AF4752"/>
    <w:rsid w:val="00AF5B76"/>
    <w:rsid w:val="00AF755A"/>
    <w:rsid w:val="00B043CE"/>
    <w:rsid w:val="00B05707"/>
    <w:rsid w:val="00B05A13"/>
    <w:rsid w:val="00B0679C"/>
    <w:rsid w:val="00B1140C"/>
    <w:rsid w:val="00B13492"/>
    <w:rsid w:val="00B16AC7"/>
    <w:rsid w:val="00B16B0F"/>
    <w:rsid w:val="00B1710A"/>
    <w:rsid w:val="00B201E4"/>
    <w:rsid w:val="00B21F1E"/>
    <w:rsid w:val="00B25CC4"/>
    <w:rsid w:val="00B26BD6"/>
    <w:rsid w:val="00B302DD"/>
    <w:rsid w:val="00B328B6"/>
    <w:rsid w:val="00B35377"/>
    <w:rsid w:val="00B35599"/>
    <w:rsid w:val="00B40454"/>
    <w:rsid w:val="00B40831"/>
    <w:rsid w:val="00B408F0"/>
    <w:rsid w:val="00B41338"/>
    <w:rsid w:val="00B42605"/>
    <w:rsid w:val="00B427C9"/>
    <w:rsid w:val="00B42C6C"/>
    <w:rsid w:val="00B44280"/>
    <w:rsid w:val="00B44529"/>
    <w:rsid w:val="00B451FA"/>
    <w:rsid w:val="00B5030D"/>
    <w:rsid w:val="00B548C4"/>
    <w:rsid w:val="00B552A5"/>
    <w:rsid w:val="00B6384B"/>
    <w:rsid w:val="00B638AC"/>
    <w:rsid w:val="00B65AE8"/>
    <w:rsid w:val="00B65F6D"/>
    <w:rsid w:val="00B674F3"/>
    <w:rsid w:val="00B70A18"/>
    <w:rsid w:val="00B731D5"/>
    <w:rsid w:val="00B74805"/>
    <w:rsid w:val="00B8345B"/>
    <w:rsid w:val="00B90020"/>
    <w:rsid w:val="00B92F3C"/>
    <w:rsid w:val="00BA10F9"/>
    <w:rsid w:val="00BA16E0"/>
    <w:rsid w:val="00BB0AE6"/>
    <w:rsid w:val="00BB1826"/>
    <w:rsid w:val="00BB3F19"/>
    <w:rsid w:val="00BB52FB"/>
    <w:rsid w:val="00BB59A1"/>
    <w:rsid w:val="00BB653E"/>
    <w:rsid w:val="00BB6929"/>
    <w:rsid w:val="00BC110E"/>
    <w:rsid w:val="00BC671B"/>
    <w:rsid w:val="00BD1EAB"/>
    <w:rsid w:val="00BD2149"/>
    <w:rsid w:val="00BD31DC"/>
    <w:rsid w:val="00BD3E1A"/>
    <w:rsid w:val="00BD57C9"/>
    <w:rsid w:val="00BD5A8A"/>
    <w:rsid w:val="00BD6463"/>
    <w:rsid w:val="00BE016C"/>
    <w:rsid w:val="00BE05B8"/>
    <w:rsid w:val="00BE0914"/>
    <w:rsid w:val="00BE0B5F"/>
    <w:rsid w:val="00BE0EB5"/>
    <w:rsid w:val="00BE53FF"/>
    <w:rsid w:val="00BE7B44"/>
    <w:rsid w:val="00BE7BA9"/>
    <w:rsid w:val="00BF5817"/>
    <w:rsid w:val="00BF7E1E"/>
    <w:rsid w:val="00C0021D"/>
    <w:rsid w:val="00C037E2"/>
    <w:rsid w:val="00C0406D"/>
    <w:rsid w:val="00C04DCE"/>
    <w:rsid w:val="00C04F13"/>
    <w:rsid w:val="00C0686F"/>
    <w:rsid w:val="00C07B85"/>
    <w:rsid w:val="00C13F0B"/>
    <w:rsid w:val="00C147FF"/>
    <w:rsid w:val="00C14CE0"/>
    <w:rsid w:val="00C14EA6"/>
    <w:rsid w:val="00C2092B"/>
    <w:rsid w:val="00C20B0C"/>
    <w:rsid w:val="00C2147A"/>
    <w:rsid w:val="00C23B9E"/>
    <w:rsid w:val="00C24F02"/>
    <w:rsid w:val="00C3136F"/>
    <w:rsid w:val="00C34418"/>
    <w:rsid w:val="00C40603"/>
    <w:rsid w:val="00C4448E"/>
    <w:rsid w:val="00C45632"/>
    <w:rsid w:val="00C474D4"/>
    <w:rsid w:val="00C50463"/>
    <w:rsid w:val="00C50932"/>
    <w:rsid w:val="00C520E6"/>
    <w:rsid w:val="00C52D24"/>
    <w:rsid w:val="00C53178"/>
    <w:rsid w:val="00C55818"/>
    <w:rsid w:val="00C55985"/>
    <w:rsid w:val="00C55F55"/>
    <w:rsid w:val="00C61A9D"/>
    <w:rsid w:val="00C63561"/>
    <w:rsid w:val="00C63F76"/>
    <w:rsid w:val="00C65EC9"/>
    <w:rsid w:val="00C666F1"/>
    <w:rsid w:val="00C679C7"/>
    <w:rsid w:val="00C70E18"/>
    <w:rsid w:val="00C71B01"/>
    <w:rsid w:val="00C74904"/>
    <w:rsid w:val="00C755DF"/>
    <w:rsid w:val="00C80784"/>
    <w:rsid w:val="00C82E0A"/>
    <w:rsid w:val="00C913DD"/>
    <w:rsid w:val="00C921E4"/>
    <w:rsid w:val="00C94CC4"/>
    <w:rsid w:val="00C97AB3"/>
    <w:rsid w:val="00C97CF8"/>
    <w:rsid w:val="00CA0445"/>
    <w:rsid w:val="00CA061D"/>
    <w:rsid w:val="00CA332E"/>
    <w:rsid w:val="00CA4CAF"/>
    <w:rsid w:val="00CA6FBB"/>
    <w:rsid w:val="00CA7A4C"/>
    <w:rsid w:val="00CA7CBC"/>
    <w:rsid w:val="00CB004E"/>
    <w:rsid w:val="00CB098B"/>
    <w:rsid w:val="00CB1689"/>
    <w:rsid w:val="00CB383B"/>
    <w:rsid w:val="00CB4915"/>
    <w:rsid w:val="00CB70AF"/>
    <w:rsid w:val="00CB730E"/>
    <w:rsid w:val="00CB7313"/>
    <w:rsid w:val="00CC2347"/>
    <w:rsid w:val="00CC688C"/>
    <w:rsid w:val="00CC75BC"/>
    <w:rsid w:val="00CD2470"/>
    <w:rsid w:val="00CD2B0A"/>
    <w:rsid w:val="00CD555A"/>
    <w:rsid w:val="00CD5805"/>
    <w:rsid w:val="00CD797A"/>
    <w:rsid w:val="00CE0A47"/>
    <w:rsid w:val="00CE5B88"/>
    <w:rsid w:val="00CF0606"/>
    <w:rsid w:val="00CF1297"/>
    <w:rsid w:val="00CF129E"/>
    <w:rsid w:val="00CF136F"/>
    <w:rsid w:val="00CF3654"/>
    <w:rsid w:val="00CF4E89"/>
    <w:rsid w:val="00CF5944"/>
    <w:rsid w:val="00CF6DD4"/>
    <w:rsid w:val="00D00C54"/>
    <w:rsid w:val="00D02152"/>
    <w:rsid w:val="00D06B56"/>
    <w:rsid w:val="00D100BD"/>
    <w:rsid w:val="00D10173"/>
    <w:rsid w:val="00D1189F"/>
    <w:rsid w:val="00D118B9"/>
    <w:rsid w:val="00D13139"/>
    <w:rsid w:val="00D13E94"/>
    <w:rsid w:val="00D16B8F"/>
    <w:rsid w:val="00D24EF4"/>
    <w:rsid w:val="00D30669"/>
    <w:rsid w:val="00D3273D"/>
    <w:rsid w:val="00D336C6"/>
    <w:rsid w:val="00D345EF"/>
    <w:rsid w:val="00D359AD"/>
    <w:rsid w:val="00D363D8"/>
    <w:rsid w:val="00D37FB7"/>
    <w:rsid w:val="00D40008"/>
    <w:rsid w:val="00D445ED"/>
    <w:rsid w:val="00D44EF8"/>
    <w:rsid w:val="00D45B22"/>
    <w:rsid w:val="00D45BCB"/>
    <w:rsid w:val="00D46434"/>
    <w:rsid w:val="00D464CE"/>
    <w:rsid w:val="00D47580"/>
    <w:rsid w:val="00D50D79"/>
    <w:rsid w:val="00D516EB"/>
    <w:rsid w:val="00D52255"/>
    <w:rsid w:val="00D54191"/>
    <w:rsid w:val="00D545B3"/>
    <w:rsid w:val="00D55178"/>
    <w:rsid w:val="00D55331"/>
    <w:rsid w:val="00D62893"/>
    <w:rsid w:val="00D629E2"/>
    <w:rsid w:val="00D63B2A"/>
    <w:rsid w:val="00D63B90"/>
    <w:rsid w:val="00D65230"/>
    <w:rsid w:val="00D667D9"/>
    <w:rsid w:val="00D70301"/>
    <w:rsid w:val="00D70466"/>
    <w:rsid w:val="00D71211"/>
    <w:rsid w:val="00D7159D"/>
    <w:rsid w:val="00D7163D"/>
    <w:rsid w:val="00D71D03"/>
    <w:rsid w:val="00D765B3"/>
    <w:rsid w:val="00D7684A"/>
    <w:rsid w:val="00D76DFB"/>
    <w:rsid w:val="00D77960"/>
    <w:rsid w:val="00D81D3F"/>
    <w:rsid w:val="00D85AF6"/>
    <w:rsid w:val="00D86778"/>
    <w:rsid w:val="00D90F47"/>
    <w:rsid w:val="00D916A5"/>
    <w:rsid w:val="00D918D1"/>
    <w:rsid w:val="00D92EDA"/>
    <w:rsid w:val="00D93D6C"/>
    <w:rsid w:val="00D94259"/>
    <w:rsid w:val="00D95499"/>
    <w:rsid w:val="00D96A92"/>
    <w:rsid w:val="00DA10D4"/>
    <w:rsid w:val="00DB2ABC"/>
    <w:rsid w:val="00DB5060"/>
    <w:rsid w:val="00DB6848"/>
    <w:rsid w:val="00DB7CA0"/>
    <w:rsid w:val="00DC6930"/>
    <w:rsid w:val="00DD07F7"/>
    <w:rsid w:val="00DD2794"/>
    <w:rsid w:val="00DE520B"/>
    <w:rsid w:val="00DE78C5"/>
    <w:rsid w:val="00DE7BFF"/>
    <w:rsid w:val="00DF1D09"/>
    <w:rsid w:val="00DF2BB0"/>
    <w:rsid w:val="00DF3475"/>
    <w:rsid w:val="00DF5A5A"/>
    <w:rsid w:val="00E01842"/>
    <w:rsid w:val="00E02101"/>
    <w:rsid w:val="00E03257"/>
    <w:rsid w:val="00E04576"/>
    <w:rsid w:val="00E06241"/>
    <w:rsid w:val="00E06E15"/>
    <w:rsid w:val="00E10E15"/>
    <w:rsid w:val="00E113A3"/>
    <w:rsid w:val="00E1264F"/>
    <w:rsid w:val="00E132B4"/>
    <w:rsid w:val="00E13873"/>
    <w:rsid w:val="00E13CA9"/>
    <w:rsid w:val="00E140B9"/>
    <w:rsid w:val="00E15FD6"/>
    <w:rsid w:val="00E16A0E"/>
    <w:rsid w:val="00E179F4"/>
    <w:rsid w:val="00E201FB"/>
    <w:rsid w:val="00E20D52"/>
    <w:rsid w:val="00E21633"/>
    <w:rsid w:val="00E24794"/>
    <w:rsid w:val="00E25DA5"/>
    <w:rsid w:val="00E3046F"/>
    <w:rsid w:val="00E328B8"/>
    <w:rsid w:val="00E36876"/>
    <w:rsid w:val="00E36A23"/>
    <w:rsid w:val="00E378C1"/>
    <w:rsid w:val="00E37B3B"/>
    <w:rsid w:val="00E430C6"/>
    <w:rsid w:val="00E4536A"/>
    <w:rsid w:val="00E45501"/>
    <w:rsid w:val="00E549B9"/>
    <w:rsid w:val="00E559C7"/>
    <w:rsid w:val="00E57CEE"/>
    <w:rsid w:val="00E63B5D"/>
    <w:rsid w:val="00E655FC"/>
    <w:rsid w:val="00E67925"/>
    <w:rsid w:val="00E722A0"/>
    <w:rsid w:val="00E73BCA"/>
    <w:rsid w:val="00E762EA"/>
    <w:rsid w:val="00E77088"/>
    <w:rsid w:val="00E8054A"/>
    <w:rsid w:val="00E84D50"/>
    <w:rsid w:val="00E86F6F"/>
    <w:rsid w:val="00E87F91"/>
    <w:rsid w:val="00E9029F"/>
    <w:rsid w:val="00E90F07"/>
    <w:rsid w:val="00E94511"/>
    <w:rsid w:val="00E9512D"/>
    <w:rsid w:val="00EA11A6"/>
    <w:rsid w:val="00EA1AF0"/>
    <w:rsid w:val="00EA4061"/>
    <w:rsid w:val="00EA72C5"/>
    <w:rsid w:val="00EB018E"/>
    <w:rsid w:val="00EB0370"/>
    <w:rsid w:val="00EB19E8"/>
    <w:rsid w:val="00EB42BA"/>
    <w:rsid w:val="00EC0ECC"/>
    <w:rsid w:val="00EC2255"/>
    <w:rsid w:val="00EC28AD"/>
    <w:rsid w:val="00EC3F9F"/>
    <w:rsid w:val="00EC492B"/>
    <w:rsid w:val="00EC5415"/>
    <w:rsid w:val="00EC75F5"/>
    <w:rsid w:val="00ED104B"/>
    <w:rsid w:val="00ED1EA7"/>
    <w:rsid w:val="00ED2965"/>
    <w:rsid w:val="00ED39DB"/>
    <w:rsid w:val="00ED5FC0"/>
    <w:rsid w:val="00ED6259"/>
    <w:rsid w:val="00EE1924"/>
    <w:rsid w:val="00EE2307"/>
    <w:rsid w:val="00EE3E0E"/>
    <w:rsid w:val="00EE4ADC"/>
    <w:rsid w:val="00EE4B11"/>
    <w:rsid w:val="00EE6074"/>
    <w:rsid w:val="00EE77D8"/>
    <w:rsid w:val="00EF0D36"/>
    <w:rsid w:val="00EF19AF"/>
    <w:rsid w:val="00EF3674"/>
    <w:rsid w:val="00EF5242"/>
    <w:rsid w:val="00EF6ABC"/>
    <w:rsid w:val="00EF771E"/>
    <w:rsid w:val="00EF7C02"/>
    <w:rsid w:val="00F022DA"/>
    <w:rsid w:val="00F030EF"/>
    <w:rsid w:val="00F03814"/>
    <w:rsid w:val="00F038EF"/>
    <w:rsid w:val="00F04F9C"/>
    <w:rsid w:val="00F05BED"/>
    <w:rsid w:val="00F05C7B"/>
    <w:rsid w:val="00F06225"/>
    <w:rsid w:val="00F07242"/>
    <w:rsid w:val="00F11D07"/>
    <w:rsid w:val="00F12581"/>
    <w:rsid w:val="00F15379"/>
    <w:rsid w:val="00F15CC2"/>
    <w:rsid w:val="00F168B5"/>
    <w:rsid w:val="00F17F6D"/>
    <w:rsid w:val="00F2024D"/>
    <w:rsid w:val="00F20396"/>
    <w:rsid w:val="00F2074C"/>
    <w:rsid w:val="00F20B14"/>
    <w:rsid w:val="00F20C9D"/>
    <w:rsid w:val="00F21581"/>
    <w:rsid w:val="00F229B4"/>
    <w:rsid w:val="00F23DA6"/>
    <w:rsid w:val="00F23E88"/>
    <w:rsid w:val="00F24930"/>
    <w:rsid w:val="00F26257"/>
    <w:rsid w:val="00F27D43"/>
    <w:rsid w:val="00F32A50"/>
    <w:rsid w:val="00F32E0D"/>
    <w:rsid w:val="00F33BA3"/>
    <w:rsid w:val="00F34597"/>
    <w:rsid w:val="00F36D00"/>
    <w:rsid w:val="00F36E06"/>
    <w:rsid w:val="00F372C6"/>
    <w:rsid w:val="00F377D2"/>
    <w:rsid w:val="00F410C2"/>
    <w:rsid w:val="00F41688"/>
    <w:rsid w:val="00F42AAD"/>
    <w:rsid w:val="00F42AE0"/>
    <w:rsid w:val="00F4330F"/>
    <w:rsid w:val="00F43FEF"/>
    <w:rsid w:val="00F52210"/>
    <w:rsid w:val="00F53142"/>
    <w:rsid w:val="00F531D0"/>
    <w:rsid w:val="00F549B2"/>
    <w:rsid w:val="00F56652"/>
    <w:rsid w:val="00F626A7"/>
    <w:rsid w:val="00F62CC8"/>
    <w:rsid w:val="00F64172"/>
    <w:rsid w:val="00F64836"/>
    <w:rsid w:val="00F65EF3"/>
    <w:rsid w:val="00F662D2"/>
    <w:rsid w:val="00F665E5"/>
    <w:rsid w:val="00F66735"/>
    <w:rsid w:val="00F71D01"/>
    <w:rsid w:val="00F728CB"/>
    <w:rsid w:val="00F75A71"/>
    <w:rsid w:val="00F763C9"/>
    <w:rsid w:val="00F8296D"/>
    <w:rsid w:val="00F82AF3"/>
    <w:rsid w:val="00F8387C"/>
    <w:rsid w:val="00F83C3F"/>
    <w:rsid w:val="00F8661B"/>
    <w:rsid w:val="00F9393D"/>
    <w:rsid w:val="00F97314"/>
    <w:rsid w:val="00FA00CA"/>
    <w:rsid w:val="00FA13F9"/>
    <w:rsid w:val="00FA4E07"/>
    <w:rsid w:val="00FA6081"/>
    <w:rsid w:val="00FA6E43"/>
    <w:rsid w:val="00FA6EED"/>
    <w:rsid w:val="00FA7DE4"/>
    <w:rsid w:val="00FB1EAB"/>
    <w:rsid w:val="00FB2B69"/>
    <w:rsid w:val="00FB2FF8"/>
    <w:rsid w:val="00FB32D8"/>
    <w:rsid w:val="00FB33C3"/>
    <w:rsid w:val="00FB3E39"/>
    <w:rsid w:val="00FB6608"/>
    <w:rsid w:val="00FB7748"/>
    <w:rsid w:val="00FC0EFA"/>
    <w:rsid w:val="00FC16BE"/>
    <w:rsid w:val="00FC16F3"/>
    <w:rsid w:val="00FC38A8"/>
    <w:rsid w:val="00FC47E3"/>
    <w:rsid w:val="00FC6B2E"/>
    <w:rsid w:val="00FD0FEA"/>
    <w:rsid w:val="00FD1AE6"/>
    <w:rsid w:val="00FD4593"/>
    <w:rsid w:val="00FE12A1"/>
    <w:rsid w:val="00FE345F"/>
    <w:rsid w:val="00FE4204"/>
    <w:rsid w:val="00FE42B8"/>
    <w:rsid w:val="00FE58CB"/>
    <w:rsid w:val="00FE7574"/>
    <w:rsid w:val="00FF2C2F"/>
    <w:rsid w:val="00FF5455"/>
    <w:rsid w:val="00FF6572"/>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29FF"/>
  <w15:docId w15:val="{4431DD54-9513-BE48-8EFE-D44FD23B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styleId="Funotentext">
    <w:name w:val="footnote text"/>
    <w:basedOn w:val="Standard"/>
    <w:link w:val="FunotentextZchn"/>
    <w:uiPriority w:val="99"/>
    <w:unhideWhenUsed/>
    <w:rsid w:val="008F0FC0"/>
    <w:pPr>
      <w:spacing w:after="0" w:line="240" w:lineRule="auto"/>
    </w:pPr>
    <w:rPr>
      <w:sz w:val="24"/>
      <w:szCs w:val="24"/>
    </w:rPr>
  </w:style>
  <w:style w:type="character" w:customStyle="1" w:styleId="FunotentextZchn">
    <w:name w:val="Fußnotentext Zchn"/>
    <w:basedOn w:val="Absatz-Standardschriftart"/>
    <w:link w:val="Funotentext"/>
    <w:uiPriority w:val="99"/>
    <w:rsid w:val="008F0FC0"/>
    <w:rPr>
      <w:sz w:val="24"/>
      <w:szCs w:val="24"/>
    </w:rPr>
  </w:style>
  <w:style w:type="character" w:styleId="Funotenzeichen">
    <w:name w:val="footnote reference"/>
    <w:basedOn w:val="Absatz-Standardschriftart"/>
    <w:uiPriority w:val="99"/>
    <w:unhideWhenUsed/>
    <w:rsid w:val="008F0FC0"/>
    <w:rPr>
      <w:vertAlign w:val="superscript"/>
    </w:rPr>
  </w:style>
  <w:style w:type="character" w:styleId="NichtaufgelsteErwhnung">
    <w:name w:val="Unresolved Mention"/>
    <w:basedOn w:val="Absatz-Standardschriftart"/>
    <w:uiPriority w:val="99"/>
    <w:semiHidden/>
    <w:unhideWhenUsed/>
    <w:rsid w:val="0022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231">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415515143">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69C8-F895-49FC-B0AF-D2F218E6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4</cp:revision>
  <cp:lastPrinted>2023-08-30T08:27:00Z</cp:lastPrinted>
  <dcterms:created xsi:type="dcterms:W3CDTF">2023-11-15T14:47:00Z</dcterms:created>
  <dcterms:modified xsi:type="dcterms:W3CDTF">2023-11-15T15:23:00Z</dcterms:modified>
</cp:coreProperties>
</file>