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E6A34" w14:textId="77777777" w:rsidR="00900A57" w:rsidRPr="001977FA" w:rsidRDefault="00900A57" w:rsidP="00900A57">
      <w:pPr>
        <w:rPr>
          <w:sz w:val="22"/>
          <w:szCs w:val="22"/>
        </w:rPr>
      </w:pPr>
      <w:r w:rsidRPr="001977FA">
        <w:rPr>
          <w:sz w:val="22"/>
          <w:szCs w:val="22"/>
        </w:rPr>
        <w:t xml:space="preserve">Medienmitteilung, </w:t>
      </w:r>
      <w:r w:rsidR="00E50D7D">
        <w:rPr>
          <w:sz w:val="22"/>
          <w:szCs w:val="22"/>
        </w:rPr>
        <w:t>13. Dezember 2019</w:t>
      </w:r>
    </w:p>
    <w:p w14:paraId="47BD3B43" w14:textId="77777777" w:rsidR="00900A57" w:rsidRPr="001977FA" w:rsidRDefault="00900A57" w:rsidP="00900A57">
      <w:pPr>
        <w:rPr>
          <w:sz w:val="22"/>
          <w:szCs w:val="22"/>
        </w:rPr>
      </w:pPr>
    </w:p>
    <w:p w14:paraId="4197423F" w14:textId="77777777" w:rsidR="00E50D7D" w:rsidRPr="001977FA" w:rsidRDefault="00E50D7D" w:rsidP="00E50D7D">
      <w:pP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Universität </w:t>
      </w:r>
      <w:proofErr w:type="spellStart"/>
      <w:r>
        <w:rPr>
          <w:b/>
          <w:sz w:val="26"/>
          <w:szCs w:val="26"/>
        </w:rPr>
        <w:t>St.Gallen</w:t>
      </w:r>
      <w:proofErr w:type="spellEnd"/>
      <w:r>
        <w:rPr>
          <w:b/>
          <w:sz w:val="26"/>
          <w:szCs w:val="26"/>
        </w:rPr>
        <w:t xml:space="preserve"> erhält internationales Gütesiegel «AMBA»</w:t>
      </w:r>
    </w:p>
    <w:p w14:paraId="62D53A9C" w14:textId="2D872664" w:rsidR="00E50D7D" w:rsidRPr="00486F26" w:rsidRDefault="00E50D7D" w:rsidP="00E50D7D">
      <w:pPr>
        <w:pStyle w:val="StandardWeb"/>
        <w:rPr>
          <w:rFonts w:ascii="Palatino Linotype" w:hAnsi="Palatino Linotype" w:cs="Segoe UI"/>
          <w:i/>
          <w:sz w:val="22"/>
          <w:szCs w:val="22"/>
          <w:shd w:val="clear" w:color="auto" w:fill="FFFFFF"/>
        </w:rPr>
      </w:pPr>
      <w:r w:rsidRPr="00486F26">
        <w:rPr>
          <w:rFonts w:ascii="Palatino Linotype" w:hAnsi="Palatino Linotype"/>
          <w:i/>
          <w:sz w:val="22"/>
          <w:szCs w:val="22"/>
        </w:rPr>
        <w:t xml:space="preserve">Die Universität </w:t>
      </w:r>
      <w:proofErr w:type="spellStart"/>
      <w:r w:rsidRPr="00486F26">
        <w:rPr>
          <w:rFonts w:ascii="Palatino Linotype" w:hAnsi="Palatino Linotype"/>
          <w:i/>
          <w:sz w:val="22"/>
          <w:szCs w:val="22"/>
        </w:rPr>
        <w:t>St.Gallen</w:t>
      </w:r>
      <w:proofErr w:type="spellEnd"/>
      <w:r w:rsidRPr="00486F26">
        <w:rPr>
          <w:rFonts w:ascii="Palatino Linotype" w:hAnsi="Palatino Linotype"/>
          <w:i/>
          <w:sz w:val="22"/>
          <w:szCs w:val="22"/>
        </w:rPr>
        <w:t xml:space="preserve"> besitzt mit der</w:t>
      </w:r>
      <w:r w:rsidRPr="00486F26">
        <w:rPr>
          <w:rFonts w:ascii="Palatino Linotype" w:hAnsi="Palatino Linotype" w:cs="Segoe UI"/>
          <w:i/>
          <w:sz w:val="22"/>
          <w:szCs w:val="22"/>
          <w:shd w:val="clear" w:color="auto" w:fill="FFFFFF"/>
        </w:rPr>
        <w:t xml:space="preserve"> EQUIS-Akkreditierung und der AACSB-Akkreditierung die beiden wichtigsten internationalen Qualitätssiegel für Wirtschaftsuniversitäten. Nun hat sie</w:t>
      </w:r>
      <w:r w:rsidRPr="00486F26">
        <w:rPr>
          <w:rFonts w:ascii="Palatino Linotype" w:hAnsi="Palatino Linotype" w:cs="Segoe UI"/>
          <w:i/>
          <w:sz w:val="22"/>
          <w:szCs w:val="22"/>
        </w:rPr>
        <w:t xml:space="preserve"> </w:t>
      </w:r>
      <w:r w:rsidRPr="00486F26">
        <w:rPr>
          <w:rFonts w:ascii="Palatino Linotype" w:hAnsi="Palatino Linotype" w:cs="Segoe UI"/>
          <w:i/>
          <w:sz w:val="22"/>
          <w:szCs w:val="22"/>
          <w:shd w:val="clear" w:color="auto" w:fill="FFFFFF"/>
        </w:rPr>
        <w:t xml:space="preserve">mit ihren MBA- und Executive-MBA-Programmen auch die Akkreditierung der </w:t>
      </w:r>
      <w:proofErr w:type="spellStart"/>
      <w:r w:rsidRPr="00486F26">
        <w:rPr>
          <w:rFonts w:ascii="Palatino Linotype" w:hAnsi="Palatino Linotype" w:cs="Segoe UI"/>
          <w:i/>
          <w:sz w:val="22"/>
          <w:szCs w:val="22"/>
          <w:shd w:val="clear" w:color="auto" w:fill="FFFFFF"/>
        </w:rPr>
        <w:t>Association</w:t>
      </w:r>
      <w:proofErr w:type="spellEnd"/>
      <w:r w:rsidRPr="00486F26">
        <w:rPr>
          <w:rFonts w:ascii="Palatino Linotype" w:hAnsi="Palatino Linotype" w:cs="Segoe U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486F26">
        <w:rPr>
          <w:rFonts w:ascii="Palatino Linotype" w:hAnsi="Palatino Linotype" w:cs="Segoe UI"/>
          <w:i/>
          <w:sz w:val="22"/>
          <w:szCs w:val="22"/>
          <w:shd w:val="clear" w:color="auto" w:fill="FFFFFF"/>
        </w:rPr>
        <w:t>of</w:t>
      </w:r>
      <w:proofErr w:type="spellEnd"/>
      <w:r w:rsidRPr="00486F26">
        <w:rPr>
          <w:rFonts w:ascii="Palatino Linotype" w:hAnsi="Palatino Linotype" w:cs="Segoe UI"/>
          <w:i/>
          <w:sz w:val="22"/>
          <w:szCs w:val="22"/>
          <w:shd w:val="clear" w:color="auto" w:fill="FFFFFF"/>
        </w:rPr>
        <w:t xml:space="preserve"> MBAs (AMBA) mit Sitz in London erhalten. Mit dieser zusätzlichen Akkreditierung verfügt die HSG nun über die</w:t>
      </w:r>
      <w:r w:rsidRPr="00486F26">
        <w:rPr>
          <w:rFonts w:ascii="Palatino Linotype" w:hAnsi="Palatino Linotype" w:cs="Segoe UI"/>
          <w:i/>
          <w:sz w:val="22"/>
          <w:szCs w:val="22"/>
        </w:rPr>
        <w:t xml:space="preserve"> </w:t>
      </w:r>
      <w:r w:rsidRPr="00486F26">
        <w:rPr>
          <w:rFonts w:ascii="Palatino Linotype" w:hAnsi="Palatino Linotype" w:cs="Segoe UI"/>
          <w:i/>
          <w:sz w:val="22"/>
          <w:szCs w:val="22"/>
          <w:shd w:val="clear" w:color="auto" w:fill="FFFFFF"/>
        </w:rPr>
        <w:t>sogenannte </w:t>
      </w:r>
      <w:r w:rsidRPr="00486F26">
        <w:rPr>
          <w:rStyle w:val="fontcolorthemedarkalt"/>
          <w:rFonts w:ascii="Palatino Linotype" w:hAnsi="Palatino Linotype" w:cs="Segoe UI"/>
          <w:bCs/>
          <w:i/>
          <w:sz w:val="22"/>
          <w:szCs w:val="22"/>
          <w:shd w:val="clear" w:color="auto" w:fill="FFFFFF"/>
        </w:rPr>
        <w:t>«Triple Crown»</w:t>
      </w:r>
      <w:r w:rsidRPr="00486F26">
        <w:rPr>
          <w:rFonts w:ascii="Palatino Linotype" w:hAnsi="Palatino Linotype" w:cs="Segoe UI"/>
          <w:i/>
          <w:sz w:val="22"/>
          <w:szCs w:val="22"/>
          <w:shd w:val="clear" w:color="auto" w:fill="FFFFFF"/>
        </w:rPr>
        <w:t xml:space="preserve">, die </w:t>
      </w:r>
      <w:r w:rsidR="00486F26">
        <w:rPr>
          <w:rFonts w:ascii="Palatino Linotype" w:hAnsi="Palatino Linotype" w:cs="Segoe UI"/>
          <w:i/>
          <w:sz w:val="22"/>
          <w:szCs w:val="22"/>
          <w:shd w:val="clear" w:color="auto" w:fill="FFFFFF"/>
        </w:rPr>
        <w:t>insgesamt nur</w:t>
      </w:r>
      <w:r w:rsidRPr="00486F26">
        <w:rPr>
          <w:rFonts w:ascii="Palatino Linotype" w:hAnsi="Palatino Linotype" w:cs="Segoe UI"/>
          <w:i/>
          <w:sz w:val="22"/>
          <w:szCs w:val="22"/>
          <w:shd w:val="clear" w:color="auto" w:fill="FFFFFF"/>
        </w:rPr>
        <w:t xml:space="preserve"> </w:t>
      </w:r>
      <w:r w:rsidR="00624494">
        <w:rPr>
          <w:rFonts w:ascii="Palatino Linotype" w:hAnsi="Palatino Linotype" w:cs="Segoe UI"/>
          <w:i/>
          <w:sz w:val="22"/>
          <w:szCs w:val="22"/>
          <w:shd w:val="clear" w:color="auto" w:fill="FFFFFF"/>
        </w:rPr>
        <w:t>rund</w:t>
      </w:r>
      <w:r w:rsidR="008C43E3">
        <w:rPr>
          <w:rFonts w:ascii="Palatino Linotype" w:hAnsi="Palatino Linotype" w:cs="Segoe UI"/>
          <w:i/>
          <w:sz w:val="22"/>
          <w:szCs w:val="22"/>
          <w:shd w:val="clear" w:color="auto" w:fill="FFFFFF"/>
        </w:rPr>
        <w:t xml:space="preserve"> </w:t>
      </w:r>
      <w:r w:rsidR="00486F26">
        <w:rPr>
          <w:rFonts w:ascii="Palatino Linotype" w:hAnsi="Palatino Linotype" w:cs="Segoe UI"/>
          <w:i/>
          <w:sz w:val="22"/>
          <w:szCs w:val="22"/>
          <w:shd w:val="clear" w:color="auto" w:fill="FFFFFF"/>
        </w:rPr>
        <w:t>90</w:t>
      </w:r>
      <w:r w:rsidRPr="00486F26">
        <w:rPr>
          <w:rFonts w:ascii="Palatino Linotype" w:hAnsi="Palatino Linotype" w:cs="Segoe UI"/>
          <w:i/>
          <w:sz w:val="22"/>
          <w:szCs w:val="22"/>
          <w:shd w:val="clear" w:color="auto" w:fill="FFFFFF"/>
        </w:rPr>
        <w:t xml:space="preserve"> Universitäten weltweit besitzen.</w:t>
      </w:r>
    </w:p>
    <w:p w14:paraId="293656B4" w14:textId="5F097D5A" w:rsidR="00E50D7D" w:rsidRPr="00486F26" w:rsidRDefault="00E50D7D" w:rsidP="00E50D7D">
      <w:pPr>
        <w:pStyle w:val="StandardWeb"/>
        <w:rPr>
          <w:rFonts w:ascii="Palatino Linotype" w:hAnsi="Palatino Linotype" w:cs="Segoe UI"/>
          <w:sz w:val="20"/>
          <w:szCs w:val="20"/>
          <w:shd w:val="clear" w:color="auto" w:fill="FFFFFF"/>
        </w:rPr>
      </w:pPr>
      <w:r w:rsidRPr="00486F26">
        <w:rPr>
          <w:rFonts w:ascii="Palatino Linotype" w:hAnsi="Palatino Linotype" w:cs="Segoe UI"/>
          <w:sz w:val="20"/>
          <w:szCs w:val="20"/>
          <w:shd w:val="clear" w:color="auto" w:fill="FFFFFF"/>
        </w:rPr>
        <w:t>Der AMBA-Akkreditierung ging ein umfangreicher Bewerbungs</w:t>
      </w:r>
      <w:r w:rsidR="008C43E3">
        <w:rPr>
          <w:rFonts w:ascii="Palatino Linotype" w:hAnsi="Palatino Linotype" w:cs="Segoe UI"/>
          <w:sz w:val="20"/>
          <w:szCs w:val="20"/>
          <w:shd w:val="clear" w:color="auto" w:fill="FFFFFF"/>
        </w:rPr>
        <w:t>- und Vorbereitungs</w:t>
      </w:r>
      <w:r w:rsidRPr="00486F26">
        <w:rPr>
          <w:rFonts w:ascii="Palatino Linotype" w:hAnsi="Palatino Linotype" w:cs="Segoe UI"/>
          <w:sz w:val="20"/>
          <w:szCs w:val="20"/>
          <w:shd w:val="clear" w:color="auto" w:fill="FFFFFF"/>
        </w:rPr>
        <w:t xml:space="preserve">prozess voraus, </w:t>
      </w:r>
      <w:r w:rsidR="00DF50F6">
        <w:rPr>
          <w:rFonts w:ascii="Palatino Linotype" w:hAnsi="Palatino Linotype" w:cs="Segoe UI"/>
          <w:sz w:val="20"/>
          <w:szCs w:val="20"/>
          <w:shd w:val="clear" w:color="auto" w:fill="FFFFFF"/>
        </w:rPr>
        <w:t>d</w:t>
      </w:r>
      <w:r w:rsidRPr="00486F26">
        <w:rPr>
          <w:rFonts w:ascii="Palatino Linotype" w:hAnsi="Palatino Linotype" w:cs="Segoe UI"/>
          <w:sz w:val="20"/>
          <w:szCs w:val="20"/>
          <w:shd w:val="clear" w:color="auto" w:fill="FFFFFF"/>
        </w:rPr>
        <w:t xml:space="preserve">er sich über mehrere Monate erstreckte. Nach der Einreichung einer umfassenden Dokumentation wurde ein Beurteilungsbesuch im September 2019 vereinbart, an dem sich die Universität </w:t>
      </w:r>
      <w:proofErr w:type="spellStart"/>
      <w:r w:rsidRPr="00486F26">
        <w:rPr>
          <w:rFonts w:ascii="Palatino Linotype" w:hAnsi="Palatino Linotype" w:cs="Segoe UI"/>
          <w:sz w:val="20"/>
          <w:szCs w:val="20"/>
          <w:shd w:val="clear" w:color="auto" w:fill="FFFFFF"/>
        </w:rPr>
        <w:t>St.Gallen</w:t>
      </w:r>
      <w:proofErr w:type="spellEnd"/>
      <w:r w:rsidRPr="00486F26">
        <w:rPr>
          <w:rFonts w:ascii="Palatino Linotype" w:hAnsi="Palatino Linotype" w:cs="Segoe UI"/>
          <w:sz w:val="20"/>
          <w:szCs w:val="20"/>
          <w:shd w:val="clear" w:color="auto" w:fill="FFFFFF"/>
        </w:rPr>
        <w:t xml:space="preserve"> eingehenden Fragen der internationalen Gutachterinnen und Gutachter stellen musste. Die offizielle Mitteilung, dass die </w:t>
      </w:r>
      <w:r w:rsidR="00624494">
        <w:rPr>
          <w:rFonts w:ascii="Palatino Linotype" w:hAnsi="Palatino Linotype" w:cs="Segoe UI"/>
          <w:sz w:val="20"/>
          <w:szCs w:val="20"/>
          <w:shd w:val="clear" w:color="auto" w:fill="FFFFFF"/>
        </w:rPr>
        <w:t>HSG</w:t>
      </w:r>
      <w:r w:rsidRPr="00486F26">
        <w:rPr>
          <w:rFonts w:ascii="Palatino Linotype" w:hAnsi="Palatino Linotype" w:cs="Segoe UI"/>
          <w:sz w:val="20"/>
          <w:szCs w:val="20"/>
          <w:shd w:val="clear" w:color="auto" w:fill="FFFFFF"/>
        </w:rPr>
        <w:t xml:space="preserve"> die AMBA-Akkreditierung erhalten hat, ist nun eingetroffen. </w:t>
      </w:r>
      <w:r w:rsidRPr="00486F26">
        <w:rPr>
          <w:rFonts w:ascii="Palatino Linotype" w:eastAsia="Palatino Linotype" w:hAnsi="Palatino Linotype"/>
          <w:sz w:val="20"/>
          <w:szCs w:val="20"/>
          <w:lang w:eastAsia="en-US"/>
        </w:rPr>
        <w:t xml:space="preserve">Die </w:t>
      </w:r>
      <w:r w:rsidR="00DF50F6">
        <w:rPr>
          <w:rFonts w:ascii="Palatino Linotype" w:eastAsia="Palatino Linotype" w:hAnsi="Palatino Linotype"/>
          <w:sz w:val="20"/>
          <w:szCs w:val="20"/>
          <w:lang w:eastAsia="en-US"/>
        </w:rPr>
        <w:t>HSG</w:t>
      </w:r>
      <w:r w:rsidRPr="00486F26">
        <w:rPr>
          <w:rFonts w:ascii="Palatino Linotype" w:eastAsia="Palatino Linotype" w:hAnsi="Palatino Linotype"/>
          <w:sz w:val="20"/>
          <w:szCs w:val="20"/>
          <w:lang w:eastAsia="en-US"/>
        </w:rPr>
        <w:t xml:space="preserve"> ist für die maximal mögliche Dauer von fünf Jahren akkreditiert worden, also bis </w:t>
      </w:r>
      <w:r w:rsidR="00DF50F6">
        <w:rPr>
          <w:rFonts w:ascii="Palatino Linotype" w:eastAsia="Palatino Linotype" w:hAnsi="Palatino Linotype"/>
          <w:sz w:val="20"/>
          <w:szCs w:val="20"/>
          <w:lang w:eastAsia="en-US"/>
        </w:rPr>
        <w:t xml:space="preserve">im </w:t>
      </w:r>
      <w:r w:rsidRPr="00486F26">
        <w:rPr>
          <w:rFonts w:ascii="Palatino Linotype" w:eastAsia="Palatino Linotype" w:hAnsi="Palatino Linotype"/>
          <w:sz w:val="20"/>
          <w:szCs w:val="20"/>
          <w:lang w:eastAsia="en-US"/>
        </w:rPr>
        <w:t>September 2024.</w:t>
      </w:r>
    </w:p>
    <w:p w14:paraId="24A8FDAD" w14:textId="0E43C7DD" w:rsidR="00E50D7D" w:rsidRPr="00486F26" w:rsidRDefault="00624494" w:rsidP="00E50D7D">
      <w:pPr>
        <w:pStyle w:val="StandardWeb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Internationale Programm-Akkreditierung</w:t>
      </w:r>
      <w:r w:rsidR="00E50D7D" w:rsidRPr="00486F26">
        <w:rPr>
          <w:rFonts w:ascii="Palatino Linotype" w:hAnsi="Palatino Linotype"/>
          <w:b/>
          <w:sz w:val="20"/>
          <w:szCs w:val="20"/>
        </w:rPr>
        <w:br/>
      </w:r>
      <w:r w:rsidR="00DF50F6">
        <w:rPr>
          <w:rFonts w:ascii="Palatino Linotype" w:hAnsi="Palatino Linotype"/>
          <w:sz w:val="20"/>
          <w:szCs w:val="20"/>
        </w:rPr>
        <w:t>Die</w:t>
      </w:r>
      <w:r w:rsidR="00E50D7D" w:rsidRPr="00486F26">
        <w:rPr>
          <w:rFonts w:ascii="Palatino Linotype" w:hAnsi="Palatino Linotype"/>
          <w:sz w:val="20"/>
          <w:szCs w:val="20"/>
        </w:rPr>
        <w:t xml:space="preserve"> Universität </w:t>
      </w:r>
      <w:proofErr w:type="spellStart"/>
      <w:r w:rsidR="00E50D7D" w:rsidRPr="00486F26">
        <w:rPr>
          <w:rFonts w:ascii="Palatino Linotype" w:hAnsi="Palatino Linotype"/>
          <w:sz w:val="20"/>
          <w:szCs w:val="20"/>
        </w:rPr>
        <w:t>St.Gallen</w:t>
      </w:r>
      <w:proofErr w:type="spellEnd"/>
      <w:r w:rsidR="00E50D7D" w:rsidRPr="00486F26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ist </w:t>
      </w:r>
      <w:r w:rsidR="00E50D7D" w:rsidRPr="00486F26">
        <w:rPr>
          <w:rFonts w:ascii="Palatino Linotype" w:hAnsi="Palatino Linotype"/>
          <w:sz w:val="20"/>
          <w:szCs w:val="20"/>
        </w:rPr>
        <w:t xml:space="preserve">als Ganzes bereits durch die </w:t>
      </w:r>
      <w:r w:rsidR="000A52E2" w:rsidRPr="000A52E2">
        <w:rPr>
          <w:rFonts w:ascii="Palatino Linotype" w:hAnsi="Palatino Linotype"/>
          <w:sz w:val="20"/>
          <w:szCs w:val="20"/>
        </w:rPr>
        <w:t xml:space="preserve">European </w:t>
      </w:r>
      <w:proofErr w:type="spellStart"/>
      <w:r w:rsidR="000A52E2" w:rsidRPr="000A52E2">
        <w:rPr>
          <w:rFonts w:ascii="Palatino Linotype" w:hAnsi="Palatino Linotype"/>
          <w:sz w:val="20"/>
          <w:szCs w:val="20"/>
        </w:rPr>
        <w:t>Foundation</w:t>
      </w:r>
      <w:proofErr w:type="spellEnd"/>
      <w:r w:rsidR="000A52E2" w:rsidRPr="000A52E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0A52E2" w:rsidRPr="000A52E2">
        <w:rPr>
          <w:rFonts w:ascii="Palatino Linotype" w:hAnsi="Palatino Linotype"/>
          <w:sz w:val="20"/>
          <w:szCs w:val="20"/>
        </w:rPr>
        <w:t>for</w:t>
      </w:r>
      <w:proofErr w:type="spellEnd"/>
      <w:r w:rsidR="000A52E2" w:rsidRPr="000A52E2">
        <w:rPr>
          <w:rFonts w:ascii="Palatino Linotype" w:hAnsi="Palatino Linotype"/>
          <w:sz w:val="20"/>
          <w:szCs w:val="20"/>
        </w:rPr>
        <w:t xml:space="preserve"> Management Development</w:t>
      </w:r>
      <w:r w:rsidR="00DF50F6">
        <w:rPr>
          <w:rFonts w:ascii="Palatino Linotype" w:hAnsi="Palatino Linotype"/>
          <w:sz w:val="20"/>
          <w:szCs w:val="20"/>
        </w:rPr>
        <w:t xml:space="preserve"> mit dem EQUIS-Gütesiegel akkreditiert</w:t>
      </w:r>
      <w:r w:rsidR="00E50D7D" w:rsidRPr="00486F26">
        <w:rPr>
          <w:rFonts w:ascii="Palatino Linotype" w:hAnsi="Palatino Linotype"/>
          <w:sz w:val="20"/>
          <w:szCs w:val="20"/>
        </w:rPr>
        <w:t xml:space="preserve"> sowie die School </w:t>
      </w:r>
      <w:proofErr w:type="spellStart"/>
      <w:r w:rsidR="00E50D7D" w:rsidRPr="00486F26">
        <w:rPr>
          <w:rFonts w:ascii="Palatino Linotype" w:hAnsi="Palatino Linotype"/>
          <w:sz w:val="20"/>
          <w:szCs w:val="20"/>
        </w:rPr>
        <w:t>of</w:t>
      </w:r>
      <w:proofErr w:type="spellEnd"/>
      <w:r w:rsidR="00E50D7D" w:rsidRPr="00486F26">
        <w:rPr>
          <w:rFonts w:ascii="Palatino Linotype" w:hAnsi="Palatino Linotype"/>
          <w:sz w:val="20"/>
          <w:szCs w:val="20"/>
        </w:rPr>
        <w:t xml:space="preserve"> Management (</w:t>
      </w:r>
      <w:proofErr w:type="spellStart"/>
      <w:r w:rsidR="00E50D7D" w:rsidRPr="00486F26">
        <w:rPr>
          <w:rFonts w:ascii="Palatino Linotype" w:hAnsi="Palatino Linotype"/>
          <w:sz w:val="20"/>
          <w:szCs w:val="20"/>
        </w:rPr>
        <w:t>SoM</w:t>
      </w:r>
      <w:proofErr w:type="spellEnd"/>
      <w:r w:rsidR="00E50D7D" w:rsidRPr="00486F26">
        <w:rPr>
          <w:rFonts w:ascii="Palatino Linotype" w:hAnsi="Palatino Linotype"/>
          <w:sz w:val="20"/>
          <w:szCs w:val="20"/>
        </w:rPr>
        <w:t xml:space="preserve">-HSG) und die School </w:t>
      </w:r>
      <w:proofErr w:type="spellStart"/>
      <w:r w:rsidR="00E50D7D" w:rsidRPr="00486F26">
        <w:rPr>
          <w:rFonts w:ascii="Palatino Linotype" w:hAnsi="Palatino Linotype"/>
          <w:sz w:val="20"/>
          <w:szCs w:val="20"/>
        </w:rPr>
        <w:t>of</w:t>
      </w:r>
      <w:proofErr w:type="spellEnd"/>
      <w:r w:rsidR="00E50D7D" w:rsidRPr="00486F26">
        <w:rPr>
          <w:rFonts w:ascii="Palatino Linotype" w:hAnsi="Palatino Linotype"/>
          <w:sz w:val="20"/>
          <w:szCs w:val="20"/>
        </w:rPr>
        <w:t xml:space="preserve"> Finance (</w:t>
      </w:r>
      <w:proofErr w:type="spellStart"/>
      <w:r w:rsidR="00E50D7D" w:rsidRPr="00486F26">
        <w:rPr>
          <w:rFonts w:ascii="Palatino Linotype" w:hAnsi="Palatino Linotype"/>
          <w:sz w:val="20"/>
          <w:szCs w:val="20"/>
        </w:rPr>
        <w:t>SoF</w:t>
      </w:r>
      <w:proofErr w:type="spellEnd"/>
      <w:r w:rsidR="00E50D7D" w:rsidRPr="00486F26">
        <w:rPr>
          <w:rFonts w:ascii="Palatino Linotype" w:hAnsi="Palatino Linotype"/>
          <w:sz w:val="20"/>
          <w:szCs w:val="20"/>
        </w:rPr>
        <w:t>-HSG) durch die US-amerikanische AACSB (</w:t>
      </w:r>
      <w:proofErr w:type="spellStart"/>
      <w:r w:rsidR="00E50D7D" w:rsidRPr="00486F26">
        <w:rPr>
          <w:rFonts w:ascii="Palatino Linotype" w:hAnsi="Palatino Linotype"/>
          <w:sz w:val="20"/>
          <w:szCs w:val="20"/>
        </w:rPr>
        <w:t>Association</w:t>
      </w:r>
      <w:proofErr w:type="spellEnd"/>
      <w:r w:rsidR="00E50D7D" w:rsidRPr="00486F2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E50D7D" w:rsidRPr="00486F26">
        <w:rPr>
          <w:rFonts w:ascii="Palatino Linotype" w:hAnsi="Palatino Linotype"/>
          <w:sz w:val="20"/>
          <w:szCs w:val="20"/>
        </w:rPr>
        <w:t>to</w:t>
      </w:r>
      <w:proofErr w:type="spellEnd"/>
      <w:r w:rsidR="00E50D7D" w:rsidRPr="00486F26">
        <w:rPr>
          <w:rFonts w:ascii="Palatino Linotype" w:hAnsi="Palatino Linotype"/>
          <w:sz w:val="20"/>
          <w:szCs w:val="20"/>
        </w:rPr>
        <w:t xml:space="preserve"> Advance Collegiate Schools </w:t>
      </w:r>
      <w:proofErr w:type="spellStart"/>
      <w:r w:rsidR="00E50D7D" w:rsidRPr="00486F26">
        <w:rPr>
          <w:rFonts w:ascii="Palatino Linotype" w:hAnsi="Palatino Linotype"/>
          <w:sz w:val="20"/>
          <w:szCs w:val="20"/>
        </w:rPr>
        <w:t>of</w:t>
      </w:r>
      <w:proofErr w:type="spellEnd"/>
      <w:r w:rsidR="00E50D7D" w:rsidRPr="00486F26">
        <w:rPr>
          <w:rFonts w:ascii="Palatino Linotype" w:hAnsi="Palatino Linotype"/>
          <w:sz w:val="20"/>
          <w:szCs w:val="20"/>
        </w:rPr>
        <w:t xml:space="preserve"> Business)</w:t>
      </w:r>
      <w:r w:rsidR="00DF50F6">
        <w:rPr>
          <w:rFonts w:ascii="Palatino Linotype" w:hAnsi="Palatino Linotype"/>
          <w:sz w:val="20"/>
          <w:szCs w:val="20"/>
        </w:rPr>
        <w:t xml:space="preserve">. Mit dem Qualitätssiegel der </w:t>
      </w:r>
      <w:proofErr w:type="spellStart"/>
      <w:r w:rsidR="00DF50F6">
        <w:rPr>
          <w:rFonts w:ascii="Palatino Linotype" w:hAnsi="Palatino Linotype"/>
          <w:sz w:val="20"/>
          <w:szCs w:val="20"/>
        </w:rPr>
        <w:t>Association</w:t>
      </w:r>
      <w:proofErr w:type="spellEnd"/>
      <w:r w:rsidR="00DF50F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DF50F6">
        <w:rPr>
          <w:rFonts w:ascii="Palatino Linotype" w:hAnsi="Palatino Linotype"/>
          <w:sz w:val="20"/>
          <w:szCs w:val="20"/>
        </w:rPr>
        <w:t>of</w:t>
      </w:r>
      <w:proofErr w:type="spellEnd"/>
      <w:r w:rsidR="00DF50F6">
        <w:rPr>
          <w:rFonts w:ascii="Palatino Linotype" w:hAnsi="Palatino Linotype"/>
          <w:sz w:val="20"/>
          <w:szCs w:val="20"/>
        </w:rPr>
        <w:t xml:space="preserve"> MBAs verfügt die Universität </w:t>
      </w:r>
      <w:proofErr w:type="spellStart"/>
      <w:r w:rsidR="00DF50F6">
        <w:rPr>
          <w:rFonts w:ascii="Palatino Linotype" w:hAnsi="Palatino Linotype"/>
          <w:sz w:val="20"/>
          <w:szCs w:val="20"/>
        </w:rPr>
        <w:t>St.Gallen</w:t>
      </w:r>
      <w:proofErr w:type="spellEnd"/>
      <w:r w:rsidR="00E50D7D" w:rsidRPr="00486F26">
        <w:rPr>
          <w:rFonts w:ascii="Palatino Linotype" w:hAnsi="Palatino Linotype"/>
          <w:sz w:val="20"/>
          <w:szCs w:val="20"/>
        </w:rPr>
        <w:t xml:space="preserve"> nun auch über eine international</w:t>
      </w:r>
      <w:r w:rsidR="00DF50F6">
        <w:rPr>
          <w:rFonts w:ascii="Palatino Linotype" w:hAnsi="Palatino Linotype"/>
          <w:sz w:val="20"/>
          <w:szCs w:val="20"/>
        </w:rPr>
        <w:t xml:space="preserve"> renommierte</w:t>
      </w:r>
      <w:r w:rsidR="00E50D7D" w:rsidRPr="00486F26">
        <w:rPr>
          <w:rFonts w:ascii="Palatino Linotype" w:hAnsi="Palatino Linotype"/>
          <w:sz w:val="20"/>
          <w:szCs w:val="20"/>
        </w:rPr>
        <w:t xml:space="preserve"> Programm-Akkreditierung.</w:t>
      </w:r>
    </w:p>
    <w:p w14:paraId="021897DD" w14:textId="7927E5BD" w:rsidR="00E50D7D" w:rsidRDefault="00E50D7D" w:rsidP="00E50D7D">
      <w:pPr>
        <w:pStyle w:val="StandardWeb"/>
        <w:rPr>
          <w:rFonts w:ascii="Palatino Linotype" w:hAnsi="Palatino Linotype"/>
          <w:sz w:val="20"/>
          <w:szCs w:val="20"/>
        </w:rPr>
      </w:pPr>
      <w:r w:rsidRPr="00486F26">
        <w:rPr>
          <w:rFonts w:ascii="Palatino Linotype" w:hAnsi="Palatino Linotype"/>
          <w:b/>
          <w:sz w:val="20"/>
          <w:szCs w:val="20"/>
        </w:rPr>
        <w:t>«Triple Crown» für beste Business Schools</w:t>
      </w:r>
      <w:r w:rsidRPr="00486F26">
        <w:rPr>
          <w:rFonts w:ascii="Palatino Linotype" w:hAnsi="Palatino Linotype"/>
          <w:sz w:val="20"/>
          <w:szCs w:val="20"/>
        </w:rPr>
        <w:br/>
        <w:t xml:space="preserve">Lediglich </w:t>
      </w:r>
      <w:r w:rsidR="00624494">
        <w:rPr>
          <w:rFonts w:ascii="Palatino Linotype" w:hAnsi="Palatino Linotype"/>
          <w:sz w:val="20"/>
          <w:szCs w:val="20"/>
        </w:rPr>
        <w:t>rund 90</w:t>
      </w:r>
      <w:r w:rsidR="00352132" w:rsidRPr="00486F26">
        <w:rPr>
          <w:rFonts w:ascii="Palatino Linotype" w:hAnsi="Palatino Linotype"/>
          <w:sz w:val="20"/>
          <w:szCs w:val="20"/>
        </w:rPr>
        <w:t xml:space="preserve"> </w:t>
      </w:r>
      <w:r w:rsidRPr="00486F26">
        <w:rPr>
          <w:rFonts w:ascii="Palatino Linotype" w:hAnsi="Palatino Linotype"/>
          <w:sz w:val="20"/>
          <w:szCs w:val="20"/>
        </w:rPr>
        <w:t>Universitäten weltweit ve</w:t>
      </w:r>
      <w:bookmarkStart w:id="0" w:name="_GoBack"/>
      <w:bookmarkEnd w:id="0"/>
      <w:r w:rsidRPr="00486F26">
        <w:rPr>
          <w:rFonts w:ascii="Palatino Linotype" w:hAnsi="Palatino Linotype"/>
          <w:sz w:val="20"/>
          <w:szCs w:val="20"/>
        </w:rPr>
        <w:t>rfügen über die EQUIS-, die AACSB- sowie die AMBA-Akkreditierung</w:t>
      </w:r>
      <w:r w:rsidR="00DF50F6">
        <w:rPr>
          <w:rFonts w:ascii="Palatino Linotype" w:hAnsi="Palatino Linotype"/>
          <w:sz w:val="20"/>
          <w:szCs w:val="20"/>
        </w:rPr>
        <w:t>en</w:t>
      </w:r>
      <w:r w:rsidRPr="00486F26">
        <w:rPr>
          <w:rFonts w:ascii="Palatino Linotype" w:hAnsi="Palatino Linotype"/>
          <w:sz w:val="20"/>
          <w:szCs w:val="20"/>
        </w:rPr>
        <w:t xml:space="preserve"> und damit über die sogenannte «Triple Crown». «Die AMBA-Akkreditierung stellt den höchsten Leistungsstandard in der postgradualen Wirtschaftsausbildung dar und wird ausschliesslich für die weltweit besten Programme vergeben», schreibt die </w:t>
      </w:r>
      <w:proofErr w:type="spellStart"/>
      <w:r w:rsidRPr="00486F26">
        <w:rPr>
          <w:rFonts w:ascii="Palatino Linotype" w:hAnsi="Palatino Linotype"/>
          <w:sz w:val="20"/>
          <w:szCs w:val="20"/>
        </w:rPr>
        <w:t>Association</w:t>
      </w:r>
      <w:proofErr w:type="spellEnd"/>
      <w:r w:rsidRPr="00486F2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86F26">
        <w:rPr>
          <w:rFonts w:ascii="Palatino Linotype" w:hAnsi="Palatino Linotype"/>
          <w:sz w:val="20"/>
          <w:szCs w:val="20"/>
        </w:rPr>
        <w:t>of</w:t>
      </w:r>
      <w:proofErr w:type="spellEnd"/>
      <w:r w:rsidRPr="00486F26">
        <w:rPr>
          <w:rFonts w:ascii="Palatino Linotype" w:hAnsi="Palatino Linotype"/>
          <w:sz w:val="20"/>
          <w:szCs w:val="20"/>
        </w:rPr>
        <w:t xml:space="preserve"> MBAs. Die Universität </w:t>
      </w:r>
      <w:proofErr w:type="spellStart"/>
      <w:r w:rsidRPr="00486F26">
        <w:rPr>
          <w:rFonts w:ascii="Palatino Linotype" w:hAnsi="Palatino Linotype"/>
          <w:sz w:val="20"/>
          <w:szCs w:val="20"/>
        </w:rPr>
        <w:t>St.Gallen</w:t>
      </w:r>
      <w:proofErr w:type="spellEnd"/>
      <w:r w:rsidRPr="00486F26">
        <w:rPr>
          <w:rFonts w:ascii="Palatino Linotype" w:hAnsi="Palatino Linotype"/>
          <w:sz w:val="20"/>
          <w:szCs w:val="20"/>
        </w:rPr>
        <w:t xml:space="preserve"> hofft nicht zuletzt, dass sich mit der</w:t>
      </w:r>
      <w:r w:rsidR="00AA7BFD">
        <w:rPr>
          <w:rFonts w:ascii="Palatino Linotype" w:hAnsi="Palatino Linotype"/>
          <w:sz w:val="20"/>
          <w:szCs w:val="20"/>
        </w:rPr>
        <w:t xml:space="preserve"> neuen</w:t>
      </w:r>
      <w:r w:rsidRPr="00486F26">
        <w:rPr>
          <w:rFonts w:ascii="Palatino Linotype" w:hAnsi="Palatino Linotype"/>
          <w:sz w:val="20"/>
          <w:szCs w:val="20"/>
        </w:rPr>
        <w:t xml:space="preserve"> AMBA-Akkreditierung die Attraktivität und Visibilität ihrer MBA- und Executive MBA-Programme noch zusätzlich erhöht.</w:t>
      </w:r>
    </w:p>
    <w:p w14:paraId="0AA588BD" w14:textId="1AEBF2F0" w:rsidR="00741076" w:rsidRPr="00486F26" w:rsidRDefault="00741076" w:rsidP="00E50D7D">
      <w:pPr>
        <w:pStyle w:val="StandardWeb"/>
        <w:rPr>
          <w:rFonts w:ascii="Palatino Linotype" w:hAnsi="Palatino Linotype"/>
          <w:sz w:val="20"/>
          <w:szCs w:val="20"/>
        </w:rPr>
      </w:pPr>
      <w:hyperlink r:id="rId7" w:history="1">
        <w:r w:rsidRPr="00741076">
          <w:rPr>
            <w:rStyle w:val="Hyperlink"/>
            <w:rFonts w:ascii="Palatino Linotype" w:hAnsi="Palatino Linotype"/>
            <w:sz w:val="20"/>
            <w:szCs w:val="20"/>
          </w:rPr>
          <w:t xml:space="preserve">Akkreditierungen der Universität </w:t>
        </w:r>
        <w:proofErr w:type="spellStart"/>
        <w:r w:rsidRPr="00741076">
          <w:rPr>
            <w:rStyle w:val="Hyperlink"/>
            <w:rFonts w:ascii="Palatino Linotype" w:hAnsi="Palatino Linotype"/>
            <w:sz w:val="20"/>
            <w:szCs w:val="20"/>
          </w:rPr>
          <w:t>St.Gallen</w:t>
        </w:r>
        <w:proofErr w:type="spellEnd"/>
        <w:r w:rsidRPr="00741076">
          <w:rPr>
            <w:rStyle w:val="Hyperlink"/>
            <w:rFonts w:ascii="Palatino Linotype" w:hAnsi="Palatino Linotype"/>
            <w:sz w:val="20"/>
            <w:szCs w:val="20"/>
          </w:rPr>
          <w:t xml:space="preserve"> (HSG)</w:t>
        </w:r>
      </w:hyperlink>
    </w:p>
    <w:p w14:paraId="0486ADBD" w14:textId="0E3F3CDD" w:rsidR="00E50D7D" w:rsidRDefault="00E50D7D" w:rsidP="00E50D7D">
      <w:pPr>
        <w:pStyle w:val="StandardWeb"/>
        <w:rPr>
          <w:rFonts w:ascii="Palatino Linotype" w:hAnsi="Palatino Linotype" w:cs="Palatino Linotype"/>
          <w:b/>
          <w:bCs/>
          <w:color w:val="000000"/>
          <w:sz w:val="20"/>
          <w:szCs w:val="20"/>
          <w:lang w:eastAsia="de-DE"/>
        </w:rPr>
      </w:pPr>
      <w:r w:rsidRPr="00486F26">
        <w:rPr>
          <w:rFonts w:ascii="Palatino Linotype" w:hAnsi="Palatino Linotype" w:cs="Palatino Linotype"/>
          <w:b/>
          <w:bCs/>
          <w:sz w:val="20"/>
          <w:szCs w:val="20"/>
          <w:lang w:val="de-DE" w:eastAsia="de-DE"/>
        </w:rPr>
        <w:t>Kontakt für Rückfragen:</w:t>
      </w:r>
      <w:r w:rsidRPr="00486F26">
        <w:rPr>
          <w:rFonts w:ascii="Palatino Linotype" w:hAnsi="Palatino Linotype" w:cs="Palatino Linotype"/>
          <w:b/>
          <w:bCs/>
          <w:sz w:val="20"/>
          <w:szCs w:val="20"/>
          <w:lang w:val="de-DE" w:eastAsia="de-DE"/>
        </w:rPr>
        <w:br/>
      </w:r>
      <w:r w:rsidR="00624494">
        <w:rPr>
          <w:rFonts w:ascii="Palatino Linotype" w:hAnsi="Palatino Linotype" w:cs="Palatino Linotype"/>
          <w:sz w:val="20"/>
          <w:szCs w:val="20"/>
          <w:lang w:val="de-DE" w:eastAsia="de-DE"/>
        </w:rPr>
        <w:t xml:space="preserve">Dr. </w:t>
      </w:r>
      <w:r w:rsidR="00F51167">
        <w:rPr>
          <w:rFonts w:ascii="Palatino Linotype" w:hAnsi="Palatino Linotype" w:cs="Palatino Linotype"/>
          <w:sz w:val="20"/>
          <w:szCs w:val="20"/>
          <w:lang w:val="de-DE" w:eastAsia="de-DE"/>
        </w:rPr>
        <w:t xml:space="preserve">Peter </w:t>
      </w:r>
      <w:proofErr w:type="spellStart"/>
      <w:r w:rsidR="00F51167">
        <w:rPr>
          <w:rFonts w:ascii="Palatino Linotype" w:hAnsi="Palatino Linotype" w:cs="Palatino Linotype"/>
          <w:sz w:val="20"/>
          <w:szCs w:val="20"/>
          <w:lang w:val="de-DE" w:eastAsia="de-DE"/>
        </w:rPr>
        <w:t>Lindstrom</w:t>
      </w:r>
      <w:proofErr w:type="spellEnd"/>
      <w:r w:rsidRPr="00486F26">
        <w:rPr>
          <w:rFonts w:ascii="Palatino Linotype" w:hAnsi="Palatino Linotype" w:cs="Palatino Linotype"/>
          <w:sz w:val="20"/>
          <w:szCs w:val="20"/>
          <w:lang w:val="de-DE" w:eastAsia="de-DE"/>
        </w:rPr>
        <w:br/>
      </w:r>
      <w:r w:rsidR="00F51167">
        <w:rPr>
          <w:rFonts w:ascii="Palatino Linotype" w:hAnsi="Palatino Linotype"/>
          <w:sz w:val="20"/>
          <w:szCs w:val="20"/>
        </w:rPr>
        <w:t>Direktor Aussenbeziehungen</w:t>
      </w:r>
      <w:r w:rsidRPr="00486F26">
        <w:rPr>
          <w:rFonts w:ascii="Palatino Linotype" w:hAnsi="Palatino Linotype"/>
          <w:sz w:val="20"/>
          <w:szCs w:val="20"/>
        </w:rPr>
        <w:br/>
      </w:r>
      <w:r>
        <w:rPr>
          <w:rFonts w:ascii="Palatino Linotype" w:hAnsi="Palatino Linotype" w:cs="Palatino Linotype"/>
          <w:color w:val="000000"/>
          <w:sz w:val="20"/>
          <w:szCs w:val="20"/>
          <w:lang w:val="de-DE" w:eastAsia="de-DE"/>
        </w:rPr>
        <w:t xml:space="preserve">+41 </w:t>
      </w:r>
      <w:r w:rsidRPr="00BC460F">
        <w:rPr>
          <w:rFonts w:ascii="Palatino Linotype" w:hAnsi="Palatino Linotype" w:cs="Palatino Linotype"/>
          <w:color w:val="000000"/>
          <w:sz w:val="20"/>
          <w:szCs w:val="20"/>
          <w:lang w:val="de-DE" w:eastAsia="de-DE"/>
        </w:rPr>
        <w:t xml:space="preserve">71 224 </w:t>
      </w:r>
      <w:r w:rsidR="00F51167">
        <w:rPr>
          <w:rFonts w:ascii="Palatino Linotype" w:hAnsi="Palatino Linotype" w:cs="Palatino Linotype"/>
          <w:color w:val="000000"/>
          <w:sz w:val="20"/>
          <w:szCs w:val="20"/>
          <w:lang w:val="de-DE" w:eastAsia="de-DE"/>
        </w:rPr>
        <w:t xml:space="preserve">31 30, </w:t>
      </w:r>
      <w:hyperlink r:id="rId8" w:history="1">
        <w:r w:rsidR="00F51167" w:rsidRPr="00C8564A">
          <w:rPr>
            <w:rStyle w:val="Hyperlink"/>
            <w:rFonts w:ascii="Palatino Linotype" w:hAnsi="Palatino Linotype" w:cs="Palatino Linotype"/>
            <w:sz w:val="20"/>
            <w:szCs w:val="20"/>
            <w:lang w:val="de-DE" w:eastAsia="de-DE"/>
          </w:rPr>
          <w:t>peter.lindstrom@unisg.ch</w:t>
        </w:r>
      </w:hyperlink>
      <w:r w:rsidR="00741076">
        <w:rPr>
          <w:rFonts w:ascii="Palatino Linotype" w:hAnsi="Palatino Linotype" w:cs="Palatino Linotype"/>
          <w:color w:val="000000"/>
          <w:sz w:val="20"/>
          <w:szCs w:val="20"/>
          <w:lang w:val="de-DE" w:eastAsia="de-DE"/>
        </w:rPr>
        <w:br/>
      </w:r>
    </w:p>
    <w:p w14:paraId="3DC3E4D5" w14:textId="77777777" w:rsidR="00367B37" w:rsidRDefault="00367B37" w:rsidP="0036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Universität </w:t>
      </w:r>
      <w:proofErr w:type="spellStart"/>
      <w:r>
        <w:rPr>
          <w:b/>
          <w:bCs/>
        </w:rPr>
        <w:t>St.Gallen</w:t>
      </w:r>
      <w:proofErr w:type="spellEnd"/>
      <w:r>
        <w:rPr>
          <w:b/>
          <w:bCs/>
        </w:rPr>
        <w:t xml:space="preserve"> (HSG)</w:t>
      </w:r>
    </w:p>
    <w:p w14:paraId="1F2EA08E" w14:textId="77777777" w:rsidR="009D5471" w:rsidRDefault="00367B37" w:rsidP="0036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</w:pPr>
      <w:r>
        <w:t xml:space="preserve">Die Universität </w:t>
      </w:r>
      <w:proofErr w:type="spellStart"/>
      <w:r>
        <w:t>St.Gallen</w:t>
      </w:r>
      <w:proofErr w:type="spellEnd"/>
      <w:r>
        <w:t xml:space="preserve"> (HSG) ist die Universität des Kantons St.Gallen und die Wirtschaftsuniversität der Schweiz. Internationalität, Praxisnähe und eine integrative Sicht zeichnen die Ausbildung an der HSG seit ihrer Gründung im Jahr 1898 aus. </w:t>
      </w:r>
      <w:r w:rsidR="008249E5">
        <w:t xml:space="preserve">Heute bildet die Universität </w:t>
      </w:r>
      <w:r w:rsidR="009D5471">
        <w:t>rund</w:t>
      </w:r>
      <w:r w:rsidR="008249E5">
        <w:t xml:space="preserve"> 8</w:t>
      </w:r>
      <w:r w:rsidR="009D5471">
        <w:t>9</w:t>
      </w:r>
      <w:r w:rsidR="008249E5">
        <w:t>00 Studierende aus 8</w:t>
      </w:r>
      <w:r w:rsidR="009D5471">
        <w:t>3</w:t>
      </w:r>
      <w:r w:rsidR="008249E5">
        <w:t xml:space="preserve"> Staaten in Betriebswirtschaft, Volkswirtschaft, Rechts- und Sozialwissenschaften sowie in </w:t>
      </w:r>
      <w:proofErr w:type="spellStart"/>
      <w:r w:rsidR="008249E5">
        <w:t>Internationalen</w:t>
      </w:r>
      <w:proofErr w:type="spellEnd"/>
      <w:r w:rsidR="008249E5">
        <w:t xml:space="preserve"> Beziehungen aus. </w:t>
      </w:r>
    </w:p>
    <w:p w14:paraId="5AD22254" w14:textId="77777777" w:rsidR="009D5471" w:rsidRDefault="00367B37" w:rsidP="0036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</w:pPr>
      <w:r>
        <w:t>Mit Erfolg: Die HSG gehört zu den führenden Wirtschaftsuniversitäten Europas. Im European Business School Ranking der «Financial Times» 201</w:t>
      </w:r>
      <w:r w:rsidR="009D5471">
        <w:t>9</w:t>
      </w:r>
      <w:r>
        <w:t xml:space="preserve"> belegt die HSG den Platz </w:t>
      </w:r>
      <w:r w:rsidR="00273CEA">
        <w:t>4</w:t>
      </w:r>
      <w:r>
        <w:t xml:space="preserve">. Die «Financial </w:t>
      </w:r>
      <w:r>
        <w:lastRenderedPageBreak/>
        <w:t>Times» hat den Master in «</w:t>
      </w:r>
      <w:proofErr w:type="spellStart"/>
      <w:r>
        <w:t>Strategy</w:t>
      </w:r>
      <w:proofErr w:type="spellEnd"/>
      <w:r>
        <w:t xml:space="preserve"> and Internat</w:t>
      </w:r>
      <w:r w:rsidR="00836D02">
        <w:t>ional Management» (SIM-HSG) 201</w:t>
      </w:r>
      <w:r w:rsidR="005A6A6B">
        <w:t>9</w:t>
      </w:r>
      <w:r>
        <w:t xml:space="preserve"> zum </w:t>
      </w:r>
      <w:r w:rsidR="005A6A6B">
        <w:t>neunten</w:t>
      </w:r>
      <w:r>
        <w:t xml:space="preserve"> Mal in Folge als weltweit besten bewertet. Dies im jährlichen Ranking von Master-Programmen in Management. Für ihre ganzheitliche Ausbildung auf höchstem akademischem Niveau erhielt sie mit der EQUIS- und AACSB-</w:t>
      </w:r>
      <w:r w:rsidR="009D5471">
        <w:t xml:space="preserve"> und der AMBA-</w:t>
      </w:r>
      <w:r>
        <w:t xml:space="preserve">Akkreditierung internationale Gütesiegel. </w:t>
      </w:r>
    </w:p>
    <w:p w14:paraId="4A7BD9F0" w14:textId="77777777" w:rsidR="00367B37" w:rsidRDefault="00367B37" w:rsidP="0036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</w:pPr>
      <w:r>
        <w:t xml:space="preserve">Studienabschlüsse sind auf Bachelor-, Master- und Doktorats- bzw. </w:t>
      </w:r>
      <w:proofErr w:type="spellStart"/>
      <w:r>
        <w:t>Ph.D</w:t>
      </w:r>
      <w:proofErr w:type="spellEnd"/>
      <w:r>
        <w:t xml:space="preserve">.-Stufe möglich. Zudem bietet die HSG erstklassige und umfassende Angebote zur Weiterbildung für jährlich rund </w:t>
      </w:r>
      <w:r w:rsidR="001977FA">
        <w:t>6</w:t>
      </w:r>
      <w:r>
        <w:t xml:space="preserve">000 Teilnehmende. </w:t>
      </w:r>
      <w:r>
        <w:rPr>
          <w:lang w:val="de-DE"/>
        </w:rPr>
        <w:t>Kristallisationspunkte der Forschung an der HSG sind ihre 4</w:t>
      </w:r>
      <w:r w:rsidR="001977FA">
        <w:rPr>
          <w:lang w:val="de-DE"/>
        </w:rPr>
        <w:t>2</w:t>
      </w:r>
      <w:r>
        <w:rPr>
          <w:lang w:val="de-DE"/>
        </w:rPr>
        <w:t xml:space="preserve"> Institute, Forschungsstellen und Centers, welche einen integralen Teil der Universität bilden. Die weitgehend autonom organisierten Institute finanzieren sich zu einem </w:t>
      </w:r>
      <w:proofErr w:type="spellStart"/>
      <w:r>
        <w:rPr>
          <w:lang w:val="de-DE"/>
        </w:rPr>
        <w:t>grossen</w:t>
      </w:r>
      <w:proofErr w:type="spellEnd"/>
      <w:r>
        <w:rPr>
          <w:lang w:val="de-DE"/>
        </w:rPr>
        <w:t xml:space="preserve"> Teil selbst, sind aber dennoch eng mit dem Universitätsbetrieb verbunden.</w:t>
      </w:r>
      <w:r>
        <w:t xml:space="preserve"> </w:t>
      </w:r>
      <w:r>
        <w:tab/>
      </w:r>
    </w:p>
    <w:p w14:paraId="0C64BBD6" w14:textId="0FEB0524" w:rsidR="00367B37" w:rsidRPr="00367B37" w:rsidRDefault="00367B37" w:rsidP="00197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jc w:val="right"/>
        <w:rPr>
          <w:u w:val="single"/>
        </w:rPr>
      </w:pPr>
      <w:r>
        <w:t xml:space="preserve">Besuchen Sie uns auf </w:t>
      </w:r>
      <w:hyperlink r:id="rId9" w:history="1">
        <w:r w:rsidR="00523613" w:rsidRPr="00AC1243">
          <w:rPr>
            <w:rStyle w:val="Hyperlink"/>
            <w:i/>
          </w:rPr>
          <w:t>Facebook</w:t>
        </w:r>
      </w:hyperlink>
      <w:r w:rsidR="00523613">
        <w:t>,</w:t>
      </w:r>
      <w:r>
        <w:rPr>
          <w:i/>
        </w:rPr>
        <w:t xml:space="preserve"> </w:t>
      </w:r>
      <w:hyperlink r:id="rId10" w:history="1">
        <w:r w:rsidR="00523613" w:rsidRPr="00AC1243">
          <w:rPr>
            <w:rStyle w:val="Hyperlink"/>
            <w:i/>
          </w:rPr>
          <w:t>Twitter</w:t>
        </w:r>
      </w:hyperlink>
      <w:r w:rsidR="00523613">
        <w:t>,</w:t>
      </w:r>
      <w:r>
        <w:rPr>
          <w:i/>
        </w:rPr>
        <w:t xml:space="preserve"> </w:t>
      </w:r>
      <w:hyperlink r:id="rId11" w:history="1">
        <w:proofErr w:type="spellStart"/>
        <w:r w:rsidR="00523613" w:rsidRPr="00AC1243">
          <w:rPr>
            <w:rStyle w:val="Hyperlink"/>
            <w:i/>
          </w:rPr>
          <w:t>Youtube</w:t>
        </w:r>
        <w:proofErr w:type="spellEnd"/>
      </w:hyperlink>
      <w:r w:rsidR="00523613">
        <w:t xml:space="preserve">, </w:t>
      </w:r>
      <w:hyperlink r:id="rId12" w:history="1">
        <w:r w:rsidR="00523613" w:rsidRPr="00523613">
          <w:rPr>
            <w:rStyle w:val="Hyperlink"/>
            <w:i/>
          </w:rPr>
          <w:t>Instagram</w:t>
        </w:r>
      </w:hyperlink>
      <w:r>
        <w:rPr>
          <w:i/>
        </w:rPr>
        <w:t xml:space="preserve"> und </w:t>
      </w:r>
      <w:hyperlink r:id="rId13" w:history="1">
        <w:r>
          <w:rPr>
            <w:rStyle w:val="Hyperlink"/>
            <w:i/>
            <w:lang w:val="de-DE"/>
          </w:rPr>
          <w:t>unisg.ch</w:t>
        </w:r>
      </w:hyperlink>
    </w:p>
    <w:sectPr w:rsidR="00367B37" w:rsidRPr="00367B37" w:rsidSect="0052361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12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316B0" w14:textId="77777777" w:rsidR="00E50D7D" w:rsidRDefault="00E50D7D" w:rsidP="00900A57">
      <w:pPr>
        <w:spacing w:line="240" w:lineRule="auto"/>
      </w:pPr>
      <w:r>
        <w:separator/>
      </w:r>
    </w:p>
  </w:endnote>
  <w:endnote w:type="continuationSeparator" w:id="0">
    <w:p w14:paraId="4AB7BF18" w14:textId="77777777" w:rsidR="00E50D7D" w:rsidRDefault="00E50D7D" w:rsidP="00900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97F75" w14:textId="77777777" w:rsidR="00CC62CB" w:rsidRDefault="00CC62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339B2" w14:textId="77777777" w:rsidR="00CC62CB" w:rsidRDefault="00CC62C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6839F" w14:textId="77777777" w:rsidR="00CC62CB" w:rsidRDefault="00CC62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F859A" w14:textId="77777777" w:rsidR="00E50D7D" w:rsidRDefault="00E50D7D" w:rsidP="00900A57">
      <w:pPr>
        <w:spacing w:line="240" w:lineRule="auto"/>
      </w:pPr>
      <w:r>
        <w:separator/>
      </w:r>
    </w:p>
  </w:footnote>
  <w:footnote w:type="continuationSeparator" w:id="0">
    <w:p w14:paraId="773DFC6F" w14:textId="77777777" w:rsidR="00E50D7D" w:rsidRDefault="00E50D7D" w:rsidP="00900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F5A28" w14:textId="77777777" w:rsidR="00CC62CB" w:rsidRDefault="00CC62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FC988" w14:textId="77777777" w:rsidR="00523613" w:rsidRDefault="008B20E1">
    <w:pPr>
      <w:pStyle w:val="Kopfzeile"/>
    </w:pPr>
    <w:r w:rsidRPr="008B20E1">
      <w:rPr>
        <w:noProof/>
      </w:rPr>
      <w:drawing>
        <wp:anchor distT="0" distB="0" distL="114300" distR="114300" simplePos="0" relativeHeight="251663360" behindDoc="0" locked="0" layoutInCell="1" allowOverlap="1" wp14:anchorId="799323BB" wp14:editId="1CCEB186">
          <wp:simplePos x="0" y="0"/>
          <wp:positionH relativeFrom="margin">
            <wp:posOffset>5275580</wp:posOffset>
          </wp:positionH>
          <wp:positionV relativeFrom="paragraph">
            <wp:posOffset>71755</wp:posOffset>
          </wp:positionV>
          <wp:extent cx="464185" cy="428625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20E1">
      <w:rPr>
        <w:noProof/>
      </w:rPr>
      <w:drawing>
        <wp:anchor distT="0" distB="0" distL="114300" distR="114300" simplePos="0" relativeHeight="251662336" behindDoc="0" locked="0" layoutInCell="1" allowOverlap="1" wp14:anchorId="407D2D6F" wp14:editId="1D44C74E">
          <wp:simplePos x="0" y="0"/>
          <wp:positionH relativeFrom="margin">
            <wp:posOffset>4759960</wp:posOffset>
          </wp:positionH>
          <wp:positionV relativeFrom="paragraph">
            <wp:posOffset>54610</wp:posOffset>
          </wp:positionV>
          <wp:extent cx="323850" cy="454025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20E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9EB5DA" wp14:editId="4DB36714">
              <wp:simplePos x="0" y="0"/>
              <wp:positionH relativeFrom="margin">
                <wp:posOffset>4824095</wp:posOffset>
              </wp:positionH>
              <wp:positionV relativeFrom="paragraph">
                <wp:posOffset>-635</wp:posOffset>
              </wp:positionV>
              <wp:extent cx="937260" cy="523875"/>
              <wp:effectExtent l="0" t="0" r="0" b="952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7260" cy="523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74C392" id="Rechteck 1" o:spid="_x0000_s1026" style="position:absolute;margin-left:379.85pt;margin-top:-.05pt;width:73.8pt;height:4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" fillcolor="white [3212]" stroked="f" strokeweight="2pt">
              <w10:wrap anchorx="margin"/>
            </v:rect>
          </w:pict>
        </mc:Fallback>
      </mc:AlternateContent>
    </w:r>
    <w:r w:rsidRPr="008B20E1">
      <w:rPr>
        <w:noProof/>
      </w:rPr>
      <w:drawing>
        <wp:anchor distT="0" distB="0" distL="114300" distR="114300" simplePos="0" relativeHeight="251660288" behindDoc="0" locked="0" layoutInCell="1" allowOverlap="1" wp14:anchorId="76863FE8" wp14:editId="174E98BA">
          <wp:simplePos x="0" y="0"/>
          <wp:positionH relativeFrom="rightMargin">
            <wp:posOffset>-1643505</wp:posOffset>
          </wp:positionH>
          <wp:positionV relativeFrom="paragraph">
            <wp:posOffset>180975</wp:posOffset>
          </wp:positionV>
          <wp:extent cx="466725" cy="334645"/>
          <wp:effectExtent l="0" t="0" r="9525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613"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3D45CB59" wp14:editId="3996DC84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6300000" cy="504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M-Logo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4F928" w14:textId="77777777" w:rsidR="00CC62CB" w:rsidRDefault="00CC62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36090"/>
    <w:multiLevelType w:val="multilevel"/>
    <w:tmpl w:val="A2A4DAC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520765"/>
    <w:multiLevelType w:val="hybridMultilevel"/>
    <w:tmpl w:val="982C6706"/>
    <w:lvl w:ilvl="0" w:tplc="157E081C">
      <w:start w:val="1"/>
      <w:numFmt w:val="bullet"/>
      <w:pStyle w:val="FarbigeListe-Akzent11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E86476"/>
    <w:multiLevelType w:val="multilevel"/>
    <w:tmpl w:val="6FEE77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1"/>
  </w:num>
  <w:num w:numId="25">
    <w:abstractNumId w:val="2"/>
  </w:num>
  <w:num w:numId="26">
    <w:abstractNumId w:val="2"/>
  </w:num>
  <w:num w:numId="27">
    <w:abstractNumId w:val="1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1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1"/>
  </w:num>
  <w:num w:numId="40">
    <w:abstractNumId w:val="1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1"/>
  </w:num>
  <w:num w:numId="46">
    <w:abstractNumId w:val="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7D"/>
    <w:rsid w:val="00023E00"/>
    <w:rsid w:val="000409FD"/>
    <w:rsid w:val="00043416"/>
    <w:rsid w:val="00051640"/>
    <w:rsid w:val="00061430"/>
    <w:rsid w:val="000657F2"/>
    <w:rsid w:val="000A52E2"/>
    <w:rsid w:val="000D3F47"/>
    <w:rsid w:val="000E2EAD"/>
    <w:rsid w:val="00107B24"/>
    <w:rsid w:val="001100A1"/>
    <w:rsid w:val="00162BDC"/>
    <w:rsid w:val="00177628"/>
    <w:rsid w:val="001954AA"/>
    <w:rsid w:val="001977FA"/>
    <w:rsid w:val="001D5CC7"/>
    <w:rsid w:val="00216C5B"/>
    <w:rsid w:val="00223422"/>
    <w:rsid w:val="00233D1D"/>
    <w:rsid w:val="00244D67"/>
    <w:rsid w:val="00253F58"/>
    <w:rsid w:val="00273CEA"/>
    <w:rsid w:val="00286B31"/>
    <w:rsid w:val="002B0891"/>
    <w:rsid w:val="002C5781"/>
    <w:rsid w:val="002D7D4E"/>
    <w:rsid w:val="002F100A"/>
    <w:rsid w:val="0030376E"/>
    <w:rsid w:val="003050E1"/>
    <w:rsid w:val="0031264C"/>
    <w:rsid w:val="00320712"/>
    <w:rsid w:val="00337F8B"/>
    <w:rsid w:val="00352132"/>
    <w:rsid w:val="00355DEC"/>
    <w:rsid w:val="00367B37"/>
    <w:rsid w:val="00387A8C"/>
    <w:rsid w:val="003E15DB"/>
    <w:rsid w:val="003F03F0"/>
    <w:rsid w:val="00406D0D"/>
    <w:rsid w:val="00411A9C"/>
    <w:rsid w:val="0042760C"/>
    <w:rsid w:val="0044249F"/>
    <w:rsid w:val="004434A8"/>
    <w:rsid w:val="00464684"/>
    <w:rsid w:val="00464B90"/>
    <w:rsid w:val="00486F26"/>
    <w:rsid w:val="004D1B25"/>
    <w:rsid w:val="00506401"/>
    <w:rsid w:val="00517E00"/>
    <w:rsid w:val="00523613"/>
    <w:rsid w:val="00561398"/>
    <w:rsid w:val="00576858"/>
    <w:rsid w:val="005A42AA"/>
    <w:rsid w:val="005A6A6B"/>
    <w:rsid w:val="005B53F3"/>
    <w:rsid w:val="005E5D4A"/>
    <w:rsid w:val="00624494"/>
    <w:rsid w:val="00636E3C"/>
    <w:rsid w:val="00680534"/>
    <w:rsid w:val="006B5805"/>
    <w:rsid w:val="006D5068"/>
    <w:rsid w:val="00732881"/>
    <w:rsid w:val="00741076"/>
    <w:rsid w:val="0079142D"/>
    <w:rsid w:val="007D5FF1"/>
    <w:rsid w:val="007F7C9C"/>
    <w:rsid w:val="00804D0C"/>
    <w:rsid w:val="00811196"/>
    <w:rsid w:val="008249E5"/>
    <w:rsid w:val="00831BD4"/>
    <w:rsid w:val="00836D02"/>
    <w:rsid w:val="00844374"/>
    <w:rsid w:val="0086477D"/>
    <w:rsid w:val="008A6C5A"/>
    <w:rsid w:val="008B188B"/>
    <w:rsid w:val="008B20E1"/>
    <w:rsid w:val="008C43E3"/>
    <w:rsid w:val="00900A57"/>
    <w:rsid w:val="00910DDB"/>
    <w:rsid w:val="00915ACF"/>
    <w:rsid w:val="00934FA0"/>
    <w:rsid w:val="009543AB"/>
    <w:rsid w:val="009608AF"/>
    <w:rsid w:val="0096221A"/>
    <w:rsid w:val="009861E2"/>
    <w:rsid w:val="009A5C75"/>
    <w:rsid w:val="009D5471"/>
    <w:rsid w:val="009F7379"/>
    <w:rsid w:val="00A27E16"/>
    <w:rsid w:val="00A323D3"/>
    <w:rsid w:val="00A34269"/>
    <w:rsid w:val="00A43AAD"/>
    <w:rsid w:val="00AA7BFD"/>
    <w:rsid w:val="00B22B3F"/>
    <w:rsid w:val="00B278DD"/>
    <w:rsid w:val="00B5153A"/>
    <w:rsid w:val="00B647D4"/>
    <w:rsid w:val="00BB3305"/>
    <w:rsid w:val="00BC460F"/>
    <w:rsid w:val="00BD0827"/>
    <w:rsid w:val="00C369BF"/>
    <w:rsid w:val="00C37CBD"/>
    <w:rsid w:val="00C4725B"/>
    <w:rsid w:val="00C5465F"/>
    <w:rsid w:val="00C769A9"/>
    <w:rsid w:val="00CC62CB"/>
    <w:rsid w:val="00CE61E9"/>
    <w:rsid w:val="00CF0909"/>
    <w:rsid w:val="00DE17AF"/>
    <w:rsid w:val="00DF253F"/>
    <w:rsid w:val="00DF50F6"/>
    <w:rsid w:val="00E11653"/>
    <w:rsid w:val="00E124BF"/>
    <w:rsid w:val="00E14A46"/>
    <w:rsid w:val="00E47A5E"/>
    <w:rsid w:val="00E50D7D"/>
    <w:rsid w:val="00E53B19"/>
    <w:rsid w:val="00E71CF9"/>
    <w:rsid w:val="00E90688"/>
    <w:rsid w:val="00EC485B"/>
    <w:rsid w:val="00ED2165"/>
    <w:rsid w:val="00F403EF"/>
    <w:rsid w:val="00F42974"/>
    <w:rsid w:val="00F51167"/>
    <w:rsid w:val="00F653B4"/>
    <w:rsid w:val="00F9041A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0740D3A6"/>
  <w15:docId w15:val="{61E00F74-5D62-47A8-8B52-90971C25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Palatino Linotype" w:hAnsi="Palatino Linotype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0BC4"/>
    <w:pPr>
      <w:spacing w:line="260" w:lineRule="atLeast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40DD9"/>
    <w:pPr>
      <w:numPr>
        <w:numId w:val="46"/>
      </w:numPr>
      <w:outlineLvl w:val="0"/>
    </w:pPr>
    <w:rPr>
      <w:rFonts w:ascii="Gill Alt One MT" w:hAnsi="Gill Alt One MT"/>
      <w:color w:val="000000"/>
      <w:sz w:val="32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1016E0"/>
    <w:pPr>
      <w:numPr>
        <w:ilvl w:val="1"/>
        <w:numId w:val="47"/>
      </w:numPr>
      <w:spacing w:line="400" w:lineRule="atLeast"/>
      <w:outlineLvl w:val="1"/>
    </w:pPr>
    <w:rPr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F60BC4"/>
    <w:pPr>
      <w:numPr>
        <w:ilvl w:val="2"/>
      </w:numPr>
      <w:tabs>
        <w:tab w:val="left" w:pos="709"/>
      </w:tabs>
      <w:spacing w:line="260" w:lineRule="atLeast"/>
      <w:outlineLvl w:val="2"/>
    </w:pPr>
    <w:rPr>
      <w:rFonts w:cs="Arial"/>
      <w:bCs/>
      <w:sz w:val="20"/>
      <w:szCs w:val="20"/>
      <w:lang w:eastAsia="de-DE"/>
    </w:rPr>
  </w:style>
  <w:style w:type="paragraph" w:styleId="berschrift4">
    <w:name w:val="heading 4"/>
    <w:basedOn w:val="berschrift3"/>
    <w:next w:val="Standard"/>
    <w:link w:val="berschrift4Zchn"/>
    <w:uiPriority w:val="4"/>
    <w:qFormat/>
    <w:rsid w:val="00F60BC4"/>
    <w:pPr>
      <w:keepLines/>
      <w:numPr>
        <w:ilvl w:val="3"/>
      </w:numPr>
      <w:tabs>
        <w:tab w:val="clear" w:pos="709"/>
      </w:tabs>
      <w:outlineLvl w:val="3"/>
    </w:pPr>
    <w:rPr>
      <w:rFonts w:eastAsia="Times New Roman" w:cs="Times New Roman"/>
      <w:bCs w:val="0"/>
      <w:iCs w:val="0"/>
      <w:lang w:eastAsia="en-US"/>
    </w:rPr>
  </w:style>
  <w:style w:type="paragraph" w:styleId="berschrift5">
    <w:name w:val="heading 5"/>
    <w:basedOn w:val="berschrift4"/>
    <w:next w:val="Standard"/>
    <w:link w:val="berschrift5Zchn"/>
    <w:uiPriority w:val="4"/>
    <w:qFormat/>
    <w:rsid w:val="001016E0"/>
    <w:pPr>
      <w:keepNext/>
      <w:numPr>
        <w:ilvl w:val="4"/>
      </w:numPr>
      <w:outlineLvl w:val="4"/>
    </w:pPr>
    <w:rPr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B629A"/>
    <w:pPr>
      <w:keepNext/>
      <w:keepLines/>
      <w:spacing w:before="200"/>
      <w:outlineLvl w:val="5"/>
    </w:pPr>
    <w:rPr>
      <w:rFonts w:ascii="Gill Alt One MT" w:eastAsia="Times New Roman" w:hAnsi="Gill Alt One MT"/>
      <w:i/>
      <w:iCs/>
      <w:color w:val="082D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540DD9"/>
    <w:rPr>
      <w:rFonts w:ascii="Gill Alt One MT" w:hAnsi="Gill Alt One MT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F60BC4"/>
    <w:rPr>
      <w:rFonts w:ascii="Gill Alt One MT" w:hAnsi="Gill Alt One MT"/>
      <w:i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F60BC4"/>
    <w:rPr>
      <w:rFonts w:ascii="Gill Alt One MT" w:hAnsi="Gill Alt One MT" w:cs="Arial"/>
      <w:bCs/>
      <w:iCs/>
      <w:color w:val="00000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F60BC4"/>
    <w:rPr>
      <w:rFonts w:ascii="Gill Alt One MT" w:eastAsia="Times New Roman" w:hAnsi="Gill Alt One MT" w:cs="Times New Roman"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1016E0"/>
    <w:rPr>
      <w:rFonts w:ascii="Gill Alt One MT" w:eastAsia="Times New Roman" w:hAnsi="Gill Alt One MT" w:cs="Times New Roman"/>
      <w:color w:val="000000"/>
      <w:lang w:eastAsia="de-DE"/>
    </w:rPr>
  </w:style>
  <w:style w:type="character" w:styleId="Seitenzahl">
    <w:name w:val="page number"/>
    <w:basedOn w:val="Absatz-Standardschriftart"/>
    <w:uiPriority w:val="9"/>
    <w:qFormat/>
    <w:rsid w:val="00F60BC4"/>
    <w:rPr>
      <w:rFonts w:ascii="Arial" w:hAnsi="Arial"/>
      <w:kern w:val="0"/>
      <w:sz w:val="16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69FD"/>
    <w:rPr>
      <w:rFonts w:ascii="Gill Alt One MT" w:eastAsia="Times New Roman" w:hAnsi="Gill Alt One MT" w:cs="Times New Roman"/>
      <w:i/>
      <w:iCs/>
      <w:color w:val="082D16"/>
    </w:rPr>
  </w:style>
  <w:style w:type="paragraph" w:styleId="Titel">
    <w:name w:val="Title"/>
    <w:basedOn w:val="Standard"/>
    <w:next w:val="Standard"/>
    <w:link w:val="TitelZchn"/>
    <w:uiPriority w:val="10"/>
    <w:qFormat/>
    <w:rsid w:val="00F60BC4"/>
    <w:pPr>
      <w:pBdr>
        <w:bottom w:val="single" w:sz="8" w:space="4" w:color="115C2E"/>
      </w:pBdr>
      <w:spacing w:after="300" w:line="240" w:lineRule="auto"/>
      <w:contextualSpacing/>
    </w:pPr>
    <w:rPr>
      <w:rFonts w:ascii="Gill Alt One MT" w:eastAsia="Times New Roman" w:hAnsi="Gill Alt One MT"/>
      <w:b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60BC4"/>
    <w:rPr>
      <w:rFonts w:ascii="Gill Alt One MT" w:eastAsia="Times New Roman" w:hAnsi="Gill Alt One MT" w:cs="Times New Roman"/>
      <w:b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0BC4"/>
    <w:pPr>
      <w:numPr>
        <w:ilvl w:val="1"/>
      </w:numPr>
    </w:pPr>
    <w:rPr>
      <w:rFonts w:ascii="Gill Alt One MT" w:eastAsia="Times New Roman" w:hAnsi="Gill Alt One MT"/>
      <w:b/>
      <w:i/>
      <w:iCs/>
      <w:color w:val="000000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0BC4"/>
    <w:rPr>
      <w:rFonts w:ascii="Gill Alt One MT" w:eastAsia="Times New Roman" w:hAnsi="Gill Alt One MT" w:cs="Times New Roman"/>
      <w:b/>
      <w:i/>
      <w:iCs/>
      <w:color w:val="000000"/>
      <w:spacing w:val="15"/>
      <w:sz w:val="32"/>
      <w:szCs w:val="24"/>
    </w:rPr>
  </w:style>
  <w:style w:type="character" w:customStyle="1" w:styleId="SchwacheHervorhebung1">
    <w:name w:val="Schwache Hervorhebung1"/>
    <w:basedOn w:val="Absatz-Standardschriftart"/>
    <w:uiPriority w:val="19"/>
    <w:semiHidden/>
    <w:rsid w:val="00FB629A"/>
    <w:rPr>
      <w:i/>
      <w:iCs/>
      <w:color w:val="808080"/>
    </w:rPr>
  </w:style>
  <w:style w:type="character" w:customStyle="1" w:styleId="IntensiverVerweis1">
    <w:name w:val="Intensiver Verweis1"/>
    <w:basedOn w:val="Absatz-Standardschriftart"/>
    <w:uiPriority w:val="32"/>
    <w:semiHidden/>
    <w:rsid w:val="00FB629A"/>
    <w:rPr>
      <w:b/>
      <w:bCs/>
      <w:smallCaps/>
      <w:color w:val="249662"/>
      <w:spacing w:val="5"/>
      <w:u w:val="single"/>
    </w:rPr>
  </w:style>
  <w:style w:type="paragraph" w:customStyle="1" w:styleId="FarbigeListe-Akzent11">
    <w:name w:val="Farbige Liste - Akzent 11"/>
    <w:basedOn w:val="Standard"/>
    <w:uiPriority w:val="9"/>
    <w:qFormat/>
    <w:rsid w:val="00F60BC4"/>
    <w:pPr>
      <w:numPr>
        <w:numId w:val="45"/>
      </w:numPr>
      <w:contextualSpacing/>
    </w:pPr>
    <w:rPr>
      <w:color w:val="000000"/>
    </w:rPr>
  </w:style>
  <w:style w:type="character" w:styleId="Fett">
    <w:name w:val="Strong"/>
    <w:basedOn w:val="Absatz-Standardschriftart"/>
    <w:uiPriority w:val="22"/>
    <w:qFormat/>
    <w:rsid w:val="00F60BC4"/>
    <w:rPr>
      <w:b/>
      <w:b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711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711C6"/>
    <w:rPr>
      <w:rFonts w:ascii="Palatino Linotype" w:hAnsi="Palatino Linotype"/>
    </w:rPr>
  </w:style>
  <w:style w:type="paragraph" w:styleId="Kopfzeile">
    <w:name w:val="header"/>
    <w:basedOn w:val="Standard"/>
    <w:link w:val="Kopf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60BC4"/>
    <w:rPr>
      <w:rFonts w:ascii="Gill Alt One MT" w:hAnsi="Gill Alt One MT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60BC4"/>
    <w:rPr>
      <w:rFonts w:ascii="Gill Alt One MT" w:hAnsi="Gill Alt One MT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D16D30"/>
    <w:pPr>
      <w:tabs>
        <w:tab w:val="left" w:pos="400"/>
        <w:tab w:val="right" w:leader="dot" w:pos="9062"/>
      </w:tabs>
    </w:pPr>
    <w:rPr>
      <w:rFonts w:ascii="Gill Alt One MT" w:hAnsi="Gill Alt One MT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16D30"/>
    <w:pPr>
      <w:tabs>
        <w:tab w:val="left" w:pos="880"/>
        <w:tab w:val="right" w:leader="dot" w:pos="9062"/>
      </w:tabs>
      <w:ind w:left="198"/>
    </w:pPr>
    <w:rPr>
      <w:rFonts w:ascii="Gill Alt One MT" w:hAnsi="Gill Alt One MT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D16D30"/>
    <w:pPr>
      <w:tabs>
        <w:tab w:val="left" w:pos="1100"/>
        <w:tab w:val="right" w:leader="dot" w:pos="9062"/>
      </w:tabs>
      <w:ind w:left="403"/>
    </w:pPr>
    <w:rPr>
      <w:rFonts w:ascii="Gill Alt One MT" w:hAnsi="Gill Alt One MT"/>
      <w:noProof/>
    </w:rPr>
  </w:style>
  <w:style w:type="character" w:styleId="Hyperlink">
    <w:name w:val="Hyperlink"/>
    <w:basedOn w:val="Absatz-Standardschriftart"/>
    <w:uiPriority w:val="99"/>
    <w:unhideWhenUsed/>
    <w:rsid w:val="00D16D30"/>
    <w:rPr>
      <w:color w:val="115C2E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16D30"/>
    <w:pPr>
      <w:tabs>
        <w:tab w:val="left" w:pos="1540"/>
        <w:tab w:val="right" w:leader="dot" w:pos="9062"/>
      </w:tabs>
      <w:ind w:left="601"/>
    </w:pPr>
    <w:rPr>
      <w:rFonts w:ascii="Gill Alt One MT" w:hAnsi="Gill Alt One MT"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D16D30"/>
    <w:pPr>
      <w:tabs>
        <w:tab w:val="left" w:pos="1880"/>
        <w:tab w:val="right" w:leader="dot" w:pos="9062"/>
      </w:tabs>
      <w:ind w:left="799"/>
    </w:pPr>
    <w:rPr>
      <w:rFonts w:ascii="Gill Alt One MT" w:hAnsi="Gill Alt One MT"/>
      <w:noProof/>
    </w:rPr>
  </w:style>
  <w:style w:type="paragraph" w:styleId="StandardWeb">
    <w:name w:val="Normal (Web)"/>
    <w:basedOn w:val="Standard"/>
    <w:uiPriority w:val="99"/>
    <w:unhideWhenUsed/>
    <w:rsid w:val="007C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379"/>
    <w:rPr>
      <w:rFonts w:ascii="Tahoma" w:hAnsi="Tahoma" w:cs="Tahoma"/>
      <w:sz w:val="16"/>
      <w:szCs w:val="16"/>
      <w:lang w:eastAsia="en-US"/>
    </w:rPr>
  </w:style>
  <w:style w:type="character" w:customStyle="1" w:styleId="fontcolorthemedarkalt">
    <w:name w:val="fontcolorthemedarkalt"/>
    <w:basedOn w:val="Absatz-Standardschriftart"/>
    <w:rsid w:val="00E50D7D"/>
  </w:style>
  <w:style w:type="character" w:styleId="Kommentarzeichen">
    <w:name w:val="annotation reference"/>
    <w:basedOn w:val="Absatz-Standardschriftart"/>
    <w:uiPriority w:val="99"/>
    <w:semiHidden/>
    <w:unhideWhenUsed/>
    <w:rsid w:val="000A52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52E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52E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52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52E2"/>
    <w:rPr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4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lindstrom@unisg.ch" TargetMode="External"/><Relationship Id="rId13" Type="http://schemas.openxmlformats.org/officeDocument/2006/relationships/hyperlink" Target="http://www.unisg.ch/en.aspx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unisg.ch/de/universitaet/ueber-uns/portraet/rankingsundakkreditierungen/akkreditierungen" TargetMode="External"/><Relationship Id="rId12" Type="http://schemas.openxmlformats.org/officeDocument/2006/relationships/hyperlink" Target="https://www.instagram.com/unistgallen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user/HSGUniStGallen/feature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twitter.com/HSGStGalle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SGUniStGallen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St. Gallen</Company>
  <LinksUpToDate>false</LinksUpToDate>
  <CharactersWithSpaces>4436</CharactersWithSpaces>
  <SharedDoc>false</SharedDoc>
  <HLinks>
    <vt:vector size="6" baseType="variant">
      <vt:variant>
        <vt:i4>3014711</vt:i4>
      </vt:variant>
      <vt:variant>
        <vt:i4>2052</vt:i4>
      </vt:variant>
      <vt:variant>
        <vt:i4>1025</vt:i4>
      </vt:variant>
      <vt:variant>
        <vt:i4>1</vt:i4>
      </vt:variant>
      <vt:variant>
        <vt:lpwstr>AACSB_low_res_blue_klein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JRoggenbauch</dc:creator>
  <cp:lastModifiedBy>Roggenbauch, Juerg</cp:lastModifiedBy>
  <cp:revision>7</cp:revision>
  <cp:lastPrinted>2019-12-13T07:25:00Z</cp:lastPrinted>
  <dcterms:created xsi:type="dcterms:W3CDTF">2019-12-12T09:43:00Z</dcterms:created>
  <dcterms:modified xsi:type="dcterms:W3CDTF">2019-12-13T07:26:00Z</dcterms:modified>
</cp:coreProperties>
</file>