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31666E" w:rsidRDefault="0063667F" w:rsidP="0031666E">
      <w:pPr>
        <w:spacing w:after="0" w:line="240" w:lineRule="auto"/>
        <w:ind w:left="0" w:right="0" w:firstLine="0"/>
        <w:rPr>
          <w:b/>
          <w:sz w:val="20"/>
          <w:szCs w:val="20"/>
        </w:rPr>
      </w:pPr>
      <w:r w:rsidRPr="0031666E">
        <w:rPr>
          <w:noProof/>
          <w:szCs w:val="24"/>
        </w:rPr>
        <w:drawing>
          <wp:anchor distT="0" distB="0" distL="114300" distR="114300" simplePos="0" relativeHeight="251658240" behindDoc="0" locked="0" layoutInCell="1" allowOverlap="1" wp14:anchorId="085EFFCE" wp14:editId="2EFFEE7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1666E">
        <w:rPr>
          <w:b/>
          <w:szCs w:val="24"/>
        </w:rPr>
        <w:t xml:space="preserve"> </w:t>
      </w:r>
    </w:p>
    <w:p w14:paraId="4799A09F" w14:textId="77777777" w:rsidR="00460322" w:rsidRPr="0031666E" w:rsidRDefault="00460322" w:rsidP="0031666E">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148517292"/>
    </w:p>
    <w:bookmarkEnd w:id="0"/>
    <w:p w14:paraId="41B7A9BA" w14:textId="77777777" w:rsidR="00BA2C67" w:rsidRPr="0031666E" w:rsidRDefault="00BA2C67" w:rsidP="002C04D0">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31666E">
        <w:rPr>
          <w:rFonts w:ascii="Arial" w:eastAsia="Arial" w:hAnsi="Arial" w:cs="Arial"/>
          <w:b/>
          <w:color w:val="000000"/>
          <w:sz w:val="20"/>
          <w:szCs w:val="20"/>
        </w:rPr>
        <w:t>Pressemitteilung</w:t>
      </w:r>
    </w:p>
    <w:p w14:paraId="2E259D02" w14:textId="5554966F" w:rsidR="00321CA8" w:rsidRPr="0031666E" w:rsidRDefault="00CD740D" w:rsidP="002C04D0">
      <w:pPr>
        <w:pStyle w:val="StandardWeb"/>
        <w:tabs>
          <w:tab w:val="left" w:pos="2948"/>
        </w:tabs>
        <w:spacing w:after="0"/>
        <w:jc w:val="both"/>
        <w:textAlignment w:val="baseline"/>
        <w:rPr>
          <w:rFonts w:ascii="Arial" w:eastAsia="Arial" w:hAnsi="Arial" w:cs="Arial"/>
          <w:b/>
          <w:sz w:val="28"/>
          <w:szCs w:val="28"/>
        </w:rPr>
      </w:pPr>
      <w:bookmarkStart w:id="1" w:name="_Hlk169854077"/>
      <w:r>
        <w:rPr>
          <w:rFonts w:ascii="Arial" w:eastAsia="Arial" w:hAnsi="Arial" w:cs="Arial"/>
          <w:b/>
          <w:sz w:val="28"/>
          <w:szCs w:val="28"/>
        </w:rPr>
        <w:t>Immobilienwirtschaft zu den Verzögerungen beim Wohngeld</w:t>
      </w:r>
      <w:r w:rsidR="00B7774F">
        <w:rPr>
          <w:rFonts w:ascii="Arial" w:eastAsia="Arial" w:hAnsi="Arial" w:cs="Arial"/>
          <w:b/>
          <w:sz w:val="28"/>
          <w:szCs w:val="28"/>
        </w:rPr>
        <w:t>-</w:t>
      </w:r>
      <w:r>
        <w:rPr>
          <w:rFonts w:ascii="Arial" w:eastAsia="Arial" w:hAnsi="Arial" w:cs="Arial"/>
          <w:b/>
          <w:sz w:val="28"/>
          <w:szCs w:val="28"/>
        </w:rPr>
        <w:t xml:space="preserve">Plus: </w:t>
      </w:r>
      <w:r w:rsidR="00071B38">
        <w:rPr>
          <w:rFonts w:ascii="Arial" w:eastAsia="Arial" w:hAnsi="Arial" w:cs="Arial"/>
          <w:b/>
          <w:sz w:val="28"/>
          <w:szCs w:val="28"/>
        </w:rPr>
        <w:t>„</w:t>
      </w:r>
      <w:r w:rsidRPr="00CD740D">
        <w:rPr>
          <w:rFonts w:ascii="Arial" w:eastAsia="Arial" w:hAnsi="Arial" w:cs="Arial"/>
          <w:b/>
          <w:sz w:val="28"/>
          <w:szCs w:val="28"/>
        </w:rPr>
        <w:t>Mit wechselseitigen Schuldzuweisungen helfen Bund und Länder möglichen Wohngeldempfängern nicht weiter</w:t>
      </w:r>
      <w:r>
        <w:rPr>
          <w:rFonts w:ascii="Arial" w:eastAsia="Arial" w:hAnsi="Arial" w:cs="Arial"/>
          <w:b/>
          <w:sz w:val="28"/>
          <w:szCs w:val="28"/>
        </w:rPr>
        <w:t>“</w:t>
      </w:r>
    </w:p>
    <w:p w14:paraId="37E1DAA6" w14:textId="19534F9A" w:rsidR="00364233" w:rsidRPr="002C04D0" w:rsidRDefault="00BA2C67" w:rsidP="00321CA8">
      <w:pPr>
        <w:pStyle w:val="StandardWeb"/>
        <w:tabs>
          <w:tab w:val="left" w:pos="2948"/>
        </w:tabs>
        <w:spacing w:before="0" w:beforeAutospacing="0" w:after="0" w:afterAutospacing="0" w:line="360" w:lineRule="auto"/>
        <w:jc w:val="both"/>
        <w:textAlignment w:val="baseline"/>
        <w:rPr>
          <w:rFonts w:ascii="Arial" w:hAnsi="Arial" w:cs="Arial"/>
          <w:sz w:val="22"/>
          <w:szCs w:val="22"/>
        </w:rPr>
      </w:pPr>
      <w:bookmarkStart w:id="2" w:name="_Hlk166501658"/>
      <w:bookmarkStart w:id="3" w:name="_Hlk167268700"/>
      <w:bookmarkEnd w:id="1"/>
      <w:r w:rsidRPr="002C04D0">
        <w:rPr>
          <w:rFonts w:ascii="Arial" w:hAnsi="Arial" w:cs="Arial"/>
          <w:b/>
          <w:bCs/>
          <w:sz w:val="22"/>
          <w:szCs w:val="22"/>
        </w:rPr>
        <w:t xml:space="preserve">Berlin, </w:t>
      </w:r>
      <w:r w:rsidR="00321CA8" w:rsidRPr="002C04D0">
        <w:rPr>
          <w:rFonts w:ascii="Arial" w:hAnsi="Arial" w:cs="Arial"/>
          <w:b/>
          <w:bCs/>
          <w:sz w:val="22"/>
          <w:szCs w:val="22"/>
        </w:rPr>
        <w:t>26</w:t>
      </w:r>
      <w:r w:rsidRPr="002C04D0">
        <w:rPr>
          <w:rFonts w:ascii="Arial" w:hAnsi="Arial" w:cs="Arial"/>
          <w:b/>
          <w:bCs/>
          <w:sz w:val="22"/>
          <w:szCs w:val="22"/>
        </w:rPr>
        <w:t>.06.2024</w:t>
      </w:r>
      <w:r w:rsidR="00CD740D" w:rsidRPr="002C04D0">
        <w:rPr>
          <w:rFonts w:ascii="Arial" w:hAnsi="Arial" w:cs="Arial"/>
          <w:sz w:val="22"/>
          <w:szCs w:val="22"/>
        </w:rPr>
        <w:t xml:space="preserve"> –</w:t>
      </w:r>
      <w:bookmarkEnd w:id="2"/>
      <w:bookmarkEnd w:id="3"/>
      <w:r w:rsidR="00CD740D" w:rsidRPr="002C04D0">
        <w:rPr>
          <w:rFonts w:ascii="Arial" w:hAnsi="Arial" w:cs="Arial"/>
          <w:sz w:val="22"/>
          <w:szCs w:val="22"/>
        </w:rPr>
        <w:t xml:space="preserve"> </w:t>
      </w:r>
      <w:r w:rsidR="00364233" w:rsidRPr="002C04D0">
        <w:rPr>
          <w:rFonts w:ascii="Arial" w:hAnsi="Arial" w:cs="Arial"/>
          <w:sz w:val="22"/>
          <w:szCs w:val="22"/>
        </w:rPr>
        <w:t xml:space="preserve">Vor der heutigen Bauministerkonferenz fordert die Immobilienwirtschaft </w:t>
      </w:r>
      <w:r w:rsidR="00256CB5" w:rsidRPr="002C04D0">
        <w:rPr>
          <w:rFonts w:ascii="Arial" w:hAnsi="Arial" w:cs="Arial"/>
          <w:sz w:val="22"/>
          <w:szCs w:val="22"/>
        </w:rPr>
        <w:t>eine schnelle Verbesserung der Abläufe beim Wohngeld</w:t>
      </w:r>
      <w:r w:rsidR="00EF16EA" w:rsidRPr="002C04D0">
        <w:rPr>
          <w:rFonts w:ascii="Arial" w:hAnsi="Arial" w:cs="Arial"/>
          <w:sz w:val="22"/>
          <w:szCs w:val="22"/>
        </w:rPr>
        <w:t>-</w:t>
      </w:r>
      <w:r w:rsidR="00071B38" w:rsidRPr="002C04D0">
        <w:rPr>
          <w:rFonts w:ascii="Arial" w:hAnsi="Arial" w:cs="Arial"/>
          <w:sz w:val="22"/>
          <w:szCs w:val="22"/>
        </w:rPr>
        <w:t>Plus</w:t>
      </w:r>
      <w:r w:rsidR="00256CB5" w:rsidRPr="002C04D0">
        <w:rPr>
          <w:rFonts w:ascii="Arial" w:hAnsi="Arial" w:cs="Arial"/>
          <w:sz w:val="22"/>
          <w:szCs w:val="22"/>
        </w:rPr>
        <w:t xml:space="preserve">. „Es war ein starkes Signal der Bundesregierung, als </w:t>
      </w:r>
      <w:r w:rsidR="008E6F35" w:rsidRPr="002C04D0">
        <w:rPr>
          <w:rFonts w:ascii="Arial" w:hAnsi="Arial" w:cs="Arial"/>
          <w:sz w:val="22"/>
          <w:szCs w:val="22"/>
        </w:rPr>
        <w:t xml:space="preserve">ab Januar </w:t>
      </w:r>
      <w:r w:rsidR="008C7D2C" w:rsidRPr="002C04D0">
        <w:rPr>
          <w:rFonts w:ascii="Arial" w:hAnsi="Arial" w:cs="Arial"/>
          <w:sz w:val="22"/>
          <w:szCs w:val="22"/>
        </w:rPr>
        <w:t xml:space="preserve">2023 </w:t>
      </w:r>
      <w:r w:rsidR="00256CB5" w:rsidRPr="002C04D0">
        <w:rPr>
          <w:rFonts w:ascii="Arial" w:hAnsi="Arial" w:cs="Arial"/>
          <w:sz w:val="22"/>
          <w:szCs w:val="22"/>
        </w:rPr>
        <w:t>der Kreis der Wohngeldempfänger erweitert und die Beträge etwas angehoben wurden“, sagt ZI</w:t>
      </w:r>
      <w:r w:rsidR="00392BE1" w:rsidRPr="002C04D0">
        <w:rPr>
          <w:rFonts w:ascii="Arial" w:hAnsi="Arial" w:cs="Arial"/>
          <w:sz w:val="22"/>
          <w:szCs w:val="22"/>
        </w:rPr>
        <w:t>A</w:t>
      </w:r>
      <w:r w:rsidR="00256CB5" w:rsidRPr="002C04D0">
        <w:rPr>
          <w:rFonts w:ascii="Arial" w:hAnsi="Arial" w:cs="Arial"/>
          <w:sz w:val="22"/>
          <w:szCs w:val="22"/>
        </w:rPr>
        <w:t>-Präsidentin Iris Schöberl</w:t>
      </w:r>
      <w:r w:rsidR="008E6F35" w:rsidRPr="002C04D0">
        <w:rPr>
          <w:rFonts w:ascii="Arial" w:hAnsi="Arial" w:cs="Arial"/>
          <w:sz w:val="22"/>
          <w:szCs w:val="22"/>
        </w:rPr>
        <w:t xml:space="preserve">. Der ZIA hat seinerzeit die </w:t>
      </w:r>
      <w:r w:rsidR="002C04D0" w:rsidRPr="002C04D0">
        <w:rPr>
          <w:rFonts w:ascii="Arial" w:hAnsi="Arial" w:cs="Arial"/>
          <w:sz w:val="22"/>
          <w:szCs w:val="22"/>
        </w:rPr>
        <w:t>„Ampel“</w:t>
      </w:r>
      <w:r w:rsidR="002C04D0" w:rsidRPr="002C04D0">
        <w:rPr>
          <w:rFonts w:ascii="Arial" w:hAnsi="Arial" w:cs="Arial"/>
          <w:sz w:val="22"/>
          <w:szCs w:val="22"/>
        </w:rPr>
        <w:t xml:space="preserve"> </w:t>
      </w:r>
      <w:r w:rsidR="008E6F35" w:rsidRPr="002C04D0">
        <w:rPr>
          <w:rFonts w:ascii="Arial" w:hAnsi="Arial" w:cs="Arial"/>
          <w:sz w:val="22"/>
          <w:szCs w:val="22"/>
        </w:rPr>
        <w:t>dafür gefeiert.</w:t>
      </w:r>
      <w:r w:rsidR="002C04D0" w:rsidRPr="002C04D0">
        <w:rPr>
          <w:rFonts w:ascii="Arial" w:hAnsi="Arial" w:cs="Arial"/>
          <w:sz w:val="22"/>
          <w:szCs w:val="22"/>
        </w:rPr>
        <w:t xml:space="preserve"> </w:t>
      </w:r>
      <w:r w:rsidR="00256CB5" w:rsidRPr="002C04D0">
        <w:rPr>
          <w:rFonts w:ascii="Arial" w:hAnsi="Arial" w:cs="Arial"/>
          <w:sz w:val="22"/>
          <w:szCs w:val="22"/>
        </w:rPr>
        <w:t>„</w:t>
      </w:r>
      <w:r w:rsidR="008E6F35" w:rsidRPr="002C04D0">
        <w:rPr>
          <w:rFonts w:ascii="Arial" w:hAnsi="Arial" w:cs="Arial"/>
          <w:sz w:val="22"/>
          <w:szCs w:val="22"/>
        </w:rPr>
        <w:t>N</w:t>
      </w:r>
      <w:r w:rsidR="00256CB5" w:rsidRPr="002C04D0">
        <w:rPr>
          <w:rFonts w:ascii="Arial" w:hAnsi="Arial" w:cs="Arial"/>
          <w:sz w:val="22"/>
          <w:szCs w:val="22"/>
        </w:rPr>
        <w:t xml:space="preserve">ur helfen die tollsten Verheißungen nichts, wenn die Rahmenbedingungen nicht </w:t>
      </w:r>
      <w:r w:rsidR="008C7D2C" w:rsidRPr="002C04D0">
        <w:rPr>
          <w:rFonts w:ascii="Arial" w:hAnsi="Arial" w:cs="Arial"/>
          <w:sz w:val="22"/>
          <w:szCs w:val="22"/>
        </w:rPr>
        <w:t>stimmen</w:t>
      </w:r>
      <w:r w:rsidR="00256CB5" w:rsidRPr="002C04D0">
        <w:rPr>
          <w:rFonts w:ascii="Arial" w:hAnsi="Arial" w:cs="Arial"/>
          <w:sz w:val="22"/>
          <w:szCs w:val="22"/>
        </w:rPr>
        <w:t xml:space="preserve">.“ </w:t>
      </w:r>
      <w:r w:rsidR="008C7D2C" w:rsidRPr="002C04D0">
        <w:rPr>
          <w:rFonts w:ascii="Arial" w:hAnsi="Arial" w:cs="Arial"/>
          <w:sz w:val="22"/>
          <w:szCs w:val="22"/>
        </w:rPr>
        <w:t>Schöberl: „</w:t>
      </w:r>
      <w:r w:rsidR="00256CB5" w:rsidRPr="002C04D0">
        <w:rPr>
          <w:rFonts w:ascii="Arial" w:hAnsi="Arial" w:cs="Arial"/>
          <w:sz w:val="22"/>
          <w:szCs w:val="22"/>
        </w:rPr>
        <w:t xml:space="preserve">In einigen </w:t>
      </w:r>
      <w:r w:rsidR="008C7D2C" w:rsidRPr="002C04D0">
        <w:rPr>
          <w:rFonts w:ascii="Arial" w:hAnsi="Arial" w:cs="Arial"/>
          <w:sz w:val="22"/>
          <w:szCs w:val="22"/>
        </w:rPr>
        <w:t>Kommunen</w:t>
      </w:r>
      <w:r w:rsidR="00256CB5" w:rsidRPr="002C04D0">
        <w:rPr>
          <w:rFonts w:ascii="Arial" w:hAnsi="Arial" w:cs="Arial"/>
          <w:sz w:val="22"/>
          <w:szCs w:val="22"/>
        </w:rPr>
        <w:t xml:space="preserve"> läuft es nach wie vor nicht, weil </w:t>
      </w:r>
      <w:r w:rsidR="008C7D2C" w:rsidRPr="002C04D0">
        <w:rPr>
          <w:rFonts w:ascii="Arial" w:hAnsi="Arial" w:cs="Arial"/>
          <w:sz w:val="22"/>
          <w:szCs w:val="22"/>
        </w:rPr>
        <w:t xml:space="preserve">es </w:t>
      </w:r>
      <w:r w:rsidR="00256CB5" w:rsidRPr="002C04D0">
        <w:rPr>
          <w:rFonts w:ascii="Arial" w:hAnsi="Arial" w:cs="Arial"/>
          <w:sz w:val="22"/>
          <w:szCs w:val="22"/>
        </w:rPr>
        <w:t>zu viel Bürokratie oder zu wenig Personal gibt</w:t>
      </w:r>
      <w:r w:rsidR="002C04D0" w:rsidRPr="002C04D0">
        <w:rPr>
          <w:rFonts w:ascii="Arial" w:hAnsi="Arial" w:cs="Arial"/>
          <w:sz w:val="22"/>
          <w:szCs w:val="22"/>
        </w:rPr>
        <w:t xml:space="preserve"> und Bearbeitungszeiten extrem sind</w:t>
      </w:r>
      <w:r w:rsidR="008E6F35" w:rsidRPr="002C04D0">
        <w:rPr>
          <w:rFonts w:ascii="Arial" w:hAnsi="Arial" w:cs="Arial"/>
          <w:sz w:val="22"/>
          <w:szCs w:val="22"/>
        </w:rPr>
        <w:t>.</w:t>
      </w:r>
      <w:r w:rsidR="00256CB5" w:rsidRPr="002C04D0">
        <w:rPr>
          <w:rFonts w:ascii="Arial" w:hAnsi="Arial" w:cs="Arial"/>
          <w:sz w:val="22"/>
          <w:szCs w:val="22"/>
        </w:rPr>
        <w:t xml:space="preserve">“ </w:t>
      </w:r>
    </w:p>
    <w:p w14:paraId="275B22A9" w14:textId="77777777" w:rsidR="00071B38" w:rsidRPr="002C04D0" w:rsidRDefault="00071B38" w:rsidP="0031666E">
      <w:pPr>
        <w:pStyle w:val="StandardWeb"/>
        <w:tabs>
          <w:tab w:val="left" w:pos="2948"/>
        </w:tabs>
        <w:spacing w:before="0" w:beforeAutospacing="0" w:after="0" w:afterAutospacing="0" w:line="360" w:lineRule="auto"/>
        <w:jc w:val="both"/>
        <w:textAlignment w:val="baseline"/>
        <w:rPr>
          <w:rFonts w:ascii="Arial" w:hAnsi="Arial" w:cs="Arial"/>
          <w:sz w:val="22"/>
          <w:szCs w:val="22"/>
        </w:rPr>
      </w:pPr>
    </w:p>
    <w:p w14:paraId="78A12D88" w14:textId="25181332" w:rsidR="00534D28" w:rsidRPr="002C04D0" w:rsidRDefault="00CD740D" w:rsidP="0031666E">
      <w:pPr>
        <w:pStyle w:val="StandardWeb"/>
        <w:tabs>
          <w:tab w:val="left" w:pos="2948"/>
        </w:tabs>
        <w:spacing w:before="0" w:beforeAutospacing="0" w:after="0" w:afterAutospacing="0" w:line="360" w:lineRule="auto"/>
        <w:jc w:val="both"/>
        <w:textAlignment w:val="baseline"/>
        <w:rPr>
          <w:rFonts w:ascii="Arial" w:hAnsi="Arial" w:cs="Arial"/>
          <w:sz w:val="22"/>
          <w:szCs w:val="22"/>
        </w:rPr>
      </w:pPr>
      <w:r w:rsidRPr="002C04D0">
        <w:rPr>
          <w:rFonts w:ascii="Arial" w:hAnsi="Arial" w:cs="Arial"/>
          <w:sz w:val="22"/>
          <w:szCs w:val="22"/>
        </w:rPr>
        <w:t xml:space="preserve">Von Seiten des Bundes und der Länder hatte es Vorschläge gegeben, wie </w:t>
      </w:r>
      <w:r w:rsidR="00071B38" w:rsidRPr="002C04D0">
        <w:rPr>
          <w:rFonts w:ascii="Arial" w:hAnsi="Arial" w:cs="Arial"/>
          <w:sz w:val="22"/>
          <w:szCs w:val="22"/>
        </w:rPr>
        <w:t>die Abläufe</w:t>
      </w:r>
      <w:r w:rsidRPr="002C04D0">
        <w:rPr>
          <w:rFonts w:ascii="Arial" w:hAnsi="Arial" w:cs="Arial"/>
          <w:sz w:val="22"/>
          <w:szCs w:val="22"/>
        </w:rPr>
        <w:t xml:space="preserve"> straffer und schneller werden </w:t>
      </w:r>
      <w:r w:rsidR="00071B38" w:rsidRPr="002C04D0">
        <w:rPr>
          <w:rFonts w:ascii="Arial" w:hAnsi="Arial" w:cs="Arial"/>
          <w:sz w:val="22"/>
          <w:szCs w:val="22"/>
        </w:rPr>
        <w:t>können</w:t>
      </w:r>
      <w:r w:rsidRPr="002C04D0">
        <w:rPr>
          <w:rFonts w:ascii="Arial" w:hAnsi="Arial" w:cs="Arial"/>
          <w:sz w:val="22"/>
          <w:szCs w:val="22"/>
        </w:rPr>
        <w:t xml:space="preserve">. „Beide Seiten müssen durch digitale Abstimmung und rigorose Entbürokratisierung </w:t>
      </w:r>
      <w:r w:rsidR="00071B38" w:rsidRPr="002C04D0">
        <w:rPr>
          <w:rFonts w:ascii="Arial" w:hAnsi="Arial" w:cs="Arial"/>
          <w:sz w:val="22"/>
          <w:szCs w:val="22"/>
        </w:rPr>
        <w:t>den</w:t>
      </w:r>
      <w:r w:rsidRPr="002C04D0">
        <w:rPr>
          <w:rFonts w:ascii="Arial" w:hAnsi="Arial" w:cs="Arial"/>
          <w:sz w:val="22"/>
          <w:szCs w:val="22"/>
        </w:rPr>
        <w:t xml:space="preserve"> </w:t>
      </w:r>
      <w:r w:rsidR="00071B38" w:rsidRPr="002C04D0">
        <w:rPr>
          <w:rFonts w:ascii="Arial" w:hAnsi="Arial" w:cs="Arial"/>
          <w:sz w:val="22"/>
          <w:szCs w:val="22"/>
        </w:rPr>
        <w:t xml:space="preserve">oft </w:t>
      </w:r>
      <w:r w:rsidRPr="002C04D0">
        <w:rPr>
          <w:rFonts w:ascii="Arial" w:hAnsi="Arial" w:cs="Arial"/>
          <w:sz w:val="22"/>
          <w:szCs w:val="22"/>
        </w:rPr>
        <w:t xml:space="preserve">endlosen Wartezeiten etwas entgegensetzen“, drängt die ZIA-Präsidentin. </w:t>
      </w:r>
      <w:r w:rsidR="00256CB5" w:rsidRPr="002C04D0">
        <w:rPr>
          <w:rFonts w:ascii="Arial" w:hAnsi="Arial" w:cs="Arial"/>
          <w:sz w:val="22"/>
          <w:szCs w:val="22"/>
        </w:rPr>
        <w:t>„</w:t>
      </w:r>
      <w:r w:rsidR="00071B38" w:rsidRPr="002C04D0">
        <w:rPr>
          <w:rFonts w:ascii="Arial" w:hAnsi="Arial" w:cs="Arial"/>
          <w:sz w:val="22"/>
          <w:szCs w:val="22"/>
        </w:rPr>
        <w:t>Mit wechselseitigen Schuldzuweisungen allerdings helfen Bund und Länder möglichen Wohngeldempfängern nicht weiter</w:t>
      </w:r>
      <w:r w:rsidR="00256CB5" w:rsidRPr="002C04D0">
        <w:rPr>
          <w:rFonts w:ascii="Arial" w:hAnsi="Arial" w:cs="Arial"/>
          <w:sz w:val="22"/>
          <w:szCs w:val="22"/>
        </w:rPr>
        <w:t>“</w:t>
      </w:r>
      <w:r w:rsidR="00EF16EA" w:rsidRPr="002C04D0">
        <w:rPr>
          <w:rFonts w:ascii="Arial" w:hAnsi="Arial" w:cs="Arial"/>
          <w:sz w:val="22"/>
          <w:szCs w:val="22"/>
        </w:rPr>
        <w:t>, erklärt Schöberl.</w:t>
      </w:r>
      <w:r w:rsidR="00364233" w:rsidRPr="002C04D0">
        <w:rPr>
          <w:rFonts w:ascii="Arial" w:hAnsi="Arial" w:cs="Arial"/>
          <w:sz w:val="22"/>
          <w:szCs w:val="22"/>
        </w:rPr>
        <w:t xml:space="preserve"> </w:t>
      </w:r>
    </w:p>
    <w:p w14:paraId="50BAF2FA" w14:textId="0D2C5625" w:rsidR="003C5414" w:rsidRPr="0031666E" w:rsidRDefault="00E83184" w:rsidP="0031666E">
      <w:pPr>
        <w:pStyle w:val="StandardWeb"/>
        <w:tabs>
          <w:tab w:val="left" w:pos="2948"/>
        </w:tabs>
        <w:spacing w:before="0" w:beforeAutospacing="0" w:after="0" w:afterAutospacing="0" w:line="360" w:lineRule="auto"/>
        <w:jc w:val="both"/>
        <w:textAlignment w:val="baseline"/>
        <w:rPr>
          <w:rFonts w:ascii="Arial" w:hAnsi="Arial" w:cs="Arial"/>
          <w:b/>
          <w:sz w:val="18"/>
          <w:szCs w:val="18"/>
        </w:rPr>
      </w:pPr>
      <w:r w:rsidRPr="0031666E">
        <w:rPr>
          <w:rFonts w:ascii="Arial" w:hAnsi="Arial" w:cs="Arial"/>
        </w:rPr>
        <w:t>---</w:t>
      </w:r>
    </w:p>
    <w:p w14:paraId="6B18278C" w14:textId="77777777" w:rsidR="003C5414" w:rsidRPr="0031666E" w:rsidRDefault="002F12C0" w:rsidP="005C5218">
      <w:pPr>
        <w:pStyle w:val="StandardWeb"/>
        <w:tabs>
          <w:tab w:val="left" w:pos="2948"/>
        </w:tabs>
        <w:spacing w:before="0" w:beforeAutospacing="0" w:after="0" w:afterAutospacing="0"/>
        <w:textAlignment w:val="baseline"/>
        <w:rPr>
          <w:rFonts w:ascii="Arial" w:hAnsi="Arial" w:cs="Arial"/>
          <w:b/>
          <w:sz w:val="18"/>
          <w:szCs w:val="18"/>
        </w:rPr>
      </w:pPr>
      <w:r w:rsidRPr="0031666E">
        <w:rPr>
          <w:rFonts w:ascii="Arial" w:hAnsi="Arial" w:cs="Arial"/>
          <w:b/>
          <w:sz w:val="18"/>
          <w:szCs w:val="18"/>
        </w:rPr>
        <w:t>Der ZIA</w:t>
      </w:r>
      <w:r w:rsidR="0004243A" w:rsidRPr="0031666E">
        <w:rPr>
          <w:rFonts w:ascii="Arial" w:hAnsi="Arial" w:cs="Arial"/>
          <w:b/>
          <w:sz w:val="18"/>
          <w:szCs w:val="18"/>
        </w:rPr>
        <w:br/>
      </w:r>
    </w:p>
    <w:p w14:paraId="6B72B075" w14:textId="474DBBAB" w:rsidR="002F12C0" w:rsidRPr="0031666E" w:rsidRDefault="002F12C0" w:rsidP="0031666E">
      <w:pPr>
        <w:pStyle w:val="StandardWeb"/>
        <w:tabs>
          <w:tab w:val="left" w:pos="2948"/>
        </w:tabs>
        <w:spacing w:before="0" w:beforeAutospacing="0" w:after="0" w:afterAutospacing="0"/>
        <w:jc w:val="both"/>
        <w:textAlignment w:val="baseline"/>
        <w:rPr>
          <w:rFonts w:ascii="Arial" w:hAnsi="Arial" w:cs="Arial"/>
        </w:rPr>
      </w:pPr>
      <w:bookmarkStart w:id="4" w:name="_Hlk159508790"/>
      <w:r w:rsidRPr="0031666E">
        <w:rPr>
          <w:rFonts w:ascii="Arial" w:hAnsi="Arial" w:cs="Arial"/>
          <w:bCs/>
          <w:sz w:val="18"/>
          <w:szCs w:val="18"/>
        </w:rPr>
        <w:t>Der Zentrale Immobilien Ausschuss e.V. (ZIA) ist der Spitzenverband der Immobilienwirtschaft. Er spricht durch seine Mitglieder, darunter 3</w:t>
      </w:r>
      <w:r w:rsidR="0030240D" w:rsidRPr="0031666E">
        <w:rPr>
          <w:rFonts w:ascii="Arial" w:hAnsi="Arial" w:cs="Arial"/>
          <w:bCs/>
          <w:sz w:val="18"/>
          <w:szCs w:val="18"/>
        </w:rPr>
        <w:t>3</w:t>
      </w:r>
      <w:r w:rsidRPr="0031666E">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1666E">
        <w:rPr>
          <w:rFonts w:ascii="Arial" w:hAnsi="Arial" w:cs="Arial"/>
          <w:bCs/>
          <w:sz w:val="18"/>
          <w:szCs w:val="18"/>
        </w:rPr>
        <w:t xml:space="preserve"> mit Präsenz in Brüssel, Wien und Zürich </w:t>
      </w:r>
      <w:r w:rsidRPr="0031666E">
        <w:rPr>
          <w:rFonts w:ascii="Arial" w:hAnsi="Arial" w:cs="Arial"/>
          <w:bCs/>
          <w:sz w:val="18"/>
          <w:szCs w:val="18"/>
        </w:rPr>
        <w:t xml:space="preserve">– und im Bundesverband der deutschen Industrie (BDI). </w:t>
      </w:r>
      <w:bookmarkEnd w:id="4"/>
      <w:r w:rsidRPr="0031666E">
        <w:rPr>
          <w:rFonts w:ascii="Arial" w:hAnsi="Arial" w:cs="Arial"/>
          <w:bCs/>
          <w:sz w:val="18"/>
          <w:szCs w:val="18"/>
        </w:rPr>
        <w:t>Präsident</w:t>
      </w:r>
      <w:r w:rsidR="005303FC" w:rsidRPr="0031666E">
        <w:rPr>
          <w:rFonts w:ascii="Arial" w:hAnsi="Arial" w:cs="Arial"/>
          <w:bCs/>
          <w:sz w:val="18"/>
          <w:szCs w:val="18"/>
        </w:rPr>
        <w:t xml:space="preserve">in </w:t>
      </w:r>
      <w:r w:rsidRPr="0031666E">
        <w:rPr>
          <w:rFonts w:ascii="Arial" w:hAnsi="Arial" w:cs="Arial"/>
          <w:bCs/>
          <w:sz w:val="18"/>
          <w:szCs w:val="18"/>
        </w:rPr>
        <w:t xml:space="preserve">des Verbandes ist </w:t>
      </w:r>
      <w:r w:rsidR="005303FC" w:rsidRPr="0031666E">
        <w:rPr>
          <w:rFonts w:ascii="Arial" w:hAnsi="Arial" w:cs="Arial"/>
          <w:bCs/>
          <w:sz w:val="18"/>
          <w:szCs w:val="18"/>
        </w:rPr>
        <w:t>Iris Schöberl</w:t>
      </w:r>
      <w:r w:rsidRPr="0031666E">
        <w:rPr>
          <w:rFonts w:ascii="Arial" w:hAnsi="Arial" w:cs="Arial"/>
          <w:bCs/>
          <w:sz w:val="18"/>
          <w:szCs w:val="18"/>
        </w:rPr>
        <w:t>.</w:t>
      </w:r>
    </w:p>
    <w:p w14:paraId="5DFCC2D2" w14:textId="77777777" w:rsidR="001751CE" w:rsidRPr="0031666E" w:rsidRDefault="001751CE" w:rsidP="0031666E">
      <w:pPr>
        <w:spacing w:after="0" w:line="240" w:lineRule="auto"/>
        <w:ind w:left="0" w:right="0" w:firstLine="0"/>
        <w:rPr>
          <w:b/>
          <w:color w:val="000000" w:themeColor="text1"/>
          <w:sz w:val="18"/>
          <w:szCs w:val="20"/>
        </w:rPr>
      </w:pPr>
    </w:p>
    <w:p w14:paraId="29E86647" w14:textId="1A197727" w:rsidR="002F12C0" w:rsidRPr="0031666E" w:rsidRDefault="002F12C0" w:rsidP="0031666E">
      <w:pPr>
        <w:spacing w:after="0" w:line="240" w:lineRule="auto"/>
        <w:ind w:left="0" w:right="0" w:firstLine="0"/>
        <w:rPr>
          <w:color w:val="000000" w:themeColor="text1"/>
          <w:sz w:val="22"/>
          <w:szCs w:val="20"/>
        </w:rPr>
      </w:pPr>
      <w:r w:rsidRPr="0031666E">
        <w:rPr>
          <w:b/>
          <w:color w:val="000000" w:themeColor="text1"/>
          <w:sz w:val="18"/>
          <w:szCs w:val="20"/>
        </w:rPr>
        <w:t xml:space="preserve">Kontakt </w:t>
      </w:r>
    </w:p>
    <w:p w14:paraId="53A8695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ZIA Zentraler Immobilien Ausschuss e.V. </w:t>
      </w:r>
    </w:p>
    <w:p w14:paraId="7EDD12C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Leipziger Platz 9 </w:t>
      </w:r>
    </w:p>
    <w:p w14:paraId="02255726"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10117 Berlin </w:t>
      </w:r>
    </w:p>
    <w:p w14:paraId="6D8D08F8" w14:textId="5A509481"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Tel.: 030/20 21 585 </w:t>
      </w:r>
      <w:r w:rsidR="00C50A2E" w:rsidRPr="0031666E">
        <w:rPr>
          <w:color w:val="000000" w:themeColor="text1"/>
          <w:sz w:val="18"/>
          <w:szCs w:val="20"/>
        </w:rPr>
        <w:t>17</w:t>
      </w:r>
    </w:p>
    <w:p w14:paraId="72008C75" w14:textId="37DC9AD1" w:rsidR="00B7774F" w:rsidRDefault="002F12C0" w:rsidP="0031666E">
      <w:pPr>
        <w:spacing w:after="0" w:line="240" w:lineRule="auto"/>
        <w:ind w:left="0" w:right="0" w:firstLine="0"/>
        <w:rPr>
          <w:color w:val="0000FF"/>
          <w:sz w:val="18"/>
          <w:szCs w:val="20"/>
          <w:u w:val="single" w:color="0000FF"/>
        </w:rPr>
      </w:pPr>
      <w:r w:rsidRPr="0031666E">
        <w:rPr>
          <w:color w:val="000000" w:themeColor="text1"/>
          <w:sz w:val="18"/>
          <w:szCs w:val="20"/>
        </w:rPr>
        <w:t xml:space="preserve">E-Mail: </w:t>
      </w:r>
      <w:hyperlink r:id="rId10" w:history="1">
        <w:r w:rsidRPr="0031666E">
          <w:rPr>
            <w:rStyle w:val="Hyperlink"/>
            <w:sz w:val="18"/>
            <w:szCs w:val="20"/>
          </w:rPr>
          <w:t>presse@zia-deutschland.de</w:t>
        </w:r>
      </w:hyperlink>
      <w:r w:rsidRPr="0031666E">
        <w:rPr>
          <w:color w:val="000000" w:themeColor="text1"/>
          <w:sz w:val="18"/>
          <w:szCs w:val="20"/>
        </w:rPr>
        <w:t xml:space="preserve">  </w:t>
      </w:r>
      <w:r w:rsidRPr="0031666E">
        <w:rPr>
          <w:sz w:val="18"/>
          <w:szCs w:val="20"/>
        </w:rPr>
        <w:t xml:space="preserve">Internet: </w:t>
      </w:r>
      <w:hyperlink r:id="rId11">
        <w:r w:rsidRPr="0031666E">
          <w:rPr>
            <w:color w:val="0000FF"/>
            <w:sz w:val="18"/>
            <w:szCs w:val="20"/>
            <w:u w:val="single" w:color="0000FF"/>
          </w:rPr>
          <w:t>www.zia</w:t>
        </w:r>
      </w:hyperlink>
      <w:hyperlink r:id="rId12">
        <w:r w:rsidRPr="0031666E">
          <w:rPr>
            <w:color w:val="0000FF"/>
            <w:sz w:val="18"/>
            <w:szCs w:val="20"/>
            <w:u w:val="single" w:color="0000FF"/>
          </w:rPr>
          <w:t>-</w:t>
        </w:r>
      </w:hyperlink>
      <w:r w:rsidRPr="0031666E">
        <w:rPr>
          <w:rFonts w:eastAsia="Times New Roman"/>
          <w:snapToGrid w:val="0"/>
          <w:w w:val="0"/>
          <w:sz w:val="2"/>
          <w:szCs w:val="2"/>
          <w:u w:color="000000"/>
          <w:bdr w:val="none" w:sz="0" w:space="0" w:color="000000"/>
          <w:shd w:val="clear" w:color="000000" w:fill="000000"/>
          <w:lang w:val="x-none" w:eastAsia="x-none" w:bidi="x-none"/>
        </w:rPr>
        <w:t xml:space="preserve"> </w:t>
      </w:r>
      <w:r w:rsidRPr="0031666E">
        <w:rPr>
          <w:color w:val="0000FF"/>
          <w:sz w:val="18"/>
          <w:szCs w:val="20"/>
          <w:u w:val="single" w:color="0000FF"/>
        </w:rPr>
        <w:t>deutschland.d</w:t>
      </w:r>
      <w:r w:rsidR="00366160" w:rsidRPr="0031666E">
        <w:rPr>
          <w:color w:val="0000FF"/>
          <w:sz w:val="18"/>
          <w:szCs w:val="20"/>
          <w:u w:val="single" w:color="0000FF"/>
        </w:rPr>
        <w:t>e</w:t>
      </w:r>
    </w:p>
    <w:p w14:paraId="5CA1DDED" w14:textId="77777777" w:rsidR="002C04D0" w:rsidRPr="0031666E" w:rsidRDefault="002C04D0" w:rsidP="0031666E">
      <w:pPr>
        <w:spacing w:after="0" w:line="240" w:lineRule="auto"/>
        <w:ind w:left="0" w:right="0" w:firstLine="0"/>
        <w:rPr>
          <w:color w:val="0000FF"/>
          <w:sz w:val="18"/>
          <w:szCs w:val="20"/>
          <w:u w:val="single" w:color="0000FF"/>
        </w:rPr>
      </w:pPr>
    </w:p>
    <w:p w14:paraId="7AA587DE" w14:textId="794F2137" w:rsidR="007E05C1" w:rsidRPr="0031666E" w:rsidRDefault="00306C94" w:rsidP="0031666E">
      <w:pPr>
        <w:spacing w:after="0" w:line="240" w:lineRule="auto"/>
        <w:ind w:left="0" w:right="0" w:firstLine="0"/>
        <w:rPr>
          <w:color w:val="0000FF"/>
          <w:sz w:val="18"/>
          <w:szCs w:val="20"/>
          <w:u w:val="single" w:color="0000FF"/>
        </w:rPr>
      </w:pPr>
      <w:r w:rsidRPr="0031666E">
        <w:rPr>
          <w:noProof/>
        </w:rPr>
        <w:drawing>
          <wp:inline distT="0" distB="0" distL="0" distR="0" wp14:anchorId="23C53CEA" wp14:editId="5808248F">
            <wp:extent cx="5939790" cy="1485265"/>
            <wp:effectExtent l="0" t="0" r="3810" b="635"/>
            <wp:docPr id="778086644" name="Grafik 1" descr="Ein Bild, das Text, Schrift, Screensho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86644" name="Grafik 1" descr="Ein Bild, das Text, Schrift, Screenshot, Visitenkart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p w14:paraId="201BF5BF" w14:textId="426BE4BB" w:rsidR="00030394" w:rsidRPr="0031666E" w:rsidRDefault="00030394" w:rsidP="0031666E">
      <w:pPr>
        <w:spacing w:after="0" w:line="240" w:lineRule="auto"/>
        <w:ind w:left="0" w:right="0" w:firstLine="0"/>
        <w:rPr>
          <w:color w:val="0000FF"/>
          <w:sz w:val="18"/>
          <w:szCs w:val="20"/>
          <w:u w:val="single" w:color="0000FF"/>
        </w:rPr>
      </w:pPr>
    </w:p>
    <w:p w14:paraId="38D17302" w14:textId="4DB96F7F" w:rsidR="00030394" w:rsidRPr="0031666E" w:rsidRDefault="00030394" w:rsidP="0031666E">
      <w:pPr>
        <w:spacing w:after="0" w:line="240" w:lineRule="auto"/>
        <w:ind w:left="0" w:right="0" w:firstLine="0"/>
        <w:rPr>
          <w:color w:val="0000FF"/>
          <w:sz w:val="18"/>
          <w:szCs w:val="20"/>
          <w:u w:val="single" w:color="0000FF"/>
        </w:rPr>
      </w:pPr>
    </w:p>
    <w:sectPr w:rsidR="00030394" w:rsidRPr="0031666E"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0697868">
    <w:abstractNumId w:val="15"/>
  </w:num>
  <w:num w:numId="2" w16cid:durableId="2119181271">
    <w:abstractNumId w:val="19"/>
  </w:num>
  <w:num w:numId="3" w16cid:durableId="337929748">
    <w:abstractNumId w:val="12"/>
  </w:num>
  <w:num w:numId="4" w16cid:durableId="1403140594">
    <w:abstractNumId w:val="2"/>
  </w:num>
  <w:num w:numId="5" w16cid:durableId="305401150">
    <w:abstractNumId w:val="8"/>
  </w:num>
  <w:num w:numId="6" w16cid:durableId="512260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4605781">
    <w:abstractNumId w:val="17"/>
  </w:num>
  <w:num w:numId="8" w16cid:durableId="928466960">
    <w:abstractNumId w:val="9"/>
  </w:num>
  <w:num w:numId="9" w16cid:durableId="731149883">
    <w:abstractNumId w:val="23"/>
  </w:num>
  <w:num w:numId="10" w16cid:durableId="1947082876">
    <w:abstractNumId w:val="20"/>
  </w:num>
  <w:num w:numId="11" w16cid:durableId="1562791852">
    <w:abstractNumId w:val="3"/>
  </w:num>
  <w:num w:numId="12" w16cid:durableId="811144319">
    <w:abstractNumId w:val="1"/>
  </w:num>
  <w:num w:numId="13" w16cid:durableId="317997910">
    <w:abstractNumId w:val="18"/>
  </w:num>
  <w:num w:numId="14" w16cid:durableId="1427731135">
    <w:abstractNumId w:val="6"/>
  </w:num>
  <w:num w:numId="15" w16cid:durableId="1189683101">
    <w:abstractNumId w:val="7"/>
  </w:num>
  <w:num w:numId="16" w16cid:durableId="601382237">
    <w:abstractNumId w:val="22"/>
  </w:num>
  <w:num w:numId="17" w16cid:durableId="90200121">
    <w:abstractNumId w:val="10"/>
  </w:num>
  <w:num w:numId="18" w16cid:durableId="723480356">
    <w:abstractNumId w:val="21"/>
  </w:num>
  <w:num w:numId="19" w16cid:durableId="988703432">
    <w:abstractNumId w:val="5"/>
  </w:num>
  <w:num w:numId="20" w16cid:durableId="628783998">
    <w:abstractNumId w:val="13"/>
  </w:num>
  <w:num w:numId="21" w16cid:durableId="356085142">
    <w:abstractNumId w:val="14"/>
  </w:num>
  <w:num w:numId="22" w16cid:durableId="224219677">
    <w:abstractNumId w:val="0"/>
  </w:num>
  <w:num w:numId="23" w16cid:durableId="57872418">
    <w:abstractNumId w:val="16"/>
  </w:num>
  <w:num w:numId="24" w16cid:durableId="616106835">
    <w:abstractNumId w:val="4"/>
  </w:num>
  <w:num w:numId="25" w16cid:durableId="132717858">
    <w:abstractNumId w:val="11"/>
  </w:num>
  <w:num w:numId="26" w16cid:durableId="2229083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E0F"/>
    <w:rsid w:val="00006FCD"/>
    <w:rsid w:val="00007464"/>
    <w:rsid w:val="00007D48"/>
    <w:rsid w:val="0001244D"/>
    <w:rsid w:val="0001308C"/>
    <w:rsid w:val="000151F6"/>
    <w:rsid w:val="0002116F"/>
    <w:rsid w:val="00022C2C"/>
    <w:rsid w:val="00022E29"/>
    <w:rsid w:val="0002440F"/>
    <w:rsid w:val="0002451D"/>
    <w:rsid w:val="00024542"/>
    <w:rsid w:val="000248A5"/>
    <w:rsid w:val="00025383"/>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4D1"/>
    <w:rsid w:val="00067FD0"/>
    <w:rsid w:val="00071B38"/>
    <w:rsid w:val="00071F26"/>
    <w:rsid w:val="000769BE"/>
    <w:rsid w:val="0007782E"/>
    <w:rsid w:val="00082A2B"/>
    <w:rsid w:val="00082A76"/>
    <w:rsid w:val="00082C51"/>
    <w:rsid w:val="00083459"/>
    <w:rsid w:val="0008497B"/>
    <w:rsid w:val="00085465"/>
    <w:rsid w:val="0008576A"/>
    <w:rsid w:val="00086DC7"/>
    <w:rsid w:val="000906EF"/>
    <w:rsid w:val="00090A37"/>
    <w:rsid w:val="000976B5"/>
    <w:rsid w:val="000A0B81"/>
    <w:rsid w:val="000A1AED"/>
    <w:rsid w:val="000A240F"/>
    <w:rsid w:val="000A3B97"/>
    <w:rsid w:val="000B010B"/>
    <w:rsid w:val="000B01A8"/>
    <w:rsid w:val="000B0804"/>
    <w:rsid w:val="000B2989"/>
    <w:rsid w:val="000B494E"/>
    <w:rsid w:val="000B497B"/>
    <w:rsid w:val="000B5704"/>
    <w:rsid w:val="000B7391"/>
    <w:rsid w:val="000B757C"/>
    <w:rsid w:val="000C0F6C"/>
    <w:rsid w:val="000C2C4F"/>
    <w:rsid w:val="000C335C"/>
    <w:rsid w:val="000C3C80"/>
    <w:rsid w:val="000C68D7"/>
    <w:rsid w:val="000C7765"/>
    <w:rsid w:val="000D0503"/>
    <w:rsid w:val="000D068B"/>
    <w:rsid w:val="000D1292"/>
    <w:rsid w:val="000D1601"/>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78ED"/>
    <w:rsid w:val="000F1945"/>
    <w:rsid w:val="000F30A4"/>
    <w:rsid w:val="000F30AE"/>
    <w:rsid w:val="000F3FE7"/>
    <w:rsid w:val="000F4898"/>
    <w:rsid w:val="000F506B"/>
    <w:rsid w:val="000F5FF8"/>
    <w:rsid w:val="001017AC"/>
    <w:rsid w:val="00101AB6"/>
    <w:rsid w:val="00102EFC"/>
    <w:rsid w:val="001050EB"/>
    <w:rsid w:val="001056FE"/>
    <w:rsid w:val="001109DA"/>
    <w:rsid w:val="00111D9F"/>
    <w:rsid w:val="00113A6C"/>
    <w:rsid w:val="00114808"/>
    <w:rsid w:val="00114951"/>
    <w:rsid w:val="00115AD5"/>
    <w:rsid w:val="001179F9"/>
    <w:rsid w:val="00120635"/>
    <w:rsid w:val="00121927"/>
    <w:rsid w:val="00121B44"/>
    <w:rsid w:val="00122C1F"/>
    <w:rsid w:val="0012316F"/>
    <w:rsid w:val="00123675"/>
    <w:rsid w:val="00125A2F"/>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54D"/>
    <w:rsid w:val="00181D06"/>
    <w:rsid w:val="00182AE1"/>
    <w:rsid w:val="00183801"/>
    <w:rsid w:val="00187D0F"/>
    <w:rsid w:val="00190736"/>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16ABD"/>
    <w:rsid w:val="0022136B"/>
    <w:rsid w:val="00222B35"/>
    <w:rsid w:val="00223280"/>
    <w:rsid w:val="00224E35"/>
    <w:rsid w:val="002250EC"/>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B5"/>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D5C"/>
    <w:rsid w:val="002B3107"/>
    <w:rsid w:val="002B64C6"/>
    <w:rsid w:val="002C04D0"/>
    <w:rsid w:val="002C0544"/>
    <w:rsid w:val="002C4B57"/>
    <w:rsid w:val="002C52D5"/>
    <w:rsid w:val="002C648A"/>
    <w:rsid w:val="002C7048"/>
    <w:rsid w:val="002D0679"/>
    <w:rsid w:val="002D07AB"/>
    <w:rsid w:val="002D143A"/>
    <w:rsid w:val="002D2E07"/>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BD"/>
    <w:rsid w:val="003022FC"/>
    <w:rsid w:val="0030240D"/>
    <w:rsid w:val="00304436"/>
    <w:rsid w:val="00306C94"/>
    <w:rsid w:val="00306CBB"/>
    <w:rsid w:val="0031069F"/>
    <w:rsid w:val="0031245C"/>
    <w:rsid w:val="00312B92"/>
    <w:rsid w:val="0031666E"/>
    <w:rsid w:val="00321CA8"/>
    <w:rsid w:val="00323E70"/>
    <w:rsid w:val="00323EB8"/>
    <w:rsid w:val="003247C0"/>
    <w:rsid w:val="00332AEE"/>
    <w:rsid w:val="00335FC3"/>
    <w:rsid w:val="00336303"/>
    <w:rsid w:val="00341C63"/>
    <w:rsid w:val="003439CA"/>
    <w:rsid w:val="0034528F"/>
    <w:rsid w:val="00346E7A"/>
    <w:rsid w:val="003502F0"/>
    <w:rsid w:val="00350745"/>
    <w:rsid w:val="00350ED4"/>
    <w:rsid w:val="003531CF"/>
    <w:rsid w:val="00354F1A"/>
    <w:rsid w:val="0036036F"/>
    <w:rsid w:val="00364233"/>
    <w:rsid w:val="00364767"/>
    <w:rsid w:val="00365B77"/>
    <w:rsid w:val="00366160"/>
    <w:rsid w:val="00366AC1"/>
    <w:rsid w:val="00370D4B"/>
    <w:rsid w:val="003712C3"/>
    <w:rsid w:val="00371D00"/>
    <w:rsid w:val="0037305B"/>
    <w:rsid w:val="00373F65"/>
    <w:rsid w:val="00376CD1"/>
    <w:rsid w:val="00377B94"/>
    <w:rsid w:val="00377C68"/>
    <w:rsid w:val="00381E95"/>
    <w:rsid w:val="003826AD"/>
    <w:rsid w:val="003831C4"/>
    <w:rsid w:val="00383D38"/>
    <w:rsid w:val="003867EC"/>
    <w:rsid w:val="00392320"/>
    <w:rsid w:val="00392BE1"/>
    <w:rsid w:val="0039365A"/>
    <w:rsid w:val="00393EDF"/>
    <w:rsid w:val="003942CC"/>
    <w:rsid w:val="00395945"/>
    <w:rsid w:val="00396287"/>
    <w:rsid w:val="00397502"/>
    <w:rsid w:val="00397CB5"/>
    <w:rsid w:val="003A5034"/>
    <w:rsid w:val="003A5FFB"/>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DDE"/>
    <w:rsid w:val="003E76BB"/>
    <w:rsid w:val="003F0334"/>
    <w:rsid w:val="003F161B"/>
    <w:rsid w:val="003F2138"/>
    <w:rsid w:val="003F29F8"/>
    <w:rsid w:val="003F2CB1"/>
    <w:rsid w:val="003F4A17"/>
    <w:rsid w:val="003F5BEA"/>
    <w:rsid w:val="003F7AE2"/>
    <w:rsid w:val="004020D4"/>
    <w:rsid w:val="0040524B"/>
    <w:rsid w:val="00407F96"/>
    <w:rsid w:val="00410B87"/>
    <w:rsid w:val="00411A48"/>
    <w:rsid w:val="00415D80"/>
    <w:rsid w:val="0042173E"/>
    <w:rsid w:val="0042352C"/>
    <w:rsid w:val="00424D39"/>
    <w:rsid w:val="004257C8"/>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4F35"/>
    <w:rsid w:val="004453BC"/>
    <w:rsid w:val="0044552E"/>
    <w:rsid w:val="00451312"/>
    <w:rsid w:val="004516B0"/>
    <w:rsid w:val="004519DA"/>
    <w:rsid w:val="004534FB"/>
    <w:rsid w:val="004567C9"/>
    <w:rsid w:val="00456FDB"/>
    <w:rsid w:val="00460322"/>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310"/>
    <w:rsid w:val="004B1109"/>
    <w:rsid w:val="004B35C8"/>
    <w:rsid w:val="004B3F69"/>
    <w:rsid w:val="004B4BC7"/>
    <w:rsid w:val="004B4E2B"/>
    <w:rsid w:val="004B7294"/>
    <w:rsid w:val="004B7A0B"/>
    <w:rsid w:val="004C02B0"/>
    <w:rsid w:val="004C07F6"/>
    <w:rsid w:val="004C12D8"/>
    <w:rsid w:val="004C12DD"/>
    <w:rsid w:val="004C1DDF"/>
    <w:rsid w:val="004C499F"/>
    <w:rsid w:val="004C51C3"/>
    <w:rsid w:val="004D16F0"/>
    <w:rsid w:val="004D4D2C"/>
    <w:rsid w:val="004D4ED2"/>
    <w:rsid w:val="004D5C89"/>
    <w:rsid w:val="004D5CE0"/>
    <w:rsid w:val="004D6166"/>
    <w:rsid w:val="004D6AC2"/>
    <w:rsid w:val="004D6CEF"/>
    <w:rsid w:val="004E0028"/>
    <w:rsid w:val="004E183F"/>
    <w:rsid w:val="004E1BC7"/>
    <w:rsid w:val="004E44FD"/>
    <w:rsid w:val="004E6175"/>
    <w:rsid w:val="004E67A8"/>
    <w:rsid w:val="004F1053"/>
    <w:rsid w:val="004F298B"/>
    <w:rsid w:val="004F2A6D"/>
    <w:rsid w:val="004F5F22"/>
    <w:rsid w:val="004F731B"/>
    <w:rsid w:val="004F75B4"/>
    <w:rsid w:val="004F7A2E"/>
    <w:rsid w:val="00500B25"/>
    <w:rsid w:val="00502FB0"/>
    <w:rsid w:val="005070F9"/>
    <w:rsid w:val="005122E8"/>
    <w:rsid w:val="00512B2F"/>
    <w:rsid w:val="00512D1B"/>
    <w:rsid w:val="00513AA1"/>
    <w:rsid w:val="00514080"/>
    <w:rsid w:val="00514663"/>
    <w:rsid w:val="00514BD5"/>
    <w:rsid w:val="00516474"/>
    <w:rsid w:val="00517A38"/>
    <w:rsid w:val="0052346F"/>
    <w:rsid w:val="0053015E"/>
    <w:rsid w:val="005303FC"/>
    <w:rsid w:val="00530A9C"/>
    <w:rsid w:val="00530EDD"/>
    <w:rsid w:val="00532907"/>
    <w:rsid w:val="00534168"/>
    <w:rsid w:val="0053445E"/>
    <w:rsid w:val="00534D28"/>
    <w:rsid w:val="00535A79"/>
    <w:rsid w:val="00535F75"/>
    <w:rsid w:val="00536FFE"/>
    <w:rsid w:val="00541491"/>
    <w:rsid w:val="005419AE"/>
    <w:rsid w:val="00542DEF"/>
    <w:rsid w:val="00543592"/>
    <w:rsid w:val="00543AE1"/>
    <w:rsid w:val="0054423C"/>
    <w:rsid w:val="00544FC2"/>
    <w:rsid w:val="00546BB3"/>
    <w:rsid w:val="005477BE"/>
    <w:rsid w:val="00550553"/>
    <w:rsid w:val="005505A3"/>
    <w:rsid w:val="00551120"/>
    <w:rsid w:val="00552B91"/>
    <w:rsid w:val="00553358"/>
    <w:rsid w:val="005541E7"/>
    <w:rsid w:val="00554B10"/>
    <w:rsid w:val="00554BDD"/>
    <w:rsid w:val="0055583F"/>
    <w:rsid w:val="005568EB"/>
    <w:rsid w:val="0056093B"/>
    <w:rsid w:val="0056345A"/>
    <w:rsid w:val="00563485"/>
    <w:rsid w:val="00563B50"/>
    <w:rsid w:val="005655E1"/>
    <w:rsid w:val="0057296C"/>
    <w:rsid w:val="00573119"/>
    <w:rsid w:val="00573CB0"/>
    <w:rsid w:val="00575CAE"/>
    <w:rsid w:val="00580055"/>
    <w:rsid w:val="00581A33"/>
    <w:rsid w:val="00582506"/>
    <w:rsid w:val="005834A7"/>
    <w:rsid w:val="005840DF"/>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6D7B"/>
    <w:rsid w:val="005C16C3"/>
    <w:rsid w:val="005C33AD"/>
    <w:rsid w:val="005C35C0"/>
    <w:rsid w:val="005C35CE"/>
    <w:rsid w:val="005C3818"/>
    <w:rsid w:val="005C4DF3"/>
    <w:rsid w:val="005C5218"/>
    <w:rsid w:val="005C550D"/>
    <w:rsid w:val="005C6535"/>
    <w:rsid w:val="005D1313"/>
    <w:rsid w:val="005D38D0"/>
    <w:rsid w:val="005D41D0"/>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701A"/>
    <w:rsid w:val="006076F6"/>
    <w:rsid w:val="0061268D"/>
    <w:rsid w:val="00614ABC"/>
    <w:rsid w:val="006154EB"/>
    <w:rsid w:val="00621A93"/>
    <w:rsid w:val="006224A0"/>
    <w:rsid w:val="00623B37"/>
    <w:rsid w:val="00624675"/>
    <w:rsid w:val="006247AC"/>
    <w:rsid w:val="0062497C"/>
    <w:rsid w:val="00624C16"/>
    <w:rsid w:val="0062635C"/>
    <w:rsid w:val="0062792D"/>
    <w:rsid w:val="00630097"/>
    <w:rsid w:val="006309EB"/>
    <w:rsid w:val="006317AE"/>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6717"/>
    <w:rsid w:val="00647AC4"/>
    <w:rsid w:val="00647EB2"/>
    <w:rsid w:val="006509E5"/>
    <w:rsid w:val="00650C9D"/>
    <w:rsid w:val="006518BB"/>
    <w:rsid w:val="0065206A"/>
    <w:rsid w:val="0065311B"/>
    <w:rsid w:val="006559AD"/>
    <w:rsid w:val="00660645"/>
    <w:rsid w:val="0066135E"/>
    <w:rsid w:val="0066376B"/>
    <w:rsid w:val="00664D47"/>
    <w:rsid w:val="00665598"/>
    <w:rsid w:val="00665ED2"/>
    <w:rsid w:val="00666CEE"/>
    <w:rsid w:val="00670A3A"/>
    <w:rsid w:val="00671385"/>
    <w:rsid w:val="00672084"/>
    <w:rsid w:val="006720D6"/>
    <w:rsid w:val="00672522"/>
    <w:rsid w:val="00672A9C"/>
    <w:rsid w:val="00673DE1"/>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3F8"/>
    <w:rsid w:val="006C476A"/>
    <w:rsid w:val="006C6101"/>
    <w:rsid w:val="006C646B"/>
    <w:rsid w:val="006C694F"/>
    <w:rsid w:val="006C7EBB"/>
    <w:rsid w:val="006D2488"/>
    <w:rsid w:val="006D292A"/>
    <w:rsid w:val="006D29B2"/>
    <w:rsid w:val="006D3508"/>
    <w:rsid w:val="006D42C8"/>
    <w:rsid w:val="006D5C5E"/>
    <w:rsid w:val="006D62F4"/>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7D92"/>
    <w:rsid w:val="00710C41"/>
    <w:rsid w:val="00710E42"/>
    <w:rsid w:val="007117E2"/>
    <w:rsid w:val="0071319A"/>
    <w:rsid w:val="00713F13"/>
    <w:rsid w:val="00714DC3"/>
    <w:rsid w:val="00715A24"/>
    <w:rsid w:val="00716FDF"/>
    <w:rsid w:val="0072354A"/>
    <w:rsid w:val="007259EA"/>
    <w:rsid w:val="00725DFB"/>
    <w:rsid w:val="007306A1"/>
    <w:rsid w:val="00731CC5"/>
    <w:rsid w:val="007343FA"/>
    <w:rsid w:val="007368ED"/>
    <w:rsid w:val="00742402"/>
    <w:rsid w:val="00743223"/>
    <w:rsid w:val="0074371B"/>
    <w:rsid w:val="00744B78"/>
    <w:rsid w:val="00746CAD"/>
    <w:rsid w:val="00746F89"/>
    <w:rsid w:val="00750F03"/>
    <w:rsid w:val="007514CB"/>
    <w:rsid w:val="0075151B"/>
    <w:rsid w:val="00751A14"/>
    <w:rsid w:val="00752A8B"/>
    <w:rsid w:val="00752D1C"/>
    <w:rsid w:val="007535CE"/>
    <w:rsid w:val="00756FB7"/>
    <w:rsid w:val="00757E5E"/>
    <w:rsid w:val="00757F67"/>
    <w:rsid w:val="00761365"/>
    <w:rsid w:val="007620F5"/>
    <w:rsid w:val="00762896"/>
    <w:rsid w:val="007638B1"/>
    <w:rsid w:val="007640D7"/>
    <w:rsid w:val="00765F9E"/>
    <w:rsid w:val="00767A54"/>
    <w:rsid w:val="007703FC"/>
    <w:rsid w:val="00771C00"/>
    <w:rsid w:val="007739DA"/>
    <w:rsid w:val="00776856"/>
    <w:rsid w:val="00781242"/>
    <w:rsid w:val="00783273"/>
    <w:rsid w:val="00786666"/>
    <w:rsid w:val="007917FB"/>
    <w:rsid w:val="00792789"/>
    <w:rsid w:val="00792F31"/>
    <w:rsid w:val="00795D27"/>
    <w:rsid w:val="007A1574"/>
    <w:rsid w:val="007A1B65"/>
    <w:rsid w:val="007A294C"/>
    <w:rsid w:val="007A2DEA"/>
    <w:rsid w:val="007A3090"/>
    <w:rsid w:val="007A568E"/>
    <w:rsid w:val="007A5B22"/>
    <w:rsid w:val="007A5D48"/>
    <w:rsid w:val="007A5DCD"/>
    <w:rsid w:val="007A7C29"/>
    <w:rsid w:val="007A7F53"/>
    <w:rsid w:val="007B0A77"/>
    <w:rsid w:val="007B4094"/>
    <w:rsid w:val="007B6371"/>
    <w:rsid w:val="007B76CB"/>
    <w:rsid w:val="007C1BE2"/>
    <w:rsid w:val="007C1F33"/>
    <w:rsid w:val="007C234F"/>
    <w:rsid w:val="007C2B95"/>
    <w:rsid w:val="007C4204"/>
    <w:rsid w:val="007C5234"/>
    <w:rsid w:val="007C6968"/>
    <w:rsid w:val="007D173C"/>
    <w:rsid w:val="007D4289"/>
    <w:rsid w:val="007D55DD"/>
    <w:rsid w:val="007D585C"/>
    <w:rsid w:val="007E05C1"/>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854"/>
    <w:rsid w:val="00862ABD"/>
    <w:rsid w:val="00864E7D"/>
    <w:rsid w:val="00870731"/>
    <w:rsid w:val="00870D1F"/>
    <w:rsid w:val="00870E4C"/>
    <w:rsid w:val="00870EDB"/>
    <w:rsid w:val="008716DF"/>
    <w:rsid w:val="00871F71"/>
    <w:rsid w:val="00873A74"/>
    <w:rsid w:val="00874E9F"/>
    <w:rsid w:val="00875CF4"/>
    <w:rsid w:val="00877F4C"/>
    <w:rsid w:val="008825F4"/>
    <w:rsid w:val="00884BD9"/>
    <w:rsid w:val="008856BE"/>
    <w:rsid w:val="00886599"/>
    <w:rsid w:val="00886CCB"/>
    <w:rsid w:val="0089153B"/>
    <w:rsid w:val="00891EB3"/>
    <w:rsid w:val="008937C0"/>
    <w:rsid w:val="008951C2"/>
    <w:rsid w:val="00895F0A"/>
    <w:rsid w:val="00896BD2"/>
    <w:rsid w:val="00897C09"/>
    <w:rsid w:val="00897FD4"/>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534A"/>
    <w:rsid w:val="008C6AAA"/>
    <w:rsid w:val="008C771D"/>
    <w:rsid w:val="008C7D2C"/>
    <w:rsid w:val="008D027A"/>
    <w:rsid w:val="008D0B00"/>
    <w:rsid w:val="008D18A3"/>
    <w:rsid w:val="008D2174"/>
    <w:rsid w:val="008D7488"/>
    <w:rsid w:val="008E6F35"/>
    <w:rsid w:val="008F05FC"/>
    <w:rsid w:val="008F0746"/>
    <w:rsid w:val="008F1704"/>
    <w:rsid w:val="008F204B"/>
    <w:rsid w:val="008F2560"/>
    <w:rsid w:val="008F5374"/>
    <w:rsid w:val="008F6F32"/>
    <w:rsid w:val="008F7861"/>
    <w:rsid w:val="00900DAB"/>
    <w:rsid w:val="009026A6"/>
    <w:rsid w:val="00904444"/>
    <w:rsid w:val="00905C2F"/>
    <w:rsid w:val="00905CD7"/>
    <w:rsid w:val="009066CE"/>
    <w:rsid w:val="009069FC"/>
    <w:rsid w:val="0091372A"/>
    <w:rsid w:val="009174D7"/>
    <w:rsid w:val="00921068"/>
    <w:rsid w:val="00922139"/>
    <w:rsid w:val="00923A3C"/>
    <w:rsid w:val="00924C24"/>
    <w:rsid w:val="009271FB"/>
    <w:rsid w:val="00930A28"/>
    <w:rsid w:val="00931284"/>
    <w:rsid w:val="00931DA1"/>
    <w:rsid w:val="00932860"/>
    <w:rsid w:val="00932A8C"/>
    <w:rsid w:val="0093357C"/>
    <w:rsid w:val="0093421B"/>
    <w:rsid w:val="00934251"/>
    <w:rsid w:val="0093458D"/>
    <w:rsid w:val="009345D1"/>
    <w:rsid w:val="009355A8"/>
    <w:rsid w:val="00935972"/>
    <w:rsid w:val="009432A5"/>
    <w:rsid w:val="00943C9B"/>
    <w:rsid w:val="00944689"/>
    <w:rsid w:val="00945BB5"/>
    <w:rsid w:val="00947E57"/>
    <w:rsid w:val="00947F69"/>
    <w:rsid w:val="00951666"/>
    <w:rsid w:val="00951E67"/>
    <w:rsid w:val="00952299"/>
    <w:rsid w:val="009537DD"/>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4C6"/>
    <w:rsid w:val="00982C3D"/>
    <w:rsid w:val="00982DDA"/>
    <w:rsid w:val="009856B7"/>
    <w:rsid w:val="009864EC"/>
    <w:rsid w:val="00987D0E"/>
    <w:rsid w:val="00990830"/>
    <w:rsid w:val="00990C0A"/>
    <w:rsid w:val="00991621"/>
    <w:rsid w:val="00993C82"/>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12C2"/>
    <w:rsid w:val="009D2412"/>
    <w:rsid w:val="009D6DE3"/>
    <w:rsid w:val="009E01E2"/>
    <w:rsid w:val="009E1EC3"/>
    <w:rsid w:val="009E30A5"/>
    <w:rsid w:val="009E6EB0"/>
    <w:rsid w:val="009F5008"/>
    <w:rsid w:val="009F6270"/>
    <w:rsid w:val="009F62B7"/>
    <w:rsid w:val="00A00993"/>
    <w:rsid w:val="00A03700"/>
    <w:rsid w:val="00A037BD"/>
    <w:rsid w:val="00A04FCB"/>
    <w:rsid w:val="00A07D80"/>
    <w:rsid w:val="00A12D1E"/>
    <w:rsid w:val="00A17E5D"/>
    <w:rsid w:val="00A2101A"/>
    <w:rsid w:val="00A21CD6"/>
    <w:rsid w:val="00A22363"/>
    <w:rsid w:val="00A23A97"/>
    <w:rsid w:val="00A23D7F"/>
    <w:rsid w:val="00A25D5D"/>
    <w:rsid w:val="00A25EF3"/>
    <w:rsid w:val="00A26D24"/>
    <w:rsid w:val="00A302DC"/>
    <w:rsid w:val="00A33638"/>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885"/>
    <w:rsid w:val="00A95985"/>
    <w:rsid w:val="00A96114"/>
    <w:rsid w:val="00A96C31"/>
    <w:rsid w:val="00AA0129"/>
    <w:rsid w:val="00AA106E"/>
    <w:rsid w:val="00AA2B5A"/>
    <w:rsid w:val="00AA3E72"/>
    <w:rsid w:val="00AA4287"/>
    <w:rsid w:val="00AA4B4E"/>
    <w:rsid w:val="00AA577B"/>
    <w:rsid w:val="00AA6239"/>
    <w:rsid w:val="00AB0235"/>
    <w:rsid w:val="00AB336E"/>
    <w:rsid w:val="00AB41FA"/>
    <w:rsid w:val="00AB5431"/>
    <w:rsid w:val="00AB5F46"/>
    <w:rsid w:val="00AC1BCE"/>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5F80"/>
    <w:rsid w:val="00AF6BAE"/>
    <w:rsid w:val="00B02299"/>
    <w:rsid w:val="00B0349E"/>
    <w:rsid w:val="00B05897"/>
    <w:rsid w:val="00B06FBF"/>
    <w:rsid w:val="00B0791B"/>
    <w:rsid w:val="00B07B91"/>
    <w:rsid w:val="00B145C9"/>
    <w:rsid w:val="00B147EA"/>
    <w:rsid w:val="00B15D79"/>
    <w:rsid w:val="00B22EA2"/>
    <w:rsid w:val="00B23F17"/>
    <w:rsid w:val="00B27781"/>
    <w:rsid w:val="00B30EB2"/>
    <w:rsid w:val="00B35CB7"/>
    <w:rsid w:val="00B36575"/>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259E"/>
    <w:rsid w:val="00B62B22"/>
    <w:rsid w:val="00B635EC"/>
    <w:rsid w:val="00B63F99"/>
    <w:rsid w:val="00B64954"/>
    <w:rsid w:val="00B66415"/>
    <w:rsid w:val="00B66B01"/>
    <w:rsid w:val="00B66D14"/>
    <w:rsid w:val="00B724D3"/>
    <w:rsid w:val="00B7406D"/>
    <w:rsid w:val="00B74431"/>
    <w:rsid w:val="00B74C15"/>
    <w:rsid w:val="00B7538E"/>
    <w:rsid w:val="00B76823"/>
    <w:rsid w:val="00B76A54"/>
    <w:rsid w:val="00B7774F"/>
    <w:rsid w:val="00B80549"/>
    <w:rsid w:val="00B82623"/>
    <w:rsid w:val="00B83310"/>
    <w:rsid w:val="00B84FE7"/>
    <w:rsid w:val="00B876FB"/>
    <w:rsid w:val="00B877A1"/>
    <w:rsid w:val="00B91E78"/>
    <w:rsid w:val="00B942C5"/>
    <w:rsid w:val="00B96B50"/>
    <w:rsid w:val="00B96F6D"/>
    <w:rsid w:val="00BA0F0F"/>
    <w:rsid w:val="00BA1527"/>
    <w:rsid w:val="00BA18CC"/>
    <w:rsid w:val="00BA2C67"/>
    <w:rsid w:val="00BA2ED0"/>
    <w:rsid w:val="00BA5D3B"/>
    <w:rsid w:val="00BA6499"/>
    <w:rsid w:val="00BA7014"/>
    <w:rsid w:val="00BA7B74"/>
    <w:rsid w:val="00BB0DD8"/>
    <w:rsid w:val="00BB0F22"/>
    <w:rsid w:val="00BB101D"/>
    <w:rsid w:val="00BB183E"/>
    <w:rsid w:val="00BB2F0C"/>
    <w:rsid w:val="00BB3783"/>
    <w:rsid w:val="00BB3A00"/>
    <w:rsid w:val="00BB3C7F"/>
    <w:rsid w:val="00BB41DE"/>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35E4A"/>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CCB"/>
    <w:rsid w:val="00C90EC3"/>
    <w:rsid w:val="00C915F0"/>
    <w:rsid w:val="00C91621"/>
    <w:rsid w:val="00C9365B"/>
    <w:rsid w:val="00CA207D"/>
    <w:rsid w:val="00CA4AFA"/>
    <w:rsid w:val="00CA4BF9"/>
    <w:rsid w:val="00CA5BFC"/>
    <w:rsid w:val="00CA5D9F"/>
    <w:rsid w:val="00CB0519"/>
    <w:rsid w:val="00CB2F11"/>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2DE4"/>
    <w:rsid w:val="00CD3297"/>
    <w:rsid w:val="00CD37A7"/>
    <w:rsid w:val="00CD4375"/>
    <w:rsid w:val="00CD4468"/>
    <w:rsid w:val="00CD4B23"/>
    <w:rsid w:val="00CD6690"/>
    <w:rsid w:val="00CD6BA5"/>
    <w:rsid w:val="00CD740D"/>
    <w:rsid w:val="00CE025D"/>
    <w:rsid w:val="00CE16BC"/>
    <w:rsid w:val="00CE28A0"/>
    <w:rsid w:val="00CE2C43"/>
    <w:rsid w:val="00CE3294"/>
    <w:rsid w:val="00CE5DAB"/>
    <w:rsid w:val="00CE5E65"/>
    <w:rsid w:val="00CF073A"/>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548F"/>
    <w:rsid w:val="00D657E1"/>
    <w:rsid w:val="00D67433"/>
    <w:rsid w:val="00D67DEA"/>
    <w:rsid w:val="00D724E0"/>
    <w:rsid w:val="00D72FF3"/>
    <w:rsid w:val="00D73D11"/>
    <w:rsid w:val="00D76F6F"/>
    <w:rsid w:val="00D771B7"/>
    <w:rsid w:val="00D80DE6"/>
    <w:rsid w:val="00D82CF5"/>
    <w:rsid w:val="00D870CB"/>
    <w:rsid w:val="00D87131"/>
    <w:rsid w:val="00D90589"/>
    <w:rsid w:val="00D90DA1"/>
    <w:rsid w:val="00D91A12"/>
    <w:rsid w:val="00D91B93"/>
    <w:rsid w:val="00D91C93"/>
    <w:rsid w:val="00D9247A"/>
    <w:rsid w:val="00D97FE7"/>
    <w:rsid w:val="00DA0A4F"/>
    <w:rsid w:val="00DA1221"/>
    <w:rsid w:val="00DA1CDF"/>
    <w:rsid w:val="00DA4E5C"/>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7C2"/>
    <w:rsid w:val="00E02C72"/>
    <w:rsid w:val="00E0326E"/>
    <w:rsid w:val="00E0330F"/>
    <w:rsid w:val="00E03D2D"/>
    <w:rsid w:val="00E044E1"/>
    <w:rsid w:val="00E04AFC"/>
    <w:rsid w:val="00E04EE8"/>
    <w:rsid w:val="00E04F1E"/>
    <w:rsid w:val="00E11F6C"/>
    <w:rsid w:val="00E12304"/>
    <w:rsid w:val="00E12747"/>
    <w:rsid w:val="00E14CC8"/>
    <w:rsid w:val="00E15CA4"/>
    <w:rsid w:val="00E15FE9"/>
    <w:rsid w:val="00E160F0"/>
    <w:rsid w:val="00E20585"/>
    <w:rsid w:val="00E234A6"/>
    <w:rsid w:val="00E26682"/>
    <w:rsid w:val="00E26878"/>
    <w:rsid w:val="00E30190"/>
    <w:rsid w:val="00E306B4"/>
    <w:rsid w:val="00E31494"/>
    <w:rsid w:val="00E353C2"/>
    <w:rsid w:val="00E36FC3"/>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761BC"/>
    <w:rsid w:val="00E80CC3"/>
    <w:rsid w:val="00E8154A"/>
    <w:rsid w:val="00E82B75"/>
    <w:rsid w:val="00E83184"/>
    <w:rsid w:val="00E85690"/>
    <w:rsid w:val="00E86098"/>
    <w:rsid w:val="00E879DE"/>
    <w:rsid w:val="00E901EA"/>
    <w:rsid w:val="00E91C12"/>
    <w:rsid w:val="00E941E7"/>
    <w:rsid w:val="00E9551F"/>
    <w:rsid w:val="00E955DD"/>
    <w:rsid w:val="00EA1711"/>
    <w:rsid w:val="00EA1997"/>
    <w:rsid w:val="00EA1D44"/>
    <w:rsid w:val="00EA4283"/>
    <w:rsid w:val="00EA61B2"/>
    <w:rsid w:val="00EA6FE8"/>
    <w:rsid w:val="00EA709F"/>
    <w:rsid w:val="00EA73B7"/>
    <w:rsid w:val="00EB080F"/>
    <w:rsid w:val="00EB0BC2"/>
    <w:rsid w:val="00EB3482"/>
    <w:rsid w:val="00EB3B65"/>
    <w:rsid w:val="00EB4562"/>
    <w:rsid w:val="00EB5047"/>
    <w:rsid w:val="00EB5E75"/>
    <w:rsid w:val="00EC0846"/>
    <w:rsid w:val="00EC144F"/>
    <w:rsid w:val="00EC310A"/>
    <w:rsid w:val="00EC3FDD"/>
    <w:rsid w:val="00EC6DAF"/>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16EA"/>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271"/>
    <w:rsid w:val="00FC2522"/>
    <w:rsid w:val="00FC35DB"/>
    <w:rsid w:val="00FC4CEB"/>
    <w:rsid w:val="00FC5DCC"/>
    <w:rsid w:val="00FC73FC"/>
    <w:rsid w:val="00FC7E8D"/>
    <w:rsid w:val="00FD00B2"/>
    <w:rsid w:val="00FD230D"/>
    <w:rsid w:val="00FD3389"/>
    <w:rsid w:val="00FD4385"/>
    <w:rsid w:val="00FD534B"/>
    <w:rsid w:val="00FD53FD"/>
    <w:rsid w:val="00FE134B"/>
    <w:rsid w:val="00FE4A6C"/>
    <w:rsid w:val="00FE611A"/>
    <w:rsid w:val="00FE6214"/>
    <w:rsid w:val="00FE69AA"/>
    <w:rsid w:val="00FE6FE9"/>
    <w:rsid w:val="00FE75EE"/>
    <w:rsid w:val="00FF1161"/>
    <w:rsid w:val="00FF2011"/>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customStyle="1" w:styleId="NichtaufgelsteErwhnung2">
    <w:name w:val="Nicht aufgelöste Erwähnung2"/>
    <w:basedOn w:val="Absatz-Standardschriftart"/>
    <w:uiPriority w:val="99"/>
    <w:semiHidden/>
    <w:unhideWhenUsed/>
    <w:rsid w:val="0044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1" ma:contentTypeDescription="Ein neues Dokument erstellen." ma:contentTypeScope="" ma:versionID="428c6dedadc42643819d9d830e13f8fc">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ee98dcbe8d722104d6b78f5a78aa4d0d"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8E515-874B-46F9-A067-C59FF3C7E3FA}">
  <ds:schemaRefs>
    <ds:schemaRef ds:uri="http://schemas.openxmlformats.org/officeDocument/2006/bibliography"/>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10FD0D0B-71AB-491E-8303-83FED62E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3</cp:revision>
  <cp:lastPrinted>2024-06-06T12:25:00Z</cp:lastPrinted>
  <dcterms:created xsi:type="dcterms:W3CDTF">2024-06-26T04:58:00Z</dcterms:created>
  <dcterms:modified xsi:type="dcterms:W3CDTF">2024-06-26T05:04:00Z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