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75EDB998" w:rsidR="0043447B" w:rsidRDefault="006A1EB5" w:rsidP="0043447B">
      <w:pPr>
        <w:spacing w:line="276" w:lineRule="auto"/>
        <w:rPr>
          <w:rFonts w:ascii="Verdana" w:hAnsi="Verdana"/>
          <w:b/>
          <w:bCs/>
          <w:color w:val="000000"/>
          <w:sz w:val="28"/>
          <w:szCs w:val="28"/>
        </w:rPr>
      </w:pPr>
      <w:r>
        <w:rPr>
          <w:rFonts w:ascii="Verdana" w:hAnsi="Verdana"/>
          <w:b/>
          <w:bCs/>
          <w:color w:val="000000"/>
          <w:sz w:val="28"/>
          <w:szCs w:val="28"/>
        </w:rPr>
        <w:t>Münster</w:t>
      </w:r>
      <w:r w:rsidR="005A52F8">
        <w:rPr>
          <w:rFonts w:ascii="Verdana" w:hAnsi="Verdana"/>
          <w:b/>
          <w:bCs/>
          <w:color w:val="000000"/>
          <w:sz w:val="28"/>
          <w:szCs w:val="28"/>
        </w:rPr>
        <w:t xml:space="preserve"> kommt</w:t>
      </w:r>
      <w:r>
        <w:rPr>
          <w:rFonts w:ascii="Verdana" w:hAnsi="Verdana"/>
          <w:b/>
          <w:bCs/>
          <w:color w:val="000000"/>
          <w:sz w:val="28"/>
          <w:szCs w:val="28"/>
        </w:rPr>
        <w:t xml:space="preserve"> …</w:t>
      </w:r>
      <w:r w:rsidR="005A52F8">
        <w:rPr>
          <w:rFonts w:ascii="Verdana" w:hAnsi="Verdana"/>
          <w:b/>
          <w:bCs/>
          <w:color w:val="000000"/>
          <w:sz w:val="28"/>
          <w:szCs w:val="28"/>
        </w:rPr>
        <w:t xml:space="preserve"> eine </w:t>
      </w:r>
      <w:r w:rsidR="008176F5">
        <w:rPr>
          <w:rFonts w:ascii="Verdana" w:hAnsi="Verdana"/>
          <w:b/>
          <w:bCs/>
          <w:color w:val="000000"/>
          <w:sz w:val="28"/>
          <w:szCs w:val="28"/>
        </w:rPr>
        <w:t>reizvolle</w:t>
      </w:r>
      <w:r w:rsidR="005A52F8">
        <w:rPr>
          <w:rFonts w:ascii="Verdana" w:hAnsi="Verdana"/>
          <w:b/>
          <w:bCs/>
          <w:color w:val="000000"/>
          <w:sz w:val="28"/>
          <w:szCs w:val="28"/>
        </w:rPr>
        <w:t xml:space="preserve"> Partie</w:t>
      </w:r>
    </w:p>
    <w:p w14:paraId="066883EE" w14:textId="77777777" w:rsidR="005463D5" w:rsidRPr="00E6479D" w:rsidRDefault="005463D5" w:rsidP="009B5293">
      <w:pPr>
        <w:spacing w:line="276" w:lineRule="auto"/>
        <w:rPr>
          <w:rFonts w:ascii="Verdana" w:hAnsi="Verdana"/>
          <w:b/>
          <w:bCs/>
          <w:color w:val="000000"/>
          <w:sz w:val="28"/>
          <w:szCs w:val="28"/>
        </w:rPr>
      </w:pPr>
    </w:p>
    <w:p w14:paraId="0D2A6557" w14:textId="5FCC3977" w:rsidR="0084797B" w:rsidRDefault="00D3797C" w:rsidP="0070397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5A52F8">
        <w:rPr>
          <w:rFonts w:ascii="Verdana" w:hAnsi="Verdana"/>
          <w:color w:val="1C232C"/>
        </w:rPr>
        <w:t>03</w:t>
      </w:r>
      <w:r w:rsidR="008014CA" w:rsidRPr="00B445F1">
        <w:rPr>
          <w:rFonts w:ascii="Verdana" w:hAnsi="Verdana"/>
          <w:color w:val="1C232C"/>
        </w:rPr>
        <w:t>.</w:t>
      </w:r>
      <w:r w:rsidR="005A52F8">
        <w:rPr>
          <w:rFonts w:ascii="Verdana" w:hAnsi="Verdana"/>
          <w:color w:val="1C232C"/>
        </w:rPr>
        <w:t>0</w:t>
      </w:r>
      <w:r w:rsidR="00465E12">
        <w:rPr>
          <w:rFonts w:ascii="Verdana" w:hAnsi="Verdana"/>
          <w:color w:val="1C232C"/>
        </w:rPr>
        <w:t>1</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CB7060">
        <w:rPr>
          <w:rFonts w:ascii="Verdana" w:hAnsi="Verdana"/>
          <w:color w:val="1C232C"/>
        </w:rPr>
        <w:t>Die Fans des VC Wiesbaden dürfen sich zum Jahresbeginn auf zwei Heimspiele in Folge freuen. Am familienfreundlichen Sonntag, 05.01.2025, beginnt das Match der 1. Volleyball Bundesliga Frauen gegen den USC Münster bereits um 16:00 Uhr</w:t>
      </w:r>
      <w:r w:rsidR="00155966">
        <w:rPr>
          <w:rFonts w:ascii="Verdana" w:hAnsi="Verdana"/>
          <w:color w:val="1C232C"/>
        </w:rPr>
        <w:t xml:space="preserve"> in der Sporthalle am Platz der Deutschen Einheit. </w:t>
      </w:r>
      <w:r w:rsidR="00CB7060">
        <w:rPr>
          <w:rFonts w:ascii="Verdana" w:hAnsi="Verdana"/>
          <w:color w:val="1C232C"/>
        </w:rPr>
        <w:t xml:space="preserve">Am 11.01.2025 </w:t>
      </w:r>
      <w:r w:rsidR="003843F7">
        <w:rPr>
          <w:rFonts w:ascii="Verdana" w:hAnsi="Verdana"/>
          <w:color w:val="1C232C"/>
        </w:rPr>
        <w:t xml:space="preserve">(Samstag, 19:00 Uhr) </w:t>
      </w:r>
      <w:r w:rsidR="00155966">
        <w:rPr>
          <w:rFonts w:ascii="Verdana" w:hAnsi="Verdana"/>
          <w:color w:val="1C232C"/>
        </w:rPr>
        <w:t>treten</w:t>
      </w:r>
      <w:r w:rsidR="00CB7060">
        <w:rPr>
          <w:rFonts w:ascii="Verdana" w:hAnsi="Verdana"/>
          <w:color w:val="1C232C"/>
        </w:rPr>
        <w:t xml:space="preserve"> </w:t>
      </w:r>
      <w:r w:rsidR="00B22047">
        <w:rPr>
          <w:rFonts w:ascii="Verdana" w:hAnsi="Verdana"/>
          <w:color w:val="1C232C"/>
        </w:rPr>
        <w:t>die VCW-Athletinnen</w:t>
      </w:r>
      <w:r w:rsidR="00CB7060">
        <w:rPr>
          <w:rFonts w:ascii="Verdana" w:hAnsi="Verdana"/>
          <w:color w:val="1C232C"/>
        </w:rPr>
        <w:t xml:space="preserve"> dann </w:t>
      </w:r>
      <w:r w:rsidR="00155966">
        <w:rPr>
          <w:rFonts w:ascii="Verdana" w:hAnsi="Verdana"/>
          <w:color w:val="1C232C"/>
        </w:rPr>
        <w:t>hier gegen</w:t>
      </w:r>
      <w:r w:rsidR="00CB7060">
        <w:rPr>
          <w:rFonts w:ascii="Verdana" w:hAnsi="Verdana"/>
          <w:color w:val="1C232C"/>
        </w:rPr>
        <w:t xml:space="preserve"> SC Potsdam </w:t>
      </w:r>
      <w:r w:rsidR="00155966">
        <w:rPr>
          <w:rFonts w:ascii="Verdana" w:hAnsi="Verdana"/>
          <w:color w:val="1C232C"/>
        </w:rPr>
        <w:t>an</w:t>
      </w:r>
      <w:r w:rsidR="00CB7060">
        <w:rPr>
          <w:rFonts w:ascii="Verdana" w:hAnsi="Verdana"/>
          <w:color w:val="1C232C"/>
        </w:rPr>
        <w:t>.</w:t>
      </w:r>
    </w:p>
    <w:p w14:paraId="07D09982" w14:textId="0A669A8E" w:rsidR="004E4152" w:rsidRDefault="003843F7" w:rsidP="00703972">
      <w:pPr>
        <w:spacing w:line="276" w:lineRule="auto"/>
        <w:jc w:val="both"/>
        <w:rPr>
          <w:rFonts w:ascii="Verdana" w:hAnsi="Verdana"/>
          <w:color w:val="1C232C"/>
        </w:rPr>
      </w:pPr>
      <w:r>
        <w:rPr>
          <w:rFonts w:ascii="Verdana" w:hAnsi="Verdana"/>
          <w:color w:val="1C232C"/>
        </w:rPr>
        <w:t xml:space="preserve">Während sich </w:t>
      </w:r>
      <w:r w:rsidR="00B22047">
        <w:rPr>
          <w:rFonts w:ascii="Verdana" w:hAnsi="Verdana"/>
          <w:color w:val="1C232C"/>
        </w:rPr>
        <w:t>die Hessinnen</w:t>
      </w:r>
      <w:r>
        <w:rPr>
          <w:rFonts w:ascii="Verdana" w:hAnsi="Verdana"/>
          <w:color w:val="1C232C"/>
        </w:rPr>
        <w:t xml:space="preserve"> nach sechs aufeinanderfolgenden </w:t>
      </w:r>
      <w:r w:rsidR="004E4152">
        <w:rPr>
          <w:rFonts w:ascii="Verdana" w:hAnsi="Verdana"/>
          <w:color w:val="1C232C"/>
        </w:rPr>
        <w:t>Liga-</w:t>
      </w:r>
      <w:r>
        <w:rPr>
          <w:rFonts w:ascii="Verdana" w:hAnsi="Verdana"/>
          <w:color w:val="1C232C"/>
        </w:rPr>
        <w:t>Niederlagen am 28.12.</w:t>
      </w:r>
      <w:r w:rsidR="008A7B7D">
        <w:rPr>
          <w:rFonts w:ascii="Verdana" w:hAnsi="Verdana"/>
          <w:color w:val="1C232C"/>
        </w:rPr>
        <w:t xml:space="preserve">2024 </w:t>
      </w:r>
      <w:r>
        <w:rPr>
          <w:rFonts w:ascii="Verdana" w:hAnsi="Verdana"/>
          <w:color w:val="1C232C"/>
        </w:rPr>
        <w:t xml:space="preserve">mit einem </w:t>
      </w:r>
      <w:r w:rsidR="004E4152">
        <w:rPr>
          <w:rFonts w:ascii="Verdana" w:hAnsi="Verdana"/>
          <w:color w:val="1C232C"/>
        </w:rPr>
        <w:t xml:space="preserve">weitgehend überzeugenden </w:t>
      </w:r>
      <w:r>
        <w:rPr>
          <w:rFonts w:ascii="Verdana" w:hAnsi="Verdana"/>
          <w:color w:val="1C232C"/>
        </w:rPr>
        <w:t xml:space="preserve">3:1-Sieg bei </w:t>
      </w:r>
      <w:r w:rsidR="004E4152">
        <w:rPr>
          <w:rFonts w:ascii="Verdana" w:hAnsi="Verdana"/>
          <w:color w:val="1C232C"/>
        </w:rPr>
        <w:t xml:space="preserve">Tabellenletzten </w:t>
      </w:r>
      <w:r>
        <w:rPr>
          <w:rFonts w:ascii="Verdana" w:hAnsi="Verdana"/>
          <w:color w:val="1C232C"/>
        </w:rPr>
        <w:t>Schwarz-Weiß Erfurt aus dem Jahr 2024 verabschiedete</w:t>
      </w:r>
      <w:r w:rsidR="00B22047">
        <w:rPr>
          <w:rFonts w:ascii="Verdana" w:hAnsi="Verdana"/>
          <w:color w:val="1C232C"/>
        </w:rPr>
        <w:t>n</w:t>
      </w:r>
      <w:r>
        <w:rPr>
          <w:rFonts w:ascii="Verdana" w:hAnsi="Verdana"/>
          <w:color w:val="1C232C"/>
        </w:rPr>
        <w:t xml:space="preserve">, war der </w:t>
      </w:r>
      <w:r w:rsidR="00DA2042">
        <w:rPr>
          <w:rFonts w:ascii="Verdana" w:hAnsi="Verdana"/>
          <w:color w:val="1C232C"/>
        </w:rPr>
        <w:t xml:space="preserve">Vorletzte </w:t>
      </w:r>
      <w:r>
        <w:rPr>
          <w:rFonts w:ascii="Verdana" w:hAnsi="Verdana"/>
          <w:color w:val="1C232C"/>
        </w:rPr>
        <w:t xml:space="preserve">USC Münster tags darauf beim 0:3 </w:t>
      </w:r>
      <w:r w:rsidR="004E4152">
        <w:rPr>
          <w:rFonts w:ascii="Verdana" w:hAnsi="Verdana"/>
          <w:color w:val="1C232C"/>
        </w:rPr>
        <w:t>in</w:t>
      </w:r>
      <w:r>
        <w:rPr>
          <w:rFonts w:ascii="Verdana" w:hAnsi="Verdana"/>
          <w:color w:val="1C232C"/>
        </w:rPr>
        <w:t xml:space="preserve"> Potsdam chancenlos. </w:t>
      </w:r>
      <w:r w:rsidR="004E4152" w:rsidRPr="004E4152">
        <w:rPr>
          <w:rFonts w:ascii="Verdana" w:hAnsi="Verdana"/>
          <w:color w:val="1C232C"/>
        </w:rPr>
        <w:t xml:space="preserve">56 Minuten </w:t>
      </w:r>
      <w:r w:rsidR="004E4152">
        <w:rPr>
          <w:rFonts w:ascii="Verdana" w:hAnsi="Verdana"/>
          <w:color w:val="1C232C"/>
        </w:rPr>
        <w:t xml:space="preserve">dauerte die Partie nur, im zweiten Satz gelangen den Münsteranerinnen gerade Mal </w:t>
      </w:r>
      <w:r w:rsidR="00495F20">
        <w:rPr>
          <w:rFonts w:ascii="Verdana" w:hAnsi="Verdana"/>
          <w:color w:val="1C232C"/>
        </w:rPr>
        <w:t>zehn</w:t>
      </w:r>
      <w:r w:rsidR="000F3B63">
        <w:rPr>
          <w:rFonts w:ascii="Verdana" w:hAnsi="Verdana"/>
          <w:color w:val="1C232C"/>
        </w:rPr>
        <w:t xml:space="preserve"> </w:t>
      </w:r>
      <w:r w:rsidR="004E4152">
        <w:rPr>
          <w:rFonts w:ascii="Verdana" w:hAnsi="Verdana"/>
          <w:color w:val="1C232C"/>
        </w:rPr>
        <w:t xml:space="preserve">Punkte. </w:t>
      </w:r>
      <w:r w:rsidR="00495F20">
        <w:rPr>
          <w:rFonts w:ascii="Verdana" w:hAnsi="Verdana"/>
          <w:color w:val="1C232C"/>
        </w:rPr>
        <w:t>Sechs</w:t>
      </w:r>
      <w:r w:rsidR="00B22047">
        <w:rPr>
          <w:rFonts w:ascii="Verdana" w:hAnsi="Verdana"/>
          <w:color w:val="1C232C"/>
        </w:rPr>
        <w:t xml:space="preserve"> markierte </w:t>
      </w:r>
      <w:r w:rsidR="00281057">
        <w:rPr>
          <w:rFonts w:ascii="Verdana" w:hAnsi="Verdana"/>
          <w:color w:val="1C232C"/>
        </w:rPr>
        <w:t xml:space="preserve">Nationalspielerin </w:t>
      </w:r>
      <w:r w:rsidR="00DA2042">
        <w:rPr>
          <w:rFonts w:ascii="Verdana" w:hAnsi="Verdana"/>
          <w:color w:val="1C232C"/>
        </w:rPr>
        <w:t xml:space="preserve">Luisa van Clewe </w:t>
      </w:r>
      <w:r w:rsidR="00281057">
        <w:rPr>
          <w:rFonts w:ascii="Verdana" w:hAnsi="Verdana"/>
          <w:color w:val="1C232C"/>
        </w:rPr>
        <w:t xml:space="preserve">(Mittelblock) </w:t>
      </w:r>
      <w:r w:rsidR="00B22047">
        <w:rPr>
          <w:rFonts w:ascii="Verdana" w:hAnsi="Verdana"/>
          <w:color w:val="1C232C"/>
        </w:rPr>
        <w:t>über die drei Abschnitte hinweg</w:t>
      </w:r>
      <w:r w:rsidR="00495F20">
        <w:rPr>
          <w:rFonts w:ascii="Verdana" w:hAnsi="Verdana"/>
          <w:color w:val="1C232C"/>
        </w:rPr>
        <w:t xml:space="preserve"> </w:t>
      </w:r>
      <w:r w:rsidR="00281057">
        <w:rPr>
          <w:rFonts w:ascii="Verdana" w:hAnsi="Verdana"/>
          <w:color w:val="1C232C"/>
        </w:rPr>
        <w:t xml:space="preserve">– </w:t>
      </w:r>
      <w:r w:rsidR="00495F20">
        <w:rPr>
          <w:rFonts w:ascii="Verdana" w:hAnsi="Verdana"/>
          <w:color w:val="1C232C"/>
        </w:rPr>
        <w:t xml:space="preserve">und </w:t>
      </w:r>
      <w:r w:rsidR="00B22047">
        <w:rPr>
          <w:rFonts w:ascii="Verdana" w:hAnsi="Verdana"/>
          <w:color w:val="1C232C"/>
        </w:rPr>
        <w:t>damit</w:t>
      </w:r>
      <w:r w:rsidR="00DA2042">
        <w:rPr>
          <w:rFonts w:ascii="Verdana" w:hAnsi="Verdana"/>
          <w:color w:val="1C232C"/>
        </w:rPr>
        <w:t xml:space="preserve"> </w:t>
      </w:r>
      <w:r w:rsidR="00B22047">
        <w:rPr>
          <w:rFonts w:ascii="Verdana" w:hAnsi="Verdana"/>
          <w:color w:val="1C232C"/>
        </w:rPr>
        <w:t xml:space="preserve">war sie </w:t>
      </w:r>
      <w:r w:rsidR="00495F20">
        <w:rPr>
          <w:rFonts w:ascii="Verdana" w:hAnsi="Verdana"/>
          <w:color w:val="1C232C"/>
        </w:rPr>
        <w:t>die Erfolgreichste</w:t>
      </w:r>
      <w:r w:rsidR="00856D1C">
        <w:rPr>
          <w:rFonts w:ascii="Verdana" w:hAnsi="Verdana"/>
          <w:color w:val="1C232C"/>
        </w:rPr>
        <w:t xml:space="preserve"> … Die </w:t>
      </w:r>
      <w:r w:rsidR="002B4AED">
        <w:rPr>
          <w:rFonts w:ascii="Verdana" w:hAnsi="Verdana"/>
          <w:color w:val="1C232C"/>
        </w:rPr>
        <w:t xml:space="preserve">silberne </w:t>
      </w:r>
      <w:r w:rsidR="00856D1C">
        <w:rPr>
          <w:rFonts w:ascii="Verdana" w:hAnsi="Verdana"/>
          <w:color w:val="1C232C"/>
        </w:rPr>
        <w:t>MVP-Medaille ging an Kapitänin Elena Kömmling (Außenangriff).</w:t>
      </w:r>
    </w:p>
    <w:p w14:paraId="5C906B11" w14:textId="0D262EBB" w:rsidR="003843F7" w:rsidRDefault="004E4152" w:rsidP="00703972">
      <w:pPr>
        <w:spacing w:line="276" w:lineRule="auto"/>
        <w:jc w:val="both"/>
        <w:rPr>
          <w:rFonts w:ascii="Verdana" w:hAnsi="Verdana"/>
          <w:color w:val="1C232C"/>
        </w:rPr>
      </w:pPr>
      <w:r>
        <w:rPr>
          <w:rFonts w:ascii="Verdana" w:hAnsi="Verdana"/>
          <w:color w:val="1C232C"/>
        </w:rPr>
        <w:t xml:space="preserve">Der VCW wird </w:t>
      </w:r>
      <w:r w:rsidR="008A7B7D">
        <w:rPr>
          <w:rFonts w:ascii="Verdana" w:hAnsi="Verdana"/>
          <w:color w:val="1C232C"/>
        </w:rPr>
        <w:t xml:space="preserve">am Sonntag zum zweiten Mal vom neuen Chefcoach </w:t>
      </w:r>
      <w:r w:rsidR="008A7B7D" w:rsidRPr="00670706">
        <w:rPr>
          <w:rFonts w:ascii="Verdana" w:hAnsi="Verdana"/>
          <w:b/>
          <w:bCs/>
          <w:color w:val="1C232C"/>
        </w:rPr>
        <w:t>Tigin Yağlioğlu</w:t>
      </w:r>
      <w:r w:rsidR="008A7B7D">
        <w:rPr>
          <w:rFonts w:ascii="Verdana" w:hAnsi="Verdana"/>
          <w:b/>
          <w:bCs/>
          <w:color w:val="1C232C"/>
        </w:rPr>
        <w:t xml:space="preserve"> </w:t>
      </w:r>
      <w:r w:rsidR="008A7B7D">
        <w:rPr>
          <w:rFonts w:ascii="Verdana" w:hAnsi="Verdana"/>
          <w:color w:val="1C232C"/>
        </w:rPr>
        <w:t>betreut. Der gebürtige Münsteraner und sein</w:t>
      </w:r>
      <w:r w:rsidR="000E7948">
        <w:rPr>
          <w:rFonts w:ascii="Verdana" w:hAnsi="Verdana"/>
          <w:color w:val="1C232C"/>
        </w:rPr>
        <w:t xml:space="preserve">e Athletinnen </w:t>
      </w:r>
      <w:r w:rsidR="008A7B7D">
        <w:rPr>
          <w:rFonts w:ascii="Verdana" w:hAnsi="Verdana"/>
          <w:color w:val="1C232C"/>
        </w:rPr>
        <w:t>werden</w:t>
      </w:r>
      <w:r>
        <w:rPr>
          <w:rFonts w:ascii="Verdana" w:hAnsi="Verdana"/>
          <w:color w:val="1C232C"/>
        </w:rPr>
        <w:t xml:space="preserve"> </w:t>
      </w:r>
      <w:r w:rsidR="002B4AED">
        <w:rPr>
          <w:rFonts w:ascii="Verdana" w:hAnsi="Verdana"/>
          <w:color w:val="1C232C"/>
        </w:rPr>
        <w:t xml:space="preserve">die </w:t>
      </w:r>
      <w:r>
        <w:rPr>
          <w:rFonts w:ascii="Verdana" w:hAnsi="Verdana"/>
          <w:color w:val="1C232C"/>
        </w:rPr>
        <w:t>„</w:t>
      </w:r>
      <w:r w:rsidR="00281057">
        <w:rPr>
          <w:rFonts w:ascii="Verdana" w:hAnsi="Verdana"/>
          <w:color w:val="1C232C"/>
        </w:rPr>
        <w:t xml:space="preserve">Green </w:t>
      </w:r>
      <w:r>
        <w:rPr>
          <w:rFonts w:ascii="Verdana" w:hAnsi="Verdana"/>
          <w:color w:val="1C232C"/>
        </w:rPr>
        <w:t xml:space="preserve">Kalinen“ aber keineswegs unterschätzen, schließlich </w:t>
      </w:r>
      <w:r w:rsidR="008A7B7D">
        <w:rPr>
          <w:rFonts w:ascii="Verdana" w:hAnsi="Verdana"/>
          <w:color w:val="1C232C"/>
        </w:rPr>
        <w:t>musste</w:t>
      </w:r>
      <w:r w:rsidR="00281057">
        <w:rPr>
          <w:rFonts w:ascii="Verdana" w:hAnsi="Verdana"/>
          <w:color w:val="1C232C"/>
        </w:rPr>
        <w:t xml:space="preserve"> man </w:t>
      </w:r>
      <w:r w:rsidR="002B4AED">
        <w:rPr>
          <w:rFonts w:ascii="Verdana" w:hAnsi="Verdana"/>
          <w:color w:val="1C232C"/>
        </w:rPr>
        <w:t xml:space="preserve">beim USC </w:t>
      </w:r>
      <w:r w:rsidR="00281057">
        <w:rPr>
          <w:rFonts w:ascii="Verdana" w:hAnsi="Verdana"/>
          <w:color w:val="1C232C"/>
        </w:rPr>
        <w:t>im</w:t>
      </w:r>
      <w:r>
        <w:rPr>
          <w:rFonts w:ascii="Verdana" w:hAnsi="Verdana"/>
          <w:color w:val="1C232C"/>
        </w:rPr>
        <w:t xml:space="preserve"> Viertelfinale des DVV-Pokals </w:t>
      </w:r>
      <w:r w:rsidR="00495F20">
        <w:rPr>
          <w:rFonts w:ascii="Verdana" w:hAnsi="Verdana"/>
          <w:color w:val="1C232C"/>
        </w:rPr>
        <w:t xml:space="preserve">am 23.11.2024 </w:t>
      </w:r>
      <w:r w:rsidR="00281057">
        <w:rPr>
          <w:rFonts w:ascii="Verdana" w:hAnsi="Verdana"/>
          <w:color w:val="1C232C"/>
        </w:rPr>
        <w:t xml:space="preserve">nach enttäuschender Leistung </w:t>
      </w:r>
      <w:r w:rsidR="008A7B7D">
        <w:rPr>
          <w:rFonts w:ascii="Verdana" w:hAnsi="Verdana"/>
          <w:color w:val="1C232C"/>
        </w:rPr>
        <w:t>die Segel streichen. Damit war</w:t>
      </w:r>
      <w:r w:rsidR="00281057">
        <w:rPr>
          <w:rFonts w:ascii="Verdana" w:hAnsi="Verdana"/>
          <w:color w:val="1C232C"/>
        </w:rPr>
        <w:t xml:space="preserve"> </w:t>
      </w:r>
      <w:r w:rsidR="00495F20">
        <w:rPr>
          <w:rFonts w:ascii="Verdana" w:hAnsi="Verdana"/>
          <w:color w:val="1C232C"/>
        </w:rPr>
        <w:t>die</w:t>
      </w:r>
      <w:r w:rsidR="00281057">
        <w:rPr>
          <w:rFonts w:ascii="Verdana" w:hAnsi="Verdana"/>
          <w:color w:val="1C232C"/>
        </w:rPr>
        <w:t xml:space="preserve"> riesige Chance auf </w:t>
      </w:r>
      <w:r w:rsidR="008A7B7D">
        <w:rPr>
          <w:rFonts w:ascii="Verdana" w:hAnsi="Verdana"/>
          <w:color w:val="1C232C"/>
        </w:rPr>
        <w:t xml:space="preserve">das </w:t>
      </w:r>
      <w:r w:rsidR="00281057">
        <w:rPr>
          <w:rFonts w:ascii="Verdana" w:hAnsi="Verdana"/>
          <w:color w:val="1C232C"/>
        </w:rPr>
        <w:t xml:space="preserve">Halbfinale </w:t>
      </w:r>
      <w:r w:rsidR="00495F20">
        <w:rPr>
          <w:rFonts w:ascii="Verdana" w:hAnsi="Verdana"/>
          <w:color w:val="1C232C"/>
        </w:rPr>
        <w:t xml:space="preserve">oder </w:t>
      </w:r>
      <w:r w:rsidR="00281057">
        <w:rPr>
          <w:rFonts w:ascii="Verdana" w:hAnsi="Verdana"/>
          <w:color w:val="1C232C"/>
        </w:rPr>
        <w:t xml:space="preserve">gar </w:t>
      </w:r>
      <w:r w:rsidR="008A7B7D">
        <w:rPr>
          <w:rFonts w:ascii="Verdana" w:hAnsi="Verdana"/>
          <w:color w:val="1C232C"/>
        </w:rPr>
        <w:t xml:space="preserve">das </w:t>
      </w:r>
      <w:r w:rsidR="00281057">
        <w:rPr>
          <w:rFonts w:ascii="Verdana" w:hAnsi="Verdana"/>
          <w:color w:val="1C232C"/>
        </w:rPr>
        <w:t>Endspiel vertan. Weil einige Favoriten bereits aus dem Rennen waren</w:t>
      </w:r>
      <w:r w:rsidR="00495F20">
        <w:rPr>
          <w:rFonts w:ascii="Verdana" w:hAnsi="Verdana"/>
          <w:color w:val="1C232C"/>
        </w:rPr>
        <w:t xml:space="preserve"> (auch Vorjahressieger Allianz MTV Stuttgart)</w:t>
      </w:r>
      <w:r w:rsidR="00281057">
        <w:rPr>
          <w:rFonts w:ascii="Verdana" w:hAnsi="Verdana"/>
          <w:color w:val="1C232C"/>
        </w:rPr>
        <w:t xml:space="preserve">, machte der USC </w:t>
      </w:r>
      <w:r w:rsidR="008A7B7D">
        <w:rPr>
          <w:rFonts w:ascii="Verdana" w:hAnsi="Verdana"/>
          <w:color w:val="1C232C"/>
        </w:rPr>
        <w:t>seinen</w:t>
      </w:r>
      <w:r w:rsidR="00281057">
        <w:rPr>
          <w:rFonts w:ascii="Verdana" w:hAnsi="Verdana"/>
          <w:color w:val="1C232C"/>
        </w:rPr>
        <w:t xml:space="preserve"> Traum wahr</w:t>
      </w:r>
      <w:r w:rsidR="008A7B7D">
        <w:rPr>
          <w:rFonts w:ascii="Verdana" w:hAnsi="Verdana"/>
          <w:color w:val="1C232C"/>
        </w:rPr>
        <w:t>:</w:t>
      </w:r>
      <w:r w:rsidR="00281057">
        <w:rPr>
          <w:rFonts w:ascii="Verdana" w:hAnsi="Verdana"/>
          <w:color w:val="1C232C"/>
        </w:rPr>
        <w:t xml:space="preserve"> Im Halbfinale bezwang</w:t>
      </w:r>
      <w:r w:rsidR="000E7948">
        <w:rPr>
          <w:rFonts w:ascii="Verdana" w:hAnsi="Verdana"/>
          <w:color w:val="1C232C"/>
        </w:rPr>
        <w:t xml:space="preserve"> </w:t>
      </w:r>
      <w:r w:rsidR="00495F20">
        <w:rPr>
          <w:rFonts w:ascii="Verdana" w:hAnsi="Verdana"/>
          <w:color w:val="1C232C"/>
        </w:rPr>
        <w:t xml:space="preserve">man </w:t>
      </w:r>
      <w:r w:rsidR="00654C80">
        <w:rPr>
          <w:rFonts w:ascii="Verdana" w:hAnsi="Verdana"/>
          <w:color w:val="1C232C"/>
        </w:rPr>
        <w:t>am 17.12.20</w:t>
      </w:r>
      <w:r w:rsidR="00E406EB">
        <w:rPr>
          <w:rFonts w:ascii="Verdana" w:hAnsi="Verdana"/>
          <w:color w:val="1C232C"/>
        </w:rPr>
        <w:t>2</w:t>
      </w:r>
      <w:r w:rsidR="00654C80">
        <w:rPr>
          <w:rFonts w:ascii="Verdana" w:hAnsi="Verdana"/>
          <w:color w:val="1C232C"/>
        </w:rPr>
        <w:t xml:space="preserve">5 </w:t>
      </w:r>
      <w:r w:rsidR="00281057">
        <w:rPr>
          <w:rFonts w:ascii="Verdana" w:hAnsi="Verdana"/>
          <w:color w:val="1C232C"/>
        </w:rPr>
        <w:t>die Ladies in Black Aachen</w:t>
      </w:r>
      <w:r w:rsidR="00654C80">
        <w:rPr>
          <w:rFonts w:ascii="Verdana" w:hAnsi="Verdana"/>
          <w:color w:val="1C232C"/>
        </w:rPr>
        <w:t xml:space="preserve"> daheim glatt</w:t>
      </w:r>
      <w:r w:rsidR="00281057">
        <w:rPr>
          <w:rFonts w:ascii="Verdana" w:hAnsi="Verdana"/>
          <w:color w:val="1C232C"/>
        </w:rPr>
        <w:t xml:space="preserve"> </w:t>
      </w:r>
      <w:r w:rsidR="00495F20">
        <w:rPr>
          <w:rFonts w:ascii="Verdana" w:hAnsi="Verdana"/>
          <w:color w:val="1C232C"/>
        </w:rPr>
        <w:t xml:space="preserve">mit 3:0 </w:t>
      </w:r>
      <w:r w:rsidR="00281057">
        <w:rPr>
          <w:rFonts w:ascii="Verdana" w:hAnsi="Verdana"/>
          <w:color w:val="1C232C"/>
        </w:rPr>
        <w:t xml:space="preserve">und steht nun nach 19 Jahren </w:t>
      </w:r>
      <w:r w:rsidR="00654C80">
        <w:rPr>
          <w:rFonts w:ascii="Verdana" w:hAnsi="Verdana"/>
          <w:color w:val="1C232C"/>
        </w:rPr>
        <w:t xml:space="preserve">wieder </w:t>
      </w:r>
      <w:r w:rsidR="00281057">
        <w:rPr>
          <w:rFonts w:ascii="Verdana" w:hAnsi="Verdana"/>
          <w:color w:val="1C232C"/>
        </w:rPr>
        <w:t xml:space="preserve">im Pokalfinale. Das steigt am 02.03.2025 in der </w:t>
      </w:r>
      <w:r w:rsidR="003144F4">
        <w:rPr>
          <w:rFonts w:ascii="Verdana" w:hAnsi="Verdana"/>
          <w:color w:val="1C232C"/>
        </w:rPr>
        <w:t xml:space="preserve">Mannheimer </w:t>
      </w:r>
      <w:r w:rsidR="00281057">
        <w:rPr>
          <w:rFonts w:ascii="Verdana" w:hAnsi="Verdana"/>
          <w:color w:val="1C232C"/>
        </w:rPr>
        <w:t>SAP-Arena</w:t>
      </w:r>
      <w:r w:rsidR="008A7B7D">
        <w:rPr>
          <w:rFonts w:ascii="Verdana" w:hAnsi="Verdana"/>
          <w:color w:val="1C232C"/>
        </w:rPr>
        <w:t xml:space="preserve"> vor rund 10.000 Zuschauern. </w:t>
      </w:r>
      <w:r w:rsidR="00856D1C">
        <w:rPr>
          <w:rFonts w:ascii="Verdana" w:hAnsi="Verdana"/>
          <w:color w:val="1C232C"/>
        </w:rPr>
        <w:t>Die</w:t>
      </w:r>
      <w:r w:rsidR="00281057">
        <w:rPr>
          <w:rFonts w:ascii="Verdana" w:hAnsi="Verdana"/>
          <w:color w:val="1C232C"/>
        </w:rPr>
        <w:t xml:space="preserve"> USC-Fans warten sehnlichst auf den 10.01.2025</w:t>
      </w:r>
      <w:r w:rsidR="000E7948">
        <w:rPr>
          <w:rFonts w:ascii="Verdana" w:hAnsi="Verdana"/>
          <w:color w:val="1C232C"/>
        </w:rPr>
        <w:t xml:space="preserve"> … </w:t>
      </w:r>
      <w:r w:rsidR="00281057">
        <w:rPr>
          <w:rFonts w:ascii="Verdana" w:hAnsi="Verdana"/>
          <w:color w:val="1C232C"/>
        </w:rPr>
        <w:t xml:space="preserve">dann </w:t>
      </w:r>
      <w:r w:rsidR="003144F4">
        <w:rPr>
          <w:rFonts w:ascii="Verdana" w:hAnsi="Verdana"/>
          <w:color w:val="1C232C"/>
        </w:rPr>
        <w:t>können sie Karten für ihren Block ordern.</w:t>
      </w:r>
    </w:p>
    <w:p w14:paraId="0DA46896" w14:textId="0CDB734F" w:rsidR="00CF57AD" w:rsidRDefault="00856D1C" w:rsidP="00703972">
      <w:pPr>
        <w:spacing w:line="276" w:lineRule="auto"/>
        <w:jc w:val="both"/>
        <w:rPr>
          <w:rFonts w:ascii="Verdana" w:hAnsi="Verdana"/>
          <w:color w:val="1C232C"/>
        </w:rPr>
      </w:pPr>
      <w:r>
        <w:rPr>
          <w:rFonts w:ascii="Verdana" w:hAnsi="Verdana"/>
          <w:color w:val="1C232C"/>
        </w:rPr>
        <w:t xml:space="preserve">In der </w:t>
      </w:r>
      <w:r w:rsidR="003D2F4F">
        <w:rPr>
          <w:rFonts w:ascii="Verdana" w:hAnsi="Verdana"/>
          <w:color w:val="1C232C"/>
        </w:rPr>
        <w:t>1. Volleyball Bundesl</w:t>
      </w:r>
      <w:r>
        <w:rPr>
          <w:rFonts w:ascii="Verdana" w:hAnsi="Verdana"/>
          <w:color w:val="1C232C"/>
        </w:rPr>
        <w:t xml:space="preserve">iga gab es </w:t>
      </w:r>
      <w:r w:rsidR="00E82DFF">
        <w:rPr>
          <w:rFonts w:ascii="Verdana" w:hAnsi="Verdana"/>
          <w:color w:val="1C232C"/>
        </w:rPr>
        <w:t xml:space="preserve">dagegen </w:t>
      </w:r>
      <w:r>
        <w:rPr>
          <w:rFonts w:ascii="Verdana" w:hAnsi="Verdana"/>
          <w:color w:val="1C232C"/>
        </w:rPr>
        <w:t xml:space="preserve">für das Team von </w:t>
      </w:r>
      <w:r w:rsidR="008A7B7D" w:rsidRPr="008A7B7D">
        <w:rPr>
          <w:rFonts w:ascii="Verdana" w:hAnsi="Verdana"/>
          <w:b/>
          <w:bCs/>
          <w:color w:val="1C232C"/>
        </w:rPr>
        <w:t>Matthias Pack</w:t>
      </w:r>
      <w:r w:rsidR="008A7B7D">
        <w:rPr>
          <w:rFonts w:ascii="Verdana" w:hAnsi="Verdana"/>
          <w:color w:val="1C232C"/>
        </w:rPr>
        <w:t xml:space="preserve"> (Österreich) bisher </w:t>
      </w:r>
      <w:r w:rsidR="00E82DFF">
        <w:rPr>
          <w:rFonts w:ascii="Verdana" w:hAnsi="Verdana"/>
          <w:color w:val="1C232C"/>
        </w:rPr>
        <w:t xml:space="preserve">noch </w:t>
      </w:r>
      <w:r w:rsidR="008A7B7D">
        <w:rPr>
          <w:rFonts w:ascii="Verdana" w:hAnsi="Verdana"/>
          <w:color w:val="1C232C"/>
        </w:rPr>
        <w:t xml:space="preserve">keine </w:t>
      </w:r>
      <w:r w:rsidR="00E82DFF">
        <w:rPr>
          <w:rFonts w:ascii="Verdana" w:hAnsi="Verdana"/>
          <w:color w:val="1C232C"/>
        </w:rPr>
        <w:t xml:space="preserve">echten </w:t>
      </w:r>
      <w:r w:rsidR="008A7B7D">
        <w:rPr>
          <w:rFonts w:ascii="Verdana" w:hAnsi="Verdana"/>
          <w:color w:val="1C232C"/>
        </w:rPr>
        <w:t>Highlights</w:t>
      </w:r>
      <w:r w:rsidR="00E82DFF">
        <w:rPr>
          <w:rFonts w:ascii="Verdana" w:hAnsi="Verdana"/>
          <w:color w:val="1C232C"/>
        </w:rPr>
        <w:t xml:space="preserve"> zu vermelden</w:t>
      </w:r>
      <w:r w:rsidR="008A7B7D">
        <w:rPr>
          <w:rFonts w:ascii="Verdana" w:hAnsi="Verdana"/>
          <w:color w:val="1C232C"/>
        </w:rPr>
        <w:t xml:space="preserve">. </w:t>
      </w:r>
      <w:r w:rsidR="00376000">
        <w:rPr>
          <w:rFonts w:ascii="Verdana" w:hAnsi="Verdana"/>
          <w:color w:val="1C232C"/>
        </w:rPr>
        <w:t xml:space="preserve">Nach </w:t>
      </w:r>
      <w:r w:rsidR="002B4A98">
        <w:rPr>
          <w:rFonts w:ascii="Verdana" w:hAnsi="Verdana"/>
          <w:color w:val="1C232C"/>
        </w:rPr>
        <w:t xml:space="preserve">13 Spielen </w:t>
      </w:r>
      <w:r w:rsidR="00376000">
        <w:rPr>
          <w:rFonts w:ascii="Verdana" w:hAnsi="Verdana"/>
          <w:color w:val="1C232C"/>
        </w:rPr>
        <w:t>stehen neun Punkte auf dem Konto (</w:t>
      </w:r>
      <w:r w:rsidR="000E7948">
        <w:rPr>
          <w:rFonts w:ascii="Verdana" w:hAnsi="Verdana"/>
          <w:color w:val="1C232C"/>
        </w:rPr>
        <w:t xml:space="preserve">zwölf </w:t>
      </w:r>
      <w:r w:rsidR="00376000">
        <w:rPr>
          <w:rFonts w:ascii="Verdana" w:hAnsi="Verdana"/>
          <w:color w:val="1C232C"/>
        </w:rPr>
        <w:t xml:space="preserve">gewonnene </w:t>
      </w:r>
      <w:r w:rsidR="000F3B63">
        <w:rPr>
          <w:rFonts w:ascii="Verdana" w:hAnsi="Verdana"/>
          <w:color w:val="1C232C"/>
        </w:rPr>
        <w:t>Sätze</w:t>
      </w:r>
      <w:r w:rsidR="00376000">
        <w:rPr>
          <w:rFonts w:ascii="Verdana" w:hAnsi="Verdana"/>
          <w:color w:val="1C232C"/>
        </w:rPr>
        <w:t>,</w:t>
      </w:r>
      <w:r w:rsidR="000F3B63">
        <w:rPr>
          <w:rFonts w:ascii="Verdana" w:hAnsi="Verdana"/>
          <w:color w:val="1C232C"/>
        </w:rPr>
        <w:t xml:space="preserve"> </w:t>
      </w:r>
      <w:r w:rsidR="000E7948">
        <w:rPr>
          <w:rFonts w:ascii="Verdana" w:hAnsi="Verdana"/>
          <w:color w:val="1C232C"/>
        </w:rPr>
        <w:t xml:space="preserve">drei </w:t>
      </w:r>
      <w:r w:rsidR="000F3B63">
        <w:rPr>
          <w:rFonts w:ascii="Verdana" w:hAnsi="Verdana"/>
          <w:color w:val="1C232C"/>
        </w:rPr>
        <w:t>Sieg</w:t>
      </w:r>
      <w:r w:rsidR="00376000">
        <w:rPr>
          <w:rFonts w:ascii="Verdana" w:hAnsi="Verdana"/>
          <w:color w:val="1C232C"/>
        </w:rPr>
        <w:t xml:space="preserve">e) </w:t>
      </w:r>
      <w:r w:rsidR="00E82DFF">
        <w:rPr>
          <w:rFonts w:ascii="Verdana" w:hAnsi="Verdana"/>
          <w:color w:val="1C232C"/>
        </w:rPr>
        <w:t>–</w:t>
      </w:r>
      <w:r w:rsidR="003D2F4F">
        <w:rPr>
          <w:rFonts w:ascii="Verdana" w:hAnsi="Verdana"/>
          <w:color w:val="1C232C"/>
        </w:rPr>
        <w:t xml:space="preserve"> damit ist der USC Achter</w:t>
      </w:r>
      <w:r w:rsidR="00376000">
        <w:rPr>
          <w:rFonts w:ascii="Verdana" w:hAnsi="Verdana"/>
          <w:color w:val="1C232C"/>
        </w:rPr>
        <w:t xml:space="preserve">. Die </w:t>
      </w:r>
      <w:r w:rsidR="00E82DFF">
        <w:rPr>
          <w:rFonts w:ascii="Verdana" w:hAnsi="Verdana"/>
          <w:color w:val="1C232C"/>
        </w:rPr>
        <w:t xml:space="preserve">Ladies in Black Aachen </w:t>
      </w:r>
      <w:r w:rsidR="00376000">
        <w:rPr>
          <w:rFonts w:ascii="Verdana" w:hAnsi="Verdana"/>
          <w:color w:val="1C232C"/>
        </w:rPr>
        <w:t xml:space="preserve">haben als Tabellensiebte </w:t>
      </w:r>
      <w:r w:rsidR="00E82DFF">
        <w:rPr>
          <w:rFonts w:ascii="Verdana" w:hAnsi="Verdana"/>
          <w:color w:val="1C232C"/>
        </w:rPr>
        <w:t>bereits 14 Punkte ergattert</w:t>
      </w:r>
      <w:r w:rsidR="00376000">
        <w:rPr>
          <w:rFonts w:ascii="Verdana" w:hAnsi="Verdana"/>
          <w:color w:val="1C232C"/>
        </w:rPr>
        <w:t xml:space="preserve"> (vier Siege)</w:t>
      </w:r>
      <w:r w:rsidR="00E82DFF">
        <w:rPr>
          <w:rFonts w:ascii="Verdana" w:hAnsi="Verdana"/>
          <w:color w:val="1C232C"/>
        </w:rPr>
        <w:t xml:space="preserve">. </w:t>
      </w:r>
      <w:r w:rsidR="00376000">
        <w:rPr>
          <w:rFonts w:ascii="Verdana" w:hAnsi="Verdana"/>
          <w:color w:val="1C232C"/>
        </w:rPr>
        <w:t xml:space="preserve">Die </w:t>
      </w:r>
      <w:r w:rsidR="00E82DFF">
        <w:rPr>
          <w:rFonts w:ascii="Verdana" w:hAnsi="Verdana"/>
          <w:color w:val="1C232C"/>
        </w:rPr>
        <w:t>Wiesbaden</w:t>
      </w:r>
      <w:r w:rsidR="00376000">
        <w:rPr>
          <w:rFonts w:ascii="Verdana" w:hAnsi="Verdana"/>
          <w:color w:val="1C232C"/>
        </w:rPr>
        <w:t xml:space="preserve">erinnen rangieren auf dem sechsten Platz (fünf Siege, </w:t>
      </w:r>
      <w:r w:rsidR="00E82DFF">
        <w:rPr>
          <w:rFonts w:ascii="Verdana" w:hAnsi="Verdana"/>
          <w:color w:val="1C232C"/>
        </w:rPr>
        <w:t>bei einer Begegnung mehr)</w:t>
      </w:r>
      <w:r w:rsidR="00376000">
        <w:rPr>
          <w:rFonts w:ascii="Verdana" w:hAnsi="Verdana"/>
          <w:color w:val="1C232C"/>
        </w:rPr>
        <w:t>. Bei einem Sieg gegen Münster könnte der VCW sich wieder auf den fünften Rang schieben … falls der</w:t>
      </w:r>
      <w:r w:rsidR="00E117EC">
        <w:rPr>
          <w:rFonts w:ascii="Verdana" w:hAnsi="Verdana"/>
          <w:color w:val="1C232C"/>
        </w:rPr>
        <w:t xml:space="preserve"> VfB Suhl </w:t>
      </w:r>
      <w:r w:rsidR="00E117EC">
        <w:rPr>
          <w:rFonts w:ascii="Verdana" w:hAnsi="Verdana"/>
          <w:color w:val="1C232C"/>
        </w:rPr>
        <w:lastRenderedPageBreak/>
        <w:t>Lotto Thüringen gegen den Tabellenführer Dresdner SC klar verlieren sollte. Dieses Spiel läuft bereits am Samstag (19:</w:t>
      </w:r>
      <w:r w:rsidR="00E406EB">
        <w:rPr>
          <w:rFonts w:ascii="Verdana" w:hAnsi="Verdana"/>
          <w:color w:val="1C232C"/>
        </w:rPr>
        <w:t>0</w:t>
      </w:r>
      <w:r w:rsidR="00E117EC">
        <w:rPr>
          <w:rFonts w:ascii="Verdana" w:hAnsi="Verdana"/>
          <w:color w:val="1C232C"/>
        </w:rPr>
        <w:t>0 Uhr).</w:t>
      </w:r>
    </w:p>
    <w:p w14:paraId="48DD3F72" w14:textId="038E549E" w:rsidR="002B4AED" w:rsidRPr="002B4AED" w:rsidRDefault="002B4AED" w:rsidP="00703972">
      <w:pPr>
        <w:spacing w:line="276" w:lineRule="auto"/>
        <w:jc w:val="both"/>
        <w:rPr>
          <w:rFonts w:ascii="Verdana" w:hAnsi="Verdana"/>
          <w:b/>
          <w:bCs/>
          <w:color w:val="1C232C"/>
        </w:rPr>
      </w:pPr>
      <w:r w:rsidRPr="002B4AED">
        <w:rPr>
          <w:rFonts w:ascii="Verdana" w:hAnsi="Verdana"/>
          <w:b/>
          <w:bCs/>
          <w:color w:val="1C232C"/>
        </w:rPr>
        <w:t>Statistik</w:t>
      </w:r>
    </w:p>
    <w:p w14:paraId="1608059E" w14:textId="056DDAA6" w:rsidR="008C2340" w:rsidRPr="008C2340" w:rsidRDefault="00CF57AD" w:rsidP="008C2340">
      <w:pPr>
        <w:spacing w:line="276" w:lineRule="auto"/>
        <w:jc w:val="both"/>
        <w:rPr>
          <w:rFonts w:ascii="Verdana" w:hAnsi="Verdana"/>
          <w:color w:val="1C232C"/>
        </w:rPr>
      </w:pPr>
      <w:r>
        <w:rPr>
          <w:rFonts w:ascii="Verdana" w:hAnsi="Verdana"/>
          <w:color w:val="1C232C"/>
        </w:rPr>
        <w:t xml:space="preserve">Wiesbadens Spielerinnen wollen am Sonntag ihre ansteigende Formkurve weiterführen – und mit einem Sieg </w:t>
      </w:r>
      <w:r w:rsidRPr="00CF57AD">
        <w:rPr>
          <w:rFonts w:ascii="Verdana" w:hAnsi="Verdana"/>
          <w:b/>
          <w:bCs/>
          <w:color w:val="1C232C"/>
        </w:rPr>
        <w:t>Celine Jebens</w:t>
      </w:r>
      <w:r>
        <w:rPr>
          <w:rFonts w:ascii="Verdana" w:hAnsi="Verdana"/>
          <w:color w:val="1C232C"/>
        </w:rPr>
        <w:t xml:space="preserve"> den Geburtstag veredeln</w:t>
      </w:r>
      <w:r w:rsidR="004F7EEB">
        <w:rPr>
          <w:rFonts w:ascii="Verdana" w:hAnsi="Verdana"/>
          <w:color w:val="1C232C"/>
        </w:rPr>
        <w:t xml:space="preserve">: </w:t>
      </w:r>
      <w:r>
        <w:rPr>
          <w:rFonts w:ascii="Verdana" w:hAnsi="Verdana"/>
          <w:color w:val="1C232C"/>
        </w:rPr>
        <w:t xml:space="preserve">Die Diagonale wird an diesem Tag 21 Jahre. </w:t>
      </w:r>
      <w:r w:rsidR="00DC30B1">
        <w:rPr>
          <w:rFonts w:ascii="Verdana" w:hAnsi="Verdana"/>
          <w:color w:val="1C232C"/>
        </w:rPr>
        <w:t xml:space="preserve">Sie </w:t>
      </w:r>
      <w:r w:rsidR="002B4AED">
        <w:rPr>
          <w:rFonts w:ascii="Verdana" w:hAnsi="Verdana"/>
          <w:color w:val="1C232C"/>
        </w:rPr>
        <w:t xml:space="preserve">wurde </w:t>
      </w:r>
      <w:r w:rsidR="00DC30B1">
        <w:rPr>
          <w:rFonts w:ascii="Verdana" w:hAnsi="Verdana"/>
          <w:color w:val="1C232C"/>
        </w:rPr>
        <w:t xml:space="preserve">bisher fünf MVP-Medaillen </w:t>
      </w:r>
      <w:r w:rsidR="002B4AED">
        <w:rPr>
          <w:rFonts w:ascii="Verdana" w:hAnsi="Verdana"/>
          <w:color w:val="1C232C"/>
        </w:rPr>
        <w:t>bedacht</w:t>
      </w:r>
      <w:r w:rsidR="00DC30B1">
        <w:rPr>
          <w:rFonts w:ascii="Verdana" w:hAnsi="Verdana"/>
          <w:color w:val="1C232C"/>
        </w:rPr>
        <w:t xml:space="preserve"> (zweimal Gold, dreimal Silber).</w:t>
      </w:r>
      <w:r w:rsidR="00B8060A">
        <w:rPr>
          <w:rFonts w:ascii="Verdana" w:hAnsi="Verdana"/>
          <w:color w:val="1C232C"/>
        </w:rPr>
        <w:t xml:space="preserve"> </w:t>
      </w:r>
      <w:r w:rsidR="00433B45">
        <w:rPr>
          <w:rFonts w:ascii="Verdana" w:hAnsi="Verdana"/>
          <w:color w:val="1C232C"/>
        </w:rPr>
        <w:t>Und sie</w:t>
      </w:r>
      <w:r w:rsidR="00B8060A">
        <w:rPr>
          <w:rFonts w:ascii="Verdana" w:hAnsi="Verdana"/>
          <w:color w:val="1C232C"/>
        </w:rPr>
        <w:t xml:space="preserve"> ist die Zweitangriffsfreudigste der Liga</w:t>
      </w:r>
      <w:r w:rsidR="00433B45">
        <w:rPr>
          <w:rFonts w:ascii="Verdana" w:hAnsi="Verdana"/>
          <w:color w:val="1C232C"/>
        </w:rPr>
        <w:t xml:space="preserve"> (</w:t>
      </w:r>
      <w:r w:rsidR="00B8060A">
        <w:rPr>
          <w:rFonts w:ascii="Verdana" w:hAnsi="Verdana"/>
          <w:color w:val="1C232C"/>
        </w:rPr>
        <w:t>502 Attacken</w:t>
      </w:r>
      <w:r w:rsidR="00433B45">
        <w:rPr>
          <w:rFonts w:ascii="Verdana" w:hAnsi="Verdana"/>
          <w:color w:val="1C232C"/>
        </w:rPr>
        <w:t xml:space="preserve">, </w:t>
      </w:r>
      <w:r w:rsidR="00B8060A">
        <w:rPr>
          <w:rFonts w:ascii="Verdana" w:hAnsi="Verdana"/>
          <w:color w:val="1C232C"/>
        </w:rPr>
        <w:t xml:space="preserve">184 Angriffspunkte). Nur Dresdens Diagonale </w:t>
      </w:r>
      <w:r w:rsidR="00B8060A" w:rsidRPr="0028016B">
        <w:rPr>
          <w:rFonts w:ascii="Verdana" w:hAnsi="Verdana"/>
          <w:b/>
          <w:bCs/>
          <w:color w:val="1C232C"/>
        </w:rPr>
        <w:t>Marta Kame</w:t>
      </w:r>
      <w:r w:rsidR="00B8060A" w:rsidRPr="0028016B">
        <w:rPr>
          <w:rFonts w:ascii="Arial" w:hAnsi="Arial" w:cs="Arial"/>
          <w:b/>
          <w:bCs/>
          <w:color w:val="1C232C"/>
        </w:rPr>
        <w:t>̄</w:t>
      </w:r>
      <w:r w:rsidR="00B8060A" w:rsidRPr="0028016B">
        <w:rPr>
          <w:rFonts w:ascii="Verdana" w:hAnsi="Verdana"/>
          <w:b/>
          <w:bCs/>
          <w:color w:val="1C232C"/>
        </w:rPr>
        <w:t>lija Levinska</w:t>
      </w:r>
      <w:r w:rsidR="00B8060A">
        <w:rPr>
          <w:rFonts w:ascii="Verdana" w:hAnsi="Verdana"/>
          <w:color w:val="1C232C"/>
        </w:rPr>
        <w:t xml:space="preserve"> (Lettland) liegt vor ihr (434/204).</w:t>
      </w:r>
      <w:r w:rsidR="008C2340">
        <w:rPr>
          <w:rFonts w:ascii="Verdana" w:hAnsi="Verdana"/>
          <w:color w:val="1C232C"/>
        </w:rPr>
        <w:t xml:space="preserve"> Münsters</w:t>
      </w:r>
      <w:r w:rsidR="002B4AED">
        <w:rPr>
          <w:rFonts w:ascii="Verdana" w:hAnsi="Verdana"/>
          <w:color w:val="1C232C"/>
        </w:rPr>
        <w:t xml:space="preserve"> Diagonale</w:t>
      </w:r>
      <w:r w:rsidR="008C2340">
        <w:rPr>
          <w:rFonts w:ascii="Verdana" w:hAnsi="Verdana"/>
          <w:color w:val="1C232C"/>
        </w:rPr>
        <w:t xml:space="preserve"> </w:t>
      </w:r>
      <w:r w:rsidR="008C2340" w:rsidRPr="00A30B2C">
        <w:rPr>
          <w:rFonts w:ascii="Verdana" w:hAnsi="Verdana"/>
          <w:b/>
          <w:bCs/>
          <w:color w:val="1C232C"/>
        </w:rPr>
        <w:t>Mia Kirchhoff</w:t>
      </w:r>
      <w:r w:rsidR="008C2340">
        <w:rPr>
          <w:rFonts w:ascii="Verdana" w:hAnsi="Verdana"/>
          <w:color w:val="1C232C"/>
        </w:rPr>
        <w:t xml:space="preserve"> belegt in diesem Liga-Ranking den fünften Platz (415/159). Bei den USC-Blockpunkten ist Niederländerin </w:t>
      </w:r>
      <w:r w:rsidR="008C2340" w:rsidRPr="00A30B2C">
        <w:rPr>
          <w:rFonts w:ascii="Verdana" w:hAnsi="Verdana"/>
          <w:b/>
          <w:bCs/>
          <w:color w:val="1C232C"/>
        </w:rPr>
        <w:t>Marije ten Brinke</w:t>
      </w:r>
      <w:r w:rsidR="008C2340">
        <w:rPr>
          <w:rFonts w:ascii="Verdana" w:hAnsi="Verdana"/>
          <w:color w:val="1C232C"/>
        </w:rPr>
        <w:t xml:space="preserve"> zu beachten (</w:t>
      </w:r>
      <w:r w:rsidR="00433B45">
        <w:rPr>
          <w:rFonts w:ascii="Verdana" w:hAnsi="Verdana"/>
          <w:color w:val="1C232C"/>
        </w:rPr>
        <w:t>Liga-Sechste, 22</w:t>
      </w:r>
      <w:r w:rsidR="00B74AED">
        <w:rPr>
          <w:rFonts w:ascii="Verdana" w:hAnsi="Verdana"/>
          <w:color w:val="1C232C"/>
        </w:rPr>
        <w:t xml:space="preserve"> Punkte</w:t>
      </w:r>
      <w:r w:rsidR="008C2340">
        <w:rPr>
          <w:rFonts w:ascii="Verdana" w:hAnsi="Verdana"/>
          <w:color w:val="1C232C"/>
        </w:rPr>
        <w:t>)</w:t>
      </w:r>
      <w:r w:rsidR="002265A9">
        <w:rPr>
          <w:rFonts w:ascii="Verdana" w:hAnsi="Verdana"/>
          <w:color w:val="1C232C"/>
        </w:rPr>
        <w:t xml:space="preserve">; </w:t>
      </w:r>
      <w:r w:rsidR="008C2340">
        <w:rPr>
          <w:rFonts w:ascii="Verdana" w:hAnsi="Verdana"/>
          <w:color w:val="1C232C"/>
        </w:rPr>
        <w:t xml:space="preserve">Wiesbadens </w:t>
      </w:r>
      <w:r w:rsidR="008C2340" w:rsidRPr="00732AD9">
        <w:rPr>
          <w:rFonts w:ascii="Verdana" w:hAnsi="Verdana"/>
          <w:b/>
          <w:bCs/>
          <w:color w:val="1C232C"/>
        </w:rPr>
        <w:t>Rachel Gomez</w:t>
      </w:r>
      <w:r w:rsidR="008C2340">
        <w:rPr>
          <w:rFonts w:ascii="Verdana" w:hAnsi="Verdana"/>
          <w:color w:val="1C232C"/>
        </w:rPr>
        <w:t xml:space="preserve"> (USA) </w:t>
      </w:r>
      <w:r w:rsidR="006D36B9">
        <w:rPr>
          <w:rFonts w:ascii="Verdana" w:hAnsi="Verdana"/>
          <w:color w:val="1C232C"/>
        </w:rPr>
        <w:t xml:space="preserve">liegt auf dem </w:t>
      </w:r>
      <w:r w:rsidR="008C2340">
        <w:rPr>
          <w:rFonts w:ascii="Verdana" w:hAnsi="Verdana"/>
          <w:color w:val="1C232C"/>
        </w:rPr>
        <w:t>geteilte</w:t>
      </w:r>
      <w:r w:rsidR="00147D2F">
        <w:rPr>
          <w:rFonts w:ascii="Verdana" w:hAnsi="Verdana"/>
          <w:color w:val="1C232C"/>
        </w:rPr>
        <w:t>n</w:t>
      </w:r>
      <w:r w:rsidR="008C2340">
        <w:rPr>
          <w:rFonts w:ascii="Verdana" w:hAnsi="Verdana"/>
          <w:color w:val="1C232C"/>
        </w:rPr>
        <w:t xml:space="preserve"> zehnte</w:t>
      </w:r>
      <w:r w:rsidR="00147D2F">
        <w:rPr>
          <w:rFonts w:ascii="Verdana" w:hAnsi="Verdana"/>
          <w:color w:val="1C232C"/>
        </w:rPr>
        <w:t>n</w:t>
      </w:r>
      <w:r w:rsidR="008C2340">
        <w:rPr>
          <w:rFonts w:ascii="Verdana" w:hAnsi="Verdana"/>
          <w:color w:val="1C232C"/>
        </w:rPr>
        <w:t xml:space="preserve"> Platz</w:t>
      </w:r>
      <w:r w:rsidR="00B74AED">
        <w:rPr>
          <w:rFonts w:ascii="Verdana" w:hAnsi="Verdana"/>
          <w:color w:val="1C232C"/>
        </w:rPr>
        <w:t xml:space="preserve"> (19)</w:t>
      </w:r>
      <w:r w:rsidR="008C2340">
        <w:rPr>
          <w:rFonts w:ascii="Verdana" w:hAnsi="Verdana"/>
          <w:color w:val="1C232C"/>
        </w:rPr>
        <w:t>.</w:t>
      </w:r>
    </w:p>
    <w:p w14:paraId="7B5F69C0" w14:textId="4CCC3565" w:rsidR="00B8060A" w:rsidRPr="00B8060A" w:rsidRDefault="00B8060A" w:rsidP="00B8060A">
      <w:pPr>
        <w:spacing w:line="276" w:lineRule="auto"/>
        <w:jc w:val="both"/>
        <w:rPr>
          <w:rFonts w:ascii="Verdana" w:hAnsi="Verdana"/>
          <w:color w:val="1C232C"/>
        </w:rPr>
      </w:pPr>
    </w:p>
    <w:p w14:paraId="2ADBC792" w14:textId="25DF3261" w:rsidR="00FE0263" w:rsidRDefault="00FE0263" w:rsidP="00703972">
      <w:pPr>
        <w:spacing w:line="276" w:lineRule="auto"/>
        <w:jc w:val="both"/>
        <w:rPr>
          <w:rFonts w:ascii="Verdana" w:hAnsi="Verdana"/>
          <w:b/>
          <w:bCs/>
          <w:color w:val="1C232C"/>
        </w:rPr>
      </w:pPr>
      <w:r w:rsidRPr="00FE0263">
        <w:rPr>
          <w:rFonts w:ascii="Verdana" w:hAnsi="Verdana"/>
          <w:b/>
          <w:bCs/>
          <w:color w:val="1C232C"/>
        </w:rPr>
        <w:t>STATEMENTS</w:t>
      </w:r>
    </w:p>
    <w:p w14:paraId="261D1D54" w14:textId="43CCA93E" w:rsidR="00E233C1" w:rsidRPr="00E233C1" w:rsidRDefault="00AB2DA9" w:rsidP="00703972">
      <w:pPr>
        <w:spacing w:line="276" w:lineRule="auto"/>
        <w:jc w:val="both"/>
        <w:rPr>
          <w:rFonts w:ascii="Verdana" w:hAnsi="Verdana"/>
          <w:color w:val="1C232C"/>
        </w:rPr>
      </w:pPr>
      <w:r w:rsidRPr="00670706">
        <w:rPr>
          <w:rFonts w:ascii="Verdana" w:hAnsi="Verdana"/>
          <w:b/>
          <w:bCs/>
          <w:color w:val="1C232C"/>
        </w:rPr>
        <w:t>Tigin Yağlioğlu</w:t>
      </w:r>
      <w:r w:rsidR="00E233C1" w:rsidRPr="003C71B7">
        <w:rPr>
          <w:rFonts w:ascii="Verdana" w:hAnsi="Verdana"/>
          <w:b/>
          <w:bCs/>
          <w:color w:val="1C232C"/>
        </w:rPr>
        <w:t>:</w:t>
      </w:r>
      <w:r w:rsidR="00E233C1">
        <w:rPr>
          <w:rFonts w:ascii="Verdana" w:hAnsi="Verdana"/>
          <w:color w:val="1C232C"/>
        </w:rPr>
        <w:t xml:space="preserve"> „</w:t>
      </w:r>
      <w:r w:rsidR="003D1E0D">
        <w:rPr>
          <w:rFonts w:ascii="Verdana" w:hAnsi="Verdana"/>
          <w:color w:val="1C232C"/>
        </w:rPr>
        <w:t>Ob d</w:t>
      </w:r>
      <w:r w:rsidR="00C872C3">
        <w:rPr>
          <w:rFonts w:ascii="Verdana" w:hAnsi="Verdana"/>
          <w:color w:val="1C232C"/>
        </w:rPr>
        <w:t xml:space="preserve">ie Begegnung </w:t>
      </w:r>
      <w:r w:rsidR="003D1E0D">
        <w:rPr>
          <w:rFonts w:ascii="Verdana" w:hAnsi="Verdana"/>
          <w:color w:val="1C232C"/>
        </w:rPr>
        <w:t xml:space="preserve">besondere Bedeutung für mich hat? Jein! Als gebürtiger Münsteraner und angesichts der langen USC-Volleyballgeschichte meiner Familie ist diese Konstellation natürlich schon reizvoll. </w:t>
      </w:r>
      <w:r w:rsidR="00C872C3">
        <w:rPr>
          <w:rFonts w:ascii="Verdana" w:hAnsi="Verdana"/>
          <w:color w:val="1C232C"/>
        </w:rPr>
        <w:t xml:space="preserve">Und </w:t>
      </w:r>
      <w:r w:rsidR="003D1E0D">
        <w:rPr>
          <w:rFonts w:ascii="Verdana" w:hAnsi="Verdana"/>
          <w:color w:val="1C232C"/>
        </w:rPr>
        <w:t xml:space="preserve">wie es der Zufall so will, </w:t>
      </w:r>
      <w:r w:rsidR="00C872C3">
        <w:rPr>
          <w:rFonts w:ascii="Verdana" w:hAnsi="Verdana"/>
          <w:color w:val="1C232C"/>
        </w:rPr>
        <w:t>stehe ich am Sonntag</w:t>
      </w:r>
      <w:r w:rsidR="003D1E0D">
        <w:rPr>
          <w:rFonts w:ascii="Verdana" w:hAnsi="Verdana"/>
          <w:color w:val="1C232C"/>
        </w:rPr>
        <w:t xml:space="preserve"> </w:t>
      </w:r>
      <w:r w:rsidR="00C872C3">
        <w:rPr>
          <w:rFonts w:ascii="Verdana" w:hAnsi="Verdana"/>
          <w:color w:val="1C232C"/>
        </w:rPr>
        <w:t xml:space="preserve">das erste Mal in einer </w:t>
      </w:r>
      <w:r w:rsidR="003D1E0D">
        <w:rPr>
          <w:rFonts w:ascii="Verdana" w:hAnsi="Verdana"/>
          <w:color w:val="1C232C"/>
        </w:rPr>
        <w:t xml:space="preserve">Heimpartie als VCW-Verantwortlicher an der Seitenlinie. </w:t>
      </w:r>
      <w:r w:rsidR="00C872C3">
        <w:rPr>
          <w:rFonts w:ascii="Verdana" w:hAnsi="Verdana"/>
          <w:color w:val="1C232C"/>
        </w:rPr>
        <w:t xml:space="preserve">Aber: Ich blicke darauf, wie auf ein normales Bundesligaspiel, das ich unbedingt gewinnen will. Für uns </w:t>
      </w:r>
      <w:r w:rsidR="00C27731">
        <w:rPr>
          <w:rFonts w:ascii="Verdana" w:hAnsi="Verdana"/>
          <w:color w:val="1C232C"/>
        </w:rPr>
        <w:t xml:space="preserve">geht es darum, jetzt auch wieder vor eigenem Publikum zu </w:t>
      </w:r>
      <w:r w:rsidR="00C872C3">
        <w:rPr>
          <w:rFonts w:ascii="Verdana" w:hAnsi="Verdana"/>
          <w:color w:val="1C232C"/>
        </w:rPr>
        <w:t>siegen</w:t>
      </w:r>
      <w:r w:rsidR="00C27731">
        <w:rPr>
          <w:rFonts w:ascii="Verdana" w:hAnsi="Verdana"/>
          <w:color w:val="1C232C"/>
        </w:rPr>
        <w:t>. Dafür brauchen wir die Unterstützung der Fans</w:t>
      </w:r>
      <w:r w:rsidR="00755ABF">
        <w:rPr>
          <w:rFonts w:ascii="Verdana" w:hAnsi="Verdana"/>
          <w:color w:val="1C232C"/>
        </w:rPr>
        <w:t>.</w:t>
      </w:r>
      <w:r w:rsidR="00C27731">
        <w:rPr>
          <w:rFonts w:ascii="Verdana" w:hAnsi="Verdana"/>
          <w:color w:val="1C232C"/>
        </w:rPr>
        <w:t xml:space="preserve"> Wir wollen uns allesamt als kraftvolle Einheit </w:t>
      </w:r>
      <w:r w:rsidR="00C872C3">
        <w:rPr>
          <w:rFonts w:ascii="Verdana" w:hAnsi="Verdana"/>
          <w:color w:val="1C232C"/>
        </w:rPr>
        <w:t xml:space="preserve">in unserer Arena </w:t>
      </w:r>
      <w:r w:rsidR="00C27731">
        <w:rPr>
          <w:rFonts w:ascii="Verdana" w:hAnsi="Verdana"/>
          <w:color w:val="1C232C"/>
        </w:rPr>
        <w:t>präsentieren.</w:t>
      </w:r>
      <w:r w:rsidR="0042092C">
        <w:rPr>
          <w:rFonts w:ascii="Verdana" w:hAnsi="Verdana"/>
          <w:color w:val="1C232C"/>
        </w:rPr>
        <w:t>“</w:t>
      </w:r>
      <w:r w:rsidR="00E95C15">
        <w:rPr>
          <w:rFonts w:ascii="Verdana" w:hAnsi="Verdana"/>
          <w:color w:val="1C232C"/>
        </w:rPr>
        <w:t xml:space="preserve"> </w:t>
      </w:r>
    </w:p>
    <w:p w14:paraId="2E8CBC6D" w14:textId="5A1A4151" w:rsidR="00460322" w:rsidRDefault="00C17A3F" w:rsidP="00240790">
      <w:pPr>
        <w:spacing w:line="276" w:lineRule="auto"/>
        <w:jc w:val="both"/>
        <w:rPr>
          <w:rFonts w:ascii="Verdana" w:hAnsi="Verdana"/>
          <w:color w:val="1C232C"/>
        </w:rPr>
      </w:pPr>
      <w:r>
        <w:rPr>
          <w:rFonts w:ascii="Verdana" w:hAnsi="Verdana"/>
          <w:b/>
          <w:bCs/>
          <w:color w:val="1C232C"/>
        </w:rPr>
        <w:t xml:space="preserve">Adriana </w:t>
      </w:r>
      <w:r w:rsidR="00093931" w:rsidRPr="00093931">
        <w:rPr>
          <w:rFonts w:ascii="Verdana" w:hAnsi="Verdana"/>
          <w:b/>
          <w:bCs/>
          <w:color w:val="1C232C"/>
        </w:rPr>
        <w:t xml:space="preserve">Wełna </w:t>
      </w:r>
      <w:r>
        <w:rPr>
          <w:rFonts w:ascii="Verdana" w:hAnsi="Verdana"/>
          <w:b/>
          <w:bCs/>
          <w:color w:val="1C232C"/>
        </w:rPr>
        <w:t>(Zuspiel)</w:t>
      </w:r>
      <w:r w:rsidR="006846AA" w:rsidRPr="006846AA">
        <w:rPr>
          <w:rFonts w:ascii="Verdana" w:hAnsi="Verdana"/>
          <w:b/>
          <w:bCs/>
          <w:color w:val="1C232C"/>
        </w:rPr>
        <w:t>:</w:t>
      </w:r>
      <w:r w:rsidR="006846AA">
        <w:rPr>
          <w:rFonts w:ascii="Verdana" w:hAnsi="Verdana"/>
          <w:color w:val="1C232C"/>
        </w:rPr>
        <w:t xml:space="preserve"> „</w:t>
      </w:r>
      <w:r w:rsidR="0042748D">
        <w:rPr>
          <w:rFonts w:ascii="Verdana" w:hAnsi="Verdana"/>
          <w:color w:val="1C232C"/>
        </w:rPr>
        <w:t xml:space="preserve">Ich freue mich, dass wir gegen Münster </w:t>
      </w:r>
      <w:r w:rsidR="000B505B">
        <w:rPr>
          <w:rFonts w:ascii="Verdana" w:hAnsi="Verdana"/>
          <w:color w:val="1C232C"/>
        </w:rPr>
        <w:t xml:space="preserve">nun </w:t>
      </w:r>
      <w:r w:rsidR="0042748D">
        <w:rPr>
          <w:rFonts w:ascii="Verdana" w:hAnsi="Verdana"/>
          <w:color w:val="1C232C"/>
        </w:rPr>
        <w:t>daheim spielen</w:t>
      </w:r>
      <w:r w:rsidR="00732AD9">
        <w:rPr>
          <w:rFonts w:ascii="Verdana" w:hAnsi="Verdana"/>
          <w:color w:val="1C232C"/>
        </w:rPr>
        <w:t>,</w:t>
      </w:r>
      <w:r w:rsidR="0042748D">
        <w:rPr>
          <w:rFonts w:ascii="Verdana" w:hAnsi="Verdana"/>
          <w:color w:val="1C232C"/>
        </w:rPr>
        <w:t xml:space="preserve"> und natürlich wollen wir beweisen, dass die Pokalniederlage </w:t>
      </w:r>
      <w:r w:rsidR="0028016B">
        <w:rPr>
          <w:rFonts w:ascii="Verdana" w:hAnsi="Verdana"/>
          <w:color w:val="1C232C"/>
        </w:rPr>
        <w:t>ein Ausrutscher war, wenn auch ein bitterer. Unser Sieg in Erfurt hat uns viel Auftrieb gegeben.</w:t>
      </w:r>
      <w:r w:rsidR="006846AA">
        <w:rPr>
          <w:rFonts w:ascii="Verdana" w:hAnsi="Verdana"/>
          <w:color w:val="1C232C"/>
        </w:rPr>
        <w:t xml:space="preserve"> </w:t>
      </w:r>
      <w:r w:rsidR="0028016B">
        <w:rPr>
          <w:rFonts w:ascii="Verdana" w:hAnsi="Verdana"/>
          <w:color w:val="1C232C"/>
        </w:rPr>
        <w:t xml:space="preserve">Da hat </w:t>
      </w:r>
      <w:r w:rsidR="00155966">
        <w:rPr>
          <w:rFonts w:ascii="Verdana" w:hAnsi="Verdana"/>
          <w:color w:val="1C232C"/>
        </w:rPr>
        <w:t xml:space="preserve">schon </w:t>
      </w:r>
      <w:r w:rsidR="0028016B">
        <w:rPr>
          <w:rFonts w:ascii="Verdana" w:hAnsi="Verdana"/>
          <w:color w:val="1C232C"/>
        </w:rPr>
        <w:t>viel</w:t>
      </w:r>
      <w:r w:rsidR="00155966">
        <w:rPr>
          <w:rFonts w:ascii="Verdana" w:hAnsi="Verdana"/>
          <w:color w:val="1C232C"/>
        </w:rPr>
        <w:t xml:space="preserve"> </w:t>
      </w:r>
      <w:r w:rsidR="0028016B">
        <w:rPr>
          <w:rFonts w:ascii="Verdana" w:hAnsi="Verdana"/>
          <w:color w:val="1C232C"/>
        </w:rPr>
        <w:t>geklappt, was wir uns vorgenommen hatten.</w:t>
      </w:r>
      <w:r w:rsidR="00732AD9">
        <w:rPr>
          <w:rFonts w:ascii="Verdana" w:hAnsi="Verdana"/>
          <w:color w:val="1C232C"/>
        </w:rPr>
        <w:t xml:space="preserve"> Jede Mannschaft trachtet danach, Stabilität bzw. ein hohes Niveau über alle Sätze hinweg aufrechtzuerhalten, aber das ist schwer. Für uns ist vor allem wichtig, in erfolgskritischen Situationen die richtigen Lösungen parat zu haben und nach Rückständen kämpferisch und mutig zu agieren. Das wollen wir Sonntag zeigen.“</w:t>
      </w:r>
    </w:p>
    <w:p w14:paraId="4AA1468D" w14:textId="597B403F" w:rsidR="002856BE" w:rsidRDefault="000F2E2E" w:rsidP="002856BE">
      <w:pPr>
        <w:spacing w:line="276" w:lineRule="auto"/>
        <w:jc w:val="both"/>
        <w:rPr>
          <w:rFonts w:ascii="Verdana" w:hAnsi="Verdana"/>
          <w:color w:val="1C232C"/>
        </w:rPr>
      </w:pPr>
      <w:r w:rsidRPr="000F2E2E">
        <w:rPr>
          <w:rFonts w:ascii="Verdana" w:hAnsi="Verdana"/>
          <w:b/>
          <w:bCs/>
          <w:color w:val="1C232C"/>
        </w:rPr>
        <w:t>Christopher Fetting (VCW-Geschäftsführer):</w:t>
      </w:r>
      <w:r>
        <w:rPr>
          <w:rFonts w:ascii="Verdana" w:hAnsi="Verdana"/>
          <w:color w:val="1C232C"/>
        </w:rPr>
        <w:t xml:space="preserve"> „Spiele am Sonntagnachmittag bieten die Möglichkeit, auch neue Zuschauer für uns und unseren attraktiven Sport </w:t>
      </w:r>
      <w:r>
        <w:rPr>
          <w:rFonts w:ascii="Verdana" w:hAnsi="Verdana"/>
          <w:color w:val="1C232C"/>
        </w:rPr>
        <w:lastRenderedPageBreak/>
        <w:t xml:space="preserve">zu begeistern. </w:t>
      </w:r>
      <w:r w:rsidR="00CB2456">
        <w:rPr>
          <w:rFonts w:ascii="Verdana" w:hAnsi="Verdana"/>
          <w:color w:val="1C232C"/>
        </w:rPr>
        <w:t xml:space="preserve">Und für alle VCW-Heimspiele gilt ab sofort eine neue kinderfreundliche Ticketregelung.“ </w:t>
      </w:r>
    </w:p>
    <w:p w14:paraId="0C553490" w14:textId="0C9B1B80" w:rsidR="002856BE" w:rsidRPr="000B505B" w:rsidRDefault="002856BE" w:rsidP="002856BE">
      <w:pPr>
        <w:spacing w:line="276" w:lineRule="auto"/>
        <w:jc w:val="both"/>
        <w:rPr>
          <w:rFonts w:ascii="Verdana" w:hAnsi="Verdana"/>
          <w:b/>
          <w:bCs/>
          <w:color w:val="1C232C"/>
        </w:rPr>
      </w:pPr>
      <w:r w:rsidRPr="000B505B">
        <w:rPr>
          <w:rFonts w:ascii="Verdana" w:hAnsi="Verdana"/>
          <w:b/>
          <w:bCs/>
          <w:color w:val="1C232C"/>
        </w:rPr>
        <w:t>Neu: Zwei Kinder kostenlos zum VCW</w:t>
      </w:r>
    </w:p>
    <w:p w14:paraId="49CB0E81" w14:textId="26F90995" w:rsidR="000F2E2E" w:rsidRDefault="000B505B" w:rsidP="002856BE">
      <w:pPr>
        <w:spacing w:line="276" w:lineRule="auto"/>
        <w:jc w:val="both"/>
        <w:rPr>
          <w:rFonts w:ascii="Verdana" w:hAnsi="Verdana"/>
          <w:color w:val="1C232C"/>
        </w:rPr>
      </w:pPr>
      <w:r>
        <w:rPr>
          <w:rFonts w:ascii="Verdana" w:hAnsi="Verdana"/>
          <w:color w:val="1C232C"/>
        </w:rPr>
        <w:t>Seit</w:t>
      </w:r>
      <w:r w:rsidR="009F64BA">
        <w:rPr>
          <w:rFonts w:ascii="Verdana" w:hAnsi="Verdana"/>
          <w:color w:val="1C232C"/>
        </w:rPr>
        <w:t xml:space="preserve"> Jahresbeginn gelten neue Ticketkonditionen</w:t>
      </w:r>
      <w:r w:rsidR="009F7349">
        <w:rPr>
          <w:rFonts w:ascii="Verdana" w:hAnsi="Verdana"/>
          <w:color w:val="1C232C"/>
        </w:rPr>
        <w:t xml:space="preserve"> für die VCW-Heimspiele der laufenden Saison 2024/2025</w:t>
      </w:r>
      <w:r w:rsidR="009F64BA">
        <w:rPr>
          <w:rFonts w:ascii="Verdana" w:hAnsi="Verdana"/>
          <w:color w:val="1C232C"/>
        </w:rPr>
        <w:t xml:space="preserve">. </w:t>
      </w:r>
      <w:r w:rsidR="002856BE">
        <w:rPr>
          <w:rFonts w:ascii="Verdana" w:hAnsi="Verdana"/>
          <w:color w:val="1C232C"/>
        </w:rPr>
        <w:t xml:space="preserve">Wer ein Ticket zum Normalpreis kauft, hat ab sofort die Möglichkeit, bis zu </w:t>
      </w:r>
      <w:r>
        <w:rPr>
          <w:rFonts w:ascii="Verdana" w:hAnsi="Verdana"/>
          <w:color w:val="1C232C"/>
        </w:rPr>
        <w:t xml:space="preserve">zwei </w:t>
      </w:r>
      <w:r w:rsidR="002856BE">
        <w:rPr>
          <w:rFonts w:ascii="Verdana" w:hAnsi="Verdana"/>
          <w:color w:val="1C232C"/>
        </w:rPr>
        <w:t>Kinder (bis einschließlich 13 Jahre) kosten</w:t>
      </w:r>
      <w:r>
        <w:rPr>
          <w:rFonts w:ascii="Verdana" w:hAnsi="Verdana"/>
          <w:color w:val="1C232C"/>
        </w:rPr>
        <w:t xml:space="preserve">los </w:t>
      </w:r>
      <w:r w:rsidR="009F7349">
        <w:rPr>
          <w:rFonts w:ascii="Verdana" w:hAnsi="Verdana"/>
          <w:color w:val="1C232C"/>
        </w:rPr>
        <w:t>in die Halle am Platz der Deutschen Einheit</w:t>
      </w:r>
      <w:r w:rsidR="002856BE">
        <w:rPr>
          <w:rFonts w:ascii="Verdana" w:hAnsi="Verdana"/>
          <w:color w:val="1C232C"/>
        </w:rPr>
        <w:t xml:space="preserve"> mitzunehmen.</w:t>
      </w:r>
      <w:r w:rsidR="00DE48D4">
        <w:rPr>
          <w:rFonts w:ascii="Verdana" w:hAnsi="Verdana"/>
          <w:color w:val="1C232C"/>
        </w:rPr>
        <w:t xml:space="preserve"> </w:t>
      </w:r>
    </w:p>
    <w:p w14:paraId="196E0845" w14:textId="77777777" w:rsidR="00E233C1" w:rsidRPr="00E233C1" w:rsidRDefault="00E233C1" w:rsidP="00081920">
      <w:pPr>
        <w:spacing w:line="276" w:lineRule="auto"/>
        <w:jc w:val="both"/>
        <w:rPr>
          <w:rFonts w:ascii="Verdana" w:hAnsi="Verdana"/>
          <w:color w:val="1C232C"/>
        </w:rPr>
      </w:pPr>
    </w:p>
    <w:p w14:paraId="3573C552" w14:textId="5E5A01A7" w:rsidR="00081920" w:rsidRPr="0033605C" w:rsidRDefault="00081920" w:rsidP="00081920">
      <w:pPr>
        <w:spacing w:line="276" w:lineRule="auto"/>
        <w:jc w:val="both"/>
        <w:rPr>
          <w:rFonts w:ascii="Verdana" w:hAnsi="Verdana"/>
          <w:b/>
          <w:b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5E970FCF" w14:textId="77777777" w:rsidR="00844EBE" w:rsidRDefault="00844EBE" w:rsidP="00844EBE">
      <w:pPr>
        <w:spacing w:line="276" w:lineRule="auto"/>
        <w:rPr>
          <w:rFonts w:ascii="Verdana" w:hAnsi="Verdana"/>
          <w:b/>
          <w:bCs/>
          <w:color w:val="1C232C"/>
        </w:rPr>
      </w:pPr>
      <w:r w:rsidRPr="00844EBE">
        <w:rPr>
          <w:rFonts w:ascii="Verdana" w:hAnsi="Verdana"/>
          <w:b/>
          <w:bCs/>
          <w:color w:val="1C232C"/>
        </w:rPr>
        <w:t>5. Januar 2025 (Sonntag, 16:00 Uhr)</w:t>
      </w:r>
      <w:r w:rsidRPr="00844EBE">
        <w:rPr>
          <w:rFonts w:ascii="Verdana" w:hAnsi="Verdana"/>
          <w:b/>
          <w:bCs/>
          <w:color w:val="1C232C"/>
        </w:rPr>
        <w:br/>
      </w:r>
      <w:r w:rsidRPr="00844EBE">
        <w:rPr>
          <w:rFonts w:ascii="Verdana" w:hAnsi="Verdana"/>
          <w:color w:val="1C232C"/>
        </w:rPr>
        <w:t>VCW – USC Münster</w:t>
      </w:r>
      <w:r w:rsidRPr="00844EBE">
        <w:rPr>
          <w:rFonts w:ascii="Verdana" w:hAnsi="Verdana"/>
          <w:color w:val="1C232C"/>
        </w:rPr>
        <w:br/>
      </w:r>
      <w:r w:rsidRPr="00844EBE">
        <w:rPr>
          <w:rFonts w:ascii="Verdana" w:hAnsi="Verdana"/>
          <w:i/>
          <w:iCs/>
          <w:color w:val="1C232C"/>
        </w:rPr>
        <w:t>(Wiesbaden, Sporthalle am Platz der Deutschen Einheit)</w:t>
      </w:r>
      <w:r w:rsidRPr="00844EBE">
        <w:rPr>
          <w:rFonts w:ascii="Verdana" w:hAnsi="Verdana"/>
          <w:b/>
          <w:bCs/>
          <w:color w:val="1C232C"/>
        </w:rPr>
        <w:t xml:space="preserve"> </w:t>
      </w:r>
    </w:p>
    <w:p w14:paraId="2BF236DB" w14:textId="18EF9EF7" w:rsidR="00B54113" w:rsidRDefault="00B54113" w:rsidP="00844EBE">
      <w:pPr>
        <w:spacing w:line="276" w:lineRule="auto"/>
        <w:rPr>
          <w:rFonts w:ascii="Verdana" w:hAnsi="Verdana"/>
          <w:i/>
          <w:iCs/>
          <w:color w:val="1C232C"/>
        </w:rPr>
      </w:pPr>
      <w:r>
        <w:rPr>
          <w:rFonts w:ascii="Verdana" w:hAnsi="Verdana"/>
          <w:b/>
          <w:bCs/>
          <w:color w:val="1C232C"/>
        </w:rPr>
        <w:t>11. Januar 2025 (Samstag, 19:00 Uhr)</w:t>
      </w:r>
      <w:r>
        <w:rPr>
          <w:rFonts w:ascii="Verdana" w:hAnsi="Verdana"/>
          <w:b/>
          <w:bCs/>
          <w:color w:val="1C232C"/>
        </w:rPr>
        <w:br/>
      </w:r>
      <w:r w:rsidRPr="00844EBE">
        <w:rPr>
          <w:rFonts w:ascii="Verdana" w:hAnsi="Verdana"/>
          <w:color w:val="1C232C"/>
        </w:rPr>
        <w:t xml:space="preserve">VCW – </w:t>
      </w:r>
      <w:r>
        <w:rPr>
          <w:rFonts w:ascii="Verdana" w:hAnsi="Verdana"/>
          <w:color w:val="1C232C"/>
        </w:rPr>
        <w:t>SC Potsdam</w:t>
      </w:r>
      <w:r w:rsidRPr="00844EBE">
        <w:rPr>
          <w:rFonts w:ascii="Verdana" w:hAnsi="Verdana"/>
          <w:color w:val="1C232C"/>
        </w:rPr>
        <w:br/>
      </w:r>
      <w:r w:rsidRPr="00844EBE">
        <w:rPr>
          <w:rFonts w:ascii="Verdana" w:hAnsi="Verdana"/>
          <w:i/>
          <w:iCs/>
          <w:color w:val="1C232C"/>
        </w:rPr>
        <w:t>(Wiesbaden, Sporthalle am Platz der Deutschen Einheit)</w:t>
      </w:r>
    </w:p>
    <w:p w14:paraId="3EE89FF5" w14:textId="2299E253" w:rsidR="00B54113" w:rsidRDefault="00B54113" w:rsidP="00844EBE">
      <w:pPr>
        <w:spacing w:line="276" w:lineRule="auto"/>
        <w:rPr>
          <w:rFonts w:ascii="Verdana" w:hAnsi="Verdana"/>
          <w:i/>
          <w:iCs/>
          <w:color w:val="1C232C"/>
        </w:rPr>
      </w:pPr>
      <w:r w:rsidRPr="00B54113">
        <w:rPr>
          <w:rFonts w:ascii="Verdana" w:hAnsi="Verdana"/>
          <w:b/>
          <w:bCs/>
          <w:color w:val="1C232C"/>
        </w:rPr>
        <w:t>25. Januar 2025 (Samstag, 17:15 Uhr)</w:t>
      </w:r>
      <w:r>
        <w:rPr>
          <w:rFonts w:ascii="Verdana" w:hAnsi="Verdana"/>
          <w:color w:val="1C232C"/>
        </w:rPr>
        <w:br/>
        <w:t xml:space="preserve">SSC Palmberg Schwerin – </w:t>
      </w:r>
      <w:r w:rsidRPr="00844EBE">
        <w:rPr>
          <w:rFonts w:ascii="Verdana" w:hAnsi="Verdana"/>
          <w:color w:val="1C232C"/>
        </w:rPr>
        <w:t>VCW</w:t>
      </w:r>
      <w:r>
        <w:rPr>
          <w:rFonts w:ascii="Verdana" w:hAnsi="Verdana"/>
          <w:color w:val="1C232C"/>
        </w:rPr>
        <w:t xml:space="preserve"> </w:t>
      </w:r>
      <w:r w:rsidRPr="00844EBE">
        <w:rPr>
          <w:rFonts w:ascii="Verdana" w:hAnsi="Verdana"/>
          <w:color w:val="1C232C"/>
        </w:rPr>
        <w:br/>
      </w:r>
      <w:r w:rsidRPr="00844EBE">
        <w:rPr>
          <w:rFonts w:ascii="Verdana" w:hAnsi="Verdana"/>
          <w:i/>
          <w:iCs/>
          <w:color w:val="1C232C"/>
        </w:rPr>
        <w:t>(</w:t>
      </w:r>
      <w:r>
        <w:rPr>
          <w:rFonts w:ascii="Verdana" w:hAnsi="Verdana"/>
          <w:i/>
          <w:iCs/>
          <w:color w:val="1C232C"/>
        </w:rPr>
        <w:t>Schwerin</w:t>
      </w:r>
      <w:r w:rsidRPr="00844EBE">
        <w:rPr>
          <w:rFonts w:ascii="Verdana" w:hAnsi="Verdana"/>
          <w:i/>
          <w:iCs/>
          <w:color w:val="1C232C"/>
        </w:rPr>
        <w:t xml:space="preserve">, </w:t>
      </w:r>
      <w:r>
        <w:rPr>
          <w:rFonts w:ascii="Verdana" w:hAnsi="Verdana"/>
          <w:i/>
          <w:iCs/>
          <w:color w:val="1C232C"/>
        </w:rPr>
        <w:t>Palmberg-Arena</w:t>
      </w:r>
      <w:r w:rsidRPr="00844EBE">
        <w:rPr>
          <w:rFonts w:ascii="Verdana" w:hAnsi="Verdana"/>
          <w:i/>
          <w:iCs/>
          <w:color w:val="1C232C"/>
        </w:rPr>
        <w:t>)</w:t>
      </w:r>
    </w:p>
    <w:p w14:paraId="136A180F" w14:textId="52D687A8" w:rsidR="00B54113" w:rsidRPr="00844EBE" w:rsidRDefault="00B54113" w:rsidP="00844EBE">
      <w:pPr>
        <w:spacing w:line="276" w:lineRule="auto"/>
        <w:rPr>
          <w:rFonts w:ascii="Verdana" w:hAnsi="Verdana"/>
          <w:b/>
          <w:bCs/>
          <w:color w:val="1C232C"/>
        </w:rPr>
      </w:pPr>
      <w:r w:rsidRPr="00B54113">
        <w:rPr>
          <w:rFonts w:ascii="Verdana" w:hAnsi="Verdana"/>
          <w:b/>
          <w:bCs/>
          <w:color w:val="1C232C"/>
        </w:rPr>
        <w:t>29. Januar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Ladies in Black Aachen</w:t>
      </w:r>
      <w:r w:rsidRPr="00844EBE">
        <w:rPr>
          <w:rFonts w:ascii="Verdana" w:hAnsi="Verdana"/>
          <w:color w:val="1C232C"/>
        </w:rPr>
        <w:br/>
      </w:r>
      <w:r w:rsidRPr="00844EBE">
        <w:rPr>
          <w:rFonts w:ascii="Verdana" w:hAnsi="Verdana"/>
          <w:i/>
          <w:iCs/>
          <w:color w:val="1C232C"/>
        </w:rPr>
        <w:t>(Wiesbaden, Sporthalle am Platz der Deutschen Einheit)</w:t>
      </w:r>
    </w:p>
    <w:p w14:paraId="112BC824" w14:textId="77777777" w:rsidR="00AF0967" w:rsidRDefault="00AF0967" w:rsidP="00081920">
      <w:pPr>
        <w:spacing w:line="276" w:lineRule="auto"/>
        <w:rPr>
          <w:rFonts w:ascii="Verdana" w:hAnsi="Verdana"/>
          <w:b/>
          <w:bCs/>
          <w:i/>
          <w:iCs/>
          <w:color w:val="1C232C"/>
        </w:rPr>
      </w:pPr>
    </w:p>
    <w:p w14:paraId="194B1C1D" w14:textId="010AAA16" w:rsidR="00081920" w:rsidRPr="0045461E" w:rsidRDefault="00081920" w:rsidP="00081920">
      <w:pPr>
        <w:spacing w:line="276" w:lineRule="auto"/>
        <w:rPr>
          <w:rFonts w:ascii="Verdana" w:hAnsi="Verdana"/>
          <w:color w:val="1C232C"/>
        </w:rPr>
      </w:pPr>
      <w:r w:rsidRPr="00FA0006">
        <w:rPr>
          <w:rFonts w:ascii="Verdana" w:hAnsi="Verdana"/>
          <w:b/>
          <w:bCs/>
          <w:i/>
          <w:iCs/>
          <w:color w:val="1C232C"/>
        </w:rPr>
        <w:t xml:space="preserve">Tickets: </w:t>
      </w:r>
      <w:hyperlink r:id="rId8" w:history="1">
        <w:r w:rsidRPr="00FA0006">
          <w:rPr>
            <w:rStyle w:val="Hyperlink"/>
            <w:rFonts w:ascii="Verdana" w:hAnsi="Verdana"/>
            <w:i/>
            <w:iCs/>
          </w:rPr>
          <w:t>Veranstaltungen von VC Wiesbaden | vivenu</w:t>
        </w:r>
      </w:hyperlink>
    </w:p>
    <w:p w14:paraId="71823550" w14:textId="77777777" w:rsidR="00081920" w:rsidRPr="00FA0006" w:rsidRDefault="00081920" w:rsidP="00081920">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2607E7DD" w14:textId="77777777" w:rsidR="00AF0967" w:rsidRDefault="00AF0967" w:rsidP="00CE6B0D">
      <w:pPr>
        <w:spacing w:line="276" w:lineRule="auto"/>
        <w:jc w:val="both"/>
        <w:rPr>
          <w:rFonts w:ascii="Verdana" w:hAnsi="Verdana"/>
          <w:color w:val="1C232C"/>
        </w:rPr>
      </w:pPr>
    </w:p>
    <w:p w14:paraId="580677CA" w14:textId="77777777" w:rsidR="00AF0967" w:rsidRDefault="00AF0967" w:rsidP="00CE6B0D">
      <w:pPr>
        <w:spacing w:line="276" w:lineRule="auto"/>
        <w:jc w:val="both"/>
        <w:rPr>
          <w:rFonts w:ascii="Verdana" w:hAnsi="Verdana"/>
          <w:color w:val="1C232C"/>
        </w:rPr>
      </w:pPr>
    </w:p>
    <w:p w14:paraId="0BA435C1" w14:textId="77777777" w:rsidR="00AF0967" w:rsidRDefault="00AF0967">
      <w:pPr>
        <w:rPr>
          <w:rFonts w:ascii="Verdana" w:hAnsi="Verdana"/>
          <w:color w:val="1C232C"/>
        </w:rPr>
      </w:pPr>
      <w:r>
        <w:rPr>
          <w:rFonts w:ascii="Verdana" w:hAnsi="Verdana"/>
          <w:color w:val="1C232C"/>
        </w:rPr>
        <w:br w:type="page"/>
      </w:r>
    </w:p>
    <w:p w14:paraId="79A10F5C" w14:textId="1A048855" w:rsidR="00AF0967" w:rsidRDefault="00AF0967" w:rsidP="00CE6B0D">
      <w:pPr>
        <w:spacing w:line="276" w:lineRule="auto"/>
        <w:jc w:val="both"/>
        <w:rPr>
          <w:rFonts w:ascii="Verdana" w:hAnsi="Verdana"/>
          <w:b/>
          <w:sz w:val="20"/>
          <w:szCs w:val="20"/>
        </w:rPr>
      </w:pPr>
      <w:r>
        <w:rPr>
          <w:rFonts w:ascii="Verdana" w:hAnsi="Verdana"/>
          <w:noProof/>
          <w:color w:val="1C232C"/>
        </w:rPr>
        <w:lastRenderedPageBreak/>
        <w:drawing>
          <wp:inline distT="0" distB="0" distL="0" distR="0" wp14:anchorId="2948F234" wp14:editId="36A54262">
            <wp:extent cx="5759450" cy="3841750"/>
            <wp:effectExtent l="0" t="0" r="0" b="6350"/>
            <wp:docPr id="294118091" name="Grafik 15" descr="Ein Bild, das Person, Kleidung, Man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18091" name="Grafik 15" descr="Ein Bild, das Person, Kleidung, Mann, Menschliches Gesich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b/>
          <w:sz w:val="20"/>
          <w:szCs w:val="20"/>
        </w:rPr>
        <w:br/>
      </w:r>
      <w:r w:rsidRPr="00AF0967">
        <w:rPr>
          <w:rFonts w:ascii="Verdana" w:hAnsi="Verdana"/>
          <w:bCs/>
          <w:i/>
          <w:iCs/>
          <w:sz w:val="20"/>
          <w:szCs w:val="20"/>
        </w:rPr>
        <w:t xml:space="preserve">Foto: Detlef Gottwald | </w:t>
      </w:r>
      <w:hyperlink r:id="rId10" w:history="1">
        <w:r w:rsidRPr="00AF0967">
          <w:rPr>
            <w:rStyle w:val="Hyperlink"/>
            <w:rFonts w:ascii="Verdana" w:hAnsi="Verdana"/>
            <w:bCs/>
            <w:i/>
            <w:iCs/>
            <w:sz w:val="20"/>
            <w:szCs w:val="20"/>
          </w:rPr>
          <w:t>www.detlef-gottwald.de</w:t>
        </w:r>
      </w:hyperlink>
    </w:p>
    <w:p w14:paraId="028E18A3" w14:textId="179CE8F0" w:rsidR="00986306" w:rsidRDefault="00B1611A" w:rsidP="00CE6B0D">
      <w:pPr>
        <w:spacing w:line="276" w:lineRule="auto"/>
        <w:jc w:val="both"/>
        <w:rPr>
          <w:rFonts w:ascii="Verdana" w:hAnsi="Verdana"/>
          <w:b/>
          <w:sz w:val="20"/>
          <w:szCs w:val="20"/>
        </w:rPr>
      </w:pPr>
      <w:r>
        <w:rPr>
          <w:rFonts w:ascii="Verdana" w:hAnsi="Verdana"/>
          <w:color w:val="1C232C"/>
        </w:rPr>
        <w:br/>
      </w: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3"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348392D8"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3687B" w14:textId="77777777" w:rsidR="003766F5" w:rsidRDefault="003766F5" w:rsidP="00CE0C86">
      <w:pPr>
        <w:spacing w:after="0" w:line="240" w:lineRule="auto"/>
      </w:pPr>
      <w:r>
        <w:separator/>
      </w:r>
    </w:p>
  </w:endnote>
  <w:endnote w:type="continuationSeparator" w:id="0">
    <w:p w14:paraId="154BE2E6" w14:textId="77777777" w:rsidR="003766F5" w:rsidRDefault="003766F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C93D" w14:textId="77777777" w:rsidR="003766F5" w:rsidRDefault="003766F5" w:rsidP="00CE0C86">
      <w:pPr>
        <w:spacing w:after="0" w:line="240" w:lineRule="auto"/>
      </w:pPr>
      <w:r>
        <w:separator/>
      </w:r>
    </w:p>
  </w:footnote>
  <w:footnote w:type="continuationSeparator" w:id="0">
    <w:p w14:paraId="25A4BD0D" w14:textId="77777777" w:rsidR="003766F5" w:rsidRDefault="003766F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FDB"/>
    <w:rsid w:val="00227566"/>
    <w:rsid w:val="00227F32"/>
    <w:rsid w:val="00230882"/>
    <w:rsid w:val="002308AB"/>
    <w:rsid w:val="00231079"/>
    <w:rsid w:val="002314D0"/>
    <w:rsid w:val="00231C39"/>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1BB3"/>
    <w:rsid w:val="00241F3C"/>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16B"/>
    <w:rsid w:val="00280D94"/>
    <w:rsid w:val="00280E7D"/>
    <w:rsid w:val="00281057"/>
    <w:rsid w:val="00282187"/>
    <w:rsid w:val="00282233"/>
    <w:rsid w:val="00282627"/>
    <w:rsid w:val="00284CE4"/>
    <w:rsid w:val="0028512B"/>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000"/>
    <w:rsid w:val="00376404"/>
    <w:rsid w:val="003766F5"/>
    <w:rsid w:val="003770C5"/>
    <w:rsid w:val="00377A32"/>
    <w:rsid w:val="003800FD"/>
    <w:rsid w:val="003801C7"/>
    <w:rsid w:val="00381234"/>
    <w:rsid w:val="00381D73"/>
    <w:rsid w:val="00382555"/>
    <w:rsid w:val="00382574"/>
    <w:rsid w:val="003830A3"/>
    <w:rsid w:val="003837E1"/>
    <w:rsid w:val="003839FA"/>
    <w:rsid w:val="0038400C"/>
    <w:rsid w:val="003843F7"/>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092C"/>
    <w:rsid w:val="00420A8F"/>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619"/>
    <w:rsid w:val="004959D9"/>
    <w:rsid w:val="00495BFE"/>
    <w:rsid w:val="00495E46"/>
    <w:rsid w:val="00495F20"/>
    <w:rsid w:val="00496A09"/>
    <w:rsid w:val="00496C4F"/>
    <w:rsid w:val="004A0043"/>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64EB"/>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5688"/>
    <w:rsid w:val="005D64B6"/>
    <w:rsid w:val="005D65D4"/>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84B"/>
    <w:rsid w:val="006D36B9"/>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232"/>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713F"/>
    <w:rsid w:val="008172AF"/>
    <w:rsid w:val="008176F5"/>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4BA"/>
    <w:rsid w:val="009F6597"/>
    <w:rsid w:val="009F7077"/>
    <w:rsid w:val="009F7349"/>
    <w:rsid w:val="009F7C0E"/>
    <w:rsid w:val="009F7D12"/>
    <w:rsid w:val="00A001A5"/>
    <w:rsid w:val="00A00BC1"/>
    <w:rsid w:val="00A0106F"/>
    <w:rsid w:val="00A0330D"/>
    <w:rsid w:val="00A03708"/>
    <w:rsid w:val="00A04041"/>
    <w:rsid w:val="00A04C19"/>
    <w:rsid w:val="00A04D60"/>
    <w:rsid w:val="00A054AB"/>
    <w:rsid w:val="00A0584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0967"/>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F9C"/>
    <w:rsid w:val="00B174E7"/>
    <w:rsid w:val="00B17A02"/>
    <w:rsid w:val="00B20227"/>
    <w:rsid w:val="00B207E5"/>
    <w:rsid w:val="00B21E39"/>
    <w:rsid w:val="00B21EF2"/>
    <w:rsid w:val="00B22047"/>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AED"/>
    <w:rsid w:val="00B74D20"/>
    <w:rsid w:val="00B755A5"/>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547"/>
    <w:rsid w:val="00BE7C55"/>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1ABA"/>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332C"/>
    <w:rsid w:val="00CB34A9"/>
    <w:rsid w:val="00CB3A49"/>
    <w:rsid w:val="00CB3D5B"/>
    <w:rsid w:val="00CB4640"/>
    <w:rsid w:val="00CB49C4"/>
    <w:rsid w:val="00CB5B73"/>
    <w:rsid w:val="00CB6529"/>
    <w:rsid w:val="00CB6C3F"/>
    <w:rsid w:val="00CB7060"/>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042"/>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16A"/>
    <w:rsid w:val="00ED0281"/>
    <w:rsid w:val="00ED03C4"/>
    <w:rsid w:val="00ED32CD"/>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tlef-gottwald.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6698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52</cp:revision>
  <cp:lastPrinted>2024-11-30T22:52:00Z</cp:lastPrinted>
  <dcterms:created xsi:type="dcterms:W3CDTF">2024-11-30T22:52:00Z</dcterms:created>
  <dcterms:modified xsi:type="dcterms:W3CDTF">2025-01-03T17:49:00Z</dcterms:modified>
</cp:coreProperties>
</file>