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89" w:rsidRPr="00642274" w:rsidRDefault="00C5500C" w:rsidP="00AD5B22">
      <w:pPr>
        <w:shd w:val="clear" w:color="auto" w:fill="FFFFFF"/>
        <w:spacing w:after="217" w:line="516" w:lineRule="atLeast"/>
        <w:outlineLvl w:val="1"/>
        <w:rPr>
          <w:rFonts w:ascii="Calibri Light" w:eastAsia="Times New Roman" w:hAnsi="Calibri Light" w:cs="Arial"/>
          <w:kern w:val="36"/>
          <w:sz w:val="20"/>
          <w:szCs w:val="20"/>
          <w:lang w:eastAsia="de-DE"/>
        </w:rPr>
      </w:pPr>
      <w:r>
        <w:rPr>
          <w:rFonts w:ascii="Calibri Light" w:eastAsia="Times New Roman" w:hAnsi="Calibri Light" w:cs="Arial"/>
          <w:kern w:val="36"/>
          <w:sz w:val="20"/>
          <w:szCs w:val="20"/>
          <w:lang w:eastAsia="de-DE"/>
        </w:rPr>
        <w:t>2</w:t>
      </w:r>
      <w:r w:rsidR="002D1328" w:rsidRPr="00642274">
        <w:rPr>
          <w:rFonts w:ascii="Calibri Light" w:eastAsia="Times New Roman" w:hAnsi="Calibri Light" w:cs="Arial"/>
          <w:kern w:val="36"/>
          <w:sz w:val="20"/>
          <w:szCs w:val="20"/>
          <w:lang w:eastAsia="de-DE"/>
        </w:rPr>
        <w:t xml:space="preserve"> Seiten</w:t>
      </w:r>
      <w:r w:rsidR="00BB0D1C" w:rsidRPr="00642274">
        <w:rPr>
          <w:rFonts w:ascii="Calibri Light" w:eastAsia="Times New Roman" w:hAnsi="Calibri Light" w:cs="Arial"/>
          <w:kern w:val="36"/>
          <w:sz w:val="20"/>
          <w:szCs w:val="20"/>
          <w:lang w:eastAsia="de-DE"/>
        </w:rPr>
        <w:t xml:space="preserve"> – </w:t>
      </w:r>
      <w:r w:rsidR="00141D31">
        <w:rPr>
          <w:rFonts w:ascii="Calibri Light" w:eastAsia="Times New Roman" w:hAnsi="Calibri Light" w:cs="Arial"/>
          <w:kern w:val="36"/>
          <w:sz w:val="20"/>
          <w:szCs w:val="20"/>
          <w:lang w:eastAsia="de-DE"/>
        </w:rPr>
        <w:t xml:space="preserve"> </w:t>
      </w:r>
      <w:r w:rsidR="00693EB9">
        <w:rPr>
          <w:rFonts w:ascii="Calibri Light" w:eastAsia="Times New Roman" w:hAnsi="Calibri Light" w:cs="Arial"/>
          <w:kern w:val="36"/>
          <w:sz w:val="20"/>
          <w:szCs w:val="20"/>
          <w:lang w:eastAsia="de-DE"/>
        </w:rPr>
        <w:t xml:space="preserve">2.338 </w:t>
      </w:r>
      <w:r w:rsidR="00BB0D1C" w:rsidRPr="00642274">
        <w:rPr>
          <w:rFonts w:ascii="Calibri Light" w:eastAsia="Times New Roman" w:hAnsi="Calibri Light" w:cs="Arial"/>
          <w:kern w:val="36"/>
          <w:sz w:val="20"/>
          <w:szCs w:val="20"/>
          <w:lang w:eastAsia="de-DE"/>
        </w:rPr>
        <w:t>W. mit LZ</w:t>
      </w:r>
    </w:p>
    <w:p w:rsidR="009C48A2" w:rsidRDefault="009C48A2" w:rsidP="00AD5B22">
      <w:pPr>
        <w:shd w:val="clear" w:color="auto" w:fill="FFFFFF"/>
        <w:spacing w:after="217" w:line="516" w:lineRule="atLeast"/>
        <w:outlineLvl w:val="1"/>
        <w:rPr>
          <w:rFonts w:ascii="Calibri Light" w:eastAsia="Times New Roman" w:hAnsi="Calibri Light" w:cs="Arial"/>
          <w:kern w:val="36"/>
          <w:sz w:val="36"/>
          <w:szCs w:val="36"/>
          <w:lang w:eastAsia="de-DE"/>
        </w:rPr>
      </w:pPr>
    </w:p>
    <w:p w:rsidR="00DE33F9" w:rsidRPr="00180020" w:rsidRDefault="007D52AA" w:rsidP="00AD5B22">
      <w:pPr>
        <w:shd w:val="clear" w:color="auto" w:fill="FFFFFF"/>
        <w:spacing w:after="217" w:line="516" w:lineRule="atLeast"/>
        <w:outlineLvl w:val="1"/>
        <w:rPr>
          <w:rFonts w:ascii="Calibri Light" w:eastAsia="Times New Roman" w:hAnsi="Calibri Light" w:cs="Arial"/>
          <w:color w:val="984806" w:themeColor="accent6" w:themeShade="80"/>
          <w:kern w:val="36"/>
          <w:sz w:val="36"/>
          <w:szCs w:val="36"/>
          <w:lang w:eastAsia="de-DE"/>
        </w:rPr>
      </w:pPr>
      <w:r w:rsidRPr="00180020">
        <w:rPr>
          <w:rFonts w:ascii="Calibri Light" w:eastAsia="Times New Roman" w:hAnsi="Calibri Light" w:cs="Arial"/>
          <w:color w:val="984806" w:themeColor="accent6" w:themeShade="80"/>
          <w:kern w:val="36"/>
          <w:sz w:val="36"/>
          <w:szCs w:val="36"/>
          <w:lang w:eastAsia="de-DE"/>
        </w:rPr>
        <w:t xml:space="preserve">Bier-Innovation aus Hessen - </w:t>
      </w:r>
      <w:proofErr w:type="spellStart"/>
      <w:r w:rsidR="00791C68" w:rsidRPr="00180020">
        <w:rPr>
          <w:rFonts w:ascii="Calibri Light" w:eastAsia="Times New Roman" w:hAnsi="Calibri Light" w:cs="Arial"/>
          <w:color w:val="984806" w:themeColor="accent6" w:themeShade="80"/>
          <w:kern w:val="36"/>
          <w:sz w:val="36"/>
          <w:szCs w:val="36"/>
          <w:lang w:eastAsia="de-DE"/>
        </w:rPr>
        <w:t>Glaab´s</w:t>
      </w:r>
      <w:proofErr w:type="spellEnd"/>
      <w:r w:rsidR="00791C68" w:rsidRPr="00180020">
        <w:rPr>
          <w:rFonts w:ascii="Calibri Light" w:eastAsia="Times New Roman" w:hAnsi="Calibri Light" w:cs="Arial"/>
          <w:color w:val="984806" w:themeColor="accent6" w:themeShade="80"/>
          <w:kern w:val="36"/>
          <w:sz w:val="36"/>
          <w:szCs w:val="36"/>
          <w:lang w:eastAsia="de-DE"/>
        </w:rPr>
        <w:t xml:space="preserve"> </w:t>
      </w:r>
      <w:proofErr w:type="spellStart"/>
      <w:r w:rsidR="00791C68" w:rsidRPr="00180020">
        <w:rPr>
          <w:rFonts w:ascii="Calibri Light" w:eastAsia="Times New Roman" w:hAnsi="Calibri Light" w:cs="Arial"/>
          <w:color w:val="984806" w:themeColor="accent6" w:themeShade="80"/>
          <w:kern w:val="36"/>
          <w:sz w:val="36"/>
          <w:szCs w:val="36"/>
          <w:lang w:eastAsia="de-DE"/>
        </w:rPr>
        <w:t>Surf´n´Turf</w:t>
      </w:r>
      <w:proofErr w:type="spellEnd"/>
      <w:r w:rsidR="00791C68" w:rsidRPr="00180020">
        <w:rPr>
          <w:rFonts w:ascii="Calibri Light" w:eastAsia="Times New Roman" w:hAnsi="Calibri Light" w:cs="Arial"/>
          <w:color w:val="984806" w:themeColor="accent6" w:themeShade="80"/>
          <w:kern w:val="36"/>
          <w:sz w:val="36"/>
          <w:szCs w:val="36"/>
          <w:lang w:eastAsia="de-DE"/>
        </w:rPr>
        <w:t xml:space="preserve"> </w:t>
      </w:r>
    </w:p>
    <w:p w:rsidR="007D52AA" w:rsidRPr="00180020" w:rsidRDefault="007D52AA" w:rsidP="00AD5B22">
      <w:pPr>
        <w:shd w:val="clear" w:color="auto" w:fill="FFFFFF"/>
        <w:spacing w:after="217" w:line="516" w:lineRule="atLeast"/>
        <w:outlineLvl w:val="1"/>
        <w:rPr>
          <w:rFonts w:ascii="Calibri Light" w:eastAsia="Times New Roman" w:hAnsi="Calibri Light" w:cs="Arial"/>
          <w:color w:val="984806" w:themeColor="accent6" w:themeShade="80"/>
          <w:kern w:val="36"/>
          <w:sz w:val="32"/>
          <w:szCs w:val="32"/>
          <w:lang w:eastAsia="de-DE"/>
        </w:rPr>
      </w:pPr>
      <w:r w:rsidRPr="00180020">
        <w:rPr>
          <w:rFonts w:ascii="Calibri Light" w:eastAsia="Times New Roman" w:hAnsi="Calibri Light" w:cs="Arial"/>
          <w:color w:val="984806" w:themeColor="accent6" w:themeShade="80"/>
          <w:kern w:val="36"/>
          <w:sz w:val="32"/>
          <w:szCs w:val="32"/>
          <w:lang w:eastAsia="de-DE"/>
        </w:rPr>
        <w:t xml:space="preserve">Wenn Rauchmalz auf </w:t>
      </w:r>
      <w:r w:rsidR="00B0790B" w:rsidRPr="00180020">
        <w:rPr>
          <w:rFonts w:ascii="Calibri Light" w:eastAsia="Times New Roman" w:hAnsi="Calibri Light" w:cs="Arial"/>
          <w:color w:val="984806" w:themeColor="accent6" w:themeShade="80"/>
          <w:kern w:val="36"/>
          <w:sz w:val="32"/>
          <w:szCs w:val="32"/>
          <w:lang w:eastAsia="de-DE"/>
        </w:rPr>
        <w:t>bretonisches</w:t>
      </w:r>
      <w:r w:rsidRPr="00180020">
        <w:rPr>
          <w:rFonts w:ascii="Calibri Light" w:eastAsia="Times New Roman" w:hAnsi="Calibri Light" w:cs="Arial"/>
          <w:color w:val="984806" w:themeColor="accent6" w:themeShade="80"/>
          <w:kern w:val="36"/>
          <w:sz w:val="32"/>
          <w:szCs w:val="32"/>
          <w:lang w:eastAsia="de-DE"/>
        </w:rPr>
        <w:t xml:space="preserve"> Meersalz trifft</w:t>
      </w:r>
    </w:p>
    <w:p w:rsidR="00EB23E9" w:rsidRDefault="00EB23E9" w:rsidP="00EB4FC4">
      <w:pPr>
        <w:pStyle w:val="Listenabsatz"/>
        <w:numPr>
          <w:ilvl w:val="0"/>
          <w:numId w:val="2"/>
        </w:numPr>
        <w:shd w:val="clear" w:color="auto" w:fill="FFFFFF"/>
        <w:spacing w:after="217" w:line="516" w:lineRule="atLeast"/>
        <w:outlineLvl w:val="1"/>
        <w:rPr>
          <w:rFonts w:ascii="Calibri Light" w:eastAsia="Times New Roman" w:hAnsi="Calibri Light" w:cs="Arial"/>
          <w:kern w:val="36"/>
          <w:sz w:val="26"/>
          <w:szCs w:val="26"/>
          <w:lang w:eastAsia="de-DE"/>
        </w:rPr>
      </w:pPr>
      <w:r>
        <w:rPr>
          <w:rFonts w:ascii="Calibri Light" w:eastAsia="Times New Roman" w:hAnsi="Calibri Light" w:cs="Arial"/>
          <w:kern w:val="36"/>
          <w:sz w:val="26"/>
          <w:szCs w:val="26"/>
          <w:lang w:eastAsia="de-DE"/>
        </w:rPr>
        <w:t xml:space="preserve">Vorstellung beim </w:t>
      </w:r>
      <w:proofErr w:type="spellStart"/>
      <w:r>
        <w:rPr>
          <w:rFonts w:ascii="Calibri Light" w:eastAsia="Times New Roman" w:hAnsi="Calibri Light" w:cs="Arial"/>
          <w:kern w:val="36"/>
          <w:sz w:val="26"/>
          <w:szCs w:val="26"/>
          <w:lang w:eastAsia="de-DE"/>
        </w:rPr>
        <w:t>Craftbierfestival</w:t>
      </w:r>
      <w:proofErr w:type="spellEnd"/>
      <w:r>
        <w:rPr>
          <w:rFonts w:ascii="Calibri Light" w:eastAsia="Times New Roman" w:hAnsi="Calibri Light" w:cs="Arial"/>
          <w:kern w:val="36"/>
          <w:sz w:val="26"/>
          <w:szCs w:val="26"/>
          <w:lang w:eastAsia="de-DE"/>
        </w:rPr>
        <w:t xml:space="preserve"> in Frankfurt </w:t>
      </w:r>
    </w:p>
    <w:p w:rsidR="00791C68" w:rsidRDefault="00791C68" w:rsidP="00EB4FC4">
      <w:pPr>
        <w:pStyle w:val="Listenabsatz"/>
        <w:numPr>
          <w:ilvl w:val="0"/>
          <w:numId w:val="2"/>
        </w:numPr>
        <w:shd w:val="clear" w:color="auto" w:fill="FFFFFF"/>
        <w:spacing w:after="217" w:line="516" w:lineRule="atLeast"/>
        <w:outlineLvl w:val="1"/>
        <w:rPr>
          <w:rFonts w:ascii="Calibri Light" w:eastAsia="Times New Roman" w:hAnsi="Calibri Light" w:cs="Arial"/>
          <w:kern w:val="36"/>
          <w:sz w:val="26"/>
          <w:szCs w:val="26"/>
          <w:lang w:eastAsia="de-DE"/>
        </w:rPr>
      </w:pPr>
      <w:r>
        <w:rPr>
          <w:rFonts w:ascii="Calibri Light" w:eastAsia="Times New Roman" w:hAnsi="Calibri Light" w:cs="Arial"/>
          <w:kern w:val="36"/>
          <w:sz w:val="26"/>
          <w:szCs w:val="26"/>
          <w:lang w:eastAsia="de-DE"/>
        </w:rPr>
        <w:t>Perfekt für den Start der Grillsaison</w:t>
      </w:r>
    </w:p>
    <w:p w:rsidR="00501D11" w:rsidRPr="00501C7B" w:rsidRDefault="00501D11" w:rsidP="00501D11">
      <w:pPr>
        <w:pStyle w:val="Listenabsatz"/>
        <w:shd w:val="clear" w:color="auto" w:fill="FFFFFF"/>
        <w:spacing w:after="217" w:line="516" w:lineRule="atLeast"/>
        <w:outlineLvl w:val="1"/>
        <w:rPr>
          <w:rFonts w:ascii="Calibri Light" w:eastAsia="Times New Roman" w:hAnsi="Calibri Light" w:cs="Arial"/>
          <w:kern w:val="36"/>
          <w:sz w:val="26"/>
          <w:szCs w:val="26"/>
          <w:lang w:eastAsia="de-DE"/>
        </w:rPr>
      </w:pPr>
    </w:p>
    <w:p w:rsidR="00EB47E4" w:rsidRDefault="00565A0B" w:rsidP="00EC40DC">
      <w:pPr>
        <w:autoSpaceDE w:val="0"/>
        <w:autoSpaceDN w:val="0"/>
        <w:adjustRightInd w:val="0"/>
        <w:spacing w:after="0" w:line="360" w:lineRule="auto"/>
        <w:jc w:val="both"/>
        <w:rPr>
          <w:rFonts w:ascii="Calibri Light" w:eastAsia="Times New Roman" w:hAnsi="Calibri Light" w:cs="Arial"/>
          <w:lang w:eastAsia="de-DE"/>
        </w:rPr>
      </w:pPr>
      <w:r w:rsidRPr="00642274">
        <w:rPr>
          <w:rFonts w:ascii="Calibri Light" w:eastAsia="Times New Roman" w:hAnsi="Calibri Light" w:cs="Arial"/>
          <w:i/>
          <w:sz w:val="25"/>
          <w:szCs w:val="25"/>
          <w:lang w:eastAsia="de-DE"/>
        </w:rPr>
        <w:t>S</w:t>
      </w:r>
      <w:r w:rsidR="00397D6F" w:rsidRPr="00642274">
        <w:rPr>
          <w:rFonts w:ascii="Calibri Light" w:eastAsia="Times New Roman" w:hAnsi="Calibri Light" w:cs="Arial"/>
          <w:i/>
          <w:sz w:val="25"/>
          <w:szCs w:val="25"/>
          <w:lang w:eastAsia="de-DE"/>
        </w:rPr>
        <w:t>eligenstadt, den</w:t>
      </w:r>
      <w:r w:rsidR="0017295D" w:rsidRPr="00642274">
        <w:rPr>
          <w:rFonts w:ascii="Calibri Light" w:eastAsia="Times New Roman" w:hAnsi="Calibri Light" w:cs="Arial"/>
          <w:i/>
          <w:sz w:val="25"/>
          <w:szCs w:val="25"/>
          <w:lang w:eastAsia="de-DE"/>
        </w:rPr>
        <w:t xml:space="preserve"> </w:t>
      </w:r>
      <w:r w:rsidR="00AA1933">
        <w:rPr>
          <w:rFonts w:ascii="Calibri Light" w:eastAsia="Times New Roman" w:hAnsi="Calibri Light" w:cs="Arial"/>
          <w:i/>
          <w:sz w:val="25"/>
          <w:szCs w:val="25"/>
          <w:lang w:eastAsia="de-DE"/>
        </w:rPr>
        <w:t>8</w:t>
      </w:r>
      <w:r w:rsidR="00791C68">
        <w:rPr>
          <w:rFonts w:ascii="Calibri Light" w:eastAsia="Times New Roman" w:hAnsi="Calibri Light" w:cs="Arial"/>
          <w:i/>
          <w:sz w:val="25"/>
          <w:szCs w:val="25"/>
          <w:lang w:eastAsia="de-DE"/>
        </w:rPr>
        <w:t>. Mai</w:t>
      </w:r>
      <w:r w:rsidR="00D03EBF" w:rsidRPr="00642274">
        <w:rPr>
          <w:rFonts w:ascii="Calibri Light" w:eastAsia="Times New Roman" w:hAnsi="Calibri Light" w:cs="Arial"/>
          <w:i/>
          <w:sz w:val="25"/>
          <w:szCs w:val="25"/>
          <w:lang w:eastAsia="de-DE"/>
        </w:rPr>
        <w:t xml:space="preserve"> 2019</w:t>
      </w:r>
      <w:r w:rsidR="00791C68">
        <w:rPr>
          <w:rFonts w:ascii="Calibri Light" w:eastAsia="Times New Roman" w:hAnsi="Calibri Light" w:cs="Arial"/>
          <w:sz w:val="25"/>
          <w:szCs w:val="25"/>
          <w:lang w:eastAsia="de-DE"/>
        </w:rPr>
        <w:t>—</w:t>
      </w:r>
      <w:r w:rsidR="00792288">
        <w:rPr>
          <w:rFonts w:ascii="Calibri Light" w:eastAsia="Times New Roman" w:hAnsi="Calibri Light" w:cs="Arial"/>
          <w:lang w:eastAsia="de-DE"/>
        </w:rPr>
        <w:t>Mit der neuen Braus</w:t>
      </w:r>
      <w:r w:rsidR="001B4240">
        <w:rPr>
          <w:rFonts w:ascii="Calibri Light" w:eastAsia="Times New Roman" w:hAnsi="Calibri Light" w:cs="Arial"/>
          <w:lang w:eastAsia="de-DE"/>
        </w:rPr>
        <w:t xml:space="preserve">pezialität </w:t>
      </w:r>
      <w:r w:rsidR="00791C68" w:rsidRPr="00791C68">
        <w:rPr>
          <w:rFonts w:ascii="Calibri Light" w:eastAsia="Times New Roman" w:hAnsi="Calibri Light" w:cs="Arial"/>
          <w:lang w:eastAsia="de-DE"/>
        </w:rPr>
        <w:t xml:space="preserve">der </w:t>
      </w:r>
      <w:proofErr w:type="spellStart"/>
      <w:r w:rsidR="00791C68" w:rsidRPr="00791C68">
        <w:rPr>
          <w:rFonts w:ascii="Calibri Light" w:eastAsia="Times New Roman" w:hAnsi="Calibri Light" w:cs="Arial"/>
          <w:lang w:eastAsia="de-DE"/>
        </w:rPr>
        <w:t>Glaabsbräu</w:t>
      </w:r>
      <w:proofErr w:type="spellEnd"/>
      <w:r w:rsidR="00791C68" w:rsidRPr="00791C68">
        <w:rPr>
          <w:rFonts w:ascii="Calibri Light" w:eastAsia="Times New Roman" w:hAnsi="Calibri Light" w:cs="Arial"/>
          <w:lang w:eastAsia="de-DE"/>
        </w:rPr>
        <w:t xml:space="preserve"> in Seligenstadt </w:t>
      </w:r>
      <w:r w:rsidR="00EB47E4">
        <w:rPr>
          <w:rFonts w:ascii="Calibri Light" w:eastAsia="Times New Roman" w:hAnsi="Calibri Light" w:cs="Arial"/>
          <w:lang w:eastAsia="de-DE"/>
        </w:rPr>
        <w:t xml:space="preserve"> -</w:t>
      </w:r>
    </w:p>
    <w:p w:rsidR="0018529C" w:rsidRPr="00642274" w:rsidRDefault="00791C68" w:rsidP="00EC40DC">
      <w:pPr>
        <w:autoSpaceDE w:val="0"/>
        <w:autoSpaceDN w:val="0"/>
        <w:adjustRightInd w:val="0"/>
        <w:spacing w:after="0" w:line="360" w:lineRule="auto"/>
        <w:jc w:val="both"/>
        <w:rPr>
          <w:rFonts w:ascii="Calibri Light" w:eastAsia="Times New Roman" w:hAnsi="Calibri Light" w:cs="Arial"/>
          <w:lang w:eastAsia="de-DE"/>
        </w:rPr>
      </w:pPr>
      <w:r w:rsidRPr="00791C68">
        <w:rPr>
          <w:rFonts w:ascii="Calibri Light" w:eastAsia="Times New Roman" w:hAnsi="Calibri Light" w:cs="Arial"/>
          <w:lang w:eastAsia="de-DE"/>
        </w:rPr>
        <w:t>„</w:t>
      </w:r>
      <w:proofErr w:type="spellStart"/>
      <w:r w:rsidRPr="00791C68">
        <w:rPr>
          <w:rFonts w:ascii="Calibri Light" w:eastAsia="Times New Roman" w:hAnsi="Calibri Light" w:cs="Arial"/>
          <w:lang w:eastAsia="de-DE"/>
        </w:rPr>
        <w:t>Glaab´s</w:t>
      </w:r>
      <w:proofErr w:type="spellEnd"/>
      <w:r w:rsidRPr="00791C68">
        <w:rPr>
          <w:rFonts w:ascii="Calibri Light" w:eastAsia="Times New Roman" w:hAnsi="Calibri Light" w:cs="Arial"/>
          <w:lang w:eastAsia="de-DE"/>
        </w:rPr>
        <w:t xml:space="preserve"> </w:t>
      </w:r>
      <w:proofErr w:type="spellStart"/>
      <w:r w:rsidRPr="00791C68">
        <w:rPr>
          <w:rFonts w:ascii="Calibri Light" w:eastAsia="Times New Roman" w:hAnsi="Calibri Light" w:cs="Arial"/>
          <w:lang w:eastAsia="de-DE"/>
        </w:rPr>
        <w:t>Surf´n´Turf</w:t>
      </w:r>
      <w:proofErr w:type="spellEnd"/>
      <w:r w:rsidRPr="00791C68">
        <w:rPr>
          <w:rFonts w:ascii="Calibri Light" w:eastAsia="Times New Roman" w:hAnsi="Calibri Light" w:cs="Arial"/>
          <w:lang w:eastAsia="de-DE"/>
        </w:rPr>
        <w:t xml:space="preserve">“ </w:t>
      </w:r>
      <w:r>
        <w:rPr>
          <w:rFonts w:ascii="Calibri Light" w:eastAsia="Times New Roman" w:hAnsi="Calibri Light" w:cs="Arial"/>
          <w:lang w:eastAsia="de-DE"/>
        </w:rPr>
        <w:t xml:space="preserve"> </w:t>
      </w:r>
      <w:r w:rsidR="00EB47E4">
        <w:rPr>
          <w:rFonts w:ascii="Calibri Light" w:eastAsia="Times New Roman" w:hAnsi="Calibri Light" w:cs="Arial"/>
          <w:lang w:eastAsia="de-DE"/>
        </w:rPr>
        <w:t xml:space="preserve">- </w:t>
      </w:r>
      <w:r>
        <w:rPr>
          <w:rFonts w:ascii="Calibri Light" w:eastAsia="Times New Roman" w:hAnsi="Calibri Light" w:cs="Arial"/>
          <w:lang w:eastAsia="de-DE"/>
        </w:rPr>
        <w:t xml:space="preserve">kommt wieder eine Bier-Innovation </w:t>
      </w:r>
      <w:proofErr w:type="spellStart"/>
      <w:r>
        <w:rPr>
          <w:rFonts w:ascii="Calibri Light" w:eastAsia="Times New Roman" w:hAnsi="Calibri Light" w:cs="Arial"/>
          <w:lang w:eastAsia="de-DE"/>
        </w:rPr>
        <w:t>made</w:t>
      </w:r>
      <w:proofErr w:type="spellEnd"/>
      <w:r>
        <w:rPr>
          <w:rFonts w:ascii="Calibri Light" w:eastAsia="Times New Roman" w:hAnsi="Calibri Light" w:cs="Arial"/>
          <w:lang w:eastAsia="de-DE"/>
        </w:rPr>
        <w:t xml:space="preserve"> in Hessen auf den Markt</w:t>
      </w:r>
      <w:r w:rsidR="000B2986">
        <w:rPr>
          <w:rFonts w:ascii="Calibri Light" w:eastAsia="Times New Roman" w:hAnsi="Calibri Light" w:cs="Arial"/>
          <w:lang w:eastAsia="de-DE"/>
        </w:rPr>
        <w:t>,</w:t>
      </w:r>
      <w:r w:rsidR="002D7924">
        <w:rPr>
          <w:rFonts w:ascii="Calibri Light" w:eastAsia="Times New Roman" w:hAnsi="Calibri Light" w:cs="Arial"/>
          <w:lang w:eastAsia="de-DE"/>
        </w:rPr>
        <w:t xml:space="preserve"> als „Limited Edition“</w:t>
      </w:r>
      <w:r w:rsidR="005E1964">
        <w:rPr>
          <w:rFonts w:ascii="Calibri Light" w:eastAsia="Times New Roman" w:hAnsi="Calibri Light" w:cs="Arial"/>
          <w:lang w:eastAsia="de-DE"/>
        </w:rPr>
        <w:t xml:space="preserve">,  </w:t>
      </w:r>
      <w:r w:rsidR="000B2986">
        <w:rPr>
          <w:rFonts w:ascii="Calibri Light" w:eastAsia="Times New Roman" w:hAnsi="Calibri Light" w:cs="Arial"/>
          <w:lang w:eastAsia="de-DE"/>
        </w:rPr>
        <w:t xml:space="preserve">also </w:t>
      </w:r>
      <w:r w:rsidR="005E1964">
        <w:rPr>
          <w:rFonts w:ascii="Calibri Light" w:eastAsia="Times New Roman" w:hAnsi="Calibri Light" w:cs="Arial"/>
          <w:lang w:eastAsia="de-DE"/>
        </w:rPr>
        <w:t>nur für kurze Zeit</w:t>
      </w:r>
      <w:r>
        <w:rPr>
          <w:rFonts w:ascii="Calibri Light" w:eastAsia="Times New Roman" w:hAnsi="Calibri Light" w:cs="Arial"/>
          <w:lang w:eastAsia="de-DE"/>
        </w:rPr>
        <w:t xml:space="preserve">. </w:t>
      </w:r>
      <w:r w:rsidR="00EB23E9">
        <w:rPr>
          <w:rFonts w:ascii="Calibri Light" w:eastAsia="Times New Roman" w:hAnsi="Calibri Light" w:cs="Arial"/>
          <w:lang w:eastAsia="de-DE"/>
        </w:rPr>
        <w:t>Neun verschiedene Mal</w:t>
      </w:r>
      <w:r w:rsidR="00B0790B">
        <w:rPr>
          <w:rFonts w:ascii="Calibri Light" w:eastAsia="Times New Roman" w:hAnsi="Calibri Light" w:cs="Arial"/>
          <w:lang w:eastAsia="de-DE"/>
        </w:rPr>
        <w:t>z</w:t>
      </w:r>
      <w:r w:rsidR="00EB23E9">
        <w:rPr>
          <w:rFonts w:ascii="Calibri Light" w:eastAsia="Times New Roman" w:hAnsi="Calibri Light" w:cs="Arial"/>
          <w:lang w:eastAsia="de-DE"/>
        </w:rPr>
        <w:t>sorten</w:t>
      </w:r>
      <w:r w:rsidR="002D7924">
        <w:rPr>
          <w:rFonts w:ascii="Calibri Light" w:eastAsia="Times New Roman" w:hAnsi="Calibri Light" w:cs="Arial"/>
          <w:lang w:eastAsia="de-DE"/>
        </w:rPr>
        <w:t>,</w:t>
      </w:r>
      <w:r w:rsidR="00EB23E9">
        <w:rPr>
          <w:rFonts w:ascii="Calibri Light" w:eastAsia="Times New Roman" w:hAnsi="Calibri Light" w:cs="Arial"/>
          <w:lang w:eastAsia="de-DE"/>
        </w:rPr>
        <w:t xml:space="preserve"> davon das einzigartig</w:t>
      </w:r>
      <w:r w:rsidR="002D7924">
        <w:rPr>
          <w:rFonts w:ascii="Calibri Light" w:eastAsia="Times New Roman" w:hAnsi="Calibri Light" w:cs="Arial"/>
          <w:lang w:eastAsia="de-DE"/>
        </w:rPr>
        <w:t>e</w:t>
      </w:r>
      <w:r w:rsidR="00EB23E9">
        <w:rPr>
          <w:rFonts w:ascii="Calibri Light" w:eastAsia="Times New Roman" w:hAnsi="Calibri Light" w:cs="Arial"/>
          <w:lang w:eastAsia="de-DE"/>
        </w:rPr>
        <w:t xml:space="preserve"> Buchholzrauchmalz werden </w:t>
      </w:r>
      <w:r w:rsidR="00EB23E9" w:rsidRPr="002D7924">
        <w:rPr>
          <w:rFonts w:ascii="Calibri Light" w:eastAsia="Times New Roman" w:hAnsi="Calibri Light" w:cs="Arial"/>
          <w:lang w:eastAsia="de-DE"/>
        </w:rPr>
        <w:t xml:space="preserve">für </w:t>
      </w:r>
      <w:r w:rsidR="00792288">
        <w:rPr>
          <w:rFonts w:ascii="Calibri Light" w:eastAsia="Times New Roman" w:hAnsi="Calibri Light" w:cs="Arial"/>
          <w:lang w:eastAsia="de-DE"/>
        </w:rPr>
        <w:t>das</w:t>
      </w:r>
      <w:r w:rsidR="001B4240">
        <w:rPr>
          <w:rFonts w:ascii="Calibri Light" w:eastAsia="Times New Roman" w:hAnsi="Calibri Light" w:cs="Arial"/>
          <w:lang w:eastAsia="de-DE"/>
        </w:rPr>
        <w:t xml:space="preserve"> </w:t>
      </w:r>
      <w:r w:rsidR="00EB23E9" w:rsidRPr="002D7924">
        <w:rPr>
          <w:rFonts w:ascii="Calibri Light" w:eastAsia="Times New Roman" w:hAnsi="Calibri Light" w:cs="Arial"/>
          <w:lang w:eastAsia="de-DE"/>
        </w:rPr>
        <w:t>„Brown Ale“</w:t>
      </w:r>
      <w:r w:rsidR="000B2986">
        <w:rPr>
          <w:rFonts w:ascii="Calibri Light" w:eastAsia="Times New Roman" w:hAnsi="Calibri Light" w:cs="Arial"/>
          <w:lang w:eastAsia="de-DE"/>
        </w:rPr>
        <w:t xml:space="preserve"> (braunes Bier)</w:t>
      </w:r>
      <w:r w:rsidR="00EB23E9" w:rsidRPr="002D7924">
        <w:rPr>
          <w:rFonts w:ascii="Calibri Light" w:eastAsia="Times New Roman" w:hAnsi="Calibri Light" w:cs="Arial"/>
          <w:lang w:eastAsia="de-DE"/>
        </w:rPr>
        <w:t xml:space="preserve"> mit bretonischem Meersalz eingesetzt und verleihen </w:t>
      </w:r>
      <w:proofErr w:type="spellStart"/>
      <w:r w:rsidR="002D7924" w:rsidRPr="002D7924">
        <w:rPr>
          <w:rFonts w:ascii="Calibri Light" w:eastAsia="Times New Roman" w:hAnsi="Calibri Light" w:cs="Arial"/>
          <w:lang w:eastAsia="de-DE"/>
        </w:rPr>
        <w:t>Glaab´s</w:t>
      </w:r>
      <w:proofErr w:type="spellEnd"/>
      <w:r w:rsidR="00EB23E9" w:rsidRPr="002D7924">
        <w:rPr>
          <w:rFonts w:ascii="Calibri Light" w:eastAsia="Times New Roman" w:hAnsi="Calibri Light" w:cs="Arial"/>
          <w:lang w:eastAsia="de-DE"/>
        </w:rPr>
        <w:t xml:space="preserve"> </w:t>
      </w:r>
      <w:proofErr w:type="spellStart"/>
      <w:r w:rsidR="00EB23E9" w:rsidRPr="002D7924">
        <w:rPr>
          <w:rFonts w:ascii="Calibri Light" w:eastAsia="Times New Roman" w:hAnsi="Calibri Light" w:cs="Arial"/>
          <w:lang w:eastAsia="de-DE"/>
        </w:rPr>
        <w:t>Surf´n</w:t>
      </w:r>
      <w:r w:rsidR="002D7924" w:rsidRPr="002D7924">
        <w:rPr>
          <w:rFonts w:ascii="Calibri Light" w:eastAsia="Times New Roman" w:hAnsi="Calibri Light" w:cs="Arial"/>
          <w:lang w:eastAsia="de-DE"/>
        </w:rPr>
        <w:t>´</w:t>
      </w:r>
      <w:r w:rsidR="00EB23E9" w:rsidRPr="002D7924">
        <w:rPr>
          <w:rFonts w:ascii="Calibri Light" w:eastAsia="Times New Roman" w:hAnsi="Calibri Light" w:cs="Arial"/>
          <w:lang w:eastAsia="de-DE"/>
        </w:rPr>
        <w:t>Turf</w:t>
      </w:r>
      <w:proofErr w:type="spellEnd"/>
      <w:r w:rsidR="00EB23E9" w:rsidRPr="002D7924">
        <w:rPr>
          <w:rFonts w:ascii="Calibri Light" w:eastAsia="Times New Roman" w:hAnsi="Calibri Light" w:cs="Arial"/>
          <w:lang w:eastAsia="de-DE"/>
        </w:rPr>
        <w:t xml:space="preserve"> ein</w:t>
      </w:r>
      <w:r w:rsidR="00783D7F" w:rsidRPr="002D7924">
        <w:rPr>
          <w:rFonts w:ascii="Calibri Light" w:eastAsia="Times New Roman" w:hAnsi="Calibri Light" w:cs="Arial"/>
          <w:lang w:eastAsia="de-DE"/>
        </w:rPr>
        <w:t xml:space="preserve"> speckig, rauchiges Aroma </w:t>
      </w:r>
      <w:r w:rsidR="002D7924" w:rsidRPr="002D7924">
        <w:rPr>
          <w:rFonts w:ascii="Calibri Light" w:eastAsia="Times New Roman" w:hAnsi="Calibri Light" w:cs="Arial"/>
          <w:lang w:eastAsia="de-DE"/>
        </w:rPr>
        <w:t>mit einer feinsalzigen Not</w:t>
      </w:r>
      <w:r w:rsidR="00B0790B">
        <w:rPr>
          <w:rFonts w:ascii="Calibri Light" w:eastAsia="Times New Roman" w:hAnsi="Calibri Light" w:cs="Arial"/>
          <w:lang w:eastAsia="de-DE"/>
        </w:rPr>
        <w:t>e</w:t>
      </w:r>
      <w:r w:rsidR="002D7924" w:rsidRPr="002D7924">
        <w:rPr>
          <w:rFonts w:ascii="Calibri Light" w:eastAsia="Times New Roman" w:hAnsi="Calibri Light" w:cs="Arial"/>
          <w:lang w:eastAsia="de-DE"/>
        </w:rPr>
        <w:t xml:space="preserve"> im Ausklang.  </w:t>
      </w:r>
      <w:r w:rsidR="001B4240">
        <w:rPr>
          <w:rFonts w:ascii="Calibri Light" w:eastAsia="Times New Roman" w:hAnsi="Calibri Light" w:cs="Arial"/>
          <w:lang w:eastAsia="de-DE"/>
        </w:rPr>
        <w:t>Das Brown Ale</w:t>
      </w:r>
      <w:r w:rsidR="002D7924">
        <w:rPr>
          <w:rFonts w:ascii="Calibri Light" w:eastAsia="Times New Roman" w:hAnsi="Calibri Light" w:cs="Arial"/>
          <w:lang w:eastAsia="de-DE"/>
        </w:rPr>
        <w:t xml:space="preserve"> ist </w:t>
      </w:r>
      <w:r w:rsidR="00E45361">
        <w:rPr>
          <w:rFonts w:ascii="Calibri Light" w:eastAsia="Times New Roman" w:hAnsi="Calibri Light" w:cs="Arial"/>
          <w:lang w:eastAsia="de-DE"/>
        </w:rPr>
        <w:t>t</w:t>
      </w:r>
      <w:r w:rsidR="002D7924" w:rsidRPr="002D7924">
        <w:rPr>
          <w:rFonts w:ascii="Calibri Light" w:eastAsia="Times New Roman" w:hAnsi="Calibri Light" w:cs="Arial"/>
          <w:lang w:eastAsia="de-DE"/>
        </w:rPr>
        <w:t>iefbraun mit einem feinporigen Schaumkissen und d</w:t>
      </w:r>
      <w:r w:rsidR="00B0790B">
        <w:rPr>
          <w:rFonts w:ascii="Calibri Light" w:eastAsia="Times New Roman" w:hAnsi="Calibri Light" w:cs="Arial"/>
          <w:lang w:eastAsia="de-DE"/>
        </w:rPr>
        <w:t>as</w:t>
      </w:r>
      <w:r w:rsidR="002D7924" w:rsidRPr="002D7924">
        <w:rPr>
          <w:rFonts w:ascii="Calibri Light" w:eastAsia="Times New Roman" w:hAnsi="Calibri Light" w:cs="Arial"/>
          <w:lang w:eastAsia="de-DE"/>
        </w:rPr>
        <w:t xml:space="preserve"> Bittere steht diskret im Hintergrund. </w:t>
      </w:r>
      <w:r w:rsidR="001B4240">
        <w:rPr>
          <w:rFonts w:ascii="Calibri Light" w:eastAsia="Times New Roman" w:hAnsi="Calibri Light" w:cs="Arial"/>
          <w:lang w:eastAsia="de-DE"/>
        </w:rPr>
        <w:t>H</w:t>
      </w:r>
      <w:r w:rsidR="00EB23E9">
        <w:rPr>
          <w:rFonts w:ascii="Calibri Light" w:eastAsia="Times New Roman" w:hAnsi="Calibri Light" w:cs="Arial"/>
          <w:lang w:eastAsia="de-DE"/>
        </w:rPr>
        <w:t>ervorragend</w:t>
      </w:r>
      <w:r w:rsidR="001B4240">
        <w:rPr>
          <w:rFonts w:ascii="Calibri Light" w:eastAsia="Times New Roman" w:hAnsi="Calibri Light" w:cs="Arial"/>
          <w:lang w:eastAsia="de-DE"/>
        </w:rPr>
        <w:t xml:space="preserve"> passt es zu</w:t>
      </w:r>
      <w:r w:rsidR="00EB23E9">
        <w:rPr>
          <w:rFonts w:ascii="Calibri Light" w:eastAsia="Times New Roman" w:hAnsi="Calibri Light" w:cs="Arial"/>
          <w:lang w:eastAsia="de-DE"/>
        </w:rPr>
        <w:t xml:space="preserve"> </w:t>
      </w:r>
      <w:r w:rsidR="005E1964">
        <w:rPr>
          <w:rFonts w:ascii="Calibri Light" w:eastAsia="Times New Roman" w:hAnsi="Calibri Light" w:cs="Arial"/>
          <w:lang w:eastAsia="de-DE"/>
        </w:rPr>
        <w:t xml:space="preserve"> Fleisch</w:t>
      </w:r>
      <w:r w:rsidR="00EB23E9">
        <w:rPr>
          <w:rFonts w:ascii="Calibri Light" w:eastAsia="Times New Roman" w:hAnsi="Calibri Light" w:cs="Arial"/>
          <w:lang w:eastAsia="de-DE"/>
        </w:rPr>
        <w:t xml:space="preserve"> und Meeresfrüchten</w:t>
      </w:r>
      <w:r w:rsidR="002D7924">
        <w:rPr>
          <w:rFonts w:ascii="Calibri Light" w:eastAsia="Times New Roman" w:hAnsi="Calibri Light" w:cs="Arial"/>
          <w:lang w:eastAsia="de-DE"/>
        </w:rPr>
        <w:t xml:space="preserve"> und hat nur 3,8% Alkohol.</w:t>
      </w:r>
      <w:r w:rsidR="000B2986">
        <w:rPr>
          <w:rFonts w:ascii="Calibri Light" w:eastAsia="Times New Roman" w:hAnsi="Calibri Light" w:cs="Arial"/>
          <w:lang w:eastAsia="de-DE"/>
        </w:rPr>
        <w:t xml:space="preserve"> </w:t>
      </w:r>
      <w:r w:rsidR="000B2986" w:rsidRPr="00642274">
        <w:rPr>
          <w:rFonts w:ascii="Calibri Light" w:eastAsia="Times New Roman" w:hAnsi="Calibri Light" w:cs="Arial"/>
          <w:lang w:eastAsia="de-DE"/>
        </w:rPr>
        <w:t xml:space="preserve">Erhältlich ist </w:t>
      </w:r>
      <w:proofErr w:type="spellStart"/>
      <w:r w:rsidR="000B2986">
        <w:rPr>
          <w:rFonts w:ascii="Calibri Light" w:eastAsia="Times New Roman" w:hAnsi="Calibri Light" w:cs="Arial"/>
          <w:lang w:eastAsia="de-DE"/>
        </w:rPr>
        <w:t>Glaab´s</w:t>
      </w:r>
      <w:proofErr w:type="spellEnd"/>
      <w:r w:rsidR="000B2986">
        <w:rPr>
          <w:rFonts w:ascii="Calibri Light" w:eastAsia="Times New Roman" w:hAnsi="Calibri Light" w:cs="Arial"/>
          <w:lang w:eastAsia="de-DE"/>
        </w:rPr>
        <w:t xml:space="preserve"> </w:t>
      </w:r>
      <w:proofErr w:type="spellStart"/>
      <w:r w:rsidR="000B2986">
        <w:rPr>
          <w:rFonts w:ascii="Calibri Light" w:eastAsia="Times New Roman" w:hAnsi="Calibri Light" w:cs="Arial"/>
          <w:lang w:eastAsia="de-DE"/>
        </w:rPr>
        <w:t>Surf´n´Turf</w:t>
      </w:r>
      <w:proofErr w:type="spellEnd"/>
      <w:r w:rsidR="000B2986" w:rsidRPr="00642274">
        <w:rPr>
          <w:rFonts w:ascii="Calibri Light" w:eastAsia="Times New Roman" w:hAnsi="Calibri Light" w:cs="Arial"/>
          <w:lang w:eastAsia="de-DE"/>
        </w:rPr>
        <w:t xml:space="preserve"> im Handel und in der Gastronomie in der 0,33</w:t>
      </w:r>
      <w:r w:rsidR="000B2986">
        <w:rPr>
          <w:rFonts w:ascii="Calibri Light" w:eastAsia="Times New Roman" w:hAnsi="Calibri Light" w:cs="Arial"/>
          <w:lang w:eastAsia="de-DE"/>
        </w:rPr>
        <w:t xml:space="preserve">L </w:t>
      </w:r>
      <w:r w:rsidR="000B2986" w:rsidRPr="00642274">
        <w:rPr>
          <w:rFonts w:ascii="Calibri Light" w:eastAsia="Times New Roman" w:hAnsi="Calibri Light" w:cs="Arial"/>
          <w:lang w:eastAsia="de-DE"/>
        </w:rPr>
        <w:t xml:space="preserve">Flasche. </w:t>
      </w:r>
      <w:r w:rsidR="00EB23E9">
        <w:rPr>
          <w:rFonts w:ascii="Calibri Light" w:eastAsia="Times New Roman" w:hAnsi="Calibri Light" w:cs="Arial"/>
          <w:lang w:eastAsia="de-DE"/>
        </w:rPr>
        <w:t xml:space="preserve"> </w:t>
      </w:r>
    </w:p>
    <w:p w:rsidR="00F57676" w:rsidRPr="00642274" w:rsidRDefault="00F57676" w:rsidP="00F57676">
      <w:pPr>
        <w:pStyle w:val="Listenabsatz"/>
        <w:shd w:val="clear" w:color="auto" w:fill="FFFFFF"/>
        <w:spacing w:after="0" w:line="360" w:lineRule="auto"/>
        <w:ind w:left="0"/>
        <w:jc w:val="both"/>
        <w:outlineLvl w:val="1"/>
        <w:rPr>
          <w:rFonts w:ascii="Calibri Light" w:eastAsia="Times New Roman" w:hAnsi="Calibri Light" w:cs="Arial"/>
          <w:lang w:eastAsia="de-DE"/>
        </w:rPr>
      </w:pPr>
    </w:p>
    <w:p w:rsidR="00D9674C" w:rsidRPr="00105E7C" w:rsidRDefault="0018529C" w:rsidP="00105E7C">
      <w:pPr>
        <w:spacing w:line="360" w:lineRule="auto"/>
      </w:pPr>
      <w:r w:rsidRPr="00642274">
        <w:rPr>
          <w:rFonts w:ascii="Calibri Light" w:eastAsia="Times New Roman" w:hAnsi="Calibri Light" w:cs="Arial"/>
          <w:lang w:eastAsia="de-DE"/>
        </w:rPr>
        <w:t xml:space="preserve"> „</w:t>
      </w:r>
      <w:r w:rsidR="00105E7C">
        <w:rPr>
          <w:rFonts w:ascii="Calibri Light" w:hAnsi="Calibri Light" w:cs="Calibri Light"/>
          <w:lang w:eastAsia="de-DE"/>
        </w:rPr>
        <w:t xml:space="preserve">Als Pendant zu unseren hopfenbetonten </w:t>
      </w:r>
      <w:proofErr w:type="spellStart"/>
      <w:r w:rsidR="00105E7C">
        <w:rPr>
          <w:rFonts w:ascii="Calibri Light" w:hAnsi="Calibri Light" w:cs="Calibri Light"/>
          <w:lang w:eastAsia="de-DE"/>
        </w:rPr>
        <w:t>Craftbieren</w:t>
      </w:r>
      <w:proofErr w:type="spellEnd"/>
      <w:r w:rsidR="00105E7C">
        <w:rPr>
          <w:rFonts w:ascii="Calibri Light" w:hAnsi="Calibri Light" w:cs="Calibri Light"/>
          <w:lang w:eastAsia="de-DE"/>
        </w:rPr>
        <w:t xml:space="preserve"> beschreiten wir mit </w:t>
      </w:r>
      <w:proofErr w:type="spellStart"/>
      <w:r w:rsidR="00105E7C">
        <w:rPr>
          <w:rFonts w:ascii="Calibri Light" w:hAnsi="Calibri Light" w:cs="Calibri Light"/>
          <w:lang w:eastAsia="de-DE"/>
        </w:rPr>
        <w:t>Surf´n´Turf</w:t>
      </w:r>
      <w:proofErr w:type="spellEnd"/>
      <w:r w:rsidR="00105E7C">
        <w:rPr>
          <w:rFonts w:ascii="Calibri Light" w:hAnsi="Calibri Light" w:cs="Calibri Light"/>
          <w:lang w:eastAsia="de-DE"/>
        </w:rPr>
        <w:t xml:space="preserve"> erstmals den Weg der Vielfalt an Malzsorten und verwenden hierfür neun verschiedene Malze,  unter ihnen verschiedene Rauchmalze aus Franken und Schottland sowie Hafermalz aus England. Zu den erstklassigen Malzen gesellt sich bretonisches Meersalz, das dem Brown Ale alle Aromen zusammenfügt und einen unvergesslichen Genuss garantiert.“, </w:t>
      </w:r>
      <w:r w:rsidR="0074477E">
        <w:rPr>
          <w:rFonts w:ascii="Calibri Light" w:eastAsia="Times New Roman" w:hAnsi="Calibri Light" w:cs="Arial"/>
          <w:lang w:eastAsia="de-DE"/>
        </w:rPr>
        <w:t xml:space="preserve"> </w:t>
      </w:r>
      <w:r w:rsidR="00B74011" w:rsidRPr="00642274">
        <w:rPr>
          <w:rFonts w:ascii="Calibri Light" w:eastAsia="Times New Roman" w:hAnsi="Calibri Light" w:cs="Arial"/>
          <w:lang w:eastAsia="de-DE"/>
        </w:rPr>
        <w:t>erzählt</w:t>
      </w:r>
      <w:r w:rsidR="00326D44" w:rsidRPr="00642274">
        <w:rPr>
          <w:rFonts w:ascii="Calibri Light" w:eastAsia="Times New Roman" w:hAnsi="Calibri Light" w:cs="Arial"/>
          <w:lang w:eastAsia="de-DE"/>
        </w:rPr>
        <w:t xml:space="preserve"> begeistert</w:t>
      </w:r>
      <w:r w:rsidR="007F2523" w:rsidRPr="00642274">
        <w:rPr>
          <w:rFonts w:ascii="Calibri Light" w:eastAsia="Times New Roman" w:hAnsi="Calibri Light" w:cs="Arial"/>
          <w:lang w:eastAsia="de-DE"/>
        </w:rPr>
        <w:t xml:space="preserve"> </w:t>
      </w:r>
      <w:r w:rsidRPr="00642274">
        <w:rPr>
          <w:rFonts w:ascii="Calibri Light" w:eastAsia="Times New Roman" w:hAnsi="Calibri Light" w:cs="Arial"/>
          <w:lang w:eastAsia="de-DE"/>
        </w:rPr>
        <w:t>Braumeister</w:t>
      </w:r>
      <w:r w:rsidR="00CF69EB">
        <w:rPr>
          <w:rFonts w:ascii="Calibri Light" w:eastAsia="Times New Roman" w:hAnsi="Calibri Light" w:cs="Arial"/>
          <w:lang w:eastAsia="de-DE"/>
        </w:rPr>
        <w:t xml:space="preserve"> und Biersommelier</w:t>
      </w:r>
      <w:r w:rsidRPr="00642274">
        <w:rPr>
          <w:rFonts w:ascii="Calibri Light" w:eastAsia="Times New Roman" w:hAnsi="Calibri Light" w:cs="Arial"/>
          <w:lang w:eastAsia="de-DE"/>
        </w:rPr>
        <w:t xml:space="preserve">, Julian </w:t>
      </w:r>
      <w:r w:rsidR="00163F7F" w:rsidRPr="00642274">
        <w:rPr>
          <w:rFonts w:ascii="Calibri Light" w:eastAsia="Times New Roman" w:hAnsi="Calibri Light" w:cs="Arial"/>
          <w:lang w:eastAsia="de-DE"/>
        </w:rPr>
        <w:t>Menner</w:t>
      </w:r>
      <w:r w:rsidR="00FE5E64" w:rsidRPr="00642274">
        <w:rPr>
          <w:rFonts w:ascii="Calibri Light" w:eastAsia="Times New Roman" w:hAnsi="Calibri Light" w:cs="Arial"/>
          <w:lang w:eastAsia="de-DE"/>
        </w:rPr>
        <w:t xml:space="preserve">. </w:t>
      </w:r>
    </w:p>
    <w:p w:rsidR="00F57676" w:rsidRDefault="00F57676" w:rsidP="00F57676">
      <w:pPr>
        <w:pStyle w:val="Listenabsatz"/>
        <w:shd w:val="clear" w:color="auto" w:fill="FFFFFF"/>
        <w:spacing w:after="0" w:line="360" w:lineRule="auto"/>
        <w:ind w:left="0"/>
        <w:jc w:val="both"/>
        <w:outlineLvl w:val="1"/>
        <w:rPr>
          <w:rFonts w:ascii="Calibri Light" w:eastAsia="Times New Roman" w:hAnsi="Calibri Light" w:cs="Arial"/>
          <w:lang w:eastAsia="de-DE"/>
        </w:rPr>
      </w:pPr>
      <w:r>
        <w:rPr>
          <w:rFonts w:ascii="Calibri Light" w:eastAsia="Times New Roman" w:hAnsi="Calibri Light" w:cs="Arial"/>
          <w:lang w:eastAsia="de-DE"/>
        </w:rPr>
        <w:t xml:space="preserve">Anfang Mai wurde </w:t>
      </w:r>
      <w:proofErr w:type="spellStart"/>
      <w:r w:rsidRPr="00642274">
        <w:rPr>
          <w:rFonts w:ascii="Calibri Light" w:eastAsia="Times New Roman" w:hAnsi="Calibri Light" w:cs="Arial"/>
          <w:lang w:eastAsia="de-DE"/>
        </w:rPr>
        <w:t>Glaab´s</w:t>
      </w:r>
      <w:proofErr w:type="spellEnd"/>
      <w:r w:rsidRPr="00642274">
        <w:rPr>
          <w:rFonts w:ascii="Calibri Light" w:eastAsia="Times New Roman" w:hAnsi="Calibri Light" w:cs="Arial"/>
          <w:lang w:eastAsia="de-DE"/>
        </w:rPr>
        <w:t xml:space="preserve"> </w:t>
      </w:r>
      <w:proofErr w:type="spellStart"/>
      <w:r>
        <w:rPr>
          <w:rFonts w:ascii="Calibri Light" w:eastAsia="Times New Roman" w:hAnsi="Calibri Light" w:cs="Arial"/>
          <w:lang w:eastAsia="de-DE"/>
        </w:rPr>
        <w:t>Surf´n´Turf</w:t>
      </w:r>
      <w:proofErr w:type="spellEnd"/>
      <w:r w:rsidRPr="00642274">
        <w:rPr>
          <w:rFonts w:ascii="Calibri Light" w:eastAsia="Times New Roman" w:hAnsi="Calibri Light" w:cs="Arial"/>
          <w:lang w:eastAsia="de-DE"/>
        </w:rPr>
        <w:t xml:space="preserve"> beim diesjährigen </w:t>
      </w:r>
      <w:proofErr w:type="spellStart"/>
      <w:r w:rsidRPr="00642274">
        <w:rPr>
          <w:rFonts w:ascii="Calibri Light" w:eastAsia="Times New Roman" w:hAnsi="Calibri Light" w:cs="Arial"/>
          <w:lang w:eastAsia="de-DE"/>
        </w:rPr>
        <w:t>Craftbier</w:t>
      </w:r>
      <w:proofErr w:type="spellEnd"/>
      <w:r w:rsidRPr="00642274">
        <w:rPr>
          <w:rFonts w:ascii="Calibri Light" w:eastAsia="Times New Roman" w:hAnsi="Calibri Light" w:cs="Arial"/>
          <w:lang w:eastAsia="de-DE"/>
        </w:rPr>
        <w:t xml:space="preserve"> Festival in Frankfurt </w:t>
      </w:r>
      <w:r w:rsidR="00B0790B">
        <w:rPr>
          <w:rFonts w:ascii="Calibri Light" w:eastAsia="Times New Roman" w:hAnsi="Calibri Light" w:cs="Arial"/>
          <w:lang w:eastAsia="de-DE"/>
        </w:rPr>
        <w:t>ausgeschenkt und fand großen</w:t>
      </w:r>
      <w:r>
        <w:rPr>
          <w:rFonts w:ascii="Calibri Light" w:eastAsia="Times New Roman" w:hAnsi="Calibri Light" w:cs="Arial"/>
          <w:lang w:eastAsia="de-DE"/>
        </w:rPr>
        <w:t xml:space="preserve"> Zuspruch.</w:t>
      </w:r>
      <w:r w:rsidRPr="00642274">
        <w:rPr>
          <w:rFonts w:ascii="Calibri Light" w:eastAsia="Times New Roman" w:hAnsi="Calibri Light" w:cs="Arial"/>
          <w:lang w:eastAsia="de-DE"/>
        </w:rPr>
        <w:t xml:space="preserve"> </w:t>
      </w:r>
    </w:p>
    <w:p w:rsidR="004B33C6" w:rsidRPr="00642274" w:rsidRDefault="004B33C6" w:rsidP="004B33C6">
      <w:pPr>
        <w:shd w:val="clear" w:color="auto" w:fill="FFFFFF"/>
        <w:spacing w:after="0" w:line="480" w:lineRule="auto"/>
        <w:jc w:val="both"/>
        <w:outlineLvl w:val="1"/>
        <w:rPr>
          <w:rFonts w:ascii="Calibri Light" w:eastAsia="Times New Roman" w:hAnsi="Calibri Light" w:cs="Arial"/>
          <w:lang w:eastAsia="de-DE"/>
        </w:rPr>
      </w:pPr>
    </w:p>
    <w:p w:rsidR="00D9674C" w:rsidRDefault="00D9674C" w:rsidP="00D9674C">
      <w:pPr>
        <w:shd w:val="clear" w:color="auto" w:fill="FFFFFF"/>
        <w:spacing w:after="217" w:line="516" w:lineRule="atLeast"/>
        <w:outlineLvl w:val="1"/>
        <w:rPr>
          <w:rFonts w:ascii="Calibri Light" w:eastAsia="Times New Roman" w:hAnsi="Calibri Light" w:cs="Arial"/>
          <w:sz w:val="25"/>
          <w:szCs w:val="25"/>
          <w:lang w:eastAsia="de-DE"/>
        </w:rPr>
      </w:pPr>
    </w:p>
    <w:p w:rsidR="00C5500C" w:rsidRDefault="00C5500C" w:rsidP="00D9674C">
      <w:pPr>
        <w:shd w:val="clear" w:color="auto" w:fill="FFFFFF"/>
        <w:spacing w:after="217" w:line="516" w:lineRule="atLeast"/>
        <w:outlineLvl w:val="1"/>
        <w:rPr>
          <w:rFonts w:ascii="Calibri Light" w:eastAsia="Times New Roman" w:hAnsi="Calibri Light" w:cs="Arial"/>
          <w:sz w:val="25"/>
          <w:szCs w:val="25"/>
          <w:lang w:eastAsia="de-DE"/>
        </w:rPr>
      </w:pPr>
    </w:p>
    <w:p w:rsidR="00C5500C" w:rsidRPr="00642274" w:rsidRDefault="00C5500C" w:rsidP="00D9674C">
      <w:pPr>
        <w:shd w:val="clear" w:color="auto" w:fill="FFFFFF"/>
        <w:spacing w:after="217" w:line="516" w:lineRule="atLeast"/>
        <w:outlineLvl w:val="1"/>
        <w:rPr>
          <w:rFonts w:ascii="Calibri Light" w:eastAsia="Times New Roman" w:hAnsi="Calibri Light" w:cs="Arial"/>
          <w:sz w:val="25"/>
          <w:szCs w:val="25"/>
          <w:lang w:eastAsia="de-DE"/>
        </w:rPr>
      </w:pPr>
    </w:p>
    <w:p w:rsidR="00D9674C" w:rsidRDefault="00AA1933" w:rsidP="00D9674C">
      <w:pPr>
        <w:shd w:val="clear" w:color="auto" w:fill="FFFFFF"/>
        <w:spacing w:after="217" w:line="516" w:lineRule="atLeast"/>
        <w:outlineLvl w:val="1"/>
        <w:rPr>
          <w:rFonts w:ascii="Calibri Light" w:eastAsia="Times New Roman" w:hAnsi="Calibri Light" w:cs="Arial"/>
          <w:noProof/>
          <w:sz w:val="25"/>
          <w:szCs w:val="25"/>
          <w:lang w:eastAsia="de-DE"/>
        </w:rPr>
      </w:pP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607695</wp:posOffset>
            </wp:positionV>
            <wp:extent cx="2216150" cy="2659380"/>
            <wp:effectExtent l="19050" t="19050" r="12700" b="26670"/>
            <wp:wrapTight wrapText="bothSides">
              <wp:wrapPolygon edited="0">
                <wp:start x="-186" y="-155"/>
                <wp:lineTo x="-186" y="21662"/>
                <wp:lineTo x="21538" y="21662"/>
                <wp:lineTo x="21538" y="-155"/>
                <wp:lineTo x="-186" y="-15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3069" t="10373" r="27249"/>
                    <a:stretch/>
                  </pic:blipFill>
                  <pic:spPr bwMode="auto">
                    <a:xfrm>
                      <a:off x="0" y="0"/>
                      <a:ext cx="2217429" cy="2661427"/>
                    </a:xfrm>
                    <a:prstGeom prst="rect">
                      <a:avLst/>
                    </a:prstGeom>
                    <a:ln>
                      <a:solidFill>
                        <a:schemeClr val="accent6">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205"/>
        <w:tblW w:w="3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95"/>
        <w:gridCol w:w="236"/>
        <w:gridCol w:w="3736"/>
      </w:tblGrid>
      <w:tr w:rsidR="001B4240" w:rsidRPr="008647BA" w:rsidTr="008647BA">
        <w:trPr>
          <w:trHeight w:val="340"/>
        </w:trPr>
        <w:tc>
          <w:tcPr>
            <w:tcW w:w="1496" w:type="pct"/>
            <w:shd w:val="clear" w:color="auto" w:fill="FFFFFF" w:themeFill="background1"/>
            <w:tcMar>
              <w:top w:w="15" w:type="dxa"/>
              <w:left w:w="15" w:type="dxa"/>
              <w:bottom w:w="15" w:type="dxa"/>
              <w:right w:w="15" w:type="dxa"/>
            </w:tcMar>
          </w:tcPr>
          <w:p w:rsidR="001B4240" w:rsidRPr="008647BA" w:rsidRDefault="001B4240" w:rsidP="008647BA">
            <w:pPr>
              <w:spacing w:after="0" w:line="240" w:lineRule="auto"/>
              <w:jc w:val="center"/>
              <w:rPr>
                <w:rFonts w:ascii="Calibri Light" w:eastAsia="Times New Roman" w:hAnsi="Calibri Light" w:cs="Arial"/>
                <w:b/>
                <w:color w:val="984806" w:themeColor="accent6" w:themeShade="80"/>
                <w:lang w:eastAsia="de-DE"/>
              </w:rPr>
            </w:pPr>
            <w:r>
              <w:rPr>
                <w:rFonts w:ascii="Calibri Light" w:eastAsia="Times New Roman" w:hAnsi="Calibri Light" w:cs="Arial"/>
                <w:b/>
                <w:color w:val="984806" w:themeColor="accent6" w:themeShade="80"/>
                <w:lang w:eastAsia="de-DE"/>
              </w:rPr>
              <w:t xml:space="preserve">Biergattung </w:t>
            </w:r>
          </w:p>
        </w:tc>
        <w:tc>
          <w:tcPr>
            <w:tcW w:w="208" w:type="pct"/>
            <w:shd w:val="clear" w:color="auto" w:fill="FFFFFF" w:themeFill="background1"/>
          </w:tcPr>
          <w:p w:rsidR="001B4240" w:rsidRPr="008647BA" w:rsidRDefault="001B4240"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tcPr>
          <w:p w:rsidR="001B4240" w:rsidRPr="008647BA" w:rsidRDefault="001B4240" w:rsidP="008647BA">
            <w:pPr>
              <w:spacing w:after="0" w:line="240" w:lineRule="auto"/>
              <w:rPr>
                <w:rFonts w:ascii="Calibri Light" w:eastAsia="Times New Roman" w:hAnsi="Calibri Light" w:cs="Arial"/>
                <w:color w:val="984806" w:themeColor="accent6" w:themeShade="80"/>
                <w:lang w:eastAsia="de-DE"/>
              </w:rPr>
            </w:pPr>
            <w:r>
              <w:rPr>
                <w:rFonts w:ascii="Calibri Light" w:eastAsia="Times New Roman" w:hAnsi="Calibri Light" w:cs="Arial"/>
                <w:color w:val="984806" w:themeColor="accent6" w:themeShade="80"/>
                <w:lang w:eastAsia="de-DE"/>
              </w:rPr>
              <w:t xml:space="preserve">Obergärige Brauspezialität </w:t>
            </w:r>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Stammwürze</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11,7 %</w:t>
            </w:r>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Alkohol</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 xml:space="preserve">3,8 % </w:t>
            </w:r>
            <w:proofErr w:type="spellStart"/>
            <w:r w:rsidRPr="008647BA">
              <w:rPr>
                <w:rFonts w:ascii="Calibri Light" w:eastAsia="Times New Roman" w:hAnsi="Calibri Light" w:cs="Arial"/>
                <w:color w:val="984806" w:themeColor="accent6" w:themeShade="80"/>
                <w:lang w:eastAsia="de-DE"/>
              </w:rPr>
              <w:t>vol</w:t>
            </w:r>
            <w:proofErr w:type="spellEnd"/>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Bittereinheiten</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24 IBU</w:t>
            </w:r>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Farbe</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58 EBC</w:t>
            </w:r>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color w:val="984806" w:themeColor="accent6" w:themeShade="80"/>
                <w:lang w:eastAsia="de-DE"/>
              </w:rPr>
            </w:pPr>
            <w:r w:rsidRPr="008647BA">
              <w:rPr>
                <w:rFonts w:ascii="Calibri Light" w:eastAsia="Times New Roman" w:hAnsi="Calibri Light" w:cs="Arial"/>
                <w:b/>
                <w:color w:val="984806" w:themeColor="accent6" w:themeShade="80"/>
                <w:lang w:eastAsia="de-DE"/>
              </w:rPr>
              <w:t>Malz</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tcPr>
          <w:p w:rsidR="008647BA" w:rsidRPr="008647BA" w:rsidRDefault="008647BA" w:rsidP="008647BA">
            <w:pPr>
              <w:autoSpaceDE w:val="0"/>
              <w:autoSpaceDN w:val="0"/>
              <w:adjustRightInd w:val="0"/>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 xml:space="preserve">Münchner Malz, </w:t>
            </w:r>
            <w:proofErr w:type="spellStart"/>
            <w:r w:rsidRPr="008647BA">
              <w:rPr>
                <w:rFonts w:ascii="Calibri Light" w:eastAsia="Times New Roman" w:hAnsi="Calibri Light" w:cs="Arial"/>
                <w:color w:val="984806" w:themeColor="accent6" w:themeShade="80"/>
                <w:lang w:eastAsia="de-DE"/>
              </w:rPr>
              <w:t>Caraaroma</w:t>
            </w:r>
            <w:proofErr w:type="spellEnd"/>
            <w:r w:rsidRPr="008647BA">
              <w:rPr>
                <w:rFonts w:ascii="Calibri Light" w:eastAsia="Times New Roman" w:hAnsi="Calibri Light" w:cs="Arial"/>
                <w:color w:val="984806" w:themeColor="accent6" w:themeShade="80"/>
                <w:lang w:eastAsia="de-DE"/>
              </w:rPr>
              <w:t>,</w:t>
            </w:r>
          </w:p>
          <w:p w:rsidR="008647BA" w:rsidRPr="008647BA" w:rsidRDefault="008647BA" w:rsidP="008647BA">
            <w:pPr>
              <w:autoSpaceDE w:val="0"/>
              <w:autoSpaceDN w:val="0"/>
              <w:adjustRightInd w:val="0"/>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 xml:space="preserve">Buchenholzrauchmalz, </w:t>
            </w:r>
            <w:proofErr w:type="spellStart"/>
            <w:r w:rsidRPr="008647BA">
              <w:rPr>
                <w:rFonts w:ascii="Calibri Light" w:eastAsia="Times New Roman" w:hAnsi="Calibri Light" w:cs="Arial"/>
                <w:color w:val="984806" w:themeColor="accent6" w:themeShade="80"/>
                <w:lang w:eastAsia="de-DE"/>
              </w:rPr>
              <w:t>Torfmalz</w:t>
            </w:r>
            <w:proofErr w:type="spellEnd"/>
            <w:r w:rsidRPr="008647BA">
              <w:rPr>
                <w:rFonts w:ascii="Calibri Light" w:eastAsia="Times New Roman" w:hAnsi="Calibri Light" w:cs="Arial"/>
                <w:color w:val="984806" w:themeColor="accent6" w:themeShade="80"/>
                <w:lang w:eastAsia="de-DE"/>
              </w:rPr>
              <w:t>,</w:t>
            </w:r>
          </w:p>
          <w:p w:rsidR="008647BA" w:rsidRPr="008647BA" w:rsidRDefault="008647BA" w:rsidP="008647BA">
            <w:pPr>
              <w:autoSpaceDE w:val="0"/>
              <w:autoSpaceDN w:val="0"/>
              <w:adjustRightInd w:val="0"/>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 xml:space="preserve">Cara </w:t>
            </w:r>
            <w:proofErr w:type="spellStart"/>
            <w:r w:rsidRPr="008647BA">
              <w:rPr>
                <w:rFonts w:ascii="Calibri Light" w:eastAsia="Times New Roman" w:hAnsi="Calibri Light" w:cs="Arial"/>
                <w:color w:val="984806" w:themeColor="accent6" w:themeShade="80"/>
                <w:lang w:eastAsia="de-DE"/>
              </w:rPr>
              <w:t>Red</w:t>
            </w:r>
            <w:proofErr w:type="spellEnd"/>
            <w:r w:rsidRPr="008647BA">
              <w:rPr>
                <w:rFonts w:ascii="Calibri Light" w:eastAsia="Times New Roman" w:hAnsi="Calibri Light" w:cs="Arial"/>
                <w:color w:val="984806" w:themeColor="accent6" w:themeShade="80"/>
                <w:lang w:eastAsia="de-DE"/>
              </w:rPr>
              <w:t>, Weizen Malz, Hafer Malz,</w:t>
            </w:r>
          </w:p>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 xml:space="preserve">Pilsner Malz, </w:t>
            </w:r>
            <w:proofErr w:type="spellStart"/>
            <w:r w:rsidRPr="008647BA">
              <w:rPr>
                <w:rFonts w:ascii="Calibri Light" w:eastAsia="Times New Roman" w:hAnsi="Calibri Light" w:cs="Arial"/>
                <w:color w:val="984806" w:themeColor="accent6" w:themeShade="80"/>
                <w:lang w:eastAsia="de-DE"/>
              </w:rPr>
              <w:t>Chocolate</w:t>
            </w:r>
            <w:proofErr w:type="spellEnd"/>
            <w:r w:rsidRPr="008647BA">
              <w:rPr>
                <w:rFonts w:ascii="Calibri Light" w:eastAsia="Times New Roman" w:hAnsi="Calibri Light" w:cs="Arial"/>
                <w:color w:val="984806" w:themeColor="accent6" w:themeShade="80"/>
                <w:lang w:eastAsia="de-DE"/>
              </w:rPr>
              <w:t xml:space="preserve"> Malz</w:t>
            </w:r>
          </w:p>
        </w:tc>
      </w:tr>
      <w:tr w:rsidR="008647BA" w:rsidRPr="008647BA" w:rsidTr="008647BA">
        <w:trPr>
          <w:trHeight w:val="340"/>
        </w:trPr>
        <w:tc>
          <w:tcPr>
            <w:tcW w:w="1496" w:type="pct"/>
            <w:shd w:val="clear" w:color="auto" w:fill="FFFFFF" w:themeFill="background1"/>
            <w:tcMar>
              <w:top w:w="15" w:type="dxa"/>
              <w:left w:w="15" w:type="dxa"/>
              <w:bottom w:w="15" w:type="dxa"/>
              <w:right w:w="15" w:type="dxa"/>
            </w:tcMar>
            <w:hideMark/>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Hopfen</w:t>
            </w:r>
          </w:p>
        </w:tc>
        <w:tc>
          <w:tcPr>
            <w:tcW w:w="208" w:type="pct"/>
            <w:shd w:val="clear" w:color="auto" w:fill="FFFFFF" w:themeFill="background1"/>
          </w:tcPr>
          <w:p w:rsidR="008647BA" w:rsidRPr="008647BA" w:rsidRDefault="008647BA" w:rsidP="008647BA">
            <w:pPr>
              <w:autoSpaceDE w:val="0"/>
              <w:autoSpaceDN w:val="0"/>
              <w:adjustRightInd w:val="0"/>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tcPr>
          <w:p w:rsidR="008647BA" w:rsidRPr="008647BA" w:rsidRDefault="008647BA" w:rsidP="008647BA">
            <w:pPr>
              <w:autoSpaceDE w:val="0"/>
              <w:autoSpaceDN w:val="0"/>
              <w:adjustRightInd w:val="0"/>
              <w:spacing w:after="0" w:line="240" w:lineRule="auto"/>
              <w:rPr>
                <w:rFonts w:ascii="Calibri Light" w:eastAsia="Times New Roman" w:hAnsi="Calibri Light" w:cs="Arial"/>
                <w:color w:val="984806" w:themeColor="accent6" w:themeShade="80"/>
                <w:lang w:eastAsia="de-DE"/>
              </w:rPr>
            </w:pPr>
            <w:proofErr w:type="spellStart"/>
            <w:r w:rsidRPr="008647BA">
              <w:rPr>
                <w:rFonts w:ascii="Calibri Light" w:eastAsia="Times New Roman" w:hAnsi="Calibri Light" w:cs="Arial"/>
                <w:color w:val="984806" w:themeColor="accent6" w:themeShade="80"/>
                <w:lang w:eastAsia="de-DE"/>
              </w:rPr>
              <w:t>Hallertauer</w:t>
            </w:r>
            <w:proofErr w:type="spellEnd"/>
            <w:r w:rsidRPr="008647BA">
              <w:rPr>
                <w:rFonts w:ascii="Calibri Light" w:eastAsia="Times New Roman" w:hAnsi="Calibri Light" w:cs="Arial"/>
                <w:color w:val="984806" w:themeColor="accent6" w:themeShade="80"/>
                <w:lang w:eastAsia="de-DE"/>
              </w:rPr>
              <w:t xml:space="preserve"> Magnum, </w:t>
            </w:r>
            <w:proofErr w:type="spellStart"/>
            <w:r w:rsidRPr="008647BA">
              <w:rPr>
                <w:rFonts w:ascii="Calibri Light" w:eastAsia="Times New Roman" w:hAnsi="Calibri Light" w:cs="Arial"/>
                <w:color w:val="984806" w:themeColor="accent6" w:themeShade="80"/>
                <w:lang w:eastAsia="de-DE"/>
              </w:rPr>
              <w:t>Hallertauer</w:t>
            </w:r>
            <w:proofErr w:type="spellEnd"/>
            <w:r w:rsidRPr="008647BA">
              <w:rPr>
                <w:rFonts w:ascii="Calibri Light" w:eastAsia="Times New Roman" w:hAnsi="Calibri Light" w:cs="Arial"/>
                <w:color w:val="984806" w:themeColor="accent6" w:themeShade="80"/>
                <w:lang w:eastAsia="de-DE"/>
              </w:rPr>
              <w:t xml:space="preserve"> Herkules</w:t>
            </w:r>
          </w:p>
        </w:tc>
      </w:tr>
      <w:tr w:rsidR="008647BA" w:rsidRPr="008647BA" w:rsidTr="008647BA">
        <w:trPr>
          <w:trHeight w:val="595"/>
        </w:trPr>
        <w:tc>
          <w:tcPr>
            <w:tcW w:w="1496" w:type="pct"/>
            <w:shd w:val="clear" w:color="auto" w:fill="FFFFFF" w:themeFill="background1"/>
            <w:tcMar>
              <w:top w:w="15" w:type="dxa"/>
              <w:left w:w="15" w:type="dxa"/>
              <w:bottom w:w="15" w:type="dxa"/>
              <w:right w:w="15" w:type="dxa"/>
            </w:tcMar>
          </w:tcPr>
          <w:p w:rsidR="008647BA" w:rsidRPr="008647BA" w:rsidRDefault="008647BA" w:rsidP="008647BA">
            <w:pPr>
              <w:spacing w:after="0" w:line="240" w:lineRule="auto"/>
              <w:jc w:val="center"/>
              <w:rPr>
                <w:rFonts w:ascii="Calibri Light" w:eastAsia="Times New Roman" w:hAnsi="Calibri Light" w:cs="Arial"/>
                <w:b/>
                <w:color w:val="984806" w:themeColor="accent6" w:themeShade="80"/>
                <w:lang w:eastAsia="de-DE"/>
              </w:rPr>
            </w:pPr>
            <w:r w:rsidRPr="008647BA">
              <w:rPr>
                <w:rFonts w:ascii="Calibri Light" w:eastAsia="Times New Roman" w:hAnsi="Calibri Light" w:cs="Arial"/>
                <w:b/>
                <w:color w:val="984806" w:themeColor="accent6" w:themeShade="80"/>
                <w:lang w:eastAsia="de-DE"/>
              </w:rPr>
              <w:t>Passt zu</w:t>
            </w:r>
          </w:p>
        </w:tc>
        <w:tc>
          <w:tcPr>
            <w:tcW w:w="208" w:type="pct"/>
            <w:shd w:val="clear" w:color="auto" w:fill="FFFFFF" w:themeFill="background1"/>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p>
        </w:tc>
        <w:tc>
          <w:tcPr>
            <w:tcW w:w="3296" w:type="pct"/>
            <w:shd w:val="clear" w:color="auto" w:fill="FFFFFF" w:themeFill="background1"/>
            <w:tcMar>
              <w:top w:w="15" w:type="dxa"/>
              <w:left w:w="15" w:type="dxa"/>
              <w:bottom w:w="15" w:type="dxa"/>
              <w:right w:w="15" w:type="dxa"/>
            </w:tcMar>
          </w:tcPr>
          <w:p w:rsidR="008647BA" w:rsidRPr="008647BA" w:rsidRDefault="008647BA" w:rsidP="008647BA">
            <w:pPr>
              <w:spacing w:after="0" w:line="240" w:lineRule="auto"/>
              <w:rPr>
                <w:rFonts w:ascii="Calibri Light" w:eastAsia="Times New Roman" w:hAnsi="Calibri Light" w:cs="Arial"/>
                <w:color w:val="984806" w:themeColor="accent6" w:themeShade="80"/>
                <w:lang w:eastAsia="de-DE"/>
              </w:rPr>
            </w:pPr>
            <w:r w:rsidRPr="008647BA">
              <w:rPr>
                <w:rFonts w:ascii="Calibri Light" w:eastAsia="Times New Roman" w:hAnsi="Calibri Light" w:cs="Arial"/>
                <w:color w:val="984806" w:themeColor="accent6" w:themeShade="80"/>
                <w:lang w:eastAsia="de-DE"/>
              </w:rPr>
              <w:t>Grill! Fleisch und Meeresfrüchte.</w:t>
            </w:r>
          </w:p>
        </w:tc>
      </w:tr>
    </w:tbl>
    <w:p w:rsidR="005E1964" w:rsidRPr="008647BA" w:rsidRDefault="005E1964" w:rsidP="008647BA">
      <w:pPr>
        <w:shd w:val="clear" w:color="auto" w:fill="FFFFFF"/>
        <w:spacing w:after="217" w:line="516" w:lineRule="atLeast"/>
        <w:outlineLvl w:val="1"/>
        <w:rPr>
          <w:rFonts w:ascii="Calibri Light" w:eastAsia="Times New Roman" w:hAnsi="Calibri Light" w:cs="Arial"/>
          <w:noProof/>
          <w:sz w:val="25"/>
          <w:szCs w:val="25"/>
          <w:lang w:eastAsia="de-DE"/>
        </w:rPr>
      </w:pPr>
    </w:p>
    <w:p w:rsidR="00D9674C" w:rsidRPr="00642274" w:rsidRDefault="00EC40DC" w:rsidP="004A3BAC">
      <w:pPr>
        <w:shd w:val="clear" w:color="auto" w:fill="FFFFFF"/>
        <w:spacing w:after="0" w:line="360" w:lineRule="auto"/>
        <w:outlineLvl w:val="1"/>
        <w:rPr>
          <w:rFonts w:ascii="Calibri Light" w:eastAsia="Times New Roman" w:hAnsi="Calibri Light" w:cs="Arial"/>
          <w:lang w:eastAsia="de-DE"/>
        </w:rPr>
      </w:pPr>
      <w:proofErr w:type="spellStart"/>
      <w:r>
        <w:rPr>
          <w:rFonts w:ascii="Calibri Light" w:eastAsia="Times New Roman" w:hAnsi="Calibri Light" w:cs="Arial"/>
          <w:lang w:eastAsia="de-DE"/>
        </w:rPr>
        <w:t>Glaab´s</w:t>
      </w:r>
      <w:proofErr w:type="spellEnd"/>
      <w:r>
        <w:rPr>
          <w:rFonts w:ascii="Calibri Light" w:eastAsia="Times New Roman" w:hAnsi="Calibri Light" w:cs="Arial"/>
          <w:lang w:eastAsia="de-DE"/>
        </w:rPr>
        <w:t xml:space="preserve"> </w:t>
      </w:r>
      <w:proofErr w:type="spellStart"/>
      <w:r w:rsidR="00501D11">
        <w:rPr>
          <w:rFonts w:ascii="Calibri Light" w:eastAsia="Times New Roman" w:hAnsi="Calibri Light" w:cs="Arial"/>
          <w:lang w:eastAsia="de-DE"/>
        </w:rPr>
        <w:t>Surf´n´T</w:t>
      </w:r>
      <w:r>
        <w:rPr>
          <w:rFonts w:ascii="Calibri Light" w:eastAsia="Times New Roman" w:hAnsi="Calibri Light" w:cs="Arial"/>
          <w:lang w:eastAsia="de-DE"/>
        </w:rPr>
        <w:t>u</w:t>
      </w:r>
      <w:r w:rsidR="00501D11">
        <w:rPr>
          <w:rFonts w:ascii="Calibri Light" w:eastAsia="Times New Roman" w:hAnsi="Calibri Light" w:cs="Arial"/>
          <w:lang w:eastAsia="de-DE"/>
        </w:rPr>
        <w:t>r</w:t>
      </w:r>
      <w:r>
        <w:rPr>
          <w:rFonts w:ascii="Calibri Light" w:eastAsia="Times New Roman" w:hAnsi="Calibri Light" w:cs="Arial"/>
          <w:lang w:eastAsia="de-DE"/>
        </w:rPr>
        <w:t>f</w:t>
      </w:r>
      <w:proofErr w:type="spellEnd"/>
      <w:r w:rsidR="008647BA">
        <w:rPr>
          <w:rFonts w:ascii="Calibri Light" w:eastAsia="Times New Roman" w:hAnsi="Calibri Light" w:cs="Arial"/>
          <w:lang w:eastAsia="de-DE"/>
        </w:rPr>
        <w:t xml:space="preserve">  wird genauso </w:t>
      </w:r>
      <w:r w:rsidR="00D9674C" w:rsidRPr="00642274">
        <w:rPr>
          <w:rFonts w:ascii="Calibri Light" w:eastAsia="Times New Roman" w:hAnsi="Calibri Light" w:cs="Arial"/>
          <w:lang w:eastAsia="de-DE"/>
        </w:rPr>
        <w:t>anspruchsvoll</w:t>
      </w:r>
      <w:r w:rsidR="00F40651" w:rsidRPr="00642274">
        <w:rPr>
          <w:rFonts w:ascii="Calibri Light" w:eastAsia="Times New Roman" w:hAnsi="Calibri Light" w:cs="Arial"/>
          <w:lang w:eastAsia="de-DE"/>
        </w:rPr>
        <w:t xml:space="preserve"> und besonders gebraut, wie alle </w:t>
      </w:r>
      <w:bookmarkStart w:id="0" w:name="_GoBack"/>
      <w:bookmarkEnd w:id="0"/>
      <w:r w:rsidR="0030464E" w:rsidRPr="00642274">
        <w:rPr>
          <w:rFonts w:ascii="Calibri Light" w:eastAsia="Times New Roman" w:hAnsi="Calibri Light" w:cs="Arial"/>
          <w:lang w:eastAsia="de-DE"/>
        </w:rPr>
        <w:t>Biere</w:t>
      </w:r>
      <w:r w:rsidR="00642274">
        <w:rPr>
          <w:rFonts w:ascii="Calibri Light" w:eastAsia="Times New Roman" w:hAnsi="Calibri Light" w:cs="Arial"/>
          <w:lang w:eastAsia="de-DE"/>
        </w:rPr>
        <w:t xml:space="preserve"> </w:t>
      </w:r>
      <w:r w:rsidR="00D9674C" w:rsidRPr="00642274">
        <w:rPr>
          <w:rFonts w:ascii="Calibri Light" w:eastAsia="Times New Roman" w:hAnsi="Calibri Light" w:cs="Arial"/>
          <w:lang w:eastAsia="de-DE"/>
        </w:rPr>
        <w:t xml:space="preserve">der Glaabsbräu: </w:t>
      </w:r>
    </w:p>
    <w:p w:rsidR="00D9674C" w:rsidRPr="00642274" w:rsidRDefault="00D9674C"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Individuell nach eigener Rezeptur,</w:t>
      </w:r>
    </w:p>
    <w:p w:rsidR="00D9674C" w:rsidRPr="00642274" w:rsidRDefault="00D9674C"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Mit naturbelassenem Hopfen,</w:t>
      </w:r>
    </w:p>
    <w:p w:rsidR="00804446" w:rsidRPr="00C5500C" w:rsidRDefault="002B5549" w:rsidP="00C5500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Frei von Zusatzstoffen, chemischen Stabilisi</w:t>
      </w:r>
      <w:r w:rsidR="001F2A0E" w:rsidRPr="00642274">
        <w:rPr>
          <w:rFonts w:ascii="Calibri Light" w:eastAsia="Times New Roman" w:hAnsi="Calibri Light" w:cs="Arial"/>
          <w:lang w:eastAsia="de-DE"/>
        </w:rPr>
        <w:t>erungsmitteln sowie Farbebier</w:t>
      </w:r>
      <w:r w:rsidRPr="00642274">
        <w:rPr>
          <w:rFonts w:ascii="Calibri Light" w:eastAsia="Times New Roman" w:hAnsi="Calibri Light" w:cs="Arial"/>
          <w:lang w:eastAsia="de-DE"/>
        </w:rPr>
        <w:t>, die alle</w:t>
      </w:r>
      <w:r w:rsidR="00642274">
        <w:rPr>
          <w:rFonts w:ascii="Calibri Light" w:eastAsia="Times New Roman" w:hAnsi="Calibri Light" w:cs="Arial"/>
          <w:lang w:eastAsia="de-DE"/>
        </w:rPr>
        <w:t xml:space="preserve"> im Reinheitsgebot erlaubt sind</w:t>
      </w:r>
      <w:r w:rsidR="00C5500C">
        <w:rPr>
          <w:rFonts w:ascii="Calibri Light" w:eastAsia="Times New Roman" w:hAnsi="Calibri Light" w:cs="Arial"/>
          <w:lang w:eastAsia="de-DE"/>
        </w:rPr>
        <w:t>.</w:t>
      </w:r>
    </w:p>
    <w:p w:rsidR="00180020" w:rsidRDefault="00F11FF9" w:rsidP="00180020">
      <w:pPr>
        <w:shd w:val="clear" w:color="auto" w:fill="FFFFFF"/>
        <w:spacing w:before="100" w:beforeAutospacing="1" w:after="100" w:afterAutospacing="1" w:line="240" w:lineRule="auto"/>
        <w:rPr>
          <w:rFonts w:ascii="Calibri Light" w:eastAsia="Times New Roman" w:hAnsi="Calibri Light" w:cs="Arial"/>
          <w:i/>
          <w:lang w:eastAsia="de-DE"/>
        </w:rPr>
      </w:pPr>
      <w:r w:rsidRPr="00642274">
        <w:rPr>
          <w:rFonts w:ascii="Calibri Light" w:eastAsia="Times New Roman" w:hAnsi="Calibri Light" w:cs="Arial"/>
          <w:lang w:eastAsia="de-DE"/>
        </w:rPr>
        <w:t xml:space="preserve">Wo überall </w:t>
      </w:r>
      <w:proofErr w:type="spellStart"/>
      <w:r w:rsidRPr="00642274">
        <w:rPr>
          <w:rFonts w:ascii="Calibri Light" w:eastAsia="Times New Roman" w:hAnsi="Calibri Light" w:cs="Arial"/>
          <w:lang w:eastAsia="de-DE"/>
        </w:rPr>
        <w:t>Glaab´s</w:t>
      </w:r>
      <w:proofErr w:type="spellEnd"/>
      <w:r w:rsidRPr="00642274">
        <w:rPr>
          <w:rFonts w:ascii="Calibri Light" w:eastAsia="Times New Roman" w:hAnsi="Calibri Light" w:cs="Arial"/>
          <w:lang w:eastAsia="de-DE"/>
        </w:rPr>
        <w:t xml:space="preserve"> </w:t>
      </w:r>
      <w:proofErr w:type="spellStart"/>
      <w:r w:rsidR="00EC40DC">
        <w:rPr>
          <w:rFonts w:ascii="Calibri Light" w:eastAsia="Times New Roman" w:hAnsi="Calibri Light" w:cs="Arial"/>
          <w:lang w:eastAsia="de-DE"/>
        </w:rPr>
        <w:t>Surf´n´Turf</w:t>
      </w:r>
      <w:proofErr w:type="spellEnd"/>
      <w:r w:rsidRPr="00642274">
        <w:rPr>
          <w:rFonts w:ascii="Calibri Light" w:eastAsia="Times New Roman" w:hAnsi="Calibri Light" w:cs="Arial"/>
          <w:lang w:eastAsia="de-DE"/>
        </w:rPr>
        <w:t xml:space="preserve"> im Handel zu kaufen ist, erfahren Sie unter</w:t>
      </w:r>
      <w:r w:rsidRPr="00642274">
        <w:rPr>
          <w:rFonts w:ascii="Calibri Light" w:eastAsia="Times New Roman" w:hAnsi="Calibri Light" w:cs="Arial"/>
          <w:i/>
          <w:sz w:val="25"/>
          <w:szCs w:val="25"/>
          <w:lang w:eastAsia="de-DE"/>
        </w:rPr>
        <w:t xml:space="preserve"> </w:t>
      </w:r>
      <w:hyperlink r:id="rId8" w:history="1">
        <w:r w:rsidRPr="00180020">
          <w:rPr>
            <w:rStyle w:val="Hyperlink"/>
            <w:rFonts w:ascii="Calibri Light" w:eastAsia="Times New Roman" w:hAnsi="Calibri Light" w:cs="Arial"/>
            <w:i/>
            <w:color w:val="auto"/>
            <w:lang w:eastAsia="de-DE"/>
          </w:rPr>
          <w:t>www.glaabsbraeu.de/bezugsquellen</w:t>
        </w:r>
      </w:hyperlink>
    </w:p>
    <w:p w:rsidR="004A3BAC" w:rsidRPr="00180020" w:rsidRDefault="006D5803" w:rsidP="00180020">
      <w:pPr>
        <w:shd w:val="clear" w:color="auto" w:fill="FFFFFF"/>
        <w:spacing w:before="100" w:beforeAutospacing="1" w:after="100" w:afterAutospacing="1" w:line="240" w:lineRule="auto"/>
        <w:rPr>
          <w:rFonts w:ascii="Calibri Light" w:eastAsia="Times New Roman" w:hAnsi="Calibri Light" w:cs="Arial"/>
          <w:i/>
          <w:lang w:eastAsia="de-DE"/>
        </w:rPr>
      </w:pPr>
      <w:r w:rsidRPr="004F3892">
        <w:rPr>
          <w:rFonts w:ascii="Calibri Light" w:eastAsia="Times New Roman" w:hAnsi="Calibri Light" w:cs="Arial"/>
          <w:lang w:eastAsia="de-DE"/>
        </w:rPr>
        <w:t>Bild</w:t>
      </w:r>
      <w:r w:rsidR="00D9674C" w:rsidRPr="004F3892">
        <w:rPr>
          <w:rFonts w:ascii="Calibri Light" w:eastAsia="Times New Roman" w:hAnsi="Calibri Light" w:cs="Arial"/>
          <w:lang w:eastAsia="de-DE"/>
        </w:rPr>
        <w:t>er</w:t>
      </w:r>
      <w:r w:rsidRPr="004F3892">
        <w:rPr>
          <w:rFonts w:ascii="Calibri Light" w:eastAsia="Times New Roman" w:hAnsi="Calibri Light" w:cs="Arial"/>
          <w:lang w:eastAsia="de-DE"/>
        </w:rPr>
        <w:t>:</w:t>
      </w:r>
      <w:r w:rsidR="00397D6F" w:rsidRPr="004F3892">
        <w:rPr>
          <w:rFonts w:ascii="Calibri Light" w:eastAsia="Times New Roman" w:hAnsi="Calibri Light" w:cs="Arial"/>
          <w:lang w:eastAsia="de-DE"/>
        </w:rPr>
        <w:t xml:space="preserve"> </w:t>
      </w:r>
      <w:r w:rsidR="00F11FF9" w:rsidRPr="004F3892">
        <w:rPr>
          <w:rFonts w:ascii="Calibri Light" w:eastAsia="Times New Roman" w:hAnsi="Calibri Light" w:cs="Arial"/>
          <w:lang w:eastAsia="de-DE"/>
        </w:rPr>
        <w:t xml:space="preserve">- </w:t>
      </w:r>
      <w:proofErr w:type="spellStart"/>
      <w:r w:rsidR="00EC40DC">
        <w:rPr>
          <w:rFonts w:ascii="Calibri Light" w:eastAsia="Times New Roman" w:hAnsi="Calibri Light" w:cs="Arial"/>
          <w:lang w:eastAsia="de-DE"/>
        </w:rPr>
        <w:t>Glaab´s</w:t>
      </w:r>
      <w:proofErr w:type="spellEnd"/>
      <w:r w:rsidR="00EC40DC">
        <w:rPr>
          <w:rFonts w:ascii="Calibri Light" w:eastAsia="Times New Roman" w:hAnsi="Calibri Light" w:cs="Arial"/>
          <w:lang w:eastAsia="de-DE"/>
        </w:rPr>
        <w:t xml:space="preserve">  </w:t>
      </w:r>
      <w:proofErr w:type="spellStart"/>
      <w:r w:rsidR="00EC40DC">
        <w:rPr>
          <w:rFonts w:ascii="Calibri Light" w:eastAsia="Times New Roman" w:hAnsi="Calibri Light" w:cs="Arial"/>
          <w:lang w:eastAsia="de-DE"/>
        </w:rPr>
        <w:t>Surf´n´Turf</w:t>
      </w:r>
      <w:proofErr w:type="spellEnd"/>
      <w:r w:rsidR="00F11FF9" w:rsidRPr="004F3892">
        <w:rPr>
          <w:rFonts w:ascii="Calibri Light" w:eastAsia="Times New Roman" w:hAnsi="Calibri Light" w:cs="Arial"/>
          <w:lang w:eastAsia="de-DE"/>
        </w:rPr>
        <w:t>,</w:t>
      </w:r>
      <w:r w:rsidR="004D32CE" w:rsidRPr="004F3892">
        <w:rPr>
          <w:rFonts w:ascii="Calibri Light" w:eastAsia="Times New Roman" w:hAnsi="Calibri Light" w:cs="Arial"/>
          <w:lang w:eastAsia="de-DE"/>
        </w:rPr>
        <w:t xml:space="preserve"> </w:t>
      </w:r>
      <w:proofErr w:type="spellStart"/>
      <w:r w:rsidR="000269F7" w:rsidRPr="004F3892">
        <w:rPr>
          <w:rFonts w:ascii="Calibri Light" w:eastAsia="Times New Roman" w:hAnsi="Calibri Light" w:cs="Arial"/>
          <w:lang w:eastAsia="de-DE"/>
        </w:rPr>
        <w:t>Glaabsbräu</w:t>
      </w:r>
      <w:proofErr w:type="spellEnd"/>
      <w:r w:rsidR="000269F7" w:rsidRPr="004F3892">
        <w:rPr>
          <w:rFonts w:ascii="Calibri Light" w:eastAsia="Times New Roman" w:hAnsi="Calibri Light" w:cs="Arial"/>
          <w:lang w:eastAsia="de-DE"/>
        </w:rPr>
        <w:t xml:space="preserve"> &amp; Co.KG</w:t>
      </w:r>
      <w:r w:rsidRPr="004F3892">
        <w:rPr>
          <w:rFonts w:ascii="Calibri Light" w:eastAsia="Times New Roman" w:hAnsi="Calibri Light" w:cs="Arial"/>
          <w:lang w:eastAsia="de-DE"/>
        </w:rPr>
        <w:t>, Copyright.</w:t>
      </w:r>
    </w:p>
    <w:p w:rsidR="005B4419" w:rsidRPr="00180020" w:rsidRDefault="005B4419" w:rsidP="005B4419">
      <w:pPr>
        <w:rPr>
          <w:rFonts w:ascii="Calibri Light" w:hAnsi="Calibri Light" w:cs="Arial"/>
          <w:b/>
          <w:i/>
        </w:rPr>
      </w:pPr>
      <w:r w:rsidRPr="00180020">
        <w:rPr>
          <w:rFonts w:ascii="Calibri Light" w:hAnsi="Calibri Light" w:cs="Arial"/>
          <w:b/>
          <w:i/>
        </w:rPr>
        <w:t>Über Glaabsbräu:</w:t>
      </w:r>
    </w:p>
    <w:p w:rsidR="000E6DF2" w:rsidRPr="00180020" w:rsidRDefault="000E6DF2" w:rsidP="000E6DF2">
      <w:pPr>
        <w:jc w:val="both"/>
        <w:rPr>
          <w:rFonts w:ascii="Calibri Light" w:hAnsi="Calibri Light" w:cs="Helvetica"/>
          <w:i/>
          <w:sz w:val="20"/>
        </w:rPr>
      </w:pPr>
      <w:r w:rsidRPr="00180020">
        <w:rPr>
          <w:rFonts w:ascii="Calibri Light" w:hAnsi="Calibri Light" w:cs="Helvetica"/>
          <w:i/>
          <w:sz w:val="20"/>
        </w:rPr>
        <w:t>Mit einer Tradition von 275 Jahren ist Glaabsbräu aus Seligenstadt die älteste Brauerei Südhessens und eine der modernsten Brauereien Deutschlands. Glaabsbräu zählt zu den wenigen noch bestehenden privatgeführten Brauereien in Hessen und ist mit einem Ausstoß von 16.000 hl eine der kleinsten privatgeführten Brauereien i</w:t>
      </w:r>
      <w:r w:rsidR="00B0790B" w:rsidRPr="00180020">
        <w:rPr>
          <w:rFonts w:ascii="Calibri Light" w:hAnsi="Calibri Light" w:cs="Helvetica"/>
          <w:i/>
          <w:sz w:val="20"/>
        </w:rPr>
        <w:t>m</w:t>
      </w:r>
      <w:r w:rsidRPr="00180020">
        <w:rPr>
          <w:rFonts w:ascii="Calibri Light" w:hAnsi="Calibri Light" w:cs="Helvetica"/>
          <w:i/>
          <w:sz w:val="20"/>
        </w:rPr>
        <w:t xml:space="preserve"> Rhein-Main-Gebiet. Die Kombination einer im Jahr 2015 gebauten modernen Brauanlage und einer einzigartigen Brau- und Rohstoffphilosophie ermöglicht die Kreation naturbelassener Biere, die höhere Ansprüche erfüllen als die des Reinheitsgebots. Die Brauerei ist mit 6.000 Besuchern im Jahr ein attraktives Ausflugsziel im Rhein-Main-Gebiet.</w:t>
      </w:r>
    </w:p>
    <w:p w:rsidR="000E6DF2" w:rsidRPr="00180020" w:rsidRDefault="000E6DF2" w:rsidP="000E6DF2">
      <w:pPr>
        <w:jc w:val="both"/>
        <w:rPr>
          <w:rFonts w:ascii="Calibri Light" w:hAnsi="Calibri Light" w:cs="Helvetica"/>
          <w:i/>
          <w:sz w:val="20"/>
        </w:rPr>
      </w:pPr>
      <w:r w:rsidRPr="00180020">
        <w:rPr>
          <w:rFonts w:ascii="Calibri Light" w:hAnsi="Calibri Light" w:cs="Helvetica"/>
          <w:i/>
          <w:sz w:val="20"/>
        </w:rPr>
        <w:t xml:space="preserve">Neben dem klassischen Biersortiment bietet </w:t>
      </w:r>
      <w:proofErr w:type="spellStart"/>
      <w:r w:rsidRPr="00180020">
        <w:rPr>
          <w:rFonts w:ascii="Calibri Light" w:hAnsi="Calibri Light" w:cs="Helvetica"/>
          <w:i/>
          <w:sz w:val="20"/>
        </w:rPr>
        <w:t>Glaabsbräu</w:t>
      </w:r>
      <w:proofErr w:type="spellEnd"/>
      <w:r w:rsidRPr="00180020">
        <w:rPr>
          <w:rFonts w:ascii="Calibri Light" w:hAnsi="Calibri Light" w:cs="Helvetica"/>
          <w:i/>
          <w:sz w:val="20"/>
        </w:rPr>
        <w:t xml:space="preserve"> auch </w:t>
      </w:r>
      <w:proofErr w:type="spellStart"/>
      <w:r w:rsidRPr="00180020">
        <w:rPr>
          <w:rFonts w:ascii="Calibri Light" w:hAnsi="Calibri Light" w:cs="Helvetica"/>
          <w:i/>
          <w:sz w:val="20"/>
        </w:rPr>
        <w:t>Craft</w:t>
      </w:r>
      <w:proofErr w:type="spellEnd"/>
      <w:r w:rsidRPr="00180020">
        <w:rPr>
          <w:rFonts w:ascii="Calibri Light" w:hAnsi="Calibri Light" w:cs="Helvetica"/>
          <w:i/>
          <w:sz w:val="20"/>
        </w:rPr>
        <w:t>-Biere an:</w:t>
      </w:r>
      <w:r w:rsidR="00C5500C" w:rsidRPr="00180020">
        <w:rPr>
          <w:rFonts w:ascii="Calibri Light" w:hAnsi="Calibri Light" w:cs="Helvetica"/>
          <w:i/>
          <w:sz w:val="20"/>
        </w:rPr>
        <w:t xml:space="preserve"> „</w:t>
      </w:r>
      <w:proofErr w:type="spellStart"/>
      <w:r w:rsidR="00C5500C" w:rsidRPr="00180020">
        <w:rPr>
          <w:rFonts w:ascii="Calibri Light" w:hAnsi="Calibri Light" w:cs="Helvetica"/>
          <w:i/>
          <w:sz w:val="20"/>
        </w:rPr>
        <w:t>Surf´n´Turf</w:t>
      </w:r>
      <w:proofErr w:type="spellEnd"/>
      <w:r w:rsidR="00C5500C" w:rsidRPr="00180020">
        <w:rPr>
          <w:rFonts w:ascii="Calibri Light" w:hAnsi="Calibri Light" w:cs="Helvetica"/>
          <w:i/>
          <w:sz w:val="20"/>
        </w:rPr>
        <w:t>“,</w:t>
      </w:r>
      <w:r w:rsidRPr="00180020">
        <w:rPr>
          <w:rFonts w:ascii="Calibri Light" w:hAnsi="Calibri Light" w:cs="Helvetica"/>
          <w:i/>
          <w:sz w:val="20"/>
        </w:rPr>
        <w:t xml:space="preserve"> „Vicky </w:t>
      </w:r>
      <w:proofErr w:type="spellStart"/>
      <w:r w:rsidRPr="00180020">
        <w:rPr>
          <w:rFonts w:ascii="Calibri Light" w:hAnsi="Calibri Light" w:cs="Helvetica"/>
          <w:i/>
          <w:sz w:val="20"/>
        </w:rPr>
        <w:t>loves</w:t>
      </w:r>
      <w:proofErr w:type="spellEnd"/>
      <w:r w:rsidRPr="00180020">
        <w:rPr>
          <w:rFonts w:ascii="Calibri Light" w:hAnsi="Calibri Light" w:cs="Helvetica"/>
          <w:i/>
          <w:sz w:val="20"/>
        </w:rPr>
        <w:t xml:space="preserve"> Pale Ale“, „Hopfenlust“, „Reifeprüfung“, sowie das saisonal regional</w:t>
      </w:r>
      <w:r w:rsidR="00AF117F" w:rsidRPr="00180020">
        <w:rPr>
          <w:rFonts w:ascii="Calibri Light" w:hAnsi="Calibri Light" w:cs="Helvetica"/>
          <w:i/>
          <w:sz w:val="20"/>
        </w:rPr>
        <w:t xml:space="preserve">e </w:t>
      </w:r>
      <w:proofErr w:type="spellStart"/>
      <w:r w:rsidR="00AF117F" w:rsidRPr="00180020">
        <w:rPr>
          <w:rFonts w:ascii="Calibri Light" w:hAnsi="Calibri Light" w:cs="Helvetica"/>
          <w:i/>
          <w:sz w:val="20"/>
        </w:rPr>
        <w:t>Craftbier</w:t>
      </w:r>
      <w:proofErr w:type="spellEnd"/>
      <w:r w:rsidR="00AF117F" w:rsidRPr="00180020">
        <w:rPr>
          <w:rFonts w:ascii="Calibri Light" w:hAnsi="Calibri Light" w:cs="Helvetica"/>
          <w:i/>
          <w:sz w:val="20"/>
        </w:rPr>
        <w:t xml:space="preserve">  „</w:t>
      </w:r>
      <w:proofErr w:type="spellStart"/>
      <w:r w:rsidR="00AF117F" w:rsidRPr="00180020">
        <w:rPr>
          <w:rFonts w:ascii="Calibri Light" w:hAnsi="Calibri Light" w:cs="Helvetica"/>
          <w:i/>
          <w:sz w:val="20"/>
        </w:rPr>
        <w:t>Glaab´s</w:t>
      </w:r>
      <w:proofErr w:type="spellEnd"/>
      <w:r w:rsidR="00AF117F" w:rsidRPr="00180020">
        <w:rPr>
          <w:rFonts w:ascii="Calibri Light" w:hAnsi="Calibri Light" w:cs="Helvetica"/>
          <w:i/>
          <w:sz w:val="20"/>
        </w:rPr>
        <w:t xml:space="preserve"> </w:t>
      </w:r>
      <w:proofErr w:type="spellStart"/>
      <w:r w:rsidR="00AF117F" w:rsidRPr="00180020">
        <w:rPr>
          <w:rFonts w:ascii="Calibri Light" w:hAnsi="Calibri Light" w:cs="Helvetica"/>
          <w:i/>
          <w:sz w:val="20"/>
        </w:rPr>
        <w:t>Grie</w:t>
      </w:r>
      <w:proofErr w:type="spellEnd"/>
      <w:r w:rsidR="00AF117F" w:rsidRPr="00180020">
        <w:rPr>
          <w:rFonts w:ascii="Calibri Light" w:hAnsi="Calibri Light" w:cs="Helvetica"/>
          <w:i/>
          <w:sz w:val="20"/>
        </w:rPr>
        <w:t xml:space="preserve"> Soß“</w:t>
      </w:r>
      <w:r w:rsidRPr="00180020">
        <w:rPr>
          <w:rFonts w:ascii="Calibri Light" w:hAnsi="Calibri Light" w:cs="Helvetica"/>
          <w:i/>
          <w:sz w:val="20"/>
        </w:rPr>
        <w:t xml:space="preserve">. </w:t>
      </w:r>
      <w:proofErr w:type="spellStart"/>
      <w:r w:rsidRPr="00180020">
        <w:rPr>
          <w:rFonts w:ascii="Calibri Light" w:hAnsi="Calibri Light" w:cs="Helvetica"/>
          <w:i/>
          <w:sz w:val="20"/>
        </w:rPr>
        <w:t>Glaabsbräu</w:t>
      </w:r>
      <w:proofErr w:type="spellEnd"/>
      <w:r w:rsidRPr="00180020">
        <w:rPr>
          <w:rFonts w:ascii="Calibri Light" w:hAnsi="Calibri Light" w:cs="Helvetica"/>
          <w:i/>
          <w:sz w:val="20"/>
        </w:rPr>
        <w:t xml:space="preserve"> ist M</w:t>
      </w:r>
      <w:r w:rsidR="00204658" w:rsidRPr="00180020">
        <w:rPr>
          <w:rFonts w:ascii="Calibri Light" w:hAnsi="Calibri Light" w:cs="Helvetica"/>
          <w:i/>
          <w:sz w:val="20"/>
        </w:rPr>
        <w:t>itglied der</w:t>
      </w:r>
      <w:r w:rsidR="00E45361" w:rsidRPr="00180020">
        <w:rPr>
          <w:rFonts w:ascii="Calibri Light" w:hAnsi="Calibri Light" w:cs="Helvetica"/>
          <w:i/>
          <w:sz w:val="20"/>
        </w:rPr>
        <w:t xml:space="preserve"> Initiative „Hessen à la carte“ des </w:t>
      </w:r>
      <w:r w:rsidR="00204658" w:rsidRPr="00180020">
        <w:rPr>
          <w:rFonts w:ascii="Calibri Light" w:hAnsi="Calibri Light" w:cs="Helvetica"/>
          <w:i/>
          <w:sz w:val="20"/>
        </w:rPr>
        <w:t xml:space="preserve"> DEHOGA-Verband</w:t>
      </w:r>
      <w:r w:rsidR="00E45361" w:rsidRPr="00180020">
        <w:rPr>
          <w:rFonts w:ascii="Calibri Light" w:hAnsi="Calibri Light" w:cs="Helvetica"/>
          <w:i/>
          <w:sz w:val="20"/>
        </w:rPr>
        <w:t>es</w:t>
      </w:r>
      <w:r w:rsidR="00204658" w:rsidRPr="00180020">
        <w:rPr>
          <w:rFonts w:ascii="Calibri Light" w:hAnsi="Calibri Light" w:cs="Helvetica"/>
          <w:i/>
          <w:sz w:val="20"/>
        </w:rPr>
        <w:t xml:space="preserve"> und G</w:t>
      </w:r>
      <w:r w:rsidR="00E45361" w:rsidRPr="00180020">
        <w:rPr>
          <w:rFonts w:ascii="Calibri Light" w:hAnsi="Calibri Light" w:cs="Helvetica"/>
          <w:i/>
          <w:sz w:val="20"/>
        </w:rPr>
        <w:t>ründungsmitglied der F</w:t>
      </w:r>
      <w:r w:rsidRPr="00180020">
        <w:rPr>
          <w:rFonts w:ascii="Calibri Light" w:hAnsi="Calibri Light" w:cs="Helvetica"/>
          <w:i/>
          <w:sz w:val="20"/>
        </w:rPr>
        <w:t xml:space="preserve">reien Brauer, die 2019 ihr 50jähriges Jubiläum gefeiert haben. </w:t>
      </w:r>
    </w:p>
    <w:sectPr w:rsidR="000E6DF2" w:rsidRPr="00180020" w:rsidSect="00180020">
      <w:headerReference w:type="default" r:id="rId9"/>
      <w:footerReference w:type="default" r:id="rId10"/>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71" w:rsidRDefault="009F6171" w:rsidP="0098016B">
      <w:pPr>
        <w:spacing w:after="0" w:line="240" w:lineRule="auto"/>
      </w:pPr>
      <w:r>
        <w:separator/>
      </w:r>
    </w:p>
  </w:endnote>
  <w:endnote w:type="continuationSeparator" w:id="0">
    <w:p w:rsidR="009F6171" w:rsidRDefault="009F6171" w:rsidP="009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IType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43563"/>
      <w:docPartObj>
        <w:docPartGallery w:val="Page Numbers (Bottom of Page)"/>
        <w:docPartUnique/>
      </w:docPartObj>
    </w:sdtPr>
    <w:sdtEndPr/>
    <w:sdtContent>
      <w:p w:rsidR="00397D6F" w:rsidRDefault="00397D6F">
        <w:pPr>
          <w:pStyle w:val="Fuzeile"/>
          <w:jc w:val="right"/>
        </w:pPr>
        <w:r>
          <w:fldChar w:fldCharType="begin"/>
        </w:r>
        <w:r>
          <w:instrText>PAGE   \* MERGEFORMAT</w:instrText>
        </w:r>
        <w:r>
          <w:fldChar w:fldCharType="separate"/>
        </w:r>
        <w:r w:rsidR="00AA1933">
          <w:rPr>
            <w:noProof/>
          </w:rPr>
          <w:t>1</w:t>
        </w:r>
        <w:r>
          <w:fldChar w:fldCharType="end"/>
        </w:r>
      </w:p>
    </w:sdtContent>
  </w:sdt>
  <w:p w:rsidR="00397D6F" w:rsidRDefault="00397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71" w:rsidRDefault="009F6171" w:rsidP="0098016B">
      <w:pPr>
        <w:spacing w:after="0" w:line="240" w:lineRule="auto"/>
      </w:pPr>
      <w:r>
        <w:separator/>
      </w:r>
    </w:p>
  </w:footnote>
  <w:footnote w:type="continuationSeparator" w:id="0">
    <w:p w:rsidR="009F6171" w:rsidRDefault="009F6171" w:rsidP="0098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6B" w:rsidRDefault="002C7AB3" w:rsidP="00AD0989">
    <w:pPr>
      <w:pStyle w:val="Kopfzeile"/>
      <w:jc w:val="center"/>
    </w:pPr>
    <w:r>
      <w:rPr>
        <w:noProof/>
        <w:lang w:eastAsia="de-DE"/>
      </w:rPr>
      <w:drawing>
        <wp:anchor distT="0" distB="0" distL="114300" distR="114300" simplePos="0" relativeHeight="251659264" behindDoc="1" locked="0" layoutInCell="1" allowOverlap="1" wp14:anchorId="78943FAB" wp14:editId="6A5B7742">
          <wp:simplePos x="0" y="0"/>
          <wp:positionH relativeFrom="margin">
            <wp:posOffset>1930400</wp:posOffset>
          </wp:positionH>
          <wp:positionV relativeFrom="paragraph">
            <wp:posOffset>-256540</wp:posOffset>
          </wp:positionV>
          <wp:extent cx="1857600" cy="1346400"/>
          <wp:effectExtent l="0" t="0" r="0" b="6350"/>
          <wp:wrapTight wrapText="bothSides">
            <wp:wrapPolygon edited="0">
              <wp:start x="0" y="0"/>
              <wp:lineTo x="0" y="21396"/>
              <wp:lineTo x="21268" y="21396"/>
              <wp:lineTo x="2126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600" cy="134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585"/>
    <w:multiLevelType w:val="hybridMultilevel"/>
    <w:tmpl w:val="BC64CF2C"/>
    <w:lvl w:ilvl="0" w:tplc="53CE62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C666CA"/>
    <w:multiLevelType w:val="hybridMultilevel"/>
    <w:tmpl w:val="2270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F40757"/>
    <w:multiLevelType w:val="hybridMultilevel"/>
    <w:tmpl w:val="7DF82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9A"/>
    <w:rsid w:val="000179D7"/>
    <w:rsid w:val="0002549A"/>
    <w:rsid w:val="000269F7"/>
    <w:rsid w:val="000B2986"/>
    <w:rsid w:val="000C1958"/>
    <w:rsid w:val="000C7C4A"/>
    <w:rsid w:val="000E54BA"/>
    <w:rsid w:val="000E6DF2"/>
    <w:rsid w:val="00105E7C"/>
    <w:rsid w:val="00141D31"/>
    <w:rsid w:val="00153521"/>
    <w:rsid w:val="00163F7F"/>
    <w:rsid w:val="0017295D"/>
    <w:rsid w:val="00180020"/>
    <w:rsid w:val="00185008"/>
    <w:rsid w:val="0018529C"/>
    <w:rsid w:val="001B4240"/>
    <w:rsid w:val="001F2A0E"/>
    <w:rsid w:val="00204658"/>
    <w:rsid w:val="00204D77"/>
    <w:rsid w:val="002111F8"/>
    <w:rsid w:val="00236185"/>
    <w:rsid w:val="002627BE"/>
    <w:rsid w:val="002B4164"/>
    <w:rsid w:val="002B5549"/>
    <w:rsid w:val="002C7AB3"/>
    <w:rsid w:val="002D1328"/>
    <w:rsid w:val="002D23B6"/>
    <w:rsid w:val="002D7924"/>
    <w:rsid w:val="002F1291"/>
    <w:rsid w:val="003035AD"/>
    <w:rsid w:val="0030464E"/>
    <w:rsid w:val="00326D44"/>
    <w:rsid w:val="0036372F"/>
    <w:rsid w:val="00367670"/>
    <w:rsid w:val="003832F9"/>
    <w:rsid w:val="003870E7"/>
    <w:rsid w:val="00397D6F"/>
    <w:rsid w:val="003B167B"/>
    <w:rsid w:val="003C22C9"/>
    <w:rsid w:val="00411119"/>
    <w:rsid w:val="0047700C"/>
    <w:rsid w:val="00481816"/>
    <w:rsid w:val="004A3BAC"/>
    <w:rsid w:val="004B33C6"/>
    <w:rsid w:val="004D32CE"/>
    <w:rsid w:val="004F3892"/>
    <w:rsid w:val="00501C7B"/>
    <w:rsid w:val="00501D11"/>
    <w:rsid w:val="005165C9"/>
    <w:rsid w:val="005206F6"/>
    <w:rsid w:val="00527C60"/>
    <w:rsid w:val="00565A0B"/>
    <w:rsid w:val="00586EA0"/>
    <w:rsid w:val="005B4419"/>
    <w:rsid w:val="005C772B"/>
    <w:rsid w:val="005E1964"/>
    <w:rsid w:val="005E5542"/>
    <w:rsid w:val="00635911"/>
    <w:rsid w:val="00642274"/>
    <w:rsid w:val="00693EB9"/>
    <w:rsid w:val="006D5803"/>
    <w:rsid w:val="00744017"/>
    <w:rsid w:val="0074477E"/>
    <w:rsid w:val="007635F8"/>
    <w:rsid w:val="00783D7F"/>
    <w:rsid w:val="00791C68"/>
    <w:rsid w:val="00792288"/>
    <w:rsid w:val="00794E29"/>
    <w:rsid w:val="007A3730"/>
    <w:rsid w:val="007C375F"/>
    <w:rsid w:val="007D52AA"/>
    <w:rsid w:val="007E2A5F"/>
    <w:rsid w:val="007F0F4E"/>
    <w:rsid w:val="007F2523"/>
    <w:rsid w:val="007F759A"/>
    <w:rsid w:val="00804446"/>
    <w:rsid w:val="008121F1"/>
    <w:rsid w:val="008647BA"/>
    <w:rsid w:val="008F4E3A"/>
    <w:rsid w:val="00922116"/>
    <w:rsid w:val="0098016B"/>
    <w:rsid w:val="009C48A2"/>
    <w:rsid w:val="009D0C3D"/>
    <w:rsid w:val="009F6171"/>
    <w:rsid w:val="00A02478"/>
    <w:rsid w:val="00A36A02"/>
    <w:rsid w:val="00A514E2"/>
    <w:rsid w:val="00A6268F"/>
    <w:rsid w:val="00AA1933"/>
    <w:rsid w:val="00AD0989"/>
    <w:rsid w:val="00AD5B22"/>
    <w:rsid w:val="00AE5CD0"/>
    <w:rsid w:val="00AF117F"/>
    <w:rsid w:val="00B0790B"/>
    <w:rsid w:val="00B51CE5"/>
    <w:rsid w:val="00B5675C"/>
    <w:rsid w:val="00B74011"/>
    <w:rsid w:val="00BB0D1C"/>
    <w:rsid w:val="00BE6D2D"/>
    <w:rsid w:val="00BF1107"/>
    <w:rsid w:val="00C06CA1"/>
    <w:rsid w:val="00C1051C"/>
    <w:rsid w:val="00C3425A"/>
    <w:rsid w:val="00C47B63"/>
    <w:rsid w:val="00C52429"/>
    <w:rsid w:val="00C52908"/>
    <w:rsid w:val="00C5500C"/>
    <w:rsid w:val="00C620E6"/>
    <w:rsid w:val="00C73B24"/>
    <w:rsid w:val="00C75427"/>
    <w:rsid w:val="00C9149D"/>
    <w:rsid w:val="00C94F46"/>
    <w:rsid w:val="00CA0A30"/>
    <w:rsid w:val="00CF69EB"/>
    <w:rsid w:val="00D03EBF"/>
    <w:rsid w:val="00D92A53"/>
    <w:rsid w:val="00D9674C"/>
    <w:rsid w:val="00DE33F9"/>
    <w:rsid w:val="00E24479"/>
    <w:rsid w:val="00E45361"/>
    <w:rsid w:val="00E61080"/>
    <w:rsid w:val="00EB23E9"/>
    <w:rsid w:val="00EB47E4"/>
    <w:rsid w:val="00EB4FC4"/>
    <w:rsid w:val="00EC34DD"/>
    <w:rsid w:val="00EC40DC"/>
    <w:rsid w:val="00F11FF9"/>
    <w:rsid w:val="00F40651"/>
    <w:rsid w:val="00F57676"/>
    <w:rsid w:val="00F87D00"/>
    <w:rsid w:val="00FE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807E87-0D0A-428A-BB7F-6A7B6E35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4BA"/>
  </w:style>
  <w:style w:type="paragraph" w:styleId="berschrift2">
    <w:name w:val="heading 2"/>
    <w:basedOn w:val="Standard"/>
    <w:link w:val="berschrift2Zchn"/>
    <w:uiPriority w:val="9"/>
    <w:qFormat/>
    <w:rsid w:val="007F759A"/>
    <w:pPr>
      <w:spacing w:after="109" w:line="326" w:lineRule="atLeast"/>
      <w:outlineLvl w:val="1"/>
    </w:pPr>
    <w:rPr>
      <w:rFonts w:ascii="TUITypeLt" w:eastAsia="Times New Roman" w:hAnsi="TUITypeLt" w:cs="Times New Roman"/>
      <w:caps/>
      <w:color w:val="092A5E"/>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759A"/>
    <w:rPr>
      <w:rFonts w:ascii="TUITypeLt" w:eastAsia="Times New Roman" w:hAnsi="TUITypeLt" w:cs="Times New Roman"/>
      <w:caps/>
      <w:color w:val="092A5E"/>
      <w:sz w:val="29"/>
      <w:szCs w:val="29"/>
      <w:lang w:eastAsia="de-DE"/>
    </w:rPr>
  </w:style>
  <w:style w:type="paragraph" w:styleId="StandardWeb">
    <w:name w:val="Normal (Web)"/>
    <w:basedOn w:val="Standard"/>
    <w:uiPriority w:val="99"/>
    <w:semiHidden/>
    <w:unhideWhenUsed/>
    <w:rsid w:val="007F759A"/>
    <w:pPr>
      <w:spacing w:before="100" w:beforeAutospacing="1" w:after="100" w:afterAutospacing="1" w:line="326" w:lineRule="atLeast"/>
    </w:pPr>
    <w:rPr>
      <w:rFonts w:ascii="Times New Roman" w:eastAsia="Times New Roman" w:hAnsi="Times New Roman" w:cs="Times New Roman"/>
      <w:color w:val="171717"/>
      <w:sz w:val="25"/>
      <w:szCs w:val="25"/>
      <w:lang w:eastAsia="de-DE"/>
    </w:rPr>
  </w:style>
  <w:style w:type="paragraph" w:styleId="Listenabsatz">
    <w:name w:val="List Paragraph"/>
    <w:basedOn w:val="Standard"/>
    <w:uiPriority w:val="34"/>
    <w:qFormat/>
    <w:rsid w:val="000269F7"/>
    <w:pPr>
      <w:ind w:left="720"/>
      <w:contextualSpacing/>
    </w:pPr>
  </w:style>
  <w:style w:type="paragraph" w:styleId="Kopfzeile">
    <w:name w:val="header"/>
    <w:basedOn w:val="Standard"/>
    <w:link w:val="KopfzeileZchn"/>
    <w:uiPriority w:val="99"/>
    <w:unhideWhenUsed/>
    <w:rsid w:val="00980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16B"/>
  </w:style>
  <w:style w:type="paragraph" w:styleId="Fuzeile">
    <w:name w:val="footer"/>
    <w:basedOn w:val="Standard"/>
    <w:link w:val="FuzeileZchn"/>
    <w:uiPriority w:val="99"/>
    <w:unhideWhenUsed/>
    <w:rsid w:val="00980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16B"/>
  </w:style>
  <w:style w:type="character" w:styleId="Fett">
    <w:name w:val="Strong"/>
    <w:basedOn w:val="Absatz-Standardschriftart"/>
    <w:uiPriority w:val="22"/>
    <w:qFormat/>
    <w:rsid w:val="00D9674C"/>
    <w:rPr>
      <w:b/>
      <w:bCs/>
    </w:rPr>
  </w:style>
  <w:style w:type="paragraph" w:styleId="Sprechblasentext">
    <w:name w:val="Balloon Text"/>
    <w:basedOn w:val="Standard"/>
    <w:link w:val="SprechblasentextZchn"/>
    <w:uiPriority w:val="99"/>
    <w:semiHidden/>
    <w:unhideWhenUsed/>
    <w:rsid w:val="000254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549A"/>
    <w:rPr>
      <w:rFonts w:ascii="Segoe UI" w:hAnsi="Segoe UI" w:cs="Segoe UI"/>
      <w:sz w:val="18"/>
      <w:szCs w:val="18"/>
    </w:rPr>
  </w:style>
  <w:style w:type="character" w:styleId="Hyperlink">
    <w:name w:val="Hyperlink"/>
    <w:basedOn w:val="Absatz-Standardschriftart"/>
    <w:uiPriority w:val="99"/>
    <w:unhideWhenUsed/>
    <w:rsid w:val="00F1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8517">
      <w:bodyDiv w:val="1"/>
      <w:marLeft w:val="0"/>
      <w:marRight w:val="0"/>
      <w:marTop w:val="0"/>
      <w:marBottom w:val="0"/>
      <w:divBdr>
        <w:top w:val="none" w:sz="0" w:space="0" w:color="auto"/>
        <w:left w:val="none" w:sz="0" w:space="0" w:color="auto"/>
        <w:bottom w:val="none" w:sz="0" w:space="0" w:color="auto"/>
        <w:right w:val="none" w:sz="0" w:space="0" w:color="auto"/>
      </w:divBdr>
    </w:div>
    <w:div w:id="530194493">
      <w:bodyDiv w:val="1"/>
      <w:marLeft w:val="0"/>
      <w:marRight w:val="0"/>
      <w:marTop w:val="0"/>
      <w:marBottom w:val="0"/>
      <w:divBdr>
        <w:top w:val="none" w:sz="0" w:space="0" w:color="auto"/>
        <w:left w:val="none" w:sz="0" w:space="0" w:color="auto"/>
        <w:bottom w:val="none" w:sz="0" w:space="0" w:color="auto"/>
        <w:right w:val="none" w:sz="0" w:space="0" w:color="auto"/>
      </w:divBdr>
      <w:divsChild>
        <w:div w:id="697051240">
          <w:marLeft w:val="0"/>
          <w:marRight w:val="0"/>
          <w:marTop w:val="0"/>
          <w:marBottom w:val="0"/>
          <w:divBdr>
            <w:top w:val="none" w:sz="0" w:space="0" w:color="auto"/>
            <w:left w:val="none" w:sz="0" w:space="0" w:color="auto"/>
            <w:bottom w:val="none" w:sz="0" w:space="0" w:color="auto"/>
            <w:right w:val="none" w:sz="0" w:space="0" w:color="auto"/>
          </w:divBdr>
          <w:divsChild>
            <w:div w:id="599799893">
              <w:marLeft w:val="0"/>
              <w:marRight w:val="0"/>
              <w:marTop w:val="0"/>
              <w:marBottom w:val="0"/>
              <w:divBdr>
                <w:top w:val="none" w:sz="0" w:space="0" w:color="auto"/>
                <w:left w:val="none" w:sz="0" w:space="0" w:color="auto"/>
                <w:bottom w:val="none" w:sz="0" w:space="0" w:color="auto"/>
                <w:right w:val="none" w:sz="0" w:space="0" w:color="auto"/>
              </w:divBdr>
              <w:divsChild>
                <w:div w:id="2038196502">
                  <w:marLeft w:val="0"/>
                  <w:marRight w:val="0"/>
                  <w:marTop w:val="0"/>
                  <w:marBottom w:val="0"/>
                  <w:divBdr>
                    <w:top w:val="none" w:sz="0" w:space="0" w:color="auto"/>
                    <w:left w:val="none" w:sz="0" w:space="0" w:color="auto"/>
                    <w:bottom w:val="none" w:sz="0" w:space="0" w:color="auto"/>
                    <w:right w:val="none" w:sz="0" w:space="0" w:color="auto"/>
                  </w:divBdr>
                  <w:divsChild>
                    <w:div w:id="1439135852">
                      <w:marLeft w:val="-217"/>
                      <w:marRight w:val="-217"/>
                      <w:marTop w:val="0"/>
                      <w:marBottom w:val="0"/>
                      <w:divBdr>
                        <w:top w:val="none" w:sz="0" w:space="0" w:color="auto"/>
                        <w:left w:val="none" w:sz="0" w:space="0" w:color="auto"/>
                        <w:bottom w:val="none" w:sz="0" w:space="0" w:color="auto"/>
                        <w:right w:val="none" w:sz="0" w:space="0" w:color="auto"/>
                      </w:divBdr>
                      <w:divsChild>
                        <w:div w:id="2069107902">
                          <w:marLeft w:val="0"/>
                          <w:marRight w:val="0"/>
                          <w:marTop w:val="0"/>
                          <w:marBottom w:val="0"/>
                          <w:divBdr>
                            <w:top w:val="none" w:sz="0" w:space="0" w:color="auto"/>
                            <w:left w:val="none" w:sz="0" w:space="0" w:color="auto"/>
                            <w:bottom w:val="none" w:sz="0" w:space="0" w:color="auto"/>
                            <w:right w:val="none" w:sz="0" w:space="0" w:color="auto"/>
                          </w:divBdr>
                          <w:divsChild>
                            <w:div w:id="1626959809">
                              <w:marLeft w:val="0"/>
                              <w:marRight w:val="0"/>
                              <w:marTop w:val="0"/>
                              <w:marBottom w:val="0"/>
                              <w:divBdr>
                                <w:top w:val="none" w:sz="0" w:space="0" w:color="auto"/>
                                <w:left w:val="none" w:sz="0" w:space="0" w:color="auto"/>
                                <w:bottom w:val="none" w:sz="0" w:space="0" w:color="auto"/>
                                <w:right w:val="none" w:sz="0" w:space="0" w:color="auto"/>
                              </w:divBdr>
                              <w:divsChild>
                                <w:div w:id="423503981">
                                  <w:marLeft w:val="-217"/>
                                  <w:marRight w:val="-217"/>
                                  <w:marTop w:val="0"/>
                                  <w:marBottom w:val="0"/>
                                  <w:divBdr>
                                    <w:top w:val="none" w:sz="0" w:space="0" w:color="auto"/>
                                    <w:left w:val="none" w:sz="0" w:space="0" w:color="auto"/>
                                    <w:bottom w:val="none" w:sz="0" w:space="0" w:color="auto"/>
                                    <w:right w:val="none" w:sz="0" w:space="0" w:color="auto"/>
                                  </w:divBdr>
                                  <w:divsChild>
                                    <w:div w:id="1590039207">
                                      <w:marLeft w:val="0"/>
                                      <w:marRight w:val="0"/>
                                      <w:marTop w:val="0"/>
                                      <w:marBottom w:val="0"/>
                                      <w:divBdr>
                                        <w:top w:val="none" w:sz="0" w:space="0" w:color="auto"/>
                                        <w:left w:val="none" w:sz="0" w:space="0" w:color="auto"/>
                                        <w:bottom w:val="none" w:sz="0" w:space="0" w:color="auto"/>
                                        <w:right w:val="none" w:sz="0" w:space="0" w:color="auto"/>
                                      </w:divBdr>
                                      <w:divsChild>
                                        <w:div w:id="127745554">
                                          <w:marLeft w:val="0"/>
                                          <w:marRight w:val="0"/>
                                          <w:marTop w:val="0"/>
                                          <w:marBottom w:val="0"/>
                                          <w:divBdr>
                                            <w:top w:val="none" w:sz="0" w:space="0" w:color="auto"/>
                                            <w:left w:val="none" w:sz="0" w:space="0" w:color="auto"/>
                                            <w:bottom w:val="none" w:sz="0" w:space="0" w:color="auto"/>
                                            <w:right w:val="none" w:sz="0" w:space="0" w:color="auto"/>
                                          </w:divBdr>
                                          <w:divsChild>
                                            <w:div w:id="1747073735">
                                              <w:marLeft w:val="-217"/>
                                              <w:marRight w:val="-217"/>
                                              <w:marTop w:val="0"/>
                                              <w:marBottom w:val="0"/>
                                              <w:divBdr>
                                                <w:top w:val="none" w:sz="0" w:space="0" w:color="auto"/>
                                                <w:left w:val="none" w:sz="0" w:space="0" w:color="auto"/>
                                                <w:bottom w:val="none" w:sz="0" w:space="0" w:color="auto"/>
                                                <w:right w:val="none" w:sz="0" w:space="0" w:color="auto"/>
                                              </w:divBdr>
                                              <w:divsChild>
                                                <w:div w:id="1464881103">
                                                  <w:marLeft w:val="0"/>
                                                  <w:marRight w:val="0"/>
                                                  <w:marTop w:val="0"/>
                                                  <w:marBottom w:val="0"/>
                                                  <w:divBdr>
                                                    <w:top w:val="none" w:sz="0" w:space="0" w:color="auto"/>
                                                    <w:left w:val="none" w:sz="0" w:space="0" w:color="auto"/>
                                                    <w:bottom w:val="none" w:sz="0" w:space="0" w:color="auto"/>
                                                    <w:right w:val="none" w:sz="0" w:space="0" w:color="auto"/>
                                                  </w:divBdr>
                                                  <w:divsChild>
                                                    <w:div w:id="32704118">
                                                      <w:marLeft w:val="0"/>
                                                      <w:marRight w:val="0"/>
                                                      <w:marTop w:val="0"/>
                                                      <w:marBottom w:val="0"/>
                                                      <w:divBdr>
                                                        <w:top w:val="none" w:sz="0" w:space="0" w:color="auto"/>
                                                        <w:left w:val="none" w:sz="0" w:space="0" w:color="auto"/>
                                                        <w:bottom w:val="none" w:sz="0" w:space="0" w:color="auto"/>
                                                        <w:right w:val="none" w:sz="0" w:space="0" w:color="auto"/>
                                                      </w:divBdr>
                                                      <w:divsChild>
                                                        <w:div w:id="1890533440">
                                                          <w:marLeft w:val="0"/>
                                                          <w:marRight w:val="0"/>
                                                          <w:marTop w:val="0"/>
                                                          <w:marBottom w:val="0"/>
                                                          <w:divBdr>
                                                            <w:top w:val="none" w:sz="0" w:space="0" w:color="auto"/>
                                                            <w:left w:val="none" w:sz="0" w:space="0" w:color="auto"/>
                                                            <w:bottom w:val="none" w:sz="0" w:space="0" w:color="auto"/>
                                                            <w:right w:val="none" w:sz="0" w:space="0" w:color="auto"/>
                                                          </w:divBdr>
                                                          <w:divsChild>
                                                            <w:div w:id="20525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490442">
      <w:bodyDiv w:val="1"/>
      <w:marLeft w:val="0"/>
      <w:marRight w:val="0"/>
      <w:marTop w:val="0"/>
      <w:marBottom w:val="0"/>
      <w:divBdr>
        <w:top w:val="none" w:sz="0" w:space="0" w:color="auto"/>
        <w:left w:val="none" w:sz="0" w:space="0" w:color="auto"/>
        <w:bottom w:val="none" w:sz="0" w:space="0" w:color="auto"/>
        <w:right w:val="none" w:sz="0" w:space="0" w:color="auto"/>
      </w:divBdr>
      <w:divsChild>
        <w:div w:id="2071033336">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bsbraeu.de/bezugsquell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Emanuelle Bitton-Glaab</dc:creator>
  <cp:lastModifiedBy>Bitton-Glaab Emmanuelle</cp:lastModifiedBy>
  <cp:revision>9</cp:revision>
  <cp:lastPrinted>2019-04-01T06:41:00Z</cp:lastPrinted>
  <dcterms:created xsi:type="dcterms:W3CDTF">2019-05-06T07:51:00Z</dcterms:created>
  <dcterms:modified xsi:type="dcterms:W3CDTF">2019-05-08T08:25:00Z</dcterms:modified>
</cp:coreProperties>
</file>