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DC" w:rsidRDefault="006A2D03">
      <w:pPr>
        <w:pStyle w:val="NummerDatum"/>
        <w:jc w:val="both"/>
        <w:rPr>
          <w:rFonts w:cs="Arial"/>
        </w:rPr>
      </w:pPr>
      <w:bookmarkStart w:id="0" w:name="_Ref249518438"/>
      <w:r>
        <w:rPr>
          <w:rFonts w:cs="Arial"/>
        </w:rPr>
        <w:t xml:space="preserve"> 161/2020</w:t>
      </w:r>
      <w:r>
        <w:rPr>
          <w:rFonts w:cs="Arial"/>
        </w:rPr>
        <w:tab/>
        <w:t>27</w:t>
      </w:r>
      <w:r>
        <w:rPr>
          <w:rFonts w:cs="Arial"/>
        </w:rPr>
        <w:t>.10.20</w:t>
      </w:r>
      <w:bookmarkEnd w:id="0"/>
      <w:r>
        <w:rPr>
          <w:rFonts w:cs="Arial"/>
        </w:rPr>
        <w:t>20</w:t>
      </w:r>
      <w:bookmarkStart w:id="1" w:name="_GoBack"/>
      <w:bookmarkEnd w:id="1"/>
    </w:p>
    <w:p w:rsidR="004606DC" w:rsidRDefault="006A2D03">
      <w:pPr>
        <w:pStyle w:val="KeinLeerraum"/>
        <w:rPr>
          <w:b/>
          <w:sz w:val="32"/>
          <w:szCs w:val="32"/>
        </w:rPr>
      </w:pPr>
      <w:r>
        <w:rPr>
          <w:b/>
          <w:sz w:val="32"/>
          <w:szCs w:val="32"/>
        </w:rPr>
        <w:t>Genderdiskurse weiterdenken</w:t>
      </w:r>
      <w:r>
        <w:rPr>
          <w:b/>
          <w:sz w:val="32"/>
          <w:szCs w:val="32"/>
        </w:rPr>
        <w:br/>
      </w:r>
      <w:r>
        <w:rPr>
          <w:rStyle w:val="Betont"/>
        </w:rPr>
        <w:t xml:space="preserve">Studierende der </w:t>
      </w:r>
      <w:r>
        <w:rPr>
          <w:rStyle w:val="Betont"/>
        </w:rPr>
        <w:t>Universität Osnabrück veranstalten</w:t>
      </w:r>
      <w:r>
        <w:rPr>
          <w:rStyle w:val="Betont"/>
        </w:rPr>
        <w:t xml:space="preserve"> Online-Vortragsreihe zur Geschlechterforschung</w:t>
      </w:r>
    </w:p>
    <w:p w:rsidR="004606DC" w:rsidRDefault="006A2D03" w:rsidP="006A2D03">
      <w:pPr>
        <w:pStyle w:val="StandardWeb"/>
        <w:spacing w:line="360" w:lineRule="auto"/>
        <w:rPr>
          <w:rFonts w:ascii="Arial" w:hAnsi="Arial" w:cs="Arial"/>
        </w:rPr>
      </w:pPr>
      <w:r>
        <w:rPr>
          <w:rFonts w:ascii="Arial" w:hAnsi="Arial" w:cs="Arial"/>
        </w:rPr>
        <w:t xml:space="preserve">Vielfältige Perspektiven der Geschlechterforschung und Platz zur Diskussion bietet die am Mittwoch, </w:t>
      </w:r>
      <w:r>
        <w:rPr>
          <w:rFonts w:ascii="Arial" w:hAnsi="Arial" w:cs="Arial"/>
        </w:rPr>
        <w:t>4</w:t>
      </w:r>
      <w:proofErr w:type="gramStart"/>
      <w:r>
        <w:rPr>
          <w:rFonts w:ascii="Arial" w:hAnsi="Arial" w:cs="Arial"/>
        </w:rPr>
        <w:t>. November</w:t>
      </w:r>
      <w:proofErr w:type="gramEnd"/>
      <w:r>
        <w:rPr>
          <w:rFonts w:ascii="Arial" w:hAnsi="Arial" w:cs="Arial"/>
        </w:rPr>
        <w:t>,</w:t>
      </w:r>
      <w:r>
        <w:rPr>
          <w:rFonts w:ascii="Arial" w:hAnsi="Arial" w:cs="Arial"/>
        </w:rPr>
        <w:t xml:space="preserve"> um 16 Uhr startende </w:t>
      </w:r>
      <w:r>
        <w:rPr>
          <w:rFonts w:ascii="Arial" w:hAnsi="Arial" w:cs="Arial"/>
        </w:rPr>
        <w:t>Vortragsreihe „</w:t>
      </w:r>
      <w:proofErr w:type="spellStart"/>
      <w:r>
        <w:rPr>
          <w:rFonts w:ascii="Arial" w:hAnsi="Arial" w:cs="Arial"/>
        </w:rPr>
        <w:t>What</w:t>
      </w:r>
      <w:proofErr w:type="spellEnd"/>
      <w:r>
        <w:rPr>
          <w:rFonts w:ascii="Arial" w:hAnsi="Arial" w:cs="Arial"/>
        </w:rPr>
        <w:t xml:space="preserve"> The Norm?! Genderdiskurse weiterdenken“, die vom studentischen Projektteam der Forschungsstelle Geschlechterforschung der Universität Osnabrück organisiert wird. Anmeldungen sind für alle Interessierten möglich über </w:t>
      </w:r>
      <w:proofErr w:type="spellStart"/>
      <w:r>
        <w:rPr>
          <w:rFonts w:ascii="Arial" w:hAnsi="Arial" w:cs="Arial"/>
        </w:rPr>
        <w:t>Stud.IP</w:t>
      </w:r>
      <w:proofErr w:type="spellEnd"/>
      <w:r>
        <w:rPr>
          <w:rFonts w:ascii="Arial" w:hAnsi="Arial" w:cs="Arial"/>
        </w:rPr>
        <w:t xml:space="preserve"> oder per Mai</w:t>
      </w:r>
      <w:r>
        <w:rPr>
          <w:rFonts w:ascii="Arial" w:hAnsi="Arial" w:cs="Arial"/>
        </w:rPr>
        <w:t xml:space="preserve">l an </w:t>
      </w:r>
      <w:hyperlink r:id="rId9" w:history="1">
        <w:r>
          <w:rPr>
            <w:rStyle w:val="Link"/>
            <w:rFonts w:ascii="Arial" w:hAnsi="Arial" w:cs="Arial"/>
          </w:rPr>
          <w:t>whatthenorm@uos.de</w:t>
        </w:r>
      </w:hyperlink>
      <w:r>
        <w:rPr>
          <w:rFonts w:ascii="Arial" w:hAnsi="Arial" w:cs="Arial"/>
        </w:rPr>
        <w:t xml:space="preserve">. Gefördert wird die Reihe vom </w:t>
      </w:r>
      <w:r>
        <w:rPr>
          <w:rFonts w:ascii="Arial" w:hAnsi="Arial" w:cs="Arial"/>
          <w:iCs/>
        </w:rPr>
        <w:t>Niedersächsischen Ministerium für Wissenschaft und Kultur</w:t>
      </w:r>
      <w:r>
        <w:rPr>
          <w:rFonts w:ascii="Arial" w:hAnsi="Arial" w:cs="Arial"/>
        </w:rPr>
        <w:t xml:space="preserve">, </w:t>
      </w:r>
      <w:r>
        <w:rPr>
          <w:rFonts w:ascii="Arial" w:hAnsi="Arial" w:cs="Arial"/>
          <w:iCs/>
        </w:rPr>
        <w:t xml:space="preserve">der </w:t>
      </w:r>
      <w:proofErr w:type="spellStart"/>
      <w:r>
        <w:rPr>
          <w:rFonts w:ascii="Arial" w:hAnsi="Arial" w:cs="Arial"/>
          <w:iCs/>
        </w:rPr>
        <w:t>VolkswagenStiftung</w:t>
      </w:r>
      <w:proofErr w:type="spellEnd"/>
      <w:r>
        <w:rPr>
          <w:rFonts w:ascii="Arial" w:hAnsi="Arial" w:cs="Arial"/>
        </w:rPr>
        <w:t xml:space="preserve"> und dem </w:t>
      </w:r>
      <w:r>
        <w:rPr>
          <w:rFonts w:ascii="Arial" w:hAnsi="Arial" w:cs="Arial"/>
          <w:iCs/>
        </w:rPr>
        <w:t>Pool Frauenförderung</w:t>
      </w:r>
      <w:r>
        <w:rPr>
          <w:rFonts w:ascii="Arial" w:hAnsi="Arial" w:cs="Arial"/>
        </w:rPr>
        <w:t xml:space="preserve"> der Uni Osnabrück. </w:t>
      </w:r>
    </w:p>
    <w:p w:rsidR="004606DC" w:rsidRDefault="006A2D03" w:rsidP="006A2D03">
      <w:pPr>
        <w:pStyle w:val="StandardWeb"/>
        <w:spacing w:line="360" w:lineRule="auto"/>
        <w:rPr>
          <w:rFonts w:ascii="Arial" w:hAnsi="Arial" w:cs="Arial"/>
        </w:rPr>
      </w:pPr>
      <w:r>
        <w:rPr>
          <w:rFonts w:ascii="Arial" w:hAnsi="Arial" w:cs="Arial"/>
        </w:rPr>
        <w:t>Durch Rückmeldungen der bishe</w:t>
      </w:r>
      <w:r>
        <w:rPr>
          <w:rFonts w:ascii="Arial" w:hAnsi="Arial" w:cs="Arial"/>
        </w:rPr>
        <w:t>rigen Teilnehmerinnen und Teilnehmern des Zertifikats hat das Projektteam festgestellt, dass besonderes Interesse an Themen besteht, die über Mainstream-Diskurse der Geschlechterforschung hinausgehen. Diesem Wunsch möchte die Vortragsreihe mit spannenden u</w:t>
      </w:r>
      <w:r>
        <w:rPr>
          <w:rFonts w:ascii="Arial" w:hAnsi="Arial" w:cs="Arial"/>
        </w:rPr>
        <w:t xml:space="preserve">nd vielseitigen Referentinnen und Referenten sowohl aus dem wissenschaftlichen als auch aus dem praktischen Bereich nun nachkommen. </w:t>
      </w:r>
    </w:p>
    <w:p w:rsidR="004606DC" w:rsidRDefault="006A2D03" w:rsidP="006A2D03">
      <w:pPr>
        <w:spacing w:line="360" w:lineRule="auto"/>
        <w:rPr>
          <w:rFonts w:ascii="Arial" w:hAnsi="Arial" w:cs="Arial"/>
        </w:rPr>
      </w:pPr>
      <w:r>
        <w:rPr>
          <w:rFonts w:ascii="Arial" w:hAnsi="Arial" w:cs="Arial"/>
        </w:rPr>
        <w:t>Geplant ist</w:t>
      </w:r>
      <w:r>
        <w:rPr>
          <w:rFonts w:ascii="Arial" w:hAnsi="Arial" w:cs="Arial"/>
          <w:i/>
          <w:iCs/>
        </w:rPr>
        <w:t xml:space="preserve"> </w:t>
      </w:r>
      <w:r>
        <w:rPr>
          <w:rFonts w:ascii="Arial" w:hAnsi="Arial" w:cs="Arial"/>
        </w:rPr>
        <w:t>ein Programm aus neun Vortragsterminen und jeweils anschließender Diskussionsrunde sowie zwei Sitzungen für ein</w:t>
      </w:r>
      <w:r>
        <w:rPr>
          <w:rFonts w:ascii="Arial" w:hAnsi="Arial" w:cs="Arial"/>
        </w:rPr>
        <w:t>e ausführliche Diskussion und Reflexion der Inhalte unter den Zuhörenden. Die Vortragsreihe richtet sich nicht nur an Studierende jeglicher Disziplinen, sondern auch an alle anderen Zuhörerinnen und Zuhörer, die ein grundlegendes Interesse an Geschlechterf</w:t>
      </w:r>
      <w:r>
        <w:rPr>
          <w:rFonts w:ascii="Arial" w:hAnsi="Arial" w:cs="Arial"/>
        </w:rPr>
        <w:t>orschung haben. </w:t>
      </w:r>
    </w:p>
    <w:p w:rsidR="004606DC" w:rsidRDefault="006A2D03" w:rsidP="006A2D03">
      <w:pPr>
        <w:pStyle w:val="StandardWeb"/>
        <w:spacing w:line="360" w:lineRule="auto"/>
        <w:rPr>
          <w:rFonts w:ascii="Arial" w:hAnsi="Arial" w:cs="Arial"/>
        </w:rPr>
      </w:pPr>
      <w:r>
        <w:rPr>
          <w:rFonts w:ascii="Arial" w:hAnsi="Arial" w:cs="Arial"/>
        </w:rPr>
        <w:lastRenderedPageBreak/>
        <w:t>Auftakt der immer mittwochs von 16 bis</w:t>
      </w:r>
      <w:r>
        <w:rPr>
          <w:rFonts w:ascii="Arial" w:hAnsi="Arial" w:cs="Arial"/>
        </w:rPr>
        <w:t xml:space="preserve"> 18 Uhr stattfindenden Reihe bildet ein </w:t>
      </w:r>
      <w:r>
        <w:rPr>
          <w:rFonts w:ascii="Arial" w:hAnsi="Arial" w:cs="Arial"/>
        </w:rPr>
        <w:br/>
      </w:r>
      <w:r>
        <w:rPr>
          <w:rFonts w:ascii="Arial" w:hAnsi="Arial" w:cs="Arial"/>
        </w:rPr>
        <w:t xml:space="preserve">Vortrag von Dr. Michaela Dudley am 4. November zur LGBTQI-Aktivistin und Pionierin Marsha P. Johnson. LBQTI steht hierbei für </w:t>
      </w:r>
      <w:proofErr w:type="spellStart"/>
      <w:r>
        <w:rPr>
          <w:rFonts w:ascii="Arial" w:hAnsi="Arial" w:cs="Arial"/>
        </w:rPr>
        <w:t>Lesbian</w:t>
      </w:r>
      <w:proofErr w:type="spellEnd"/>
      <w:r>
        <w:rPr>
          <w:rFonts w:ascii="Arial" w:hAnsi="Arial" w:cs="Arial"/>
        </w:rPr>
        <w:t xml:space="preserve">, Gay, Bi, Trans, Queer und </w:t>
      </w:r>
      <w:r>
        <w:rPr>
          <w:rFonts w:ascii="Arial" w:hAnsi="Arial" w:cs="Arial"/>
        </w:rPr>
        <w:t>Intersex.</w:t>
      </w:r>
    </w:p>
    <w:p w:rsidR="004606DC" w:rsidRDefault="006A2D03">
      <w:pPr>
        <w:pStyle w:val="KeinLeerraum"/>
        <w:rPr>
          <w:rFonts w:cs="Arial"/>
        </w:rPr>
      </w:pPr>
      <w:r>
        <w:rPr>
          <w:rFonts w:cs="Arial"/>
          <w:b/>
        </w:rPr>
        <w:t>Informationen für die Redaktionen:</w:t>
      </w:r>
      <w:r>
        <w:rPr>
          <w:b/>
        </w:rPr>
        <w:br/>
      </w:r>
      <w:r>
        <w:rPr>
          <w:rFonts w:cs="Arial"/>
        </w:rPr>
        <w:t xml:space="preserve">Anna Moira Hotz und das WTN?! Projektteam </w:t>
      </w:r>
      <w:r>
        <w:rPr>
          <w:rFonts w:cs="Arial"/>
        </w:rPr>
        <w:br/>
        <w:t>Forschungsstelle Geschlechterforschung</w:t>
      </w:r>
      <w:r>
        <w:rPr>
          <w:rFonts w:cs="Arial"/>
        </w:rPr>
        <w:br/>
        <w:t>Seminarstraße 33, 49074 Osnabrück</w:t>
      </w:r>
    </w:p>
    <w:p w:rsidR="004606DC" w:rsidRDefault="006A2D03">
      <w:pPr>
        <w:pStyle w:val="KeinLeerraum"/>
        <w:rPr>
          <w:rFonts w:cs="Arial"/>
        </w:rPr>
      </w:pPr>
      <w:r>
        <w:rPr>
          <w:rFonts w:cs="Arial"/>
        </w:rPr>
        <w:t>E-Mail: whatthenorm@uni-osnabrueck.de</w:t>
      </w:r>
    </w:p>
    <w:p w:rsidR="004606DC" w:rsidRDefault="004606DC">
      <w:pPr>
        <w:pStyle w:val="KeinLeerraum"/>
        <w:jc w:val="both"/>
        <w:rPr>
          <w:rFonts w:cs="Arial"/>
        </w:rPr>
      </w:pPr>
    </w:p>
    <w:sectPr w:rsidR="004606DC">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DC" w:rsidRDefault="006A2D03">
      <w:r>
        <w:separator/>
      </w:r>
    </w:p>
  </w:endnote>
  <w:endnote w:type="continuationSeparator" w:id="0">
    <w:p w:rsidR="004606DC" w:rsidRDefault="006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DC" w:rsidRDefault="006A2D03">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DC" w:rsidRDefault="006A2D03">
      <w:r>
        <w:separator/>
      </w:r>
    </w:p>
  </w:footnote>
  <w:footnote w:type="continuationSeparator" w:id="0">
    <w:p w:rsidR="004606DC" w:rsidRDefault="006A2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DC" w:rsidRDefault="006A2D0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06DC" w:rsidRDefault="004606DC">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DC" w:rsidRDefault="006A2D0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06DC" w:rsidRDefault="006A2D03">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161/2020</w:t>
    </w:r>
    <w:r>
      <w:rPr>
        <w:b/>
        <w:bCs/>
        <w:noProof/>
      </w:rPr>
      <w:tab/>
      <w:t>27.10.2020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DC" w:rsidRDefault="006A2D03">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DC"/>
    <w:rsid w:val="004606DC"/>
    <w:rsid w:val="006A2D0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hatthenorm@uos.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7977-5C61-BE46-9BDA-75C0EBDA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1741</Characters>
  <Application>Microsoft Macintosh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Administrator</cp:lastModifiedBy>
  <cp:revision>2</cp:revision>
  <cp:lastPrinted>2020-02-24T14:22:00Z</cp:lastPrinted>
  <dcterms:created xsi:type="dcterms:W3CDTF">2020-10-27T11:33:00Z</dcterms:created>
  <dcterms:modified xsi:type="dcterms:W3CDTF">2020-10-27T11:33:00Z</dcterms:modified>
</cp:coreProperties>
</file>