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0A5ED" w14:textId="47AD0EEF" w:rsidR="004B1D5D" w:rsidRDefault="00000000">
      <w:pPr>
        <w:shd w:val="clear" w:color="auto" w:fill="FFFFFF"/>
        <w:spacing w:line="312" w:lineRule="atLeast"/>
        <w:textAlignment w:val="baseline"/>
        <w:outlineLvl w:val="1"/>
        <w:rPr>
          <w:rFonts w:asciiTheme="minorHAnsi" w:hAnsiTheme="minorHAnsi" w:cstheme="minorHAnsi"/>
          <w:b/>
          <w:bCs/>
          <w:color w:val="26282D"/>
          <w:sz w:val="28"/>
          <w:szCs w:val="28"/>
        </w:rPr>
      </w:pPr>
      <w:r>
        <w:rPr>
          <w:rFonts w:asciiTheme="minorHAnsi" w:hAnsiTheme="minorHAnsi" w:cstheme="minorHAnsi"/>
          <w:b/>
          <w:bCs/>
          <w:color w:val="26282D"/>
          <w:sz w:val="28"/>
          <w:szCs w:val="28"/>
          <w:bdr w:val="none" w:sz="0" w:space="0" w:color="auto" w:frame="1"/>
        </w:rPr>
        <w:t xml:space="preserve">Generationswechsel auf der Vorstandsebene nach 30 Jahren: </w:t>
      </w:r>
      <w:r w:rsidR="00C35822" w:rsidRPr="00C35822">
        <w:rPr>
          <w:rFonts w:asciiTheme="minorHAnsi" w:hAnsiTheme="minorHAnsi" w:cstheme="minorHAnsi"/>
          <w:b/>
          <w:bCs/>
          <w:color w:val="26282D"/>
          <w:sz w:val="28"/>
          <w:szCs w:val="28"/>
          <w:bdr w:val="none" w:sz="0" w:space="0" w:color="auto" w:frame="1"/>
        </w:rPr>
        <w:t>Dr.-Ing</w:t>
      </w:r>
      <w:r w:rsidR="00ED1E84">
        <w:rPr>
          <w:rFonts w:asciiTheme="minorHAnsi" w:hAnsiTheme="minorHAnsi" w:cstheme="minorHAnsi"/>
          <w:b/>
          <w:bCs/>
          <w:color w:val="26282D"/>
          <w:sz w:val="28"/>
          <w:szCs w:val="28"/>
          <w:bdr w:val="none" w:sz="0" w:space="0" w:color="auto" w:frame="1"/>
        </w:rPr>
        <w:t>.</w:t>
      </w:r>
      <w:r w:rsidR="00C35822">
        <w:rPr>
          <w:rFonts w:asciiTheme="minorHAnsi" w:hAnsiTheme="minorHAnsi" w:cstheme="minorHAnsi"/>
          <w:b/>
          <w:bCs/>
          <w:color w:val="26282D"/>
          <w:sz w:val="28"/>
          <w:szCs w:val="28"/>
          <w:bdr w:val="none" w:sz="0" w:space="0" w:color="auto" w:frame="1"/>
        </w:rPr>
        <w:t xml:space="preserve"> </w:t>
      </w:r>
      <w:r>
        <w:rPr>
          <w:rFonts w:asciiTheme="minorHAnsi" w:hAnsiTheme="minorHAnsi" w:cstheme="minorHAnsi"/>
          <w:b/>
          <w:bCs/>
          <w:color w:val="26282D"/>
          <w:sz w:val="28"/>
          <w:szCs w:val="28"/>
          <w:bdr w:val="none" w:sz="0" w:space="0" w:color="auto" w:frame="1"/>
        </w:rPr>
        <w:t>Gunther Kegel und Werner Guthier übergeben Staffelstab an Nachfolger</w:t>
      </w:r>
    </w:p>
    <w:p w14:paraId="723A4E7C" w14:textId="77777777" w:rsidR="004B1D5D" w:rsidRDefault="004B1D5D">
      <w:pPr>
        <w:spacing w:line="276" w:lineRule="auto"/>
        <w:rPr>
          <w:rFonts w:asciiTheme="minorHAnsi" w:eastAsia="Calibri" w:hAnsiTheme="minorHAnsi" w:cstheme="minorHAnsi"/>
          <w:b/>
          <w:sz w:val="22"/>
          <w:szCs w:val="22"/>
        </w:rPr>
      </w:pPr>
    </w:p>
    <w:p w14:paraId="41E1DFA3" w14:textId="2A2E5B99" w:rsidR="004B1D5D" w:rsidRDefault="00000000">
      <w:pPr>
        <w:spacing w:line="276" w:lineRule="auto"/>
        <w:rPr>
          <w:rFonts w:asciiTheme="minorHAnsi" w:eastAsia="Calibri" w:hAnsiTheme="minorHAnsi" w:cstheme="minorHAnsi"/>
          <w:sz w:val="22"/>
          <w:szCs w:val="22"/>
          <w:lang w:eastAsia="en-US"/>
        </w:rPr>
      </w:pPr>
      <w:r>
        <w:rPr>
          <w:rFonts w:asciiTheme="minorHAnsi" w:eastAsia="Calibri" w:hAnsiTheme="minorHAnsi" w:cstheme="minorHAnsi"/>
          <w:b/>
          <w:sz w:val="22"/>
          <w:szCs w:val="22"/>
        </w:rPr>
        <w:t xml:space="preserve">Mannheim, 19.03.2025: </w:t>
      </w:r>
      <w:r>
        <w:rPr>
          <w:rFonts w:asciiTheme="minorHAnsi" w:eastAsia="Calibri" w:hAnsiTheme="minorHAnsi" w:cstheme="minorHAnsi"/>
          <w:sz w:val="22"/>
          <w:szCs w:val="22"/>
          <w:lang w:eastAsia="en-US"/>
        </w:rPr>
        <w:t xml:space="preserve">Nach drei Jahrzehnten Kontinuität an der Spitze des Unternehmens stellt sich das traditionsreiche Familienunternehmen </w:t>
      </w:r>
      <w:proofErr w:type="spellStart"/>
      <w:r>
        <w:rPr>
          <w:rFonts w:asciiTheme="minorHAnsi" w:eastAsia="Calibri" w:hAnsiTheme="minorHAnsi" w:cstheme="minorHAnsi"/>
          <w:sz w:val="22"/>
          <w:szCs w:val="22"/>
          <w:lang w:eastAsia="en-US"/>
        </w:rPr>
        <w:t>Pepperl+Fuchs</w:t>
      </w:r>
      <w:proofErr w:type="spellEnd"/>
      <w:r>
        <w:rPr>
          <w:rFonts w:asciiTheme="minorHAnsi" w:eastAsia="Calibri" w:hAnsiTheme="minorHAnsi" w:cstheme="minorHAnsi"/>
          <w:sz w:val="22"/>
          <w:szCs w:val="22"/>
          <w:lang w:eastAsia="en-US"/>
        </w:rPr>
        <w:t xml:space="preserve"> jetzt neu auf: </w:t>
      </w:r>
      <w:r w:rsidR="00C35822">
        <w:rPr>
          <w:rFonts w:ascii="Calibri" w:hAnsi="Calibri" w:cs="Calibri"/>
          <w:color w:val="212121"/>
          <w:sz w:val="22"/>
          <w:szCs w:val="22"/>
        </w:rPr>
        <w:t>Dr.-Ing</w:t>
      </w:r>
      <w:r w:rsidR="00ED1E84">
        <w:rPr>
          <w:rFonts w:ascii="Calibri" w:hAnsi="Calibri" w:cs="Calibri"/>
          <w:color w:val="212121"/>
          <w:sz w:val="22"/>
          <w:szCs w:val="22"/>
        </w:rPr>
        <w:t>.</w:t>
      </w:r>
      <w:r w:rsidR="00C35822">
        <w:rPr>
          <w:rFonts w:ascii="Calibri" w:hAnsi="Calibri" w:cs="Calibri"/>
          <w:color w:val="212121"/>
          <w:sz w:val="22"/>
          <w:szCs w:val="22"/>
        </w:rPr>
        <w:t xml:space="preserve"> </w:t>
      </w:r>
      <w:r>
        <w:rPr>
          <w:rFonts w:asciiTheme="minorHAnsi" w:eastAsia="Calibri" w:hAnsiTheme="minorHAnsi" w:cstheme="minorHAnsi"/>
          <w:sz w:val="22"/>
          <w:szCs w:val="22"/>
          <w:lang w:eastAsia="en-US"/>
        </w:rPr>
        <w:t xml:space="preserve">Gunther Kegel, langjähriger CEO, und Werner Guthier, CFO, beenden wie geplant ihre Vorstandstätigkeiten und machen Platz für eine jüngere Generation. Sie bleiben den Familiengesellschaftern von </w:t>
      </w:r>
      <w:proofErr w:type="spellStart"/>
      <w:r>
        <w:rPr>
          <w:rFonts w:asciiTheme="minorHAnsi" w:eastAsia="Calibri" w:hAnsiTheme="minorHAnsi" w:cstheme="minorHAnsi"/>
          <w:sz w:val="22"/>
          <w:szCs w:val="22"/>
          <w:lang w:eastAsia="en-US"/>
        </w:rPr>
        <w:t>Pepperl+Fuchs</w:t>
      </w:r>
      <w:proofErr w:type="spellEnd"/>
      <w:r>
        <w:rPr>
          <w:rFonts w:asciiTheme="minorHAnsi" w:eastAsia="Calibri" w:hAnsiTheme="minorHAnsi" w:cstheme="minorHAnsi"/>
          <w:sz w:val="22"/>
          <w:szCs w:val="22"/>
          <w:lang w:eastAsia="en-US"/>
        </w:rPr>
        <w:t xml:space="preserve"> zunächst beratend erhalten. Ihre Nachfolge treten Dr. Wilhelm Nehring als neuer CEO und Martin Walter als neuer CFO an – eine bewusste und von langer Hand geplante Verjüngung, um die Zukunft des Unternehmens aktiv zu gestalten. Beide werden ab dem 1. Mai 2025 ihre Aufgaben aufnehmen. </w:t>
      </w:r>
    </w:p>
    <w:p w14:paraId="114D3BF8" w14:textId="77777777" w:rsidR="004B1D5D" w:rsidRDefault="004B1D5D">
      <w:pPr>
        <w:spacing w:line="276" w:lineRule="auto"/>
        <w:rPr>
          <w:rFonts w:asciiTheme="minorHAnsi" w:eastAsia="Calibri" w:hAnsiTheme="minorHAnsi" w:cstheme="minorHAnsi"/>
          <w:sz w:val="22"/>
          <w:szCs w:val="22"/>
          <w:lang w:eastAsia="en-US"/>
        </w:rPr>
      </w:pPr>
    </w:p>
    <w:p w14:paraId="5B026512" w14:textId="737858BD" w:rsidR="004B1D5D" w:rsidRDefault="00000000">
      <w:p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Dr. Wilhelm Nehring war zuletzt als CEO bei einem Maschinenbauunternehmen sowie zuvor in leitender Funktion in der Elektroindustrie tätig, Martin Walter hatte die Rolle des Senior </w:t>
      </w:r>
      <w:proofErr w:type="spellStart"/>
      <w:r>
        <w:rPr>
          <w:rFonts w:asciiTheme="minorHAnsi" w:eastAsia="Calibri" w:hAnsiTheme="minorHAnsi" w:cstheme="minorHAnsi"/>
          <w:sz w:val="22"/>
          <w:szCs w:val="22"/>
          <w:lang w:eastAsia="en-US"/>
        </w:rPr>
        <w:t>Vice</w:t>
      </w:r>
      <w:proofErr w:type="spellEnd"/>
      <w:r>
        <w:rPr>
          <w:rFonts w:asciiTheme="minorHAnsi" w:eastAsia="Calibri" w:hAnsiTheme="minorHAnsi" w:cstheme="minorHAnsi"/>
          <w:sz w:val="22"/>
          <w:szCs w:val="22"/>
          <w:lang w:eastAsia="en-US"/>
        </w:rPr>
        <w:t xml:space="preserve"> </w:t>
      </w:r>
      <w:proofErr w:type="spellStart"/>
      <w:r>
        <w:rPr>
          <w:rFonts w:asciiTheme="minorHAnsi" w:eastAsia="Calibri" w:hAnsiTheme="minorHAnsi" w:cstheme="minorHAnsi"/>
          <w:sz w:val="22"/>
          <w:szCs w:val="22"/>
          <w:lang w:eastAsia="en-US"/>
        </w:rPr>
        <w:t>President</w:t>
      </w:r>
      <w:proofErr w:type="spellEnd"/>
      <w:r>
        <w:rPr>
          <w:rFonts w:asciiTheme="minorHAnsi" w:eastAsia="Calibri" w:hAnsiTheme="minorHAnsi" w:cstheme="minorHAnsi"/>
          <w:sz w:val="22"/>
          <w:szCs w:val="22"/>
          <w:lang w:eastAsia="en-US"/>
        </w:rPr>
        <w:t xml:space="preserve"> Controlling &amp; Accounting bei einem international tätigen deutschen Industrieunternehmen inne. Beide blicken bereits auf eine beeindruckende Karriere zurück und bringen frische Perspektiven und neue Impulse für die Führung von </w:t>
      </w:r>
      <w:proofErr w:type="spellStart"/>
      <w:r>
        <w:rPr>
          <w:rFonts w:asciiTheme="minorHAnsi" w:eastAsia="Calibri" w:hAnsiTheme="minorHAnsi" w:cstheme="minorHAnsi"/>
          <w:sz w:val="22"/>
          <w:szCs w:val="22"/>
          <w:lang w:eastAsia="en-US"/>
        </w:rPr>
        <w:t>Pepperl+Fuchs</w:t>
      </w:r>
      <w:proofErr w:type="spellEnd"/>
      <w:r>
        <w:rPr>
          <w:rFonts w:asciiTheme="minorHAnsi" w:eastAsia="Calibri" w:hAnsiTheme="minorHAnsi" w:cstheme="minorHAnsi"/>
          <w:sz w:val="22"/>
          <w:szCs w:val="22"/>
          <w:lang w:eastAsia="en-US"/>
        </w:rPr>
        <w:t xml:space="preserve"> ein, von denen das Mannheimer Traditionsunternehmen künftig profitieren möchte. Der Gesamtvorstand ist davon überzeugt, dass die fachliche Expertise, die strategische Denkweise und die innovativen Ansätze von Dr. Wilhelm Nehring und Martin Walter </w:t>
      </w:r>
      <w:proofErr w:type="spellStart"/>
      <w:r>
        <w:rPr>
          <w:rFonts w:asciiTheme="minorHAnsi" w:eastAsia="Calibri" w:hAnsiTheme="minorHAnsi" w:cstheme="minorHAnsi"/>
          <w:sz w:val="22"/>
          <w:szCs w:val="22"/>
          <w:lang w:eastAsia="en-US"/>
        </w:rPr>
        <w:t>Pepperl+Fuchs</w:t>
      </w:r>
      <w:proofErr w:type="spellEnd"/>
      <w:r>
        <w:rPr>
          <w:rFonts w:asciiTheme="minorHAnsi" w:eastAsia="Calibri" w:hAnsiTheme="minorHAnsi" w:cstheme="minorHAnsi"/>
          <w:sz w:val="22"/>
          <w:szCs w:val="22"/>
          <w:lang w:eastAsia="en-US"/>
        </w:rPr>
        <w:t xml:space="preserve"> mit neuen Ideen und einer modernen Führungskultur bereichern werden und die enorme Lücke füllen, die </w:t>
      </w:r>
      <w:r w:rsidR="00C35822">
        <w:rPr>
          <w:rFonts w:ascii="Calibri" w:hAnsi="Calibri" w:cs="Calibri"/>
          <w:color w:val="212121"/>
          <w:sz w:val="22"/>
          <w:szCs w:val="22"/>
        </w:rPr>
        <w:t>Dr.-Ing</w:t>
      </w:r>
      <w:r w:rsidR="00ED1E84">
        <w:rPr>
          <w:rFonts w:ascii="Calibri" w:hAnsi="Calibri" w:cs="Calibri"/>
          <w:color w:val="212121"/>
          <w:sz w:val="22"/>
          <w:szCs w:val="22"/>
        </w:rPr>
        <w:t>.</w:t>
      </w:r>
      <w:r w:rsidR="00C35822">
        <w:rPr>
          <w:rFonts w:ascii="Calibri" w:hAnsi="Calibri" w:cs="Calibri"/>
          <w:color w:val="212121"/>
          <w:sz w:val="22"/>
          <w:szCs w:val="22"/>
        </w:rPr>
        <w:t xml:space="preserve"> </w:t>
      </w:r>
      <w:r>
        <w:rPr>
          <w:rFonts w:asciiTheme="minorHAnsi" w:eastAsia="Calibri" w:hAnsiTheme="minorHAnsi" w:cstheme="minorHAnsi"/>
          <w:sz w:val="22"/>
          <w:szCs w:val="22"/>
          <w:lang w:eastAsia="en-US"/>
        </w:rPr>
        <w:t xml:space="preserve">Gunther Kegel und Werner Guthier hinterlassen. </w:t>
      </w:r>
    </w:p>
    <w:p w14:paraId="05EC446D" w14:textId="77777777" w:rsidR="004B1D5D" w:rsidRDefault="004B1D5D">
      <w:pPr>
        <w:spacing w:line="276" w:lineRule="auto"/>
        <w:rPr>
          <w:rFonts w:asciiTheme="minorHAnsi" w:eastAsia="Calibri" w:hAnsiTheme="minorHAnsi" w:cstheme="minorHAnsi"/>
          <w:sz w:val="22"/>
          <w:szCs w:val="22"/>
          <w:lang w:eastAsia="en-US"/>
        </w:rPr>
      </w:pPr>
    </w:p>
    <w:p w14:paraId="5409B7C1" w14:textId="6AF143AB" w:rsidR="004B1D5D" w:rsidRDefault="00000000">
      <w:p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„Nach mehr als 30 Jahren Verantwortung für dieses Unternehmen fällt es natürlich nicht leicht, das Zepter aus der Hand zu geben. Man will aus der Funktion nicht </w:t>
      </w:r>
      <w:proofErr w:type="gramStart"/>
      <w:r>
        <w:rPr>
          <w:rFonts w:asciiTheme="minorHAnsi" w:eastAsia="Calibri" w:hAnsiTheme="minorHAnsi" w:cstheme="minorHAnsi"/>
          <w:sz w:val="22"/>
          <w:szCs w:val="22"/>
          <w:lang w:eastAsia="en-US"/>
        </w:rPr>
        <w:t>ausscheiden</w:t>
      </w:r>
      <w:proofErr w:type="gramEnd"/>
      <w:r>
        <w:rPr>
          <w:rFonts w:asciiTheme="minorHAnsi" w:eastAsia="Calibri" w:hAnsiTheme="minorHAnsi" w:cstheme="minorHAnsi"/>
          <w:sz w:val="22"/>
          <w:szCs w:val="22"/>
          <w:lang w:eastAsia="en-US"/>
        </w:rPr>
        <w:t xml:space="preserve"> ohne zu wissen, dass ein Nachfolger diese Aufgabe mit genauso viel Leidenschaft weiterführen wird. Doch von Dr. Wilhelm Nehring und Martin Walter bin ich absolut überzeugt: Sie verfügen über großes Potenzial und bringen auch den Spirit und die Vision mit, die es braucht, </w:t>
      </w:r>
      <w:proofErr w:type="spellStart"/>
      <w:r>
        <w:rPr>
          <w:rFonts w:asciiTheme="minorHAnsi" w:eastAsia="Calibri" w:hAnsiTheme="minorHAnsi" w:cstheme="minorHAnsi"/>
          <w:sz w:val="22"/>
          <w:szCs w:val="22"/>
          <w:lang w:eastAsia="en-US"/>
        </w:rPr>
        <w:t>Pepperl+Fuchs</w:t>
      </w:r>
      <w:proofErr w:type="spellEnd"/>
      <w:r>
        <w:rPr>
          <w:rFonts w:asciiTheme="minorHAnsi" w:eastAsia="Calibri" w:hAnsiTheme="minorHAnsi" w:cstheme="minorHAnsi"/>
          <w:sz w:val="22"/>
          <w:szCs w:val="22"/>
          <w:lang w:eastAsia="en-US"/>
        </w:rPr>
        <w:t xml:space="preserve"> weiter in eine erfolgreiche Zukunft zu führen. Die beiden packen das!“, so </w:t>
      </w:r>
      <w:r w:rsidR="00ED1E84">
        <w:rPr>
          <w:rFonts w:ascii="Calibri" w:hAnsi="Calibri" w:cs="Calibri"/>
          <w:color w:val="212121"/>
          <w:sz w:val="22"/>
          <w:szCs w:val="22"/>
        </w:rPr>
        <w:t xml:space="preserve">Dr.-Ing. </w:t>
      </w:r>
      <w:r>
        <w:rPr>
          <w:rFonts w:asciiTheme="minorHAnsi" w:eastAsia="Calibri" w:hAnsiTheme="minorHAnsi" w:cstheme="minorHAnsi"/>
          <w:sz w:val="22"/>
          <w:szCs w:val="22"/>
          <w:lang w:eastAsia="en-US"/>
        </w:rPr>
        <w:t xml:space="preserve">Gunther Kegel. Gemeinsam mit den Familiengesellschaftern und dem Personalvorstand Florian Ochs hat er den Übergang über einen längeren Zeitraum vorbereitet, um die Kontinuität und Stabilität des Unternehmens sicherzustellen. </w:t>
      </w:r>
    </w:p>
    <w:p w14:paraId="13DB3CC2" w14:textId="77777777" w:rsidR="004B1D5D" w:rsidRDefault="004B1D5D">
      <w:pPr>
        <w:spacing w:line="276" w:lineRule="auto"/>
        <w:rPr>
          <w:rFonts w:asciiTheme="minorHAnsi" w:eastAsia="Calibri" w:hAnsiTheme="minorHAnsi" w:cstheme="minorHAnsi"/>
          <w:sz w:val="22"/>
          <w:szCs w:val="22"/>
          <w:lang w:eastAsia="en-US"/>
        </w:rPr>
      </w:pPr>
    </w:p>
    <w:p w14:paraId="5CB6A98E" w14:textId="77777777" w:rsidR="004B1D5D" w:rsidRDefault="00000000">
      <w:p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Mit dem Generationswechsel setzt </w:t>
      </w:r>
      <w:proofErr w:type="spellStart"/>
      <w:r>
        <w:rPr>
          <w:rFonts w:asciiTheme="minorHAnsi" w:eastAsia="Calibri" w:hAnsiTheme="minorHAnsi" w:cstheme="minorHAnsi"/>
          <w:sz w:val="22"/>
          <w:szCs w:val="22"/>
          <w:lang w:eastAsia="en-US"/>
        </w:rPr>
        <w:t>Pepperl+Fuchs</w:t>
      </w:r>
      <w:proofErr w:type="spellEnd"/>
      <w:r>
        <w:rPr>
          <w:rFonts w:asciiTheme="minorHAnsi" w:eastAsia="Calibri" w:hAnsiTheme="minorHAnsi" w:cstheme="minorHAnsi"/>
          <w:sz w:val="22"/>
          <w:szCs w:val="22"/>
          <w:lang w:eastAsia="en-US"/>
        </w:rPr>
        <w:t xml:space="preserve"> ein klares Zeichen für die Zukunft: Die neue Unternehmensleitung wird den erfolgreichen Kurs des Unternehmens weiterführen und zugleich innovative Wege beschreiten, um auch weiterhin langfristiges Wachstum zu sichern.</w:t>
      </w:r>
    </w:p>
    <w:p w14:paraId="66938693" w14:textId="77777777" w:rsidR="004B1D5D" w:rsidRDefault="004B1D5D">
      <w:pPr>
        <w:spacing w:line="276" w:lineRule="auto"/>
        <w:rPr>
          <w:rFonts w:asciiTheme="minorHAnsi" w:hAnsiTheme="minorHAnsi" w:cstheme="minorHAnsi"/>
          <w:bCs/>
          <w:sz w:val="20"/>
          <w:szCs w:val="20"/>
        </w:rPr>
      </w:pPr>
    </w:p>
    <w:p w14:paraId="449E9503" w14:textId="77777777" w:rsidR="004B1D5D" w:rsidRDefault="00000000">
      <w:pPr>
        <w:spacing w:line="276" w:lineRule="auto"/>
        <w:rPr>
          <w:rFonts w:asciiTheme="minorHAnsi" w:hAnsiTheme="minorHAnsi" w:cstheme="minorHAnsi"/>
          <w:b/>
          <w:bCs/>
          <w:sz w:val="18"/>
          <w:szCs w:val="18"/>
        </w:rPr>
      </w:pPr>
      <w:r>
        <w:rPr>
          <w:rFonts w:asciiTheme="minorHAnsi" w:hAnsiTheme="minorHAnsi" w:cstheme="minorHAnsi"/>
          <w:b/>
          <w:bCs/>
          <w:sz w:val="18"/>
          <w:szCs w:val="18"/>
        </w:rPr>
        <w:t xml:space="preserve">Über </w:t>
      </w:r>
      <w:proofErr w:type="spellStart"/>
      <w:r>
        <w:rPr>
          <w:rFonts w:asciiTheme="minorHAnsi" w:hAnsiTheme="minorHAnsi" w:cstheme="minorHAnsi"/>
          <w:b/>
          <w:bCs/>
          <w:sz w:val="18"/>
          <w:szCs w:val="18"/>
        </w:rPr>
        <w:t>Pepperl+Fuchs</w:t>
      </w:r>
      <w:proofErr w:type="spellEnd"/>
    </w:p>
    <w:p w14:paraId="12C7653E" w14:textId="77777777" w:rsidR="004B1D5D" w:rsidRDefault="004B1D5D">
      <w:pPr>
        <w:spacing w:line="276" w:lineRule="auto"/>
        <w:rPr>
          <w:rFonts w:asciiTheme="minorHAnsi" w:hAnsiTheme="minorHAnsi" w:cstheme="minorHAnsi"/>
          <w:bCs/>
          <w:sz w:val="18"/>
          <w:szCs w:val="18"/>
        </w:rPr>
      </w:pPr>
    </w:p>
    <w:p w14:paraId="0683A423" w14:textId="16FCCDC9" w:rsidR="004B1D5D" w:rsidRDefault="00000000">
      <w:pPr>
        <w:spacing w:line="276" w:lineRule="auto"/>
        <w:rPr>
          <w:rFonts w:asciiTheme="minorHAnsi" w:hAnsiTheme="minorHAnsi" w:cstheme="minorHAnsi"/>
          <w:bCs/>
          <w:sz w:val="18"/>
          <w:szCs w:val="18"/>
        </w:rPr>
      </w:pPr>
      <w:proofErr w:type="spellStart"/>
      <w:r>
        <w:rPr>
          <w:rFonts w:asciiTheme="minorHAnsi" w:hAnsiTheme="minorHAnsi" w:cstheme="minorHAnsi"/>
          <w:bCs/>
          <w:sz w:val="18"/>
          <w:szCs w:val="18"/>
        </w:rPr>
        <w:t>Pepperl+Fuchs</w:t>
      </w:r>
      <w:proofErr w:type="spellEnd"/>
      <w:r>
        <w:rPr>
          <w:rFonts w:asciiTheme="minorHAnsi" w:hAnsiTheme="minorHAnsi" w:cstheme="minorHAnsi"/>
          <w:bCs/>
          <w:sz w:val="18"/>
          <w:szCs w:val="18"/>
        </w:rPr>
        <w:t xml:space="preserve"> ist ein weltweit führender Anbieter in der Automatisierungstechnik. Als Pionier in der Entwicklung von Näherungsschaltern und elektronischem Explosionsschutz treiben die Innovationen des Unternehmens heute die digitale Transformation in der Automatisierungsindustrie von der Komponente bis zur Lösung voran. </w:t>
      </w:r>
    </w:p>
    <w:p w14:paraId="033C976E" w14:textId="77777777" w:rsidR="004B1D5D" w:rsidRDefault="004B1D5D">
      <w:pPr>
        <w:spacing w:line="276" w:lineRule="auto"/>
        <w:rPr>
          <w:rFonts w:asciiTheme="minorHAnsi" w:hAnsiTheme="minorHAnsi" w:cstheme="minorHAnsi"/>
          <w:bCs/>
          <w:sz w:val="18"/>
          <w:szCs w:val="18"/>
        </w:rPr>
      </w:pPr>
    </w:p>
    <w:p w14:paraId="4689F9BA" w14:textId="337F7B75" w:rsidR="004B1D5D" w:rsidRDefault="00000000">
      <w:pPr>
        <w:spacing w:line="276" w:lineRule="auto"/>
        <w:rPr>
          <w:rFonts w:asciiTheme="minorHAnsi" w:hAnsiTheme="minorHAnsi" w:cstheme="minorHAnsi"/>
          <w:bCs/>
          <w:sz w:val="18"/>
          <w:szCs w:val="18"/>
        </w:rPr>
      </w:pPr>
      <w:r>
        <w:rPr>
          <w:rFonts w:asciiTheme="minorHAnsi" w:hAnsiTheme="minorHAnsi" w:cstheme="minorHAnsi"/>
          <w:bCs/>
          <w:sz w:val="18"/>
          <w:szCs w:val="18"/>
        </w:rPr>
        <w:lastRenderedPageBreak/>
        <w:t xml:space="preserve">Mit einem Umsatz von rd. 840 Millionen Euro und </w:t>
      </w:r>
      <w:r w:rsidR="00A4393A">
        <w:rPr>
          <w:rFonts w:asciiTheme="minorHAnsi" w:hAnsiTheme="minorHAnsi" w:cstheme="minorHAnsi"/>
          <w:bCs/>
          <w:sz w:val="18"/>
          <w:szCs w:val="18"/>
        </w:rPr>
        <w:t>mehr als</w:t>
      </w:r>
      <w:r>
        <w:rPr>
          <w:rFonts w:asciiTheme="minorHAnsi" w:hAnsiTheme="minorHAnsi" w:cstheme="minorHAnsi"/>
          <w:bCs/>
          <w:sz w:val="18"/>
          <w:szCs w:val="18"/>
        </w:rPr>
        <w:t xml:space="preserve"> 6.300 Mitarbeitenden weltweit bietet </w:t>
      </w:r>
      <w:proofErr w:type="spellStart"/>
      <w:r>
        <w:rPr>
          <w:rFonts w:asciiTheme="minorHAnsi" w:hAnsiTheme="minorHAnsi" w:cstheme="minorHAnsi"/>
          <w:bCs/>
          <w:sz w:val="18"/>
          <w:szCs w:val="18"/>
        </w:rPr>
        <w:t>Pepperl+Fuchs</w:t>
      </w:r>
      <w:proofErr w:type="spellEnd"/>
      <w:r>
        <w:rPr>
          <w:rFonts w:asciiTheme="minorHAnsi" w:hAnsiTheme="minorHAnsi" w:cstheme="minorHAnsi"/>
          <w:bCs/>
          <w:sz w:val="18"/>
          <w:szCs w:val="18"/>
        </w:rPr>
        <w:t xml:space="preserve"> ein breites Portfolio: Von industrieller Sensorik für die Fertigungsindustrie über Explosionsschutz in der Prozessindustrie bis hin zu kompletten Automatisierungslösungen und digitalen Dienstleistungen. </w:t>
      </w:r>
    </w:p>
    <w:p w14:paraId="363E3934" w14:textId="77777777" w:rsidR="004B1D5D" w:rsidRDefault="004B1D5D">
      <w:pPr>
        <w:spacing w:line="276" w:lineRule="auto"/>
        <w:rPr>
          <w:rFonts w:asciiTheme="minorHAnsi" w:hAnsiTheme="minorHAnsi" w:cstheme="minorHAnsi"/>
          <w:bCs/>
          <w:sz w:val="18"/>
          <w:szCs w:val="18"/>
        </w:rPr>
      </w:pPr>
    </w:p>
    <w:p w14:paraId="0C254833" w14:textId="29CF5DAC" w:rsidR="004B1D5D" w:rsidRDefault="00000000">
      <w:pPr>
        <w:spacing w:line="276" w:lineRule="auto"/>
        <w:rPr>
          <w:rFonts w:asciiTheme="minorHAnsi" w:hAnsiTheme="minorHAnsi" w:cstheme="minorHAnsi"/>
          <w:bCs/>
          <w:sz w:val="18"/>
          <w:szCs w:val="18"/>
        </w:rPr>
      </w:pPr>
      <w:r>
        <w:rPr>
          <w:rFonts w:asciiTheme="minorHAnsi" w:hAnsiTheme="minorHAnsi" w:cstheme="minorHAnsi"/>
          <w:bCs/>
          <w:sz w:val="18"/>
          <w:szCs w:val="18"/>
        </w:rPr>
        <w:t xml:space="preserve">Das 1945 gegründete Unternehmen ist an mehr als 80 </w:t>
      </w:r>
      <w:r w:rsidRPr="00A4393A">
        <w:rPr>
          <w:rFonts w:asciiTheme="minorHAnsi" w:hAnsiTheme="minorHAnsi" w:cstheme="minorHAnsi"/>
          <w:bCs/>
          <w:sz w:val="18"/>
          <w:szCs w:val="18"/>
        </w:rPr>
        <w:t>Standorten auf allen Kontinenten vertreten</w:t>
      </w:r>
      <w:r>
        <w:rPr>
          <w:rFonts w:asciiTheme="minorHAnsi" w:hAnsiTheme="minorHAnsi" w:cstheme="minorHAnsi"/>
          <w:bCs/>
          <w:sz w:val="18"/>
          <w:szCs w:val="18"/>
        </w:rPr>
        <w:t>, darunter 10 Kompetenzzentren sowie Produktionsstätten in Deutschland, den USA, Singapur, Vietnam, Indonesien, Tschechien</w:t>
      </w:r>
      <w:r w:rsidR="00A4393A">
        <w:rPr>
          <w:rFonts w:asciiTheme="minorHAnsi" w:hAnsiTheme="minorHAnsi" w:cstheme="minorHAnsi"/>
          <w:bCs/>
          <w:sz w:val="18"/>
          <w:szCs w:val="18"/>
        </w:rPr>
        <w:t xml:space="preserve"> </w:t>
      </w:r>
      <w:r>
        <w:rPr>
          <w:rFonts w:asciiTheme="minorHAnsi" w:hAnsiTheme="minorHAnsi" w:cstheme="minorHAnsi"/>
          <w:bCs/>
          <w:sz w:val="18"/>
          <w:szCs w:val="18"/>
        </w:rPr>
        <w:t>und Ungarn.</w:t>
      </w:r>
    </w:p>
    <w:p w14:paraId="0D4F8ADF" w14:textId="77777777" w:rsidR="004B1D5D" w:rsidRDefault="004B1D5D">
      <w:pPr>
        <w:spacing w:line="276" w:lineRule="auto"/>
        <w:rPr>
          <w:rFonts w:asciiTheme="minorHAnsi" w:hAnsiTheme="minorHAnsi" w:cstheme="minorHAnsi"/>
          <w:bCs/>
          <w:sz w:val="18"/>
          <w:szCs w:val="18"/>
        </w:rPr>
      </w:pPr>
    </w:p>
    <w:p w14:paraId="3F8F4549" w14:textId="77777777" w:rsidR="004B1D5D" w:rsidRDefault="00000000">
      <w:pPr>
        <w:spacing w:line="276" w:lineRule="auto"/>
        <w:rPr>
          <w:rFonts w:asciiTheme="minorHAnsi" w:hAnsiTheme="minorHAnsi" w:cstheme="minorHAnsi"/>
          <w:bCs/>
          <w:sz w:val="18"/>
          <w:szCs w:val="18"/>
        </w:rPr>
      </w:pPr>
      <w:r>
        <w:rPr>
          <w:rFonts w:asciiTheme="minorHAnsi" w:hAnsiTheme="minorHAnsi" w:cstheme="minorHAnsi"/>
          <w:bCs/>
          <w:sz w:val="18"/>
          <w:szCs w:val="18"/>
        </w:rPr>
        <w:t xml:space="preserve">Mit dem Anspruch, innovative Technologien zu entwickeln und partnerschaftlich mit Kunden zusammenzuarbeiten, gestaltet </w:t>
      </w:r>
      <w:proofErr w:type="spellStart"/>
      <w:r>
        <w:rPr>
          <w:rFonts w:asciiTheme="minorHAnsi" w:hAnsiTheme="minorHAnsi" w:cstheme="minorHAnsi"/>
          <w:bCs/>
          <w:sz w:val="18"/>
          <w:szCs w:val="18"/>
        </w:rPr>
        <w:t>Pepperl+Fuchs</w:t>
      </w:r>
      <w:proofErr w:type="spellEnd"/>
      <w:r>
        <w:rPr>
          <w:rFonts w:asciiTheme="minorHAnsi" w:hAnsiTheme="minorHAnsi" w:cstheme="minorHAnsi"/>
          <w:bCs/>
          <w:sz w:val="18"/>
          <w:szCs w:val="18"/>
        </w:rPr>
        <w:t xml:space="preserve"> die Zukunft der Automatisierung.</w:t>
      </w:r>
    </w:p>
    <w:p w14:paraId="7661C4CD" w14:textId="77777777" w:rsidR="004B1D5D" w:rsidRDefault="004B1D5D">
      <w:pPr>
        <w:spacing w:line="276" w:lineRule="auto"/>
        <w:rPr>
          <w:rFonts w:asciiTheme="minorHAnsi" w:hAnsiTheme="minorHAnsi" w:cstheme="minorHAnsi"/>
          <w:bCs/>
          <w:sz w:val="18"/>
          <w:szCs w:val="18"/>
        </w:rPr>
      </w:pPr>
    </w:p>
    <w:p w14:paraId="1FC7F106" w14:textId="77777777" w:rsidR="004B1D5D" w:rsidRDefault="00000000">
      <w:pPr>
        <w:spacing w:line="276" w:lineRule="auto"/>
        <w:rPr>
          <w:rFonts w:asciiTheme="minorHAnsi" w:hAnsiTheme="minorHAnsi" w:cstheme="minorHAnsi"/>
          <w:bCs/>
          <w:sz w:val="18"/>
          <w:szCs w:val="18"/>
        </w:rPr>
      </w:pPr>
      <w:r>
        <w:rPr>
          <w:rFonts w:asciiTheme="minorHAnsi" w:hAnsiTheme="minorHAnsi" w:cstheme="minorHAnsi"/>
          <w:bCs/>
          <w:sz w:val="18"/>
          <w:szCs w:val="18"/>
        </w:rPr>
        <w:t>Weitere Informationen finden Sie unter </w:t>
      </w:r>
      <w:hyperlink r:id="rId6" w:tgtFrame="_new" w:history="1">
        <w:r w:rsidR="004B1D5D">
          <w:rPr>
            <w:rStyle w:val="Hyperlink"/>
            <w:rFonts w:asciiTheme="minorHAnsi" w:hAnsiTheme="minorHAnsi" w:cstheme="minorHAnsi"/>
            <w:bCs/>
            <w:sz w:val="18"/>
            <w:szCs w:val="18"/>
          </w:rPr>
          <w:t>www.pepperl-fuchs.com</w:t>
        </w:r>
      </w:hyperlink>
      <w:r>
        <w:rPr>
          <w:rFonts w:asciiTheme="minorHAnsi" w:hAnsiTheme="minorHAnsi" w:cstheme="minorHAnsi"/>
          <w:bCs/>
          <w:sz w:val="18"/>
          <w:szCs w:val="18"/>
        </w:rPr>
        <w:t>.</w:t>
      </w:r>
    </w:p>
    <w:p w14:paraId="54763318" w14:textId="77777777" w:rsidR="004B1D5D" w:rsidRDefault="004B1D5D">
      <w:pPr>
        <w:spacing w:line="276" w:lineRule="auto"/>
        <w:rPr>
          <w:rFonts w:asciiTheme="minorHAnsi" w:hAnsiTheme="minorHAnsi" w:cstheme="minorHAnsi"/>
          <w:bCs/>
          <w:sz w:val="18"/>
          <w:szCs w:val="18"/>
        </w:rPr>
      </w:pPr>
    </w:p>
    <w:p w14:paraId="5592F73C" w14:textId="77777777" w:rsidR="004B1D5D" w:rsidRDefault="00000000">
      <w:pPr>
        <w:spacing w:line="276" w:lineRule="auto"/>
        <w:jc w:val="both"/>
        <w:rPr>
          <w:rFonts w:asciiTheme="minorHAnsi" w:hAnsiTheme="minorHAnsi" w:cstheme="minorHAnsi"/>
          <w:b/>
          <w:bCs/>
          <w:sz w:val="18"/>
          <w:szCs w:val="18"/>
        </w:rPr>
      </w:pPr>
      <w:r>
        <w:rPr>
          <w:rFonts w:asciiTheme="minorHAnsi" w:hAnsiTheme="minorHAnsi" w:cstheme="minorHAnsi"/>
          <w:b/>
          <w:bCs/>
          <w:sz w:val="18"/>
          <w:szCs w:val="18"/>
        </w:rPr>
        <w:t>Pressestelle Pepperl + Fuchs </w:t>
      </w:r>
      <w:r>
        <w:rPr>
          <w:rFonts w:asciiTheme="minorHAnsi" w:hAnsiTheme="minorHAnsi" w:cstheme="minorHAnsi"/>
          <w:b/>
          <w:sz w:val="18"/>
          <w:szCs w:val="18"/>
        </w:rPr>
        <w:t>SE</w:t>
      </w:r>
    </w:p>
    <w:p w14:paraId="022398A2" w14:textId="77777777" w:rsidR="004B1D5D" w:rsidRDefault="00000000">
      <w:pPr>
        <w:spacing w:line="276" w:lineRule="auto"/>
        <w:jc w:val="both"/>
        <w:rPr>
          <w:rFonts w:asciiTheme="minorHAnsi" w:hAnsiTheme="minorHAnsi" w:cstheme="minorHAnsi"/>
          <w:b/>
          <w:bCs/>
          <w:sz w:val="18"/>
          <w:szCs w:val="18"/>
        </w:rPr>
      </w:pPr>
      <w:r>
        <w:rPr>
          <w:rFonts w:asciiTheme="minorHAnsi" w:hAnsiTheme="minorHAnsi" w:cstheme="minorHAnsi"/>
          <w:b/>
          <w:bCs/>
          <w:sz w:val="18"/>
          <w:szCs w:val="18"/>
        </w:rPr>
        <w:t>c/o Counterpart Group GmbH</w:t>
      </w:r>
    </w:p>
    <w:p w14:paraId="2AA33E8B" w14:textId="77777777" w:rsidR="004B1D5D" w:rsidRDefault="00000000">
      <w:pP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Judith Derichs, Janina </w:t>
      </w:r>
      <w:proofErr w:type="spellStart"/>
      <w:r>
        <w:rPr>
          <w:rFonts w:asciiTheme="minorHAnsi" w:hAnsiTheme="minorHAnsi" w:cstheme="minorHAnsi"/>
          <w:bCs/>
          <w:sz w:val="18"/>
          <w:szCs w:val="18"/>
        </w:rPr>
        <w:t>Bäßgen</w:t>
      </w:r>
      <w:proofErr w:type="spellEnd"/>
    </w:p>
    <w:p w14:paraId="53A31D1C" w14:textId="77777777" w:rsidR="004B1D5D" w:rsidRDefault="00000000">
      <w:pPr>
        <w:spacing w:line="276" w:lineRule="auto"/>
        <w:jc w:val="both"/>
        <w:rPr>
          <w:rFonts w:asciiTheme="minorHAnsi" w:hAnsiTheme="minorHAnsi" w:cstheme="minorHAnsi"/>
          <w:bCs/>
          <w:sz w:val="18"/>
          <w:szCs w:val="18"/>
        </w:rPr>
      </w:pPr>
      <w:proofErr w:type="spellStart"/>
      <w:r>
        <w:rPr>
          <w:rFonts w:asciiTheme="minorHAnsi" w:hAnsiTheme="minorHAnsi" w:cstheme="minorHAnsi"/>
          <w:bCs/>
          <w:sz w:val="18"/>
          <w:szCs w:val="18"/>
        </w:rPr>
        <w:t>Kamekestraße</w:t>
      </w:r>
      <w:proofErr w:type="spellEnd"/>
      <w:r>
        <w:rPr>
          <w:rFonts w:asciiTheme="minorHAnsi" w:hAnsiTheme="minorHAnsi" w:cstheme="minorHAnsi"/>
          <w:bCs/>
          <w:sz w:val="18"/>
          <w:szCs w:val="18"/>
        </w:rPr>
        <w:t xml:space="preserve"> 21, 50672 Köln</w:t>
      </w:r>
    </w:p>
    <w:p w14:paraId="33A09802" w14:textId="77777777" w:rsidR="004B1D5D" w:rsidRDefault="00000000">
      <w:pPr>
        <w:spacing w:line="276" w:lineRule="auto"/>
        <w:jc w:val="both"/>
        <w:rPr>
          <w:rFonts w:asciiTheme="minorHAnsi" w:hAnsiTheme="minorHAnsi" w:cstheme="minorHAnsi"/>
          <w:bCs/>
          <w:sz w:val="18"/>
          <w:szCs w:val="18"/>
        </w:rPr>
      </w:pPr>
      <w:r>
        <w:rPr>
          <w:rFonts w:asciiTheme="minorHAnsi" w:hAnsiTheme="minorHAnsi" w:cstheme="minorHAnsi"/>
          <w:bCs/>
          <w:sz w:val="18"/>
          <w:szCs w:val="18"/>
        </w:rPr>
        <w:t>Tel. +49 221 951441-74, +49 221 951441-905</w:t>
      </w:r>
    </w:p>
    <w:p w14:paraId="32F46097" w14:textId="77777777" w:rsidR="004B1D5D" w:rsidRDefault="004B1D5D">
      <w:pPr>
        <w:spacing w:line="276" w:lineRule="auto"/>
        <w:jc w:val="both"/>
        <w:rPr>
          <w:rFonts w:asciiTheme="minorHAnsi" w:hAnsiTheme="minorHAnsi" w:cstheme="minorHAnsi"/>
          <w:bCs/>
          <w:sz w:val="18"/>
          <w:szCs w:val="18"/>
          <w:u w:val="single"/>
        </w:rPr>
      </w:pPr>
      <w:hyperlink r:id="rId7" w:history="1">
        <w:r>
          <w:rPr>
            <w:rStyle w:val="Hyperlink"/>
            <w:rFonts w:asciiTheme="minorHAnsi" w:hAnsiTheme="minorHAnsi" w:cstheme="minorHAnsi"/>
            <w:bCs/>
            <w:sz w:val="18"/>
            <w:szCs w:val="18"/>
          </w:rPr>
          <w:t>judith.derichs@counterpart.de</w:t>
        </w:r>
      </w:hyperlink>
      <w:r>
        <w:rPr>
          <w:rFonts w:asciiTheme="minorHAnsi" w:hAnsiTheme="minorHAnsi" w:cstheme="minorHAnsi"/>
          <w:bCs/>
          <w:sz w:val="18"/>
          <w:szCs w:val="18"/>
          <w:u w:val="single"/>
        </w:rPr>
        <w:t>,</w:t>
      </w:r>
    </w:p>
    <w:p w14:paraId="642A4EDB" w14:textId="77777777" w:rsidR="004B1D5D" w:rsidRDefault="004B1D5D">
      <w:pPr>
        <w:spacing w:line="276" w:lineRule="auto"/>
        <w:jc w:val="both"/>
        <w:rPr>
          <w:rFonts w:asciiTheme="minorHAnsi" w:hAnsiTheme="minorHAnsi" w:cstheme="minorHAnsi"/>
          <w:bCs/>
          <w:sz w:val="18"/>
          <w:szCs w:val="18"/>
        </w:rPr>
      </w:pPr>
      <w:hyperlink r:id="rId8" w:history="1">
        <w:r>
          <w:rPr>
            <w:rStyle w:val="Hyperlink"/>
            <w:rFonts w:asciiTheme="minorHAnsi" w:hAnsiTheme="minorHAnsi" w:cstheme="minorHAnsi"/>
            <w:bCs/>
            <w:sz w:val="18"/>
            <w:szCs w:val="18"/>
          </w:rPr>
          <w:t>janina.baessgen@counterpart.de</w:t>
        </w:r>
      </w:hyperlink>
      <w:r>
        <w:rPr>
          <w:rFonts w:asciiTheme="minorHAnsi" w:hAnsiTheme="minorHAnsi" w:cstheme="minorHAnsi"/>
          <w:bCs/>
          <w:sz w:val="18"/>
          <w:szCs w:val="18"/>
        </w:rPr>
        <w:t xml:space="preserve"> </w:t>
      </w:r>
    </w:p>
    <w:p w14:paraId="103410E0" w14:textId="77777777" w:rsidR="00B33662" w:rsidRDefault="00B33662">
      <w:pPr>
        <w:spacing w:line="276" w:lineRule="auto"/>
        <w:jc w:val="both"/>
        <w:rPr>
          <w:rFonts w:asciiTheme="minorHAnsi" w:hAnsiTheme="minorHAnsi" w:cstheme="minorHAnsi"/>
          <w:bCs/>
          <w:sz w:val="18"/>
          <w:szCs w:val="18"/>
        </w:rPr>
      </w:pPr>
    </w:p>
    <w:p w14:paraId="2DAFD854" w14:textId="2EC9F86A" w:rsidR="00B33662" w:rsidRDefault="00B33662">
      <w:pPr>
        <w:spacing w:line="276" w:lineRule="auto"/>
        <w:jc w:val="both"/>
        <w:rPr>
          <w:rFonts w:asciiTheme="minorHAnsi" w:hAnsiTheme="minorHAnsi" w:cstheme="minorHAnsi"/>
          <w:bCs/>
          <w:sz w:val="18"/>
          <w:szCs w:val="18"/>
        </w:rPr>
      </w:pPr>
      <w:r>
        <w:rPr>
          <w:rFonts w:asciiTheme="minorHAnsi" w:hAnsiTheme="minorHAnsi" w:cstheme="minorHAnsi"/>
          <w:bCs/>
          <w:sz w:val="18"/>
          <w:szCs w:val="18"/>
        </w:rPr>
        <w:t>Bildmaterial (auch anbei):</w:t>
      </w:r>
    </w:p>
    <w:p w14:paraId="15E25141" w14:textId="23AAC853" w:rsidR="002F3BAB" w:rsidRDefault="002F3BAB">
      <w:pPr>
        <w:spacing w:line="276" w:lineRule="auto"/>
        <w:jc w:val="both"/>
        <w:rPr>
          <w:rFonts w:asciiTheme="minorHAnsi" w:hAnsiTheme="minorHAnsi" w:cstheme="minorHAnsi"/>
          <w:bCs/>
          <w:sz w:val="18"/>
          <w:szCs w:val="18"/>
        </w:rPr>
      </w:pPr>
      <w:r>
        <w:rPr>
          <w:rFonts w:asciiTheme="minorHAnsi" w:hAnsiTheme="minorHAnsi" w:cstheme="minorHAnsi"/>
          <w:bCs/>
          <w:noProof/>
          <w:sz w:val="18"/>
          <w:szCs w:val="18"/>
        </w:rPr>
        <w:drawing>
          <wp:inline distT="0" distB="0" distL="0" distR="0" wp14:anchorId="69D3EFBE" wp14:editId="3DDB5275">
            <wp:extent cx="3495648" cy="2154725"/>
            <wp:effectExtent l="0" t="0" r="0" b="4445"/>
            <wp:docPr id="427829267" name="Grafik 2" descr="Ein Bild, das Person, Kleidung, Menschliches Gesicht, Unternehm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829267" name="Grafik 2" descr="Ein Bild, das Person, Kleidung, Menschliches Gesicht, Unternehmer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8889" cy="2175215"/>
                    </a:xfrm>
                    <a:prstGeom prst="rect">
                      <a:avLst/>
                    </a:prstGeom>
                  </pic:spPr>
                </pic:pic>
              </a:graphicData>
            </a:graphic>
          </wp:inline>
        </w:drawing>
      </w:r>
    </w:p>
    <w:p w14:paraId="2A6E703E" w14:textId="77777777" w:rsidR="002F3BAB" w:rsidRDefault="00B33662">
      <w:pPr>
        <w:spacing w:line="276" w:lineRule="auto"/>
        <w:jc w:val="both"/>
        <w:rPr>
          <w:rFonts w:asciiTheme="minorHAnsi" w:hAnsiTheme="minorHAnsi" w:cstheme="minorHAnsi"/>
          <w:bCs/>
          <w:sz w:val="20"/>
          <w:szCs w:val="20"/>
        </w:rPr>
      </w:pPr>
      <w:r w:rsidRPr="002F3BAB">
        <w:rPr>
          <w:rFonts w:asciiTheme="minorHAnsi" w:hAnsiTheme="minorHAnsi" w:cstheme="minorHAnsi"/>
          <w:bCs/>
          <w:sz w:val="20"/>
          <w:szCs w:val="20"/>
        </w:rPr>
        <w:t xml:space="preserve">Nach 30 Jahren an der Spitze von </w:t>
      </w:r>
      <w:proofErr w:type="spellStart"/>
      <w:r w:rsidRPr="002F3BAB">
        <w:rPr>
          <w:rFonts w:asciiTheme="minorHAnsi" w:hAnsiTheme="minorHAnsi" w:cstheme="minorHAnsi"/>
          <w:bCs/>
          <w:sz w:val="20"/>
          <w:szCs w:val="20"/>
        </w:rPr>
        <w:t>Pepperl+Fuchs</w:t>
      </w:r>
      <w:proofErr w:type="spellEnd"/>
      <w:r w:rsidRPr="002F3BAB">
        <w:rPr>
          <w:rFonts w:asciiTheme="minorHAnsi" w:hAnsiTheme="minorHAnsi" w:cstheme="minorHAnsi"/>
          <w:bCs/>
          <w:sz w:val="20"/>
          <w:szCs w:val="20"/>
        </w:rPr>
        <w:t xml:space="preserve"> leg</w:t>
      </w:r>
      <w:r w:rsidR="002F3BAB" w:rsidRPr="002F3BAB">
        <w:rPr>
          <w:rFonts w:asciiTheme="minorHAnsi" w:hAnsiTheme="minorHAnsi" w:cstheme="minorHAnsi"/>
          <w:bCs/>
          <w:sz w:val="20"/>
          <w:szCs w:val="20"/>
        </w:rPr>
        <w:t xml:space="preserve">en </w:t>
      </w:r>
      <w:r w:rsidR="002F3BAB" w:rsidRPr="002F3BAB">
        <w:rPr>
          <w:rFonts w:asciiTheme="minorHAnsi" w:hAnsiTheme="minorHAnsi" w:cstheme="minorHAnsi"/>
          <w:bCs/>
          <w:sz w:val="20"/>
          <w:szCs w:val="20"/>
        </w:rPr>
        <w:t>Werner Guthier</w:t>
      </w:r>
    </w:p>
    <w:p w14:paraId="4D9776F5" w14:textId="63B8A693" w:rsidR="00B33662" w:rsidRPr="002F3BAB" w:rsidRDefault="002F3BAB">
      <w:pPr>
        <w:spacing w:line="276" w:lineRule="auto"/>
        <w:jc w:val="both"/>
        <w:rPr>
          <w:rFonts w:asciiTheme="minorHAnsi" w:hAnsiTheme="minorHAnsi" w:cstheme="minorHAnsi"/>
          <w:bCs/>
          <w:sz w:val="20"/>
          <w:szCs w:val="20"/>
        </w:rPr>
      </w:pPr>
      <w:r w:rsidRPr="002F3BAB">
        <w:rPr>
          <w:rFonts w:asciiTheme="minorHAnsi" w:hAnsiTheme="minorHAnsi" w:cstheme="minorHAnsi"/>
          <w:bCs/>
          <w:sz w:val="20"/>
          <w:szCs w:val="20"/>
        </w:rPr>
        <w:t>Und</w:t>
      </w:r>
      <w:r>
        <w:rPr>
          <w:rFonts w:asciiTheme="minorHAnsi" w:hAnsiTheme="minorHAnsi" w:cstheme="minorHAnsi"/>
          <w:bCs/>
          <w:sz w:val="20"/>
          <w:szCs w:val="20"/>
        </w:rPr>
        <w:t xml:space="preserve"> </w:t>
      </w:r>
      <w:r w:rsidR="00B33662" w:rsidRPr="002F3BAB">
        <w:rPr>
          <w:rFonts w:asciiTheme="minorHAnsi" w:hAnsiTheme="minorHAnsi" w:cstheme="minorHAnsi"/>
          <w:bCs/>
          <w:sz w:val="20"/>
          <w:szCs w:val="20"/>
        </w:rPr>
        <w:t>Dr.</w:t>
      </w:r>
      <w:r w:rsidR="005E4BBC" w:rsidRPr="002F3BAB">
        <w:rPr>
          <w:rFonts w:asciiTheme="minorHAnsi" w:hAnsiTheme="minorHAnsi" w:cstheme="minorHAnsi"/>
          <w:bCs/>
          <w:sz w:val="20"/>
          <w:szCs w:val="20"/>
        </w:rPr>
        <w:t>-</w:t>
      </w:r>
      <w:r w:rsidR="00B33662" w:rsidRPr="002F3BAB">
        <w:rPr>
          <w:rFonts w:asciiTheme="minorHAnsi" w:hAnsiTheme="minorHAnsi" w:cstheme="minorHAnsi"/>
          <w:bCs/>
          <w:sz w:val="20"/>
          <w:szCs w:val="20"/>
        </w:rPr>
        <w:t>Ing.</w:t>
      </w:r>
      <w:r w:rsidR="005E4BBC" w:rsidRPr="002F3BAB">
        <w:rPr>
          <w:rFonts w:asciiTheme="minorHAnsi" w:hAnsiTheme="minorHAnsi" w:cstheme="minorHAnsi"/>
          <w:bCs/>
          <w:sz w:val="20"/>
          <w:szCs w:val="20"/>
        </w:rPr>
        <w:t xml:space="preserve"> Gunther</w:t>
      </w:r>
      <w:r w:rsidR="00B33662" w:rsidRPr="002F3BAB">
        <w:rPr>
          <w:rFonts w:asciiTheme="minorHAnsi" w:hAnsiTheme="minorHAnsi" w:cstheme="minorHAnsi"/>
          <w:bCs/>
          <w:sz w:val="20"/>
          <w:szCs w:val="20"/>
        </w:rPr>
        <w:t xml:space="preserve"> Kegel </w:t>
      </w:r>
      <w:r w:rsidRPr="002F3BAB">
        <w:rPr>
          <w:rFonts w:asciiTheme="minorHAnsi" w:hAnsiTheme="minorHAnsi" w:cstheme="minorHAnsi"/>
          <w:bCs/>
          <w:sz w:val="20"/>
          <w:szCs w:val="20"/>
        </w:rPr>
        <w:t>ihre</w:t>
      </w:r>
      <w:r w:rsidR="00B33662" w:rsidRPr="002F3BAB">
        <w:rPr>
          <w:rFonts w:asciiTheme="minorHAnsi" w:hAnsiTheme="minorHAnsi" w:cstheme="minorHAnsi"/>
          <w:bCs/>
          <w:sz w:val="20"/>
          <w:szCs w:val="20"/>
        </w:rPr>
        <w:t xml:space="preserve"> Vorstandstätigkeiten nun nieder. </w:t>
      </w:r>
    </w:p>
    <w:p w14:paraId="1D98C7B9" w14:textId="6D00AA70" w:rsidR="00B33662" w:rsidRPr="00B33662" w:rsidRDefault="00B33662">
      <w:pPr>
        <w:spacing w:line="276" w:lineRule="auto"/>
        <w:jc w:val="both"/>
        <w:rPr>
          <w:rFonts w:asciiTheme="minorHAnsi" w:hAnsiTheme="minorHAnsi" w:cstheme="minorHAnsi"/>
          <w:bCs/>
          <w:sz w:val="20"/>
          <w:szCs w:val="20"/>
        </w:rPr>
      </w:pPr>
      <w:r w:rsidRPr="00B33662">
        <w:rPr>
          <w:rFonts w:asciiTheme="minorHAnsi" w:hAnsiTheme="minorHAnsi" w:cstheme="minorHAnsi"/>
          <w:color w:val="202122"/>
          <w:sz w:val="20"/>
          <w:szCs w:val="20"/>
          <w:shd w:val="clear" w:color="auto" w:fill="FFFFFF"/>
        </w:rPr>
        <w:t>©</w:t>
      </w:r>
      <w:proofErr w:type="spellStart"/>
      <w:r w:rsidRPr="00B33662">
        <w:rPr>
          <w:rFonts w:asciiTheme="minorHAnsi" w:hAnsiTheme="minorHAnsi" w:cstheme="minorHAnsi"/>
          <w:color w:val="202122"/>
          <w:sz w:val="20"/>
          <w:szCs w:val="20"/>
          <w:shd w:val="clear" w:color="auto" w:fill="FFFFFF"/>
        </w:rPr>
        <w:t>Pepperl+Fuchs</w:t>
      </w:r>
      <w:proofErr w:type="spellEnd"/>
      <w:r w:rsidRPr="00B33662">
        <w:rPr>
          <w:rFonts w:asciiTheme="minorHAnsi" w:hAnsiTheme="minorHAnsi" w:cstheme="minorHAnsi"/>
          <w:color w:val="202122"/>
          <w:sz w:val="20"/>
          <w:szCs w:val="20"/>
          <w:shd w:val="clear" w:color="auto" w:fill="FFFFFF"/>
        </w:rPr>
        <w:t xml:space="preserve"> SE</w:t>
      </w:r>
    </w:p>
    <w:p w14:paraId="1397BBB3" w14:textId="0850B2C1" w:rsidR="00B33662" w:rsidRDefault="00B33662">
      <w:pPr>
        <w:spacing w:line="276" w:lineRule="auto"/>
        <w:jc w:val="both"/>
        <w:rPr>
          <w:rFonts w:asciiTheme="minorHAnsi" w:hAnsiTheme="minorHAnsi" w:cstheme="minorHAnsi"/>
          <w:bCs/>
          <w:sz w:val="18"/>
          <w:szCs w:val="18"/>
        </w:rPr>
      </w:pPr>
    </w:p>
    <w:p w14:paraId="462004C5" w14:textId="75B8B207" w:rsidR="004B1D5D" w:rsidRDefault="004B1D5D">
      <w:pPr>
        <w:spacing w:line="276" w:lineRule="auto"/>
        <w:jc w:val="both"/>
        <w:rPr>
          <w:rFonts w:asciiTheme="minorHAnsi" w:hAnsiTheme="minorHAnsi" w:cstheme="minorHAnsi"/>
          <w:bCs/>
          <w:sz w:val="20"/>
          <w:szCs w:val="20"/>
        </w:rPr>
      </w:pPr>
    </w:p>
    <w:p w14:paraId="5563D1E8" w14:textId="22BF52C6" w:rsidR="004B1D5D" w:rsidRDefault="004B1D5D">
      <w:pPr>
        <w:spacing w:line="276" w:lineRule="auto"/>
        <w:rPr>
          <w:rFonts w:asciiTheme="minorHAnsi" w:hAnsiTheme="minorHAnsi" w:cstheme="minorHAnsi"/>
          <w:sz w:val="20"/>
          <w:szCs w:val="20"/>
        </w:rPr>
      </w:pPr>
    </w:p>
    <w:p w14:paraId="71789109" w14:textId="389258CF" w:rsidR="004B1D5D" w:rsidRDefault="004B1D5D">
      <w:pPr>
        <w:spacing w:line="276" w:lineRule="auto"/>
        <w:rPr>
          <w:rFonts w:asciiTheme="minorHAnsi" w:hAnsiTheme="minorHAnsi" w:cstheme="minorHAnsi"/>
          <w:sz w:val="20"/>
          <w:szCs w:val="20"/>
        </w:rPr>
      </w:pPr>
    </w:p>
    <w:p w14:paraId="39610BB8" w14:textId="0917074A" w:rsidR="004B1D5D" w:rsidRDefault="004B1D5D">
      <w:pPr>
        <w:spacing w:line="276" w:lineRule="auto"/>
        <w:rPr>
          <w:rFonts w:asciiTheme="minorHAnsi" w:hAnsiTheme="minorHAnsi" w:cstheme="minorHAnsi"/>
          <w:color w:val="000000" w:themeColor="text1"/>
          <w:sz w:val="20"/>
          <w:szCs w:val="20"/>
        </w:rPr>
      </w:pPr>
    </w:p>
    <w:p w14:paraId="1D7B55F2" w14:textId="77777777" w:rsidR="006A477B" w:rsidRDefault="006A477B">
      <w:pPr>
        <w:spacing w:line="276" w:lineRule="auto"/>
        <w:rPr>
          <w:rFonts w:asciiTheme="minorHAnsi" w:hAnsiTheme="minorHAnsi" w:cstheme="minorHAnsi"/>
          <w:color w:val="000000" w:themeColor="text1"/>
          <w:sz w:val="20"/>
          <w:szCs w:val="20"/>
        </w:rPr>
      </w:pPr>
    </w:p>
    <w:sectPr w:rsidR="006A477B">
      <w:headerReference w:type="default" r:id="rId10"/>
      <w:footerReference w:type="default" r:id="rId11"/>
      <w:pgSz w:w="11906" w:h="16838"/>
      <w:pgMar w:top="627" w:right="1417" w:bottom="718"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C083E" w14:textId="77777777" w:rsidR="002F1813" w:rsidRDefault="002F1813">
      <w:r>
        <w:separator/>
      </w:r>
    </w:p>
  </w:endnote>
  <w:endnote w:type="continuationSeparator" w:id="0">
    <w:p w14:paraId="3AA1B193" w14:textId="77777777" w:rsidR="002F1813" w:rsidRDefault="002F1813">
      <w:r>
        <w:continuationSeparator/>
      </w:r>
    </w:p>
  </w:endnote>
  <w:endnote w:type="continuationNotice" w:id="1">
    <w:p w14:paraId="1D63DFB4" w14:textId="77777777" w:rsidR="002F1813" w:rsidRDefault="002F1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OT">
    <w:panose1 w:val="020B0604020202020204"/>
    <w:charset w:val="4D"/>
    <w:family w:val="swiss"/>
    <w:notTrueType/>
    <w:pitch w:val="variable"/>
    <w:sig w:usb0="800000AF" w:usb1="4000207B"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0559A" w14:textId="77777777" w:rsidR="004B1D5D" w:rsidRDefault="004B1D5D">
    <w:pPr>
      <w:pStyle w:val="Fuzeile"/>
      <w:jc w:val="center"/>
      <w:rPr>
        <w:rFonts w:ascii="DIN OT" w:hAnsi="DIN OT"/>
        <w:sz w:val="18"/>
        <w:szCs w:val="18"/>
        <w:lang w:val="en-US"/>
      </w:rPr>
    </w:pPr>
  </w:p>
  <w:p w14:paraId="46E0B9F4" w14:textId="39D0D723" w:rsidR="004B1D5D" w:rsidRDefault="00000000">
    <w:pPr>
      <w:pStyle w:val="Fuzeile"/>
      <w:jc w:val="center"/>
      <w:rPr>
        <w:rFonts w:cstheme="minorHAnsi"/>
        <w:sz w:val="18"/>
        <w:szCs w:val="18"/>
      </w:rPr>
    </w:pPr>
    <w:proofErr w:type="spellStart"/>
    <w:r>
      <w:rPr>
        <w:rFonts w:cstheme="minorHAnsi"/>
        <w:bCs/>
        <w:sz w:val="18"/>
        <w:szCs w:val="18"/>
      </w:rPr>
      <w:t>Pepperl+Fuchs</w:t>
    </w:r>
    <w:proofErr w:type="spellEnd"/>
    <w:r>
      <w:rPr>
        <w:rFonts w:cstheme="minorHAnsi"/>
        <w:bCs/>
        <w:sz w:val="18"/>
        <w:szCs w:val="18"/>
      </w:rPr>
      <w:t xml:space="preserve"> </w:t>
    </w:r>
    <w:r w:rsidR="002D1862">
      <w:rPr>
        <w:rFonts w:cstheme="minorHAnsi"/>
        <w:bCs/>
        <w:sz w:val="18"/>
        <w:szCs w:val="18"/>
      </w:rPr>
      <w:t xml:space="preserve">SE </w:t>
    </w:r>
  </w:p>
  <w:p w14:paraId="364AAAA5" w14:textId="77777777" w:rsidR="004B1D5D" w:rsidRDefault="00000000">
    <w:pPr>
      <w:pStyle w:val="Fuzeile"/>
      <w:jc w:val="center"/>
      <w:rPr>
        <w:rFonts w:cstheme="minorHAnsi"/>
        <w:sz w:val="18"/>
        <w:szCs w:val="18"/>
      </w:rPr>
    </w:pPr>
    <w:r>
      <w:rPr>
        <w:rFonts w:cstheme="minorHAnsi"/>
        <w:sz w:val="18"/>
        <w:szCs w:val="18"/>
      </w:rPr>
      <w:t>Lilienthalstraße 200 | 68307 Mannheim</w:t>
    </w:r>
  </w:p>
  <w:p w14:paraId="69815015" w14:textId="77777777" w:rsidR="004B1D5D" w:rsidRDefault="004B1D5D">
    <w:pPr>
      <w:pStyle w:val="Fuzeile"/>
      <w:jc w:val="center"/>
      <w:rPr>
        <w:rFonts w:cstheme="minorHAnsi"/>
        <w:sz w:val="18"/>
        <w:szCs w:val="18"/>
      </w:rPr>
    </w:pPr>
    <w:hyperlink r:id="rId1" w:history="1">
      <w:r>
        <w:rPr>
          <w:rStyle w:val="Hyperlink"/>
          <w:sz w:val="18"/>
          <w:szCs w:val="18"/>
        </w:rPr>
        <w:t>info@de.pepperl-fuchs.com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140F4" w14:textId="77777777" w:rsidR="002F1813" w:rsidRDefault="002F1813">
      <w:r>
        <w:separator/>
      </w:r>
    </w:p>
  </w:footnote>
  <w:footnote w:type="continuationSeparator" w:id="0">
    <w:p w14:paraId="32E21509" w14:textId="77777777" w:rsidR="002F1813" w:rsidRDefault="002F1813">
      <w:r>
        <w:continuationSeparator/>
      </w:r>
    </w:p>
  </w:footnote>
  <w:footnote w:type="continuationNotice" w:id="1">
    <w:p w14:paraId="125EECE4" w14:textId="77777777" w:rsidR="002F1813" w:rsidRDefault="002F1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4EF8" w14:textId="77777777" w:rsidR="004B1D5D" w:rsidRDefault="00000000">
    <w:pPr>
      <w:pStyle w:val="Kopfzeile"/>
      <w:ind w:firstLine="2832"/>
      <w:jc w:val="right"/>
    </w:pPr>
    <w:r>
      <w:rPr>
        <w:rFonts w:cstheme="minorHAnsi"/>
        <w:b/>
        <w:bCs/>
        <w:noProof/>
      </w:rPr>
      <mc:AlternateContent>
        <mc:Choice Requires="wps">
          <w:drawing>
            <wp:anchor distT="0" distB="0" distL="114300" distR="114300" simplePos="0" relativeHeight="251658240" behindDoc="0" locked="0" layoutInCell="1" allowOverlap="1" wp14:anchorId="09E8591A" wp14:editId="31AEDEF0">
              <wp:simplePos x="0" y="0"/>
              <wp:positionH relativeFrom="column">
                <wp:posOffset>4408805</wp:posOffset>
              </wp:positionH>
              <wp:positionV relativeFrom="paragraph">
                <wp:posOffset>-111923</wp:posOffset>
              </wp:positionV>
              <wp:extent cx="1275907" cy="329609"/>
              <wp:effectExtent l="0" t="0" r="0" b="635"/>
              <wp:wrapNone/>
              <wp:docPr id="2133230412" name="Textfeld 2"/>
              <wp:cNvGraphicFramePr/>
              <a:graphic xmlns:a="http://schemas.openxmlformats.org/drawingml/2006/main">
                <a:graphicData uri="http://schemas.microsoft.com/office/word/2010/wordprocessingShape">
                  <wps:wsp>
                    <wps:cNvSpPr txBox="1"/>
                    <wps:spPr>
                      <a:xfrm>
                        <a:off x="0" y="0"/>
                        <a:ext cx="1275907" cy="329609"/>
                      </a:xfrm>
                      <a:prstGeom prst="rect">
                        <a:avLst/>
                      </a:prstGeom>
                      <a:solidFill>
                        <a:schemeClr val="lt1"/>
                      </a:solidFill>
                      <a:ln w="6350">
                        <a:noFill/>
                      </a:ln>
                    </wps:spPr>
                    <wps:txbx>
                      <w:txbxContent>
                        <w:p w14:paraId="0E5D98A9" w14:textId="77777777" w:rsidR="004B1D5D" w:rsidRDefault="00000000">
                          <w:pPr>
                            <w:rPr>
                              <w:rFonts w:asciiTheme="minorHAnsi" w:hAnsiTheme="minorHAnsi" w:cstheme="minorHAnsi"/>
                            </w:rPr>
                          </w:pPr>
                          <w:r>
                            <w:rPr>
                              <w:rFonts w:asciiTheme="minorHAnsi" w:hAnsiTheme="minorHAnsi" w:cstheme="minorHAnsi"/>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47.15pt;margin-top:-8.8pt;width:100.45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" fillcolor="white [3201]" stroked="f" strokeweight=".5pt">
              <v:textbox>
                <w:txbxContent>
                  <w:p>
                    <w:pPr>
                      <w:rPr>
                        <w:rFonts w:asciiTheme="minorHAnsi" w:hAnsiTheme="minorHAnsi" w:cstheme="minorHAnsi"/>
                      </w:rPr>
                    </w:pPr>
                    <w:r>
                      <w:rPr>
                        <w:rFonts w:asciiTheme="minorHAnsi" w:hAnsiTheme="minorHAnsi" w:cstheme="minorHAnsi"/>
                      </w:rPr>
                      <w:t>Pressemitteilung</w:t>
                    </w:r>
                  </w:p>
                </w:txbxContent>
              </v:textbox>
            </v:shape>
          </w:pict>
        </mc:Fallback>
      </mc:AlternateContent>
    </w:r>
    <w:r>
      <w:rPr>
        <w:noProof/>
      </w:rPr>
      <w:drawing>
        <wp:anchor distT="0" distB="0" distL="114300" distR="114300" simplePos="0" relativeHeight="251659264" behindDoc="0" locked="0" layoutInCell="1" allowOverlap="1" wp14:anchorId="1CAB6246" wp14:editId="75E5DD09">
          <wp:simplePos x="0" y="0"/>
          <wp:positionH relativeFrom="column">
            <wp:posOffset>-3300</wp:posOffset>
          </wp:positionH>
          <wp:positionV relativeFrom="paragraph">
            <wp:posOffset>-287819</wp:posOffset>
          </wp:positionV>
          <wp:extent cx="3018494" cy="408588"/>
          <wp:effectExtent l="0" t="0" r="4445" b="0"/>
          <wp:wrapNone/>
          <wp:docPr id="1019658255" name="Grafik 2"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38879" name="Grafik 2" descr="Ein Bild, das Text, Schrift, Grafiken, Logo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494" cy="4085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C4267" w14:textId="77777777" w:rsidR="004B1D5D" w:rsidRDefault="004B1D5D">
    <w:pPr>
      <w:pStyle w:val="Kopfzeile"/>
      <w:ind w:firstLine="2832"/>
      <w:jc w:val="right"/>
    </w:pPr>
  </w:p>
  <w:p w14:paraId="5FCC601A" w14:textId="77777777" w:rsidR="004B1D5D" w:rsidRDefault="00000000">
    <w:pPr>
      <w:pStyle w:val="Kopfzeile"/>
      <w:ind w:firstLine="2832"/>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5D"/>
    <w:rsid w:val="00064DAD"/>
    <w:rsid w:val="00227FBE"/>
    <w:rsid w:val="002B61A1"/>
    <w:rsid w:val="002D1862"/>
    <w:rsid w:val="002F1813"/>
    <w:rsid w:val="002F3BAB"/>
    <w:rsid w:val="004B1D5D"/>
    <w:rsid w:val="005D5EF1"/>
    <w:rsid w:val="005E4BBC"/>
    <w:rsid w:val="006A477B"/>
    <w:rsid w:val="00751103"/>
    <w:rsid w:val="00815246"/>
    <w:rsid w:val="00A14DF6"/>
    <w:rsid w:val="00A4393A"/>
    <w:rsid w:val="00B33662"/>
    <w:rsid w:val="00BD4FE2"/>
    <w:rsid w:val="00C35822"/>
    <w:rsid w:val="00ED1E84"/>
    <w:rsid w:val="00FB752B"/>
    <w:rsid w:val="00FE5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8E1D5"/>
  <w15:chartTrackingRefBased/>
  <w15:docId w15:val="{070D9549-4929-4BDB-9C22-AD562C32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nhideWhenUsed/>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rPr>
      <w:sz w:val="24"/>
      <w:szCs w:val="24"/>
    </w:rPr>
  </w:style>
  <w:style w:type="character" w:styleId="Hyperlink">
    <w:name w:val="Hyperlink"/>
    <w:basedOn w:val="Absatz-Standardschriftart"/>
    <w:uiPriority w:val="99"/>
    <w:unhideWhenUsed/>
    <w:rPr>
      <w:color w:val="0563C1" w:themeColor="hyperlink"/>
      <w:u w:val="single"/>
    </w:rPr>
  </w:style>
  <w:style w:type="paragraph" w:styleId="StandardWeb">
    <w:name w:val="Normal (Web)"/>
    <w:basedOn w:val="Standard"/>
    <w:uiPriority w:val="99"/>
    <w:unhideWhenUsed/>
    <w:pPr>
      <w:spacing w:before="100" w:beforeAutospacing="1" w:after="100" w:afterAutospacing="1"/>
    </w:p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de-DE"/>
    </w:rPr>
  </w:style>
  <w:style w:type="paragraph" w:styleId="Listenabsatz">
    <w:name w:val="List Paragraph"/>
    <w:basedOn w:val="Standard"/>
    <w:pPr>
      <w:ind w:left="720"/>
      <w:contextualSpacing/>
    </w:pPr>
    <w:rPr>
      <w:rFonts w:asciiTheme="minorHAnsi" w:eastAsiaTheme="minorEastAsia" w:hAnsiTheme="minorHAnsi" w:cstheme="minorBidi"/>
      <w:lang w:eastAsia="ja-JP"/>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01359">
      <w:bodyDiv w:val="1"/>
      <w:marLeft w:val="0"/>
      <w:marRight w:val="0"/>
      <w:marTop w:val="0"/>
      <w:marBottom w:val="0"/>
      <w:divBdr>
        <w:top w:val="none" w:sz="0" w:space="0" w:color="auto"/>
        <w:left w:val="none" w:sz="0" w:space="0" w:color="auto"/>
        <w:bottom w:val="none" w:sz="0" w:space="0" w:color="auto"/>
        <w:right w:val="none" w:sz="0" w:space="0" w:color="auto"/>
      </w:divBdr>
    </w:div>
    <w:div w:id="145587236">
      <w:bodyDiv w:val="1"/>
      <w:marLeft w:val="0"/>
      <w:marRight w:val="0"/>
      <w:marTop w:val="0"/>
      <w:marBottom w:val="0"/>
      <w:divBdr>
        <w:top w:val="none" w:sz="0" w:space="0" w:color="auto"/>
        <w:left w:val="none" w:sz="0" w:space="0" w:color="auto"/>
        <w:bottom w:val="none" w:sz="0" w:space="0" w:color="auto"/>
        <w:right w:val="none" w:sz="0" w:space="0" w:color="auto"/>
      </w:divBdr>
    </w:div>
    <w:div w:id="183441926">
      <w:bodyDiv w:val="1"/>
      <w:marLeft w:val="0"/>
      <w:marRight w:val="0"/>
      <w:marTop w:val="0"/>
      <w:marBottom w:val="0"/>
      <w:divBdr>
        <w:top w:val="none" w:sz="0" w:space="0" w:color="auto"/>
        <w:left w:val="none" w:sz="0" w:space="0" w:color="auto"/>
        <w:bottom w:val="none" w:sz="0" w:space="0" w:color="auto"/>
        <w:right w:val="none" w:sz="0" w:space="0" w:color="auto"/>
      </w:divBdr>
      <w:divsChild>
        <w:div w:id="1001936021">
          <w:marLeft w:val="0"/>
          <w:marRight w:val="0"/>
          <w:marTop w:val="0"/>
          <w:marBottom w:val="0"/>
          <w:divBdr>
            <w:top w:val="none" w:sz="0" w:space="0" w:color="auto"/>
            <w:left w:val="none" w:sz="0" w:space="0" w:color="auto"/>
            <w:bottom w:val="none" w:sz="0" w:space="0" w:color="auto"/>
            <w:right w:val="none" w:sz="0" w:space="0" w:color="auto"/>
          </w:divBdr>
        </w:div>
        <w:div w:id="136070112">
          <w:marLeft w:val="0"/>
          <w:marRight w:val="0"/>
          <w:marTop w:val="0"/>
          <w:marBottom w:val="0"/>
          <w:divBdr>
            <w:top w:val="none" w:sz="0" w:space="0" w:color="auto"/>
            <w:left w:val="none" w:sz="0" w:space="0" w:color="auto"/>
            <w:bottom w:val="none" w:sz="0" w:space="0" w:color="auto"/>
            <w:right w:val="none" w:sz="0" w:space="0" w:color="auto"/>
          </w:divBdr>
        </w:div>
      </w:divsChild>
    </w:div>
    <w:div w:id="205721976">
      <w:bodyDiv w:val="1"/>
      <w:marLeft w:val="0"/>
      <w:marRight w:val="0"/>
      <w:marTop w:val="0"/>
      <w:marBottom w:val="0"/>
      <w:divBdr>
        <w:top w:val="none" w:sz="0" w:space="0" w:color="auto"/>
        <w:left w:val="none" w:sz="0" w:space="0" w:color="auto"/>
        <w:bottom w:val="none" w:sz="0" w:space="0" w:color="auto"/>
        <w:right w:val="none" w:sz="0" w:space="0" w:color="auto"/>
      </w:divBdr>
      <w:divsChild>
        <w:div w:id="357002112">
          <w:marLeft w:val="0"/>
          <w:marRight w:val="0"/>
          <w:marTop w:val="0"/>
          <w:marBottom w:val="0"/>
          <w:divBdr>
            <w:top w:val="none" w:sz="0" w:space="0" w:color="auto"/>
            <w:left w:val="none" w:sz="0" w:space="0" w:color="auto"/>
            <w:bottom w:val="none" w:sz="0" w:space="0" w:color="auto"/>
            <w:right w:val="none" w:sz="0" w:space="0" w:color="auto"/>
          </w:divBdr>
          <w:divsChild>
            <w:div w:id="818424926">
              <w:marLeft w:val="0"/>
              <w:marRight w:val="0"/>
              <w:marTop w:val="0"/>
              <w:marBottom w:val="0"/>
              <w:divBdr>
                <w:top w:val="single" w:sz="6" w:space="0" w:color="C7CACC"/>
                <w:left w:val="single" w:sz="6" w:space="0" w:color="C7CACC"/>
                <w:bottom w:val="none" w:sz="0" w:space="0" w:color="auto"/>
                <w:right w:val="single" w:sz="6" w:space="0" w:color="C7CACC"/>
              </w:divBdr>
              <w:divsChild>
                <w:div w:id="237055908">
                  <w:marLeft w:val="0"/>
                  <w:marRight w:val="0"/>
                  <w:marTop w:val="0"/>
                  <w:marBottom w:val="0"/>
                  <w:divBdr>
                    <w:top w:val="none" w:sz="0" w:space="0" w:color="auto"/>
                    <w:left w:val="none" w:sz="0" w:space="0" w:color="auto"/>
                    <w:bottom w:val="none" w:sz="0" w:space="0" w:color="auto"/>
                    <w:right w:val="none" w:sz="0" w:space="0" w:color="auto"/>
                  </w:divBdr>
                  <w:divsChild>
                    <w:div w:id="18320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6350">
          <w:marLeft w:val="0"/>
          <w:marRight w:val="0"/>
          <w:marTop w:val="0"/>
          <w:marBottom w:val="0"/>
          <w:divBdr>
            <w:top w:val="none" w:sz="0" w:space="0" w:color="auto"/>
            <w:left w:val="none" w:sz="0" w:space="0" w:color="auto"/>
            <w:bottom w:val="none" w:sz="0" w:space="0" w:color="auto"/>
            <w:right w:val="none" w:sz="0" w:space="0" w:color="auto"/>
          </w:divBdr>
          <w:divsChild>
            <w:div w:id="2073848144">
              <w:marLeft w:val="0"/>
              <w:marRight w:val="0"/>
              <w:marTop w:val="0"/>
              <w:marBottom w:val="0"/>
              <w:divBdr>
                <w:top w:val="none" w:sz="0" w:space="0" w:color="auto"/>
                <w:left w:val="none" w:sz="0" w:space="0" w:color="auto"/>
                <w:bottom w:val="none" w:sz="0" w:space="0" w:color="auto"/>
                <w:right w:val="none" w:sz="0" w:space="0" w:color="auto"/>
              </w:divBdr>
              <w:divsChild>
                <w:div w:id="1132018288">
                  <w:marLeft w:val="0"/>
                  <w:marRight w:val="0"/>
                  <w:marTop w:val="0"/>
                  <w:marBottom w:val="0"/>
                  <w:divBdr>
                    <w:top w:val="single" w:sz="6" w:space="0" w:color="C7CACC"/>
                    <w:left w:val="single" w:sz="6" w:space="0" w:color="C7CACC"/>
                    <w:bottom w:val="none" w:sz="0" w:space="0" w:color="auto"/>
                    <w:right w:val="single" w:sz="6" w:space="0" w:color="C7CACC"/>
                  </w:divBdr>
                  <w:divsChild>
                    <w:div w:id="55979587">
                      <w:marLeft w:val="0"/>
                      <w:marRight w:val="0"/>
                      <w:marTop w:val="0"/>
                      <w:marBottom w:val="0"/>
                      <w:divBdr>
                        <w:top w:val="none" w:sz="0" w:space="0" w:color="auto"/>
                        <w:left w:val="none" w:sz="0" w:space="0" w:color="auto"/>
                        <w:bottom w:val="none" w:sz="0" w:space="0" w:color="auto"/>
                        <w:right w:val="none" w:sz="0" w:space="0" w:color="auto"/>
                      </w:divBdr>
                      <w:divsChild>
                        <w:div w:id="2139642049">
                          <w:marLeft w:val="0"/>
                          <w:marRight w:val="0"/>
                          <w:marTop w:val="0"/>
                          <w:marBottom w:val="0"/>
                          <w:divBdr>
                            <w:top w:val="none" w:sz="0" w:space="0" w:color="auto"/>
                            <w:left w:val="none" w:sz="0" w:space="0" w:color="auto"/>
                            <w:bottom w:val="none" w:sz="0" w:space="0" w:color="auto"/>
                            <w:right w:val="none" w:sz="0" w:space="0" w:color="auto"/>
                          </w:divBdr>
                          <w:divsChild>
                            <w:div w:id="1246499284">
                              <w:marLeft w:val="0"/>
                              <w:marRight w:val="0"/>
                              <w:marTop w:val="0"/>
                              <w:marBottom w:val="0"/>
                              <w:divBdr>
                                <w:top w:val="none" w:sz="0" w:space="0" w:color="auto"/>
                                <w:left w:val="none" w:sz="0" w:space="0" w:color="auto"/>
                                <w:bottom w:val="none" w:sz="0" w:space="0" w:color="auto"/>
                                <w:right w:val="none" w:sz="0" w:space="0" w:color="auto"/>
                              </w:divBdr>
                              <w:divsChild>
                                <w:div w:id="809714237">
                                  <w:marLeft w:val="0"/>
                                  <w:marRight w:val="0"/>
                                  <w:marTop w:val="0"/>
                                  <w:marBottom w:val="0"/>
                                  <w:divBdr>
                                    <w:top w:val="none" w:sz="0" w:space="0" w:color="auto"/>
                                    <w:left w:val="none" w:sz="0" w:space="0" w:color="auto"/>
                                    <w:bottom w:val="none" w:sz="0" w:space="0" w:color="auto"/>
                                    <w:right w:val="none" w:sz="0" w:space="0" w:color="auto"/>
                                  </w:divBdr>
                                  <w:divsChild>
                                    <w:div w:id="735511120">
                                      <w:marLeft w:val="0"/>
                                      <w:marRight w:val="0"/>
                                      <w:marTop w:val="0"/>
                                      <w:marBottom w:val="0"/>
                                      <w:divBdr>
                                        <w:top w:val="none" w:sz="0" w:space="0" w:color="auto"/>
                                        <w:left w:val="none" w:sz="0" w:space="0" w:color="auto"/>
                                        <w:bottom w:val="none" w:sz="0" w:space="0" w:color="auto"/>
                                        <w:right w:val="none" w:sz="0" w:space="0" w:color="auto"/>
                                      </w:divBdr>
                                      <w:divsChild>
                                        <w:div w:id="8146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820339">
      <w:bodyDiv w:val="1"/>
      <w:marLeft w:val="0"/>
      <w:marRight w:val="0"/>
      <w:marTop w:val="0"/>
      <w:marBottom w:val="0"/>
      <w:divBdr>
        <w:top w:val="none" w:sz="0" w:space="0" w:color="auto"/>
        <w:left w:val="none" w:sz="0" w:space="0" w:color="auto"/>
        <w:bottom w:val="none" w:sz="0" w:space="0" w:color="auto"/>
        <w:right w:val="none" w:sz="0" w:space="0" w:color="auto"/>
      </w:divBdr>
      <w:divsChild>
        <w:div w:id="642925441">
          <w:marLeft w:val="0"/>
          <w:marRight w:val="0"/>
          <w:marTop w:val="0"/>
          <w:marBottom w:val="0"/>
          <w:divBdr>
            <w:top w:val="none" w:sz="0" w:space="0" w:color="auto"/>
            <w:left w:val="none" w:sz="0" w:space="0" w:color="auto"/>
            <w:bottom w:val="none" w:sz="0" w:space="0" w:color="auto"/>
            <w:right w:val="none" w:sz="0" w:space="0" w:color="auto"/>
          </w:divBdr>
          <w:divsChild>
            <w:div w:id="25906472">
              <w:marLeft w:val="0"/>
              <w:marRight w:val="0"/>
              <w:marTop w:val="0"/>
              <w:marBottom w:val="0"/>
              <w:divBdr>
                <w:top w:val="single" w:sz="6" w:space="0" w:color="C7CACC"/>
                <w:left w:val="single" w:sz="6" w:space="0" w:color="C7CACC"/>
                <w:bottom w:val="none" w:sz="0" w:space="0" w:color="auto"/>
                <w:right w:val="single" w:sz="6" w:space="0" w:color="C7CACC"/>
              </w:divBdr>
              <w:divsChild>
                <w:div w:id="2063794973">
                  <w:marLeft w:val="0"/>
                  <w:marRight w:val="0"/>
                  <w:marTop w:val="0"/>
                  <w:marBottom w:val="0"/>
                  <w:divBdr>
                    <w:top w:val="none" w:sz="0" w:space="0" w:color="auto"/>
                    <w:left w:val="none" w:sz="0" w:space="0" w:color="auto"/>
                    <w:bottom w:val="none" w:sz="0" w:space="0" w:color="auto"/>
                    <w:right w:val="none" w:sz="0" w:space="0" w:color="auto"/>
                  </w:divBdr>
                  <w:divsChild>
                    <w:div w:id="13568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5625">
          <w:marLeft w:val="0"/>
          <w:marRight w:val="0"/>
          <w:marTop w:val="0"/>
          <w:marBottom w:val="0"/>
          <w:divBdr>
            <w:top w:val="none" w:sz="0" w:space="0" w:color="auto"/>
            <w:left w:val="none" w:sz="0" w:space="0" w:color="auto"/>
            <w:bottom w:val="none" w:sz="0" w:space="0" w:color="auto"/>
            <w:right w:val="none" w:sz="0" w:space="0" w:color="auto"/>
          </w:divBdr>
          <w:divsChild>
            <w:div w:id="766468067">
              <w:marLeft w:val="0"/>
              <w:marRight w:val="0"/>
              <w:marTop w:val="0"/>
              <w:marBottom w:val="0"/>
              <w:divBdr>
                <w:top w:val="none" w:sz="0" w:space="0" w:color="auto"/>
                <w:left w:val="none" w:sz="0" w:space="0" w:color="auto"/>
                <w:bottom w:val="none" w:sz="0" w:space="0" w:color="auto"/>
                <w:right w:val="none" w:sz="0" w:space="0" w:color="auto"/>
              </w:divBdr>
              <w:divsChild>
                <w:div w:id="571474839">
                  <w:marLeft w:val="0"/>
                  <w:marRight w:val="0"/>
                  <w:marTop w:val="0"/>
                  <w:marBottom w:val="0"/>
                  <w:divBdr>
                    <w:top w:val="single" w:sz="6" w:space="0" w:color="C7CACC"/>
                    <w:left w:val="single" w:sz="6" w:space="0" w:color="C7CACC"/>
                    <w:bottom w:val="none" w:sz="0" w:space="0" w:color="auto"/>
                    <w:right w:val="single" w:sz="6" w:space="0" w:color="C7CACC"/>
                  </w:divBdr>
                  <w:divsChild>
                    <w:div w:id="394277195">
                      <w:marLeft w:val="0"/>
                      <w:marRight w:val="0"/>
                      <w:marTop w:val="0"/>
                      <w:marBottom w:val="0"/>
                      <w:divBdr>
                        <w:top w:val="none" w:sz="0" w:space="0" w:color="auto"/>
                        <w:left w:val="none" w:sz="0" w:space="0" w:color="auto"/>
                        <w:bottom w:val="none" w:sz="0" w:space="0" w:color="auto"/>
                        <w:right w:val="none" w:sz="0" w:space="0" w:color="auto"/>
                      </w:divBdr>
                      <w:divsChild>
                        <w:div w:id="983851669">
                          <w:marLeft w:val="0"/>
                          <w:marRight w:val="0"/>
                          <w:marTop w:val="0"/>
                          <w:marBottom w:val="0"/>
                          <w:divBdr>
                            <w:top w:val="none" w:sz="0" w:space="0" w:color="auto"/>
                            <w:left w:val="none" w:sz="0" w:space="0" w:color="auto"/>
                            <w:bottom w:val="none" w:sz="0" w:space="0" w:color="auto"/>
                            <w:right w:val="none" w:sz="0" w:space="0" w:color="auto"/>
                          </w:divBdr>
                          <w:divsChild>
                            <w:div w:id="1671561858">
                              <w:marLeft w:val="0"/>
                              <w:marRight w:val="0"/>
                              <w:marTop w:val="0"/>
                              <w:marBottom w:val="0"/>
                              <w:divBdr>
                                <w:top w:val="none" w:sz="0" w:space="0" w:color="auto"/>
                                <w:left w:val="none" w:sz="0" w:space="0" w:color="auto"/>
                                <w:bottom w:val="none" w:sz="0" w:space="0" w:color="auto"/>
                                <w:right w:val="none" w:sz="0" w:space="0" w:color="auto"/>
                              </w:divBdr>
                              <w:divsChild>
                                <w:div w:id="1840191559">
                                  <w:marLeft w:val="0"/>
                                  <w:marRight w:val="0"/>
                                  <w:marTop w:val="0"/>
                                  <w:marBottom w:val="0"/>
                                  <w:divBdr>
                                    <w:top w:val="none" w:sz="0" w:space="0" w:color="auto"/>
                                    <w:left w:val="none" w:sz="0" w:space="0" w:color="auto"/>
                                    <w:bottom w:val="none" w:sz="0" w:space="0" w:color="auto"/>
                                    <w:right w:val="none" w:sz="0" w:space="0" w:color="auto"/>
                                  </w:divBdr>
                                  <w:divsChild>
                                    <w:div w:id="1679194947">
                                      <w:marLeft w:val="0"/>
                                      <w:marRight w:val="0"/>
                                      <w:marTop w:val="0"/>
                                      <w:marBottom w:val="0"/>
                                      <w:divBdr>
                                        <w:top w:val="none" w:sz="0" w:space="0" w:color="auto"/>
                                        <w:left w:val="none" w:sz="0" w:space="0" w:color="auto"/>
                                        <w:bottom w:val="none" w:sz="0" w:space="0" w:color="auto"/>
                                        <w:right w:val="none" w:sz="0" w:space="0" w:color="auto"/>
                                      </w:divBdr>
                                      <w:divsChild>
                                        <w:div w:id="10669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014261">
      <w:bodyDiv w:val="1"/>
      <w:marLeft w:val="0"/>
      <w:marRight w:val="0"/>
      <w:marTop w:val="0"/>
      <w:marBottom w:val="0"/>
      <w:divBdr>
        <w:top w:val="none" w:sz="0" w:space="0" w:color="auto"/>
        <w:left w:val="none" w:sz="0" w:space="0" w:color="auto"/>
        <w:bottom w:val="none" w:sz="0" w:space="0" w:color="auto"/>
        <w:right w:val="none" w:sz="0" w:space="0" w:color="auto"/>
      </w:divBdr>
    </w:div>
    <w:div w:id="419255351">
      <w:bodyDiv w:val="1"/>
      <w:marLeft w:val="0"/>
      <w:marRight w:val="0"/>
      <w:marTop w:val="0"/>
      <w:marBottom w:val="0"/>
      <w:divBdr>
        <w:top w:val="none" w:sz="0" w:space="0" w:color="auto"/>
        <w:left w:val="none" w:sz="0" w:space="0" w:color="auto"/>
        <w:bottom w:val="none" w:sz="0" w:space="0" w:color="auto"/>
        <w:right w:val="none" w:sz="0" w:space="0" w:color="auto"/>
      </w:divBdr>
      <w:divsChild>
        <w:div w:id="648098455">
          <w:marLeft w:val="0"/>
          <w:marRight w:val="0"/>
          <w:marTop w:val="0"/>
          <w:marBottom w:val="0"/>
          <w:divBdr>
            <w:top w:val="none" w:sz="0" w:space="0" w:color="auto"/>
            <w:left w:val="none" w:sz="0" w:space="0" w:color="auto"/>
            <w:bottom w:val="none" w:sz="0" w:space="0" w:color="auto"/>
            <w:right w:val="none" w:sz="0" w:space="0" w:color="auto"/>
          </w:divBdr>
        </w:div>
        <w:div w:id="1720860110">
          <w:marLeft w:val="0"/>
          <w:marRight w:val="0"/>
          <w:marTop w:val="0"/>
          <w:marBottom w:val="0"/>
          <w:divBdr>
            <w:top w:val="none" w:sz="0" w:space="0" w:color="auto"/>
            <w:left w:val="none" w:sz="0" w:space="0" w:color="auto"/>
            <w:bottom w:val="none" w:sz="0" w:space="0" w:color="auto"/>
            <w:right w:val="none" w:sz="0" w:space="0" w:color="auto"/>
          </w:divBdr>
        </w:div>
      </w:divsChild>
    </w:div>
    <w:div w:id="460736095">
      <w:bodyDiv w:val="1"/>
      <w:marLeft w:val="0"/>
      <w:marRight w:val="0"/>
      <w:marTop w:val="0"/>
      <w:marBottom w:val="0"/>
      <w:divBdr>
        <w:top w:val="none" w:sz="0" w:space="0" w:color="auto"/>
        <w:left w:val="none" w:sz="0" w:space="0" w:color="auto"/>
        <w:bottom w:val="none" w:sz="0" w:space="0" w:color="auto"/>
        <w:right w:val="none" w:sz="0" w:space="0" w:color="auto"/>
      </w:divBdr>
    </w:div>
    <w:div w:id="588122520">
      <w:bodyDiv w:val="1"/>
      <w:marLeft w:val="0"/>
      <w:marRight w:val="0"/>
      <w:marTop w:val="0"/>
      <w:marBottom w:val="0"/>
      <w:divBdr>
        <w:top w:val="none" w:sz="0" w:space="0" w:color="auto"/>
        <w:left w:val="none" w:sz="0" w:space="0" w:color="auto"/>
        <w:bottom w:val="none" w:sz="0" w:space="0" w:color="auto"/>
        <w:right w:val="none" w:sz="0" w:space="0" w:color="auto"/>
      </w:divBdr>
    </w:div>
    <w:div w:id="991519965">
      <w:bodyDiv w:val="1"/>
      <w:marLeft w:val="0"/>
      <w:marRight w:val="0"/>
      <w:marTop w:val="0"/>
      <w:marBottom w:val="0"/>
      <w:divBdr>
        <w:top w:val="none" w:sz="0" w:space="0" w:color="auto"/>
        <w:left w:val="none" w:sz="0" w:space="0" w:color="auto"/>
        <w:bottom w:val="none" w:sz="0" w:space="0" w:color="auto"/>
        <w:right w:val="none" w:sz="0" w:space="0" w:color="auto"/>
      </w:divBdr>
    </w:div>
    <w:div w:id="1005548818">
      <w:bodyDiv w:val="1"/>
      <w:marLeft w:val="0"/>
      <w:marRight w:val="0"/>
      <w:marTop w:val="0"/>
      <w:marBottom w:val="0"/>
      <w:divBdr>
        <w:top w:val="none" w:sz="0" w:space="0" w:color="auto"/>
        <w:left w:val="none" w:sz="0" w:space="0" w:color="auto"/>
        <w:bottom w:val="none" w:sz="0" w:space="0" w:color="auto"/>
        <w:right w:val="none" w:sz="0" w:space="0" w:color="auto"/>
      </w:divBdr>
    </w:div>
    <w:div w:id="1059328666">
      <w:bodyDiv w:val="1"/>
      <w:marLeft w:val="0"/>
      <w:marRight w:val="0"/>
      <w:marTop w:val="0"/>
      <w:marBottom w:val="0"/>
      <w:divBdr>
        <w:top w:val="none" w:sz="0" w:space="0" w:color="auto"/>
        <w:left w:val="none" w:sz="0" w:space="0" w:color="auto"/>
        <w:bottom w:val="none" w:sz="0" w:space="0" w:color="auto"/>
        <w:right w:val="none" w:sz="0" w:space="0" w:color="auto"/>
      </w:divBdr>
    </w:div>
    <w:div w:id="1148352942">
      <w:bodyDiv w:val="1"/>
      <w:marLeft w:val="0"/>
      <w:marRight w:val="0"/>
      <w:marTop w:val="0"/>
      <w:marBottom w:val="0"/>
      <w:divBdr>
        <w:top w:val="none" w:sz="0" w:space="0" w:color="auto"/>
        <w:left w:val="none" w:sz="0" w:space="0" w:color="auto"/>
        <w:bottom w:val="none" w:sz="0" w:space="0" w:color="auto"/>
        <w:right w:val="none" w:sz="0" w:space="0" w:color="auto"/>
      </w:divBdr>
    </w:div>
    <w:div w:id="1253660928">
      <w:bodyDiv w:val="1"/>
      <w:marLeft w:val="0"/>
      <w:marRight w:val="0"/>
      <w:marTop w:val="0"/>
      <w:marBottom w:val="0"/>
      <w:divBdr>
        <w:top w:val="none" w:sz="0" w:space="0" w:color="auto"/>
        <w:left w:val="none" w:sz="0" w:space="0" w:color="auto"/>
        <w:bottom w:val="none" w:sz="0" w:space="0" w:color="auto"/>
        <w:right w:val="none" w:sz="0" w:space="0" w:color="auto"/>
      </w:divBdr>
    </w:div>
    <w:div w:id="1288510192">
      <w:bodyDiv w:val="1"/>
      <w:marLeft w:val="0"/>
      <w:marRight w:val="0"/>
      <w:marTop w:val="0"/>
      <w:marBottom w:val="0"/>
      <w:divBdr>
        <w:top w:val="none" w:sz="0" w:space="0" w:color="auto"/>
        <w:left w:val="none" w:sz="0" w:space="0" w:color="auto"/>
        <w:bottom w:val="none" w:sz="0" w:space="0" w:color="auto"/>
        <w:right w:val="none" w:sz="0" w:space="0" w:color="auto"/>
      </w:divBdr>
    </w:div>
    <w:div w:id="1529299461">
      <w:bodyDiv w:val="1"/>
      <w:marLeft w:val="0"/>
      <w:marRight w:val="0"/>
      <w:marTop w:val="0"/>
      <w:marBottom w:val="0"/>
      <w:divBdr>
        <w:top w:val="none" w:sz="0" w:space="0" w:color="auto"/>
        <w:left w:val="none" w:sz="0" w:space="0" w:color="auto"/>
        <w:bottom w:val="none" w:sz="0" w:space="0" w:color="auto"/>
        <w:right w:val="none" w:sz="0" w:space="0" w:color="auto"/>
      </w:divBdr>
    </w:div>
    <w:div w:id="1677221974">
      <w:bodyDiv w:val="1"/>
      <w:marLeft w:val="0"/>
      <w:marRight w:val="0"/>
      <w:marTop w:val="0"/>
      <w:marBottom w:val="0"/>
      <w:divBdr>
        <w:top w:val="none" w:sz="0" w:space="0" w:color="auto"/>
        <w:left w:val="none" w:sz="0" w:space="0" w:color="auto"/>
        <w:bottom w:val="none" w:sz="0" w:space="0" w:color="auto"/>
        <w:right w:val="none" w:sz="0" w:space="0" w:color="auto"/>
      </w:divBdr>
    </w:div>
    <w:div w:id="1831676596">
      <w:bodyDiv w:val="1"/>
      <w:marLeft w:val="0"/>
      <w:marRight w:val="0"/>
      <w:marTop w:val="0"/>
      <w:marBottom w:val="0"/>
      <w:divBdr>
        <w:top w:val="none" w:sz="0" w:space="0" w:color="auto"/>
        <w:left w:val="none" w:sz="0" w:space="0" w:color="auto"/>
        <w:bottom w:val="none" w:sz="0" w:space="0" w:color="auto"/>
        <w:right w:val="none" w:sz="0" w:space="0" w:color="auto"/>
      </w:divBdr>
    </w:div>
    <w:div w:id="1863976464">
      <w:bodyDiv w:val="1"/>
      <w:marLeft w:val="0"/>
      <w:marRight w:val="0"/>
      <w:marTop w:val="0"/>
      <w:marBottom w:val="0"/>
      <w:divBdr>
        <w:top w:val="none" w:sz="0" w:space="0" w:color="auto"/>
        <w:left w:val="none" w:sz="0" w:space="0" w:color="auto"/>
        <w:bottom w:val="none" w:sz="0" w:space="0" w:color="auto"/>
        <w:right w:val="none" w:sz="0" w:space="0" w:color="auto"/>
      </w:divBdr>
    </w:div>
    <w:div w:id="2119059596">
      <w:bodyDiv w:val="1"/>
      <w:marLeft w:val="0"/>
      <w:marRight w:val="0"/>
      <w:marTop w:val="0"/>
      <w:marBottom w:val="0"/>
      <w:divBdr>
        <w:top w:val="none" w:sz="0" w:space="0" w:color="auto"/>
        <w:left w:val="none" w:sz="0" w:space="0" w:color="auto"/>
        <w:bottom w:val="none" w:sz="0" w:space="0" w:color="auto"/>
        <w:right w:val="none" w:sz="0" w:space="0" w:color="auto"/>
      </w:divBdr>
      <w:divsChild>
        <w:div w:id="811798727">
          <w:marLeft w:val="0"/>
          <w:marRight w:val="0"/>
          <w:marTop w:val="0"/>
          <w:marBottom w:val="0"/>
          <w:divBdr>
            <w:top w:val="none" w:sz="0" w:space="0" w:color="auto"/>
            <w:left w:val="none" w:sz="0" w:space="0" w:color="auto"/>
            <w:bottom w:val="none" w:sz="0" w:space="0" w:color="auto"/>
            <w:right w:val="none" w:sz="0" w:space="0" w:color="auto"/>
          </w:divBdr>
        </w:div>
        <w:div w:id="996415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na.baessgen@counterpart.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udith.derichs@counterpart.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pperl-fuchs.com/germany/de/index.ht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info@de.pepperl-fuch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Meiner</dc:creator>
  <cp:keywords/>
  <dc:description/>
  <cp:lastModifiedBy>Judith Derichs</cp:lastModifiedBy>
  <cp:revision>2</cp:revision>
  <cp:lastPrinted>2025-03-13T12:34:00Z</cp:lastPrinted>
  <dcterms:created xsi:type="dcterms:W3CDTF">2025-03-18T16:05:00Z</dcterms:created>
  <dcterms:modified xsi:type="dcterms:W3CDTF">2025-03-18T16:05:00Z</dcterms:modified>
</cp:coreProperties>
</file>