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964ED3" w14:textId="4B2C1385" w:rsidR="008D0EAC" w:rsidRDefault="00721E54" w:rsidP="008D0EAC">
      <w:pPr>
        <w:pStyle w:val="NormalWeb"/>
        <w:tabs>
          <w:tab w:val="left" w:pos="2948"/>
        </w:tabs>
        <w:spacing w:before="120" w:after="120"/>
        <w:jc w:val="right"/>
        <w:rPr>
          <w:rFonts w:ascii="Arial" w:hAnsi="Arial" w:cs="Arial"/>
        </w:rPr>
      </w:pPr>
      <w:r>
        <w:rPr>
          <w:noProof/>
        </w:rPr>
        <mc:AlternateContent>
          <mc:Choice Requires="wpg">
            <w:drawing>
              <wp:anchor distT="0" distB="0" distL="114300" distR="114300" simplePos="0" relativeHeight="251658240" behindDoc="0" locked="0" layoutInCell="1" allowOverlap="1" wp14:anchorId="0241A5FA" wp14:editId="35482DFF">
                <wp:simplePos x="0" y="0"/>
                <wp:positionH relativeFrom="margin">
                  <wp:posOffset>3596245</wp:posOffset>
                </wp:positionH>
                <wp:positionV relativeFrom="paragraph">
                  <wp:posOffset>-548005</wp:posOffset>
                </wp:positionV>
                <wp:extent cx="2586892" cy="926953"/>
                <wp:effectExtent l="0" t="0" r="4445" b="635"/>
                <wp:wrapNone/>
                <wp:docPr id="757724368" name="Gruppieren 5">
                  <a:extLst xmlns:a="http://schemas.openxmlformats.org/drawingml/2006/main">
                    <a:ext uri="{FF2B5EF4-FFF2-40B4-BE49-F238E27FC236}">
                      <a16:creationId xmlns:a16="http://schemas.microsoft.com/office/drawing/2014/main" id="{B69D41A9-E2D5-4B2F-9CE6-EA7997684FA7}"/>
                    </a:ext>
                  </a:extLst>
                </wp:docPr>
                <wp:cNvGraphicFramePr/>
                <a:graphic xmlns:a="http://schemas.openxmlformats.org/drawingml/2006/main">
                  <a:graphicData uri="http://schemas.microsoft.com/office/word/2010/wordprocessingGroup">
                    <wpg:wgp>
                      <wpg:cNvGrpSpPr/>
                      <wpg:grpSpPr>
                        <a:xfrm>
                          <a:off x="0" y="0"/>
                          <a:ext cx="2586892" cy="926953"/>
                          <a:chOff x="0" y="0"/>
                          <a:chExt cx="2341035" cy="755058"/>
                        </a:xfrm>
                      </wpg:grpSpPr>
                      <wps:wsp>
                        <wps:cNvPr id="445261573" name="Freeform 107"/>
                        <wps:cNvSpPr>
                          <a:spLocks noEditPoints="1"/>
                        </wps:cNvSpPr>
                        <wps:spPr bwMode="auto">
                          <a:xfrm>
                            <a:off x="733721" y="491914"/>
                            <a:ext cx="190838" cy="259589"/>
                          </a:xfrm>
                          <a:custGeom>
                            <a:avLst/>
                            <a:gdLst>
                              <a:gd name="T0" fmla="*/ 118 w 148"/>
                              <a:gd name="T1" fmla="*/ 63 h 201"/>
                              <a:gd name="T2" fmla="*/ 115 w 148"/>
                              <a:gd name="T3" fmla="*/ 48 h 201"/>
                              <a:gd name="T4" fmla="*/ 108 w 148"/>
                              <a:gd name="T5" fmla="*/ 37 h 201"/>
                              <a:gd name="T6" fmla="*/ 98 w 148"/>
                              <a:gd name="T7" fmla="*/ 31 h 201"/>
                              <a:gd name="T8" fmla="*/ 83 w 148"/>
                              <a:gd name="T9" fmla="*/ 28 h 201"/>
                              <a:gd name="T10" fmla="*/ 30 w 148"/>
                              <a:gd name="T11" fmla="*/ 28 h 201"/>
                              <a:gd name="T12" fmla="*/ 30 w 148"/>
                              <a:gd name="T13" fmla="*/ 98 h 201"/>
                              <a:gd name="T14" fmla="*/ 83 w 148"/>
                              <a:gd name="T15" fmla="*/ 98 h 201"/>
                              <a:gd name="T16" fmla="*/ 109 w 148"/>
                              <a:gd name="T17" fmla="*/ 88 h 201"/>
                              <a:gd name="T18" fmla="*/ 118 w 148"/>
                              <a:gd name="T19" fmla="*/ 63 h 201"/>
                              <a:gd name="T20" fmla="*/ 148 w 148"/>
                              <a:gd name="T21" fmla="*/ 63 h 201"/>
                              <a:gd name="T22" fmla="*/ 144 w 148"/>
                              <a:gd name="T23" fmla="*/ 90 h 201"/>
                              <a:gd name="T24" fmla="*/ 130 w 148"/>
                              <a:gd name="T25" fmla="*/ 110 h 201"/>
                              <a:gd name="T26" fmla="*/ 109 w 148"/>
                              <a:gd name="T27" fmla="*/ 122 h 201"/>
                              <a:gd name="T28" fmla="*/ 82 w 148"/>
                              <a:gd name="T29" fmla="*/ 126 h 201"/>
                              <a:gd name="T30" fmla="*/ 30 w 148"/>
                              <a:gd name="T31" fmla="*/ 126 h 201"/>
                              <a:gd name="T32" fmla="*/ 30 w 148"/>
                              <a:gd name="T33" fmla="*/ 201 h 201"/>
                              <a:gd name="T34" fmla="*/ 0 w 148"/>
                              <a:gd name="T35" fmla="*/ 201 h 201"/>
                              <a:gd name="T36" fmla="*/ 0 w 148"/>
                              <a:gd name="T37" fmla="*/ 0 h 201"/>
                              <a:gd name="T38" fmla="*/ 84 w 148"/>
                              <a:gd name="T39" fmla="*/ 0 h 201"/>
                              <a:gd name="T40" fmla="*/ 110 w 148"/>
                              <a:gd name="T41" fmla="*/ 4 h 201"/>
                              <a:gd name="T42" fmla="*/ 130 w 148"/>
                              <a:gd name="T43" fmla="*/ 16 h 201"/>
                              <a:gd name="T44" fmla="*/ 144 w 148"/>
                              <a:gd name="T45" fmla="*/ 35 h 201"/>
                              <a:gd name="T46" fmla="*/ 148 w 148"/>
                              <a:gd name="T47" fmla="*/ 63 h 2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48" h="201">
                                <a:moveTo>
                                  <a:pt x="118" y="63"/>
                                </a:moveTo>
                                <a:cubicBezTo>
                                  <a:pt x="118" y="57"/>
                                  <a:pt x="117" y="52"/>
                                  <a:pt x="115" y="48"/>
                                </a:cubicBezTo>
                                <a:cubicBezTo>
                                  <a:pt x="114" y="44"/>
                                  <a:pt x="111" y="40"/>
                                  <a:pt x="108" y="37"/>
                                </a:cubicBezTo>
                                <a:cubicBezTo>
                                  <a:pt x="105" y="34"/>
                                  <a:pt x="102" y="32"/>
                                  <a:pt x="98" y="31"/>
                                </a:cubicBezTo>
                                <a:cubicBezTo>
                                  <a:pt x="93" y="29"/>
                                  <a:pt x="89" y="28"/>
                                  <a:pt x="83" y="28"/>
                                </a:cubicBezTo>
                                <a:cubicBezTo>
                                  <a:pt x="30" y="28"/>
                                  <a:pt x="30" y="28"/>
                                  <a:pt x="30" y="28"/>
                                </a:cubicBezTo>
                                <a:cubicBezTo>
                                  <a:pt x="30" y="98"/>
                                  <a:pt x="30" y="98"/>
                                  <a:pt x="30" y="98"/>
                                </a:cubicBezTo>
                                <a:cubicBezTo>
                                  <a:pt x="83" y="98"/>
                                  <a:pt x="83" y="98"/>
                                  <a:pt x="83" y="98"/>
                                </a:cubicBezTo>
                                <a:cubicBezTo>
                                  <a:pt x="95" y="98"/>
                                  <a:pt x="104" y="94"/>
                                  <a:pt x="109" y="88"/>
                                </a:cubicBezTo>
                                <a:cubicBezTo>
                                  <a:pt x="115" y="82"/>
                                  <a:pt x="118" y="74"/>
                                  <a:pt x="118" y="63"/>
                                </a:cubicBezTo>
                                <a:moveTo>
                                  <a:pt x="148" y="63"/>
                                </a:moveTo>
                                <a:cubicBezTo>
                                  <a:pt x="148" y="73"/>
                                  <a:pt x="147" y="82"/>
                                  <a:pt x="144" y="90"/>
                                </a:cubicBezTo>
                                <a:cubicBezTo>
                                  <a:pt x="140" y="98"/>
                                  <a:pt x="136" y="104"/>
                                  <a:pt x="130" y="110"/>
                                </a:cubicBezTo>
                                <a:cubicBezTo>
                                  <a:pt x="124" y="115"/>
                                  <a:pt x="117" y="119"/>
                                  <a:pt x="109" y="122"/>
                                </a:cubicBezTo>
                                <a:cubicBezTo>
                                  <a:pt x="101" y="124"/>
                                  <a:pt x="92" y="126"/>
                                  <a:pt x="82" y="126"/>
                                </a:cubicBezTo>
                                <a:cubicBezTo>
                                  <a:pt x="30" y="126"/>
                                  <a:pt x="30" y="126"/>
                                  <a:pt x="30" y="126"/>
                                </a:cubicBezTo>
                                <a:cubicBezTo>
                                  <a:pt x="30" y="201"/>
                                  <a:pt x="30" y="201"/>
                                  <a:pt x="30" y="201"/>
                                </a:cubicBezTo>
                                <a:cubicBezTo>
                                  <a:pt x="0" y="201"/>
                                  <a:pt x="0" y="201"/>
                                  <a:pt x="0" y="201"/>
                                </a:cubicBezTo>
                                <a:cubicBezTo>
                                  <a:pt x="0" y="0"/>
                                  <a:pt x="0" y="0"/>
                                  <a:pt x="0" y="0"/>
                                </a:cubicBezTo>
                                <a:cubicBezTo>
                                  <a:pt x="84" y="0"/>
                                  <a:pt x="84" y="0"/>
                                  <a:pt x="84" y="0"/>
                                </a:cubicBezTo>
                                <a:cubicBezTo>
                                  <a:pt x="93" y="0"/>
                                  <a:pt x="102" y="1"/>
                                  <a:pt x="110" y="4"/>
                                </a:cubicBezTo>
                                <a:cubicBezTo>
                                  <a:pt x="117" y="7"/>
                                  <a:pt x="124" y="11"/>
                                  <a:pt x="130" y="16"/>
                                </a:cubicBezTo>
                                <a:cubicBezTo>
                                  <a:pt x="136" y="21"/>
                                  <a:pt x="140" y="28"/>
                                  <a:pt x="144" y="35"/>
                                </a:cubicBezTo>
                                <a:cubicBezTo>
                                  <a:pt x="147" y="43"/>
                                  <a:pt x="148" y="52"/>
                                  <a:pt x="148" y="63"/>
                                </a:cubicBezTo>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777236059" name="Freeform 108"/>
                        <wps:cNvSpPr>
                          <a:spLocks noEditPoints="1"/>
                        </wps:cNvSpPr>
                        <wps:spPr bwMode="auto">
                          <a:xfrm>
                            <a:off x="937600" y="552365"/>
                            <a:ext cx="157649" cy="202693"/>
                          </a:xfrm>
                          <a:custGeom>
                            <a:avLst/>
                            <a:gdLst>
                              <a:gd name="T0" fmla="*/ 93 w 122"/>
                              <a:gd name="T1" fmla="*/ 89 h 157"/>
                              <a:gd name="T2" fmla="*/ 86 w 122"/>
                              <a:gd name="T3" fmla="*/ 86 h 157"/>
                              <a:gd name="T4" fmla="*/ 79 w 122"/>
                              <a:gd name="T5" fmla="*/ 85 h 157"/>
                              <a:gd name="T6" fmla="*/ 70 w 122"/>
                              <a:gd name="T7" fmla="*/ 83 h 157"/>
                              <a:gd name="T8" fmla="*/ 59 w 122"/>
                              <a:gd name="T9" fmla="*/ 83 h 157"/>
                              <a:gd name="T10" fmla="*/ 36 w 122"/>
                              <a:gd name="T11" fmla="*/ 89 h 157"/>
                              <a:gd name="T12" fmla="*/ 28 w 122"/>
                              <a:gd name="T13" fmla="*/ 105 h 157"/>
                              <a:gd name="T14" fmla="*/ 31 w 122"/>
                              <a:gd name="T15" fmla="*/ 117 h 157"/>
                              <a:gd name="T16" fmla="*/ 37 w 122"/>
                              <a:gd name="T17" fmla="*/ 124 h 157"/>
                              <a:gd name="T18" fmla="*/ 45 w 122"/>
                              <a:gd name="T19" fmla="*/ 129 h 157"/>
                              <a:gd name="T20" fmla="*/ 57 w 122"/>
                              <a:gd name="T21" fmla="*/ 130 h 157"/>
                              <a:gd name="T22" fmla="*/ 68 w 122"/>
                              <a:gd name="T23" fmla="*/ 128 h 157"/>
                              <a:gd name="T24" fmla="*/ 79 w 122"/>
                              <a:gd name="T25" fmla="*/ 124 h 157"/>
                              <a:gd name="T26" fmla="*/ 87 w 122"/>
                              <a:gd name="T27" fmla="*/ 118 h 157"/>
                              <a:gd name="T28" fmla="*/ 93 w 122"/>
                              <a:gd name="T29" fmla="*/ 111 h 157"/>
                              <a:gd name="T30" fmla="*/ 93 w 122"/>
                              <a:gd name="T31" fmla="*/ 89 h 157"/>
                              <a:gd name="T32" fmla="*/ 93 w 122"/>
                              <a:gd name="T33" fmla="*/ 154 h 157"/>
                              <a:gd name="T34" fmla="*/ 93 w 122"/>
                              <a:gd name="T35" fmla="*/ 139 h 157"/>
                              <a:gd name="T36" fmla="*/ 84 w 122"/>
                              <a:gd name="T37" fmla="*/ 147 h 157"/>
                              <a:gd name="T38" fmla="*/ 76 w 122"/>
                              <a:gd name="T39" fmla="*/ 151 h 157"/>
                              <a:gd name="T40" fmla="*/ 66 w 122"/>
                              <a:gd name="T41" fmla="*/ 155 h 157"/>
                              <a:gd name="T42" fmla="*/ 52 w 122"/>
                              <a:gd name="T43" fmla="*/ 157 h 157"/>
                              <a:gd name="T44" fmla="*/ 34 w 122"/>
                              <a:gd name="T45" fmla="*/ 154 h 157"/>
                              <a:gd name="T46" fmla="*/ 17 w 122"/>
                              <a:gd name="T47" fmla="*/ 145 h 157"/>
                              <a:gd name="T48" fmla="*/ 5 w 122"/>
                              <a:gd name="T49" fmla="*/ 130 h 157"/>
                              <a:gd name="T50" fmla="*/ 0 w 122"/>
                              <a:gd name="T51" fmla="*/ 106 h 157"/>
                              <a:gd name="T52" fmla="*/ 5 w 122"/>
                              <a:gd name="T53" fmla="*/ 84 h 157"/>
                              <a:gd name="T54" fmla="*/ 17 w 122"/>
                              <a:gd name="T55" fmla="*/ 69 h 157"/>
                              <a:gd name="T56" fmla="*/ 36 w 122"/>
                              <a:gd name="T57" fmla="*/ 60 h 157"/>
                              <a:gd name="T58" fmla="*/ 60 w 122"/>
                              <a:gd name="T59" fmla="*/ 57 h 157"/>
                              <a:gd name="T60" fmla="*/ 80 w 122"/>
                              <a:gd name="T61" fmla="*/ 59 h 157"/>
                              <a:gd name="T62" fmla="*/ 93 w 122"/>
                              <a:gd name="T63" fmla="*/ 63 h 157"/>
                              <a:gd name="T64" fmla="*/ 93 w 122"/>
                              <a:gd name="T65" fmla="*/ 52 h 157"/>
                              <a:gd name="T66" fmla="*/ 86 w 122"/>
                              <a:gd name="T67" fmla="*/ 33 h 157"/>
                              <a:gd name="T68" fmla="*/ 65 w 122"/>
                              <a:gd name="T69" fmla="*/ 26 h 157"/>
                              <a:gd name="T70" fmla="*/ 44 w 122"/>
                              <a:gd name="T71" fmla="*/ 29 h 157"/>
                              <a:gd name="T72" fmla="*/ 26 w 122"/>
                              <a:gd name="T73" fmla="*/ 36 h 157"/>
                              <a:gd name="T74" fmla="*/ 14 w 122"/>
                              <a:gd name="T75" fmla="*/ 14 h 157"/>
                              <a:gd name="T76" fmla="*/ 38 w 122"/>
                              <a:gd name="T77" fmla="*/ 3 h 157"/>
                              <a:gd name="T78" fmla="*/ 66 w 122"/>
                              <a:gd name="T79" fmla="*/ 0 h 157"/>
                              <a:gd name="T80" fmla="*/ 89 w 122"/>
                              <a:gd name="T81" fmla="*/ 3 h 157"/>
                              <a:gd name="T82" fmla="*/ 107 w 122"/>
                              <a:gd name="T83" fmla="*/ 12 h 157"/>
                              <a:gd name="T84" fmla="*/ 118 w 122"/>
                              <a:gd name="T85" fmla="*/ 28 h 157"/>
                              <a:gd name="T86" fmla="*/ 122 w 122"/>
                              <a:gd name="T87" fmla="*/ 51 h 157"/>
                              <a:gd name="T88" fmla="*/ 122 w 122"/>
                              <a:gd name="T89" fmla="*/ 154 h 157"/>
                              <a:gd name="T90" fmla="*/ 93 w 122"/>
                              <a:gd name="T91" fmla="*/ 154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22" h="157">
                                <a:moveTo>
                                  <a:pt x="93" y="89"/>
                                </a:moveTo>
                                <a:cubicBezTo>
                                  <a:pt x="91" y="88"/>
                                  <a:pt x="88" y="87"/>
                                  <a:pt x="86" y="86"/>
                                </a:cubicBezTo>
                                <a:cubicBezTo>
                                  <a:pt x="84" y="86"/>
                                  <a:pt x="81" y="85"/>
                                  <a:pt x="79" y="85"/>
                                </a:cubicBezTo>
                                <a:cubicBezTo>
                                  <a:pt x="77" y="84"/>
                                  <a:pt x="74" y="84"/>
                                  <a:pt x="70" y="83"/>
                                </a:cubicBezTo>
                                <a:cubicBezTo>
                                  <a:pt x="67" y="83"/>
                                  <a:pt x="63" y="83"/>
                                  <a:pt x="59" y="83"/>
                                </a:cubicBezTo>
                                <a:cubicBezTo>
                                  <a:pt x="50" y="83"/>
                                  <a:pt x="42" y="85"/>
                                  <a:pt x="36" y="89"/>
                                </a:cubicBezTo>
                                <a:cubicBezTo>
                                  <a:pt x="31" y="93"/>
                                  <a:pt x="28" y="98"/>
                                  <a:pt x="28" y="105"/>
                                </a:cubicBezTo>
                                <a:cubicBezTo>
                                  <a:pt x="28" y="110"/>
                                  <a:pt x="29" y="113"/>
                                  <a:pt x="31" y="117"/>
                                </a:cubicBezTo>
                                <a:cubicBezTo>
                                  <a:pt x="32" y="120"/>
                                  <a:pt x="34" y="122"/>
                                  <a:pt x="37" y="124"/>
                                </a:cubicBezTo>
                                <a:cubicBezTo>
                                  <a:pt x="39" y="126"/>
                                  <a:pt x="42" y="128"/>
                                  <a:pt x="45" y="129"/>
                                </a:cubicBezTo>
                                <a:cubicBezTo>
                                  <a:pt x="48" y="130"/>
                                  <a:pt x="52" y="130"/>
                                  <a:pt x="57" y="130"/>
                                </a:cubicBezTo>
                                <a:cubicBezTo>
                                  <a:pt x="61" y="130"/>
                                  <a:pt x="65" y="130"/>
                                  <a:pt x="68" y="128"/>
                                </a:cubicBezTo>
                                <a:cubicBezTo>
                                  <a:pt x="72" y="127"/>
                                  <a:pt x="75" y="126"/>
                                  <a:pt x="79" y="124"/>
                                </a:cubicBezTo>
                                <a:cubicBezTo>
                                  <a:pt x="82" y="122"/>
                                  <a:pt x="85" y="120"/>
                                  <a:pt x="87" y="118"/>
                                </a:cubicBezTo>
                                <a:cubicBezTo>
                                  <a:pt x="90" y="116"/>
                                  <a:pt x="92" y="113"/>
                                  <a:pt x="93" y="111"/>
                                </a:cubicBezTo>
                                <a:lnTo>
                                  <a:pt x="93" y="89"/>
                                </a:lnTo>
                                <a:close/>
                                <a:moveTo>
                                  <a:pt x="93" y="154"/>
                                </a:moveTo>
                                <a:cubicBezTo>
                                  <a:pt x="93" y="139"/>
                                  <a:pt x="93" y="139"/>
                                  <a:pt x="93" y="139"/>
                                </a:cubicBezTo>
                                <a:cubicBezTo>
                                  <a:pt x="90" y="142"/>
                                  <a:pt x="86" y="145"/>
                                  <a:pt x="84" y="147"/>
                                </a:cubicBezTo>
                                <a:cubicBezTo>
                                  <a:pt x="81" y="148"/>
                                  <a:pt x="79" y="150"/>
                                  <a:pt x="76" y="151"/>
                                </a:cubicBezTo>
                                <a:cubicBezTo>
                                  <a:pt x="73" y="153"/>
                                  <a:pt x="70" y="154"/>
                                  <a:pt x="66" y="155"/>
                                </a:cubicBezTo>
                                <a:cubicBezTo>
                                  <a:pt x="62" y="156"/>
                                  <a:pt x="57" y="157"/>
                                  <a:pt x="52" y="157"/>
                                </a:cubicBezTo>
                                <a:cubicBezTo>
                                  <a:pt x="46" y="157"/>
                                  <a:pt x="40" y="156"/>
                                  <a:pt x="34" y="154"/>
                                </a:cubicBezTo>
                                <a:cubicBezTo>
                                  <a:pt x="28" y="152"/>
                                  <a:pt x="22" y="149"/>
                                  <a:pt x="17" y="145"/>
                                </a:cubicBezTo>
                                <a:cubicBezTo>
                                  <a:pt x="12" y="141"/>
                                  <a:pt x="8" y="136"/>
                                  <a:pt x="5" y="130"/>
                                </a:cubicBezTo>
                                <a:cubicBezTo>
                                  <a:pt x="2" y="123"/>
                                  <a:pt x="0" y="115"/>
                                  <a:pt x="0" y="106"/>
                                </a:cubicBezTo>
                                <a:cubicBezTo>
                                  <a:pt x="0" y="98"/>
                                  <a:pt x="2" y="90"/>
                                  <a:pt x="5" y="84"/>
                                </a:cubicBezTo>
                                <a:cubicBezTo>
                                  <a:pt x="8" y="78"/>
                                  <a:pt x="12" y="73"/>
                                  <a:pt x="17" y="69"/>
                                </a:cubicBezTo>
                                <a:cubicBezTo>
                                  <a:pt x="23" y="65"/>
                                  <a:pt x="29" y="62"/>
                                  <a:pt x="36" y="60"/>
                                </a:cubicBezTo>
                                <a:cubicBezTo>
                                  <a:pt x="44" y="58"/>
                                  <a:pt x="51" y="57"/>
                                  <a:pt x="60" y="57"/>
                                </a:cubicBezTo>
                                <a:cubicBezTo>
                                  <a:pt x="68" y="57"/>
                                  <a:pt x="75" y="58"/>
                                  <a:pt x="80" y="59"/>
                                </a:cubicBezTo>
                                <a:cubicBezTo>
                                  <a:pt x="85" y="60"/>
                                  <a:pt x="90" y="61"/>
                                  <a:pt x="93" y="63"/>
                                </a:cubicBezTo>
                                <a:cubicBezTo>
                                  <a:pt x="93" y="52"/>
                                  <a:pt x="93" y="52"/>
                                  <a:pt x="93" y="52"/>
                                </a:cubicBezTo>
                                <a:cubicBezTo>
                                  <a:pt x="93" y="44"/>
                                  <a:pt x="91" y="37"/>
                                  <a:pt x="86" y="33"/>
                                </a:cubicBezTo>
                                <a:cubicBezTo>
                                  <a:pt x="81" y="29"/>
                                  <a:pt x="74" y="26"/>
                                  <a:pt x="65" y="26"/>
                                </a:cubicBezTo>
                                <a:cubicBezTo>
                                  <a:pt x="57" y="26"/>
                                  <a:pt x="50" y="27"/>
                                  <a:pt x="44" y="29"/>
                                </a:cubicBezTo>
                                <a:cubicBezTo>
                                  <a:pt x="38" y="30"/>
                                  <a:pt x="32" y="33"/>
                                  <a:pt x="26" y="36"/>
                                </a:cubicBezTo>
                                <a:cubicBezTo>
                                  <a:pt x="14" y="14"/>
                                  <a:pt x="14" y="14"/>
                                  <a:pt x="14" y="14"/>
                                </a:cubicBezTo>
                                <a:cubicBezTo>
                                  <a:pt x="22" y="9"/>
                                  <a:pt x="29" y="6"/>
                                  <a:pt x="38" y="3"/>
                                </a:cubicBezTo>
                                <a:cubicBezTo>
                                  <a:pt x="46" y="1"/>
                                  <a:pt x="55" y="0"/>
                                  <a:pt x="66" y="0"/>
                                </a:cubicBezTo>
                                <a:cubicBezTo>
                                  <a:pt x="74" y="0"/>
                                  <a:pt x="82" y="1"/>
                                  <a:pt x="89" y="3"/>
                                </a:cubicBezTo>
                                <a:cubicBezTo>
                                  <a:pt x="96" y="5"/>
                                  <a:pt x="102" y="8"/>
                                  <a:pt x="107" y="12"/>
                                </a:cubicBezTo>
                                <a:cubicBezTo>
                                  <a:pt x="112" y="17"/>
                                  <a:pt x="116" y="22"/>
                                  <a:pt x="118" y="28"/>
                                </a:cubicBezTo>
                                <a:cubicBezTo>
                                  <a:pt x="121" y="35"/>
                                  <a:pt x="122" y="42"/>
                                  <a:pt x="122" y="51"/>
                                </a:cubicBezTo>
                                <a:cubicBezTo>
                                  <a:pt x="122" y="154"/>
                                  <a:pt x="122" y="154"/>
                                  <a:pt x="122" y="154"/>
                                </a:cubicBezTo>
                                <a:lnTo>
                                  <a:pt x="93" y="154"/>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817377543" name="Freeform 109"/>
                        <wps:cNvSpPr>
                          <a:spLocks/>
                        </wps:cNvSpPr>
                        <wps:spPr bwMode="auto">
                          <a:xfrm>
                            <a:off x="1133179" y="552365"/>
                            <a:ext cx="114977" cy="199136"/>
                          </a:xfrm>
                          <a:custGeom>
                            <a:avLst/>
                            <a:gdLst>
                              <a:gd name="T0" fmla="*/ 82 w 89"/>
                              <a:gd name="T1" fmla="*/ 34 h 154"/>
                              <a:gd name="T2" fmla="*/ 72 w 89"/>
                              <a:gd name="T3" fmla="*/ 30 h 154"/>
                              <a:gd name="T4" fmla="*/ 59 w 89"/>
                              <a:gd name="T5" fmla="*/ 29 h 154"/>
                              <a:gd name="T6" fmla="*/ 37 w 89"/>
                              <a:gd name="T7" fmla="*/ 39 h 154"/>
                              <a:gd name="T8" fmla="*/ 30 w 89"/>
                              <a:gd name="T9" fmla="*/ 68 h 154"/>
                              <a:gd name="T10" fmla="*/ 30 w 89"/>
                              <a:gd name="T11" fmla="*/ 154 h 154"/>
                              <a:gd name="T12" fmla="*/ 0 w 89"/>
                              <a:gd name="T13" fmla="*/ 154 h 154"/>
                              <a:gd name="T14" fmla="*/ 0 w 89"/>
                              <a:gd name="T15" fmla="*/ 3 h 154"/>
                              <a:gd name="T16" fmla="*/ 30 w 89"/>
                              <a:gd name="T17" fmla="*/ 3 h 154"/>
                              <a:gd name="T18" fmla="*/ 30 w 89"/>
                              <a:gd name="T19" fmla="*/ 18 h 154"/>
                              <a:gd name="T20" fmla="*/ 36 w 89"/>
                              <a:gd name="T21" fmla="*/ 11 h 154"/>
                              <a:gd name="T22" fmla="*/ 44 w 89"/>
                              <a:gd name="T23" fmla="*/ 5 h 154"/>
                              <a:gd name="T24" fmla="*/ 53 w 89"/>
                              <a:gd name="T25" fmla="*/ 1 h 154"/>
                              <a:gd name="T26" fmla="*/ 64 w 89"/>
                              <a:gd name="T27" fmla="*/ 0 h 154"/>
                              <a:gd name="T28" fmla="*/ 79 w 89"/>
                              <a:gd name="T29" fmla="*/ 2 h 154"/>
                              <a:gd name="T30" fmla="*/ 89 w 89"/>
                              <a:gd name="T31" fmla="*/ 6 h 154"/>
                              <a:gd name="T32" fmla="*/ 82 w 89"/>
                              <a:gd name="T33" fmla="*/ 34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9" h="154">
                                <a:moveTo>
                                  <a:pt x="82" y="34"/>
                                </a:moveTo>
                                <a:cubicBezTo>
                                  <a:pt x="78" y="33"/>
                                  <a:pt x="75" y="31"/>
                                  <a:pt x="72" y="30"/>
                                </a:cubicBezTo>
                                <a:cubicBezTo>
                                  <a:pt x="68" y="29"/>
                                  <a:pt x="64" y="29"/>
                                  <a:pt x="59" y="29"/>
                                </a:cubicBezTo>
                                <a:cubicBezTo>
                                  <a:pt x="50" y="29"/>
                                  <a:pt x="42" y="32"/>
                                  <a:pt x="37" y="39"/>
                                </a:cubicBezTo>
                                <a:cubicBezTo>
                                  <a:pt x="32" y="45"/>
                                  <a:pt x="30" y="55"/>
                                  <a:pt x="30" y="68"/>
                                </a:cubicBezTo>
                                <a:cubicBezTo>
                                  <a:pt x="30" y="154"/>
                                  <a:pt x="30" y="154"/>
                                  <a:pt x="30" y="154"/>
                                </a:cubicBezTo>
                                <a:cubicBezTo>
                                  <a:pt x="0" y="154"/>
                                  <a:pt x="0" y="154"/>
                                  <a:pt x="0" y="154"/>
                                </a:cubicBezTo>
                                <a:cubicBezTo>
                                  <a:pt x="0" y="3"/>
                                  <a:pt x="0" y="3"/>
                                  <a:pt x="0" y="3"/>
                                </a:cubicBezTo>
                                <a:cubicBezTo>
                                  <a:pt x="30" y="3"/>
                                  <a:pt x="30" y="3"/>
                                  <a:pt x="30" y="3"/>
                                </a:cubicBezTo>
                                <a:cubicBezTo>
                                  <a:pt x="30" y="18"/>
                                  <a:pt x="30" y="18"/>
                                  <a:pt x="30" y="18"/>
                                </a:cubicBezTo>
                                <a:cubicBezTo>
                                  <a:pt x="31" y="15"/>
                                  <a:pt x="33" y="13"/>
                                  <a:pt x="36" y="11"/>
                                </a:cubicBezTo>
                                <a:cubicBezTo>
                                  <a:pt x="38" y="8"/>
                                  <a:pt x="41" y="7"/>
                                  <a:pt x="44" y="5"/>
                                </a:cubicBezTo>
                                <a:cubicBezTo>
                                  <a:pt x="47" y="3"/>
                                  <a:pt x="50" y="2"/>
                                  <a:pt x="53" y="1"/>
                                </a:cubicBezTo>
                                <a:cubicBezTo>
                                  <a:pt x="57" y="0"/>
                                  <a:pt x="60" y="0"/>
                                  <a:pt x="64" y="0"/>
                                </a:cubicBezTo>
                                <a:cubicBezTo>
                                  <a:pt x="70" y="0"/>
                                  <a:pt x="75" y="1"/>
                                  <a:pt x="79" y="2"/>
                                </a:cubicBezTo>
                                <a:cubicBezTo>
                                  <a:pt x="83" y="3"/>
                                  <a:pt x="87" y="4"/>
                                  <a:pt x="89" y="6"/>
                                </a:cubicBezTo>
                                <a:lnTo>
                                  <a:pt x="82" y="34"/>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1619907588" name="Freeform 110"/>
                        <wps:cNvSpPr>
                          <a:spLocks/>
                        </wps:cNvSpPr>
                        <wps:spPr bwMode="auto">
                          <a:xfrm>
                            <a:off x="1270678" y="481245"/>
                            <a:ext cx="112606" cy="273813"/>
                          </a:xfrm>
                          <a:custGeom>
                            <a:avLst/>
                            <a:gdLst>
                              <a:gd name="T0" fmla="*/ 84 w 87"/>
                              <a:gd name="T1" fmla="*/ 205 h 212"/>
                              <a:gd name="T2" fmla="*/ 71 w 87"/>
                              <a:gd name="T3" fmla="*/ 210 h 212"/>
                              <a:gd name="T4" fmla="*/ 55 w 87"/>
                              <a:gd name="T5" fmla="*/ 212 h 212"/>
                              <a:gd name="T6" fmla="*/ 41 w 87"/>
                              <a:gd name="T7" fmla="*/ 210 h 212"/>
                              <a:gd name="T8" fmla="*/ 31 w 87"/>
                              <a:gd name="T9" fmla="*/ 203 h 212"/>
                              <a:gd name="T10" fmla="*/ 24 w 87"/>
                              <a:gd name="T11" fmla="*/ 190 h 212"/>
                              <a:gd name="T12" fmla="*/ 21 w 87"/>
                              <a:gd name="T13" fmla="*/ 172 h 212"/>
                              <a:gd name="T14" fmla="*/ 21 w 87"/>
                              <a:gd name="T15" fmla="*/ 85 h 212"/>
                              <a:gd name="T16" fmla="*/ 0 w 87"/>
                              <a:gd name="T17" fmla="*/ 85 h 212"/>
                              <a:gd name="T18" fmla="*/ 0 w 87"/>
                              <a:gd name="T19" fmla="*/ 58 h 212"/>
                              <a:gd name="T20" fmla="*/ 21 w 87"/>
                              <a:gd name="T21" fmla="*/ 58 h 212"/>
                              <a:gd name="T22" fmla="*/ 21 w 87"/>
                              <a:gd name="T23" fmla="*/ 15 h 212"/>
                              <a:gd name="T24" fmla="*/ 50 w 87"/>
                              <a:gd name="T25" fmla="*/ 0 h 212"/>
                              <a:gd name="T26" fmla="*/ 50 w 87"/>
                              <a:gd name="T27" fmla="*/ 58 h 212"/>
                              <a:gd name="T28" fmla="*/ 87 w 87"/>
                              <a:gd name="T29" fmla="*/ 58 h 212"/>
                              <a:gd name="T30" fmla="*/ 87 w 87"/>
                              <a:gd name="T31" fmla="*/ 85 h 212"/>
                              <a:gd name="T32" fmla="*/ 50 w 87"/>
                              <a:gd name="T33" fmla="*/ 85 h 212"/>
                              <a:gd name="T34" fmla="*/ 50 w 87"/>
                              <a:gd name="T35" fmla="*/ 167 h 212"/>
                              <a:gd name="T36" fmla="*/ 51 w 87"/>
                              <a:gd name="T37" fmla="*/ 176 h 212"/>
                              <a:gd name="T38" fmla="*/ 54 w 87"/>
                              <a:gd name="T39" fmla="*/ 181 h 212"/>
                              <a:gd name="T40" fmla="*/ 59 w 87"/>
                              <a:gd name="T41" fmla="*/ 184 h 212"/>
                              <a:gd name="T42" fmla="*/ 66 w 87"/>
                              <a:gd name="T43" fmla="*/ 185 h 212"/>
                              <a:gd name="T44" fmla="*/ 77 w 87"/>
                              <a:gd name="T45" fmla="*/ 183 h 212"/>
                              <a:gd name="T46" fmla="*/ 87 w 87"/>
                              <a:gd name="T47" fmla="*/ 179 h 212"/>
                              <a:gd name="T48" fmla="*/ 84 w 87"/>
                              <a:gd name="T49" fmla="*/ 205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87" h="212">
                                <a:moveTo>
                                  <a:pt x="84" y="205"/>
                                </a:moveTo>
                                <a:cubicBezTo>
                                  <a:pt x="80" y="207"/>
                                  <a:pt x="76" y="209"/>
                                  <a:pt x="71" y="210"/>
                                </a:cubicBezTo>
                                <a:cubicBezTo>
                                  <a:pt x="66" y="211"/>
                                  <a:pt x="61" y="212"/>
                                  <a:pt x="55" y="212"/>
                                </a:cubicBezTo>
                                <a:cubicBezTo>
                                  <a:pt x="50" y="212"/>
                                  <a:pt x="45" y="211"/>
                                  <a:pt x="41" y="210"/>
                                </a:cubicBezTo>
                                <a:cubicBezTo>
                                  <a:pt x="38" y="208"/>
                                  <a:pt x="34" y="206"/>
                                  <a:pt x="31" y="203"/>
                                </a:cubicBezTo>
                                <a:cubicBezTo>
                                  <a:pt x="28" y="200"/>
                                  <a:pt x="25" y="196"/>
                                  <a:pt x="24" y="190"/>
                                </a:cubicBezTo>
                                <a:cubicBezTo>
                                  <a:pt x="22" y="185"/>
                                  <a:pt x="21" y="179"/>
                                  <a:pt x="21" y="172"/>
                                </a:cubicBezTo>
                                <a:cubicBezTo>
                                  <a:pt x="21" y="85"/>
                                  <a:pt x="21" y="85"/>
                                  <a:pt x="21" y="85"/>
                                </a:cubicBezTo>
                                <a:cubicBezTo>
                                  <a:pt x="0" y="85"/>
                                  <a:pt x="0" y="85"/>
                                  <a:pt x="0" y="85"/>
                                </a:cubicBezTo>
                                <a:cubicBezTo>
                                  <a:pt x="0" y="58"/>
                                  <a:pt x="0" y="58"/>
                                  <a:pt x="0" y="58"/>
                                </a:cubicBezTo>
                                <a:cubicBezTo>
                                  <a:pt x="21" y="58"/>
                                  <a:pt x="21" y="58"/>
                                  <a:pt x="21" y="58"/>
                                </a:cubicBezTo>
                                <a:cubicBezTo>
                                  <a:pt x="21" y="15"/>
                                  <a:pt x="21" y="15"/>
                                  <a:pt x="21" y="15"/>
                                </a:cubicBezTo>
                                <a:cubicBezTo>
                                  <a:pt x="50" y="0"/>
                                  <a:pt x="50" y="0"/>
                                  <a:pt x="50" y="0"/>
                                </a:cubicBezTo>
                                <a:cubicBezTo>
                                  <a:pt x="50" y="58"/>
                                  <a:pt x="50" y="58"/>
                                  <a:pt x="50" y="58"/>
                                </a:cubicBezTo>
                                <a:cubicBezTo>
                                  <a:pt x="87" y="58"/>
                                  <a:pt x="87" y="58"/>
                                  <a:pt x="87" y="58"/>
                                </a:cubicBezTo>
                                <a:cubicBezTo>
                                  <a:pt x="87" y="85"/>
                                  <a:pt x="87" y="85"/>
                                  <a:pt x="87" y="85"/>
                                </a:cubicBezTo>
                                <a:cubicBezTo>
                                  <a:pt x="50" y="85"/>
                                  <a:pt x="50" y="85"/>
                                  <a:pt x="50" y="85"/>
                                </a:cubicBezTo>
                                <a:cubicBezTo>
                                  <a:pt x="50" y="167"/>
                                  <a:pt x="50" y="167"/>
                                  <a:pt x="50" y="167"/>
                                </a:cubicBezTo>
                                <a:cubicBezTo>
                                  <a:pt x="50" y="170"/>
                                  <a:pt x="50" y="173"/>
                                  <a:pt x="51" y="176"/>
                                </a:cubicBezTo>
                                <a:cubicBezTo>
                                  <a:pt x="52" y="178"/>
                                  <a:pt x="52" y="180"/>
                                  <a:pt x="54" y="181"/>
                                </a:cubicBezTo>
                                <a:cubicBezTo>
                                  <a:pt x="55" y="182"/>
                                  <a:pt x="57" y="183"/>
                                  <a:pt x="59" y="184"/>
                                </a:cubicBezTo>
                                <a:cubicBezTo>
                                  <a:pt x="61" y="185"/>
                                  <a:pt x="63" y="185"/>
                                  <a:pt x="66" y="185"/>
                                </a:cubicBezTo>
                                <a:cubicBezTo>
                                  <a:pt x="69" y="185"/>
                                  <a:pt x="73" y="184"/>
                                  <a:pt x="77" y="183"/>
                                </a:cubicBezTo>
                                <a:cubicBezTo>
                                  <a:pt x="81" y="182"/>
                                  <a:pt x="85" y="180"/>
                                  <a:pt x="87" y="179"/>
                                </a:cubicBezTo>
                                <a:lnTo>
                                  <a:pt x="84" y="205"/>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1687459416" name="Freeform 111"/>
                        <wps:cNvSpPr>
                          <a:spLocks/>
                        </wps:cNvSpPr>
                        <wps:spPr bwMode="auto">
                          <a:xfrm>
                            <a:off x="1420030" y="481245"/>
                            <a:ext cx="156464" cy="270256"/>
                          </a:xfrm>
                          <a:custGeom>
                            <a:avLst/>
                            <a:gdLst>
                              <a:gd name="T0" fmla="*/ 91 w 121"/>
                              <a:gd name="T1" fmla="*/ 209 h 209"/>
                              <a:gd name="T2" fmla="*/ 91 w 121"/>
                              <a:gd name="T3" fmla="*/ 124 h 209"/>
                              <a:gd name="T4" fmla="*/ 84 w 121"/>
                              <a:gd name="T5" fmla="*/ 93 h 209"/>
                              <a:gd name="T6" fmla="*/ 60 w 121"/>
                              <a:gd name="T7" fmla="*/ 82 h 209"/>
                              <a:gd name="T8" fmla="*/ 47 w 121"/>
                              <a:gd name="T9" fmla="*/ 85 h 209"/>
                              <a:gd name="T10" fmla="*/ 38 w 121"/>
                              <a:gd name="T11" fmla="*/ 92 h 209"/>
                              <a:gd name="T12" fmla="*/ 31 w 121"/>
                              <a:gd name="T13" fmla="*/ 104 h 209"/>
                              <a:gd name="T14" fmla="*/ 29 w 121"/>
                              <a:gd name="T15" fmla="*/ 121 h 209"/>
                              <a:gd name="T16" fmla="*/ 29 w 121"/>
                              <a:gd name="T17" fmla="*/ 209 h 209"/>
                              <a:gd name="T18" fmla="*/ 0 w 121"/>
                              <a:gd name="T19" fmla="*/ 209 h 209"/>
                              <a:gd name="T20" fmla="*/ 0 w 121"/>
                              <a:gd name="T21" fmla="*/ 15 h 209"/>
                              <a:gd name="T22" fmla="*/ 29 w 121"/>
                              <a:gd name="T23" fmla="*/ 0 h 209"/>
                              <a:gd name="T24" fmla="*/ 29 w 121"/>
                              <a:gd name="T25" fmla="*/ 73 h 209"/>
                              <a:gd name="T26" fmla="*/ 36 w 121"/>
                              <a:gd name="T27" fmla="*/ 65 h 209"/>
                              <a:gd name="T28" fmla="*/ 45 w 121"/>
                              <a:gd name="T29" fmla="*/ 60 h 209"/>
                              <a:gd name="T30" fmla="*/ 55 w 121"/>
                              <a:gd name="T31" fmla="*/ 56 h 209"/>
                              <a:gd name="T32" fmla="*/ 67 w 121"/>
                              <a:gd name="T33" fmla="*/ 55 h 209"/>
                              <a:gd name="T34" fmla="*/ 90 w 121"/>
                              <a:gd name="T35" fmla="*/ 59 h 209"/>
                              <a:gd name="T36" fmla="*/ 107 w 121"/>
                              <a:gd name="T37" fmla="*/ 72 h 209"/>
                              <a:gd name="T38" fmla="*/ 117 w 121"/>
                              <a:gd name="T39" fmla="*/ 94 h 209"/>
                              <a:gd name="T40" fmla="*/ 121 w 121"/>
                              <a:gd name="T41" fmla="*/ 122 h 209"/>
                              <a:gd name="T42" fmla="*/ 121 w 121"/>
                              <a:gd name="T43" fmla="*/ 209 h 209"/>
                              <a:gd name="T44" fmla="*/ 91 w 121"/>
                              <a:gd name="T45" fmla="*/ 20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21" h="209">
                                <a:moveTo>
                                  <a:pt x="91" y="209"/>
                                </a:moveTo>
                                <a:cubicBezTo>
                                  <a:pt x="91" y="124"/>
                                  <a:pt x="91" y="124"/>
                                  <a:pt x="91" y="124"/>
                                </a:cubicBezTo>
                                <a:cubicBezTo>
                                  <a:pt x="91" y="110"/>
                                  <a:pt x="89" y="99"/>
                                  <a:pt x="84" y="93"/>
                                </a:cubicBezTo>
                                <a:cubicBezTo>
                                  <a:pt x="79" y="86"/>
                                  <a:pt x="71" y="82"/>
                                  <a:pt x="60" y="82"/>
                                </a:cubicBezTo>
                                <a:cubicBezTo>
                                  <a:pt x="56" y="82"/>
                                  <a:pt x="51" y="83"/>
                                  <a:pt x="47" y="85"/>
                                </a:cubicBezTo>
                                <a:cubicBezTo>
                                  <a:pt x="44" y="86"/>
                                  <a:pt x="40" y="89"/>
                                  <a:pt x="38" y="92"/>
                                </a:cubicBezTo>
                                <a:cubicBezTo>
                                  <a:pt x="35" y="95"/>
                                  <a:pt x="33" y="99"/>
                                  <a:pt x="31" y="104"/>
                                </a:cubicBezTo>
                                <a:cubicBezTo>
                                  <a:pt x="30" y="109"/>
                                  <a:pt x="29" y="114"/>
                                  <a:pt x="29" y="121"/>
                                </a:cubicBezTo>
                                <a:cubicBezTo>
                                  <a:pt x="29" y="209"/>
                                  <a:pt x="29" y="209"/>
                                  <a:pt x="29" y="209"/>
                                </a:cubicBezTo>
                                <a:cubicBezTo>
                                  <a:pt x="0" y="209"/>
                                  <a:pt x="0" y="209"/>
                                  <a:pt x="0" y="209"/>
                                </a:cubicBezTo>
                                <a:cubicBezTo>
                                  <a:pt x="0" y="15"/>
                                  <a:pt x="0" y="15"/>
                                  <a:pt x="0" y="15"/>
                                </a:cubicBezTo>
                                <a:cubicBezTo>
                                  <a:pt x="29" y="0"/>
                                  <a:pt x="29" y="0"/>
                                  <a:pt x="29" y="0"/>
                                </a:cubicBezTo>
                                <a:cubicBezTo>
                                  <a:pt x="29" y="73"/>
                                  <a:pt x="29" y="73"/>
                                  <a:pt x="29" y="73"/>
                                </a:cubicBezTo>
                                <a:cubicBezTo>
                                  <a:pt x="31" y="70"/>
                                  <a:pt x="33" y="67"/>
                                  <a:pt x="36" y="65"/>
                                </a:cubicBezTo>
                                <a:cubicBezTo>
                                  <a:pt x="39" y="63"/>
                                  <a:pt x="42" y="61"/>
                                  <a:pt x="45" y="60"/>
                                </a:cubicBezTo>
                                <a:cubicBezTo>
                                  <a:pt x="48" y="58"/>
                                  <a:pt x="52" y="57"/>
                                  <a:pt x="55" y="56"/>
                                </a:cubicBezTo>
                                <a:cubicBezTo>
                                  <a:pt x="59" y="55"/>
                                  <a:pt x="63" y="55"/>
                                  <a:pt x="67" y="55"/>
                                </a:cubicBezTo>
                                <a:cubicBezTo>
                                  <a:pt x="76" y="55"/>
                                  <a:pt x="84" y="56"/>
                                  <a:pt x="90" y="59"/>
                                </a:cubicBezTo>
                                <a:cubicBezTo>
                                  <a:pt x="97" y="62"/>
                                  <a:pt x="103" y="67"/>
                                  <a:pt x="107" y="72"/>
                                </a:cubicBezTo>
                                <a:cubicBezTo>
                                  <a:pt x="112" y="78"/>
                                  <a:pt x="115" y="85"/>
                                  <a:pt x="117" y="94"/>
                                </a:cubicBezTo>
                                <a:cubicBezTo>
                                  <a:pt x="119" y="102"/>
                                  <a:pt x="121" y="112"/>
                                  <a:pt x="121" y="122"/>
                                </a:cubicBezTo>
                                <a:cubicBezTo>
                                  <a:pt x="121" y="209"/>
                                  <a:pt x="121" y="209"/>
                                  <a:pt x="121" y="209"/>
                                </a:cubicBezTo>
                                <a:lnTo>
                                  <a:pt x="91" y="209"/>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1847802562" name="Freeform 112"/>
                        <wps:cNvSpPr>
                          <a:spLocks noEditPoints="1"/>
                        </wps:cNvSpPr>
                        <wps:spPr bwMode="auto">
                          <a:xfrm>
                            <a:off x="1603758" y="552365"/>
                            <a:ext cx="167132" cy="202693"/>
                          </a:xfrm>
                          <a:custGeom>
                            <a:avLst/>
                            <a:gdLst>
                              <a:gd name="T0" fmla="*/ 100 w 130"/>
                              <a:gd name="T1" fmla="*/ 65 h 157"/>
                              <a:gd name="T2" fmla="*/ 97 w 130"/>
                              <a:gd name="T3" fmla="*/ 50 h 157"/>
                              <a:gd name="T4" fmla="*/ 91 w 130"/>
                              <a:gd name="T5" fmla="*/ 38 h 157"/>
                              <a:gd name="T6" fmla="*/ 80 w 130"/>
                              <a:gd name="T7" fmla="*/ 30 h 157"/>
                              <a:gd name="T8" fmla="*/ 64 w 130"/>
                              <a:gd name="T9" fmla="*/ 27 h 157"/>
                              <a:gd name="T10" fmla="*/ 51 w 130"/>
                              <a:gd name="T11" fmla="*/ 29 h 157"/>
                              <a:gd name="T12" fmla="*/ 41 w 130"/>
                              <a:gd name="T13" fmla="*/ 37 h 157"/>
                              <a:gd name="T14" fmla="*/ 34 w 130"/>
                              <a:gd name="T15" fmla="*/ 48 h 157"/>
                              <a:gd name="T16" fmla="*/ 30 w 130"/>
                              <a:gd name="T17" fmla="*/ 65 h 157"/>
                              <a:gd name="T18" fmla="*/ 100 w 130"/>
                              <a:gd name="T19" fmla="*/ 65 h 157"/>
                              <a:gd name="T20" fmla="*/ 130 w 130"/>
                              <a:gd name="T21" fmla="*/ 75 h 157"/>
                              <a:gd name="T22" fmla="*/ 129 w 130"/>
                              <a:gd name="T23" fmla="*/ 83 h 157"/>
                              <a:gd name="T24" fmla="*/ 129 w 130"/>
                              <a:gd name="T25" fmla="*/ 89 h 157"/>
                              <a:gd name="T26" fmla="*/ 29 w 130"/>
                              <a:gd name="T27" fmla="*/ 89 h 157"/>
                              <a:gd name="T28" fmla="*/ 34 w 130"/>
                              <a:gd name="T29" fmla="*/ 108 h 157"/>
                              <a:gd name="T30" fmla="*/ 43 w 130"/>
                              <a:gd name="T31" fmla="*/ 120 h 157"/>
                              <a:gd name="T32" fmla="*/ 54 w 130"/>
                              <a:gd name="T33" fmla="*/ 128 h 157"/>
                              <a:gd name="T34" fmla="*/ 67 w 130"/>
                              <a:gd name="T35" fmla="*/ 130 h 157"/>
                              <a:gd name="T36" fmla="*/ 77 w 130"/>
                              <a:gd name="T37" fmla="*/ 129 h 157"/>
                              <a:gd name="T38" fmla="*/ 85 w 130"/>
                              <a:gd name="T39" fmla="*/ 127 h 157"/>
                              <a:gd name="T40" fmla="*/ 92 w 130"/>
                              <a:gd name="T41" fmla="*/ 123 h 157"/>
                              <a:gd name="T42" fmla="*/ 100 w 130"/>
                              <a:gd name="T43" fmla="*/ 118 h 157"/>
                              <a:gd name="T44" fmla="*/ 117 w 130"/>
                              <a:gd name="T45" fmla="*/ 137 h 157"/>
                              <a:gd name="T46" fmla="*/ 107 w 130"/>
                              <a:gd name="T47" fmla="*/ 146 h 157"/>
                              <a:gd name="T48" fmla="*/ 96 w 130"/>
                              <a:gd name="T49" fmla="*/ 151 h 157"/>
                              <a:gd name="T50" fmla="*/ 82 w 130"/>
                              <a:gd name="T51" fmla="*/ 155 h 157"/>
                              <a:gd name="T52" fmla="*/ 65 w 130"/>
                              <a:gd name="T53" fmla="*/ 157 h 157"/>
                              <a:gd name="T54" fmla="*/ 47 w 130"/>
                              <a:gd name="T55" fmla="*/ 154 h 157"/>
                              <a:gd name="T56" fmla="*/ 32 w 130"/>
                              <a:gd name="T57" fmla="*/ 147 h 157"/>
                              <a:gd name="T58" fmla="*/ 20 w 130"/>
                              <a:gd name="T59" fmla="*/ 137 h 157"/>
                              <a:gd name="T60" fmla="*/ 10 w 130"/>
                              <a:gd name="T61" fmla="*/ 122 h 157"/>
                              <a:gd name="T62" fmla="*/ 3 w 130"/>
                              <a:gd name="T63" fmla="*/ 102 h 157"/>
                              <a:gd name="T64" fmla="*/ 0 w 130"/>
                              <a:gd name="T65" fmla="*/ 78 h 157"/>
                              <a:gd name="T66" fmla="*/ 5 w 130"/>
                              <a:gd name="T67" fmla="*/ 45 h 157"/>
                              <a:gd name="T68" fmla="*/ 19 w 130"/>
                              <a:gd name="T69" fmla="*/ 20 h 157"/>
                              <a:gd name="T70" fmla="*/ 40 w 130"/>
                              <a:gd name="T71" fmla="*/ 5 h 157"/>
                              <a:gd name="T72" fmla="*/ 66 w 130"/>
                              <a:gd name="T73" fmla="*/ 0 h 157"/>
                              <a:gd name="T74" fmla="*/ 94 w 130"/>
                              <a:gd name="T75" fmla="*/ 6 h 157"/>
                              <a:gd name="T76" fmla="*/ 114 w 130"/>
                              <a:gd name="T77" fmla="*/ 22 h 157"/>
                              <a:gd name="T78" fmla="*/ 126 w 130"/>
                              <a:gd name="T79" fmla="*/ 46 h 157"/>
                              <a:gd name="T80" fmla="*/ 130 w 130"/>
                              <a:gd name="T81" fmla="*/ 75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0" h="157">
                                <a:moveTo>
                                  <a:pt x="100" y="65"/>
                                </a:moveTo>
                                <a:cubicBezTo>
                                  <a:pt x="100" y="59"/>
                                  <a:pt x="99" y="55"/>
                                  <a:pt x="97" y="50"/>
                                </a:cubicBezTo>
                                <a:cubicBezTo>
                                  <a:pt x="96" y="45"/>
                                  <a:pt x="94" y="41"/>
                                  <a:pt x="91" y="38"/>
                                </a:cubicBezTo>
                                <a:cubicBezTo>
                                  <a:pt x="88" y="34"/>
                                  <a:pt x="84" y="32"/>
                                  <a:pt x="80" y="30"/>
                                </a:cubicBezTo>
                                <a:cubicBezTo>
                                  <a:pt x="76" y="28"/>
                                  <a:pt x="70" y="27"/>
                                  <a:pt x="64" y="27"/>
                                </a:cubicBezTo>
                                <a:cubicBezTo>
                                  <a:pt x="59" y="27"/>
                                  <a:pt x="55" y="28"/>
                                  <a:pt x="51" y="29"/>
                                </a:cubicBezTo>
                                <a:cubicBezTo>
                                  <a:pt x="47" y="31"/>
                                  <a:pt x="43" y="34"/>
                                  <a:pt x="41" y="37"/>
                                </a:cubicBezTo>
                                <a:cubicBezTo>
                                  <a:pt x="38" y="40"/>
                                  <a:pt x="35" y="44"/>
                                  <a:pt x="34" y="48"/>
                                </a:cubicBezTo>
                                <a:cubicBezTo>
                                  <a:pt x="32" y="53"/>
                                  <a:pt x="31" y="58"/>
                                  <a:pt x="30" y="65"/>
                                </a:cubicBezTo>
                                <a:lnTo>
                                  <a:pt x="100" y="65"/>
                                </a:lnTo>
                                <a:close/>
                                <a:moveTo>
                                  <a:pt x="130" y="75"/>
                                </a:moveTo>
                                <a:cubicBezTo>
                                  <a:pt x="130" y="78"/>
                                  <a:pt x="130" y="81"/>
                                  <a:pt x="129" y="83"/>
                                </a:cubicBezTo>
                                <a:cubicBezTo>
                                  <a:pt x="129" y="85"/>
                                  <a:pt x="129" y="87"/>
                                  <a:pt x="129" y="89"/>
                                </a:cubicBezTo>
                                <a:cubicBezTo>
                                  <a:pt x="29" y="89"/>
                                  <a:pt x="29" y="89"/>
                                  <a:pt x="29" y="89"/>
                                </a:cubicBezTo>
                                <a:cubicBezTo>
                                  <a:pt x="30" y="96"/>
                                  <a:pt x="32" y="102"/>
                                  <a:pt x="34" y="108"/>
                                </a:cubicBezTo>
                                <a:cubicBezTo>
                                  <a:pt x="36" y="113"/>
                                  <a:pt x="39" y="117"/>
                                  <a:pt x="43" y="120"/>
                                </a:cubicBezTo>
                                <a:cubicBezTo>
                                  <a:pt x="46" y="124"/>
                                  <a:pt x="50" y="126"/>
                                  <a:pt x="54" y="128"/>
                                </a:cubicBezTo>
                                <a:cubicBezTo>
                                  <a:pt x="58" y="129"/>
                                  <a:pt x="63" y="130"/>
                                  <a:pt x="67" y="130"/>
                                </a:cubicBezTo>
                                <a:cubicBezTo>
                                  <a:pt x="71" y="130"/>
                                  <a:pt x="74" y="130"/>
                                  <a:pt x="77" y="129"/>
                                </a:cubicBezTo>
                                <a:cubicBezTo>
                                  <a:pt x="79" y="129"/>
                                  <a:pt x="82" y="128"/>
                                  <a:pt x="85" y="127"/>
                                </a:cubicBezTo>
                                <a:cubicBezTo>
                                  <a:pt x="88" y="126"/>
                                  <a:pt x="90" y="124"/>
                                  <a:pt x="92" y="123"/>
                                </a:cubicBezTo>
                                <a:cubicBezTo>
                                  <a:pt x="94" y="122"/>
                                  <a:pt x="97" y="120"/>
                                  <a:pt x="100" y="118"/>
                                </a:cubicBezTo>
                                <a:cubicBezTo>
                                  <a:pt x="117" y="137"/>
                                  <a:pt x="117" y="137"/>
                                  <a:pt x="117" y="137"/>
                                </a:cubicBezTo>
                                <a:cubicBezTo>
                                  <a:pt x="114" y="140"/>
                                  <a:pt x="110" y="143"/>
                                  <a:pt x="107" y="146"/>
                                </a:cubicBezTo>
                                <a:cubicBezTo>
                                  <a:pt x="103" y="148"/>
                                  <a:pt x="100" y="150"/>
                                  <a:pt x="96" y="151"/>
                                </a:cubicBezTo>
                                <a:cubicBezTo>
                                  <a:pt x="92" y="153"/>
                                  <a:pt x="87" y="154"/>
                                  <a:pt x="82" y="155"/>
                                </a:cubicBezTo>
                                <a:cubicBezTo>
                                  <a:pt x="77" y="156"/>
                                  <a:pt x="72" y="157"/>
                                  <a:pt x="65" y="157"/>
                                </a:cubicBezTo>
                                <a:cubicBezTo>
                                  <a:pt x="59" y="157"/>
                                  <a:pt x="53" y="156"/>
                                  <a:pt x="47" y="154"/>
                                </a:cubicBezTo>
                                <a:cubicBezTo>
                                  <a:pt x="41" y="152"/>
                                  <a:pt x="36" y="150"/>
                                  <a:pt x="32" y="147"/>
                                </a:cubicBezTo>
                                <a:cubicBezTo>
                                  <a:pt x="28" y="144"/>
                                  <a:pt x="24" y="141"/>
                                  <a:pt x="20" y="137"/>
                                </a:cubicBezTo>
                                <a:cubicBezTo>
                                  <a:pt x="17" y="133"/>
                                  <a:pt x="13" y="128"/>
                                  <a:pt x="10" y="122"/>
                                </a:cubicBezTo>
                                <a:cubicBezTo>
                                  <a:pt x="7" y="116"/>
                                  <a:pt x="5" y="110"/>
                                  <a:pt x="3" y="102"/>
                                </a:cubicBezTo>
                                <a:cubicBezTo>
                                  <a:pt x="1" y="95"/>
                                  <a:pt x="0" y="87"/>
                                  <a:pt x="0" y="78"/>
                                </a:cubicBezTo>
                                <a:cubicBezTo>
                                  <a:pt x="0" y="66"/>
                                  <a:pt x="2" y="55"/>
                                  <a:pt x="5" y="45"/>
                                </a:cubicBezTo>
                                <a:cubicBezTo>
                                  <a:pt x="8" y="35"/>
                                  <a:pt x="13" y="27"/>
                                  <a:pt x="19" y="20"/>
                                </a:cubicBezTo>
                                <a:cubicBezTo>
                                  <a:pt x="25" y="14"/>
                                  <a:pt x="31" y="9"/>
                                  <a:pt x="40" y="5"/>
                                </a:cubicBezTo>
                                <a:cubicBezTo>
                                  <a:pt x="48" y="2"/>
                                  <a:pt x="57" y="0"/>
                                  <a:pt x="66" y="0"/>
                                </a:cubicBezTo>
                                <a:cubicBezTo>
                                  <a:pt x="77" y="0"/>
                                  <a:pt x="86" y="2"/>
                                  <a:pt x="94" y="6"/>
                                </a:cubicBezTo>
                                <a:cubicBezTo>
                                  <a:pt x="102" y="10"/>
                                  <a:pt x="109" y="16"/>
                                  <a:pt x="114" y="22"/>
                                </a:cubicBezTo>
                                <a:cubicBezTo>
                                  <a:pt x="119" y="29"/>
                                  <a:pt x="123" y="37"/>
                                  <a:pt x="126" y="46"/>
                                </a:cubicBezTo>
                                <a:cubicBezTo>
                                  <a:pt x="128" y="56"/>
                                  <a:pt x="130" y="65"/>
                                  <a:pt x="130" y="75"/>
                                </a:cubicBezTo>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401854561" name="Freeform 113"/>
                        <wps:cNvSpPr>
                          <a:spLocks/>
                        </wps:cNvSpPr>
                        <wps:spPr bwMode="auto">
                          <a:xfrm>
                            <a:off x="1799336" y="552365"/>
                            <a:ext cx="155278" cy="199136"/>
                          </a:xfrm>
                          <a:custGeom>
                            <a:avLst/>
                            <a:gdLst>
                              <a:gd name="T0" fmla="*/ 91 w 120"/>
                              <a:gd name="T1" fmla="*/ 154 h 154"/>
                              <a:gd name="T2" fmla="*/ 91 w 120"/>
                              <a:gd name="T3" fmla="*/ 69 h 154"/>
                              <a:gd name="T4" fmla="*/ 84 w 120"/>
                              <a:gd name="T5" fmla="*/ 38 h 154"/>
                              <a:gd name="T6" fmla="*/ 60 w 120"/>
                              <a:gd name="T7" fmla="*/ 27 h 154"/>
                              <a:gd name="T8" fmla="*/ 47 w 120"/>
                              <a:gd name="T9" fmla="*/ 30 h 154"/>
                              <a:gd name="T10" fmla="*/ 37 w 120"/>
                              <a:gd name="T11" fmla="*/ 38 h 154"/>
                              <a:gd name="T12" fmla="*/ 31 w 120"/>
                              <a:gd name="T13" fmla="*/ 50 h 154"/>
                              <a:gd name="T14" fmla="*/ 29 w 120"/>
                              <a:gd name="T15" fmla="*/ 66 h 154"/>
                              <a:gd name="T16" fmla="*/ 29 w 120"/>
                              <a:gd name="T17" fmla="*/ 154 h 154"/>
                              <a:gd name="T18" fmla="*/ 0 w 120"/>
                              <a:gd name="T19" fmla="*/ 154 h 154"/>
                              <a:gd name="T20" fmla="*/ 0 w 120"/>
                              <a:gd name="T21" fmla="*/ 3 h 154"/>
                              <a:gd name="T22" fmla="*/ 29 w 120"/>
                              <a:gd name="T23" fmla="*/ 3 h 154"/>
                              <a:gd name="T24" fmla="*/ 29 w 120"/>
                              <a:gd name="T25" fmla="*/ 18 h 154"/>
                              <a:gd name="T26" fmla="*/ 36 w 120"/>
                              <a:gd name="T27" fmla="*/ 10 h 154"/>
                              <a:gd name="T28" fmla="*/ 45 w 120"/>
                              <a:gd name="T29" fmla="*/ 5 h 154"/>
                              <a:gd name="T30" fmla="*/ 55 w 120"/>
                              <a:gd name="T31" fmla="*/ 1 h 154"/>
                              <a:gd name="T32" fmla="*/ 67 w 120"/>
                              <a:gd name="T33" fmla="*/ 0 h 154"/>
                              <a:gd name="T34" fmla="*/ 90 w 120"/>
                              <a:gd name="T35" fmla="*/ 4 h 154"/>
                              <a:gd name="T36" fmla="*/ 107 w 120"/>
                              <a:gd name="T37" fmla="*/ 17 h 154"/>
                              <a:gd name="T38" fmla="*/ 117 w 120"/>
                              <a:gd name="T39" fmla="*/ 38 h 154"/>
                              <a:gd name="T40" fmla="*/ 120 w 120"/>
                              <a:gd name="T41" fmla="*/ 67 h 154"/>
                              <a:gd name="T42" fmla="*/ 120 w 120"/>
                              <a:gd name="T43" fmla="*/ 154 h 154"/>
                              <a:gd name="T44" fmla="*/ 91 w 120"/>
                              <a:gd name="T45" fmla="*/ 154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20" h="154">
                                <a:moveTo>
                                  <a:pt x="91" y="154"/>
                                </a:moveTo>
                                <a:cubicBezTo>
                                  <a:pt x="91" y="69"/>
                                  <a:pt x="91" y="69"/>
                                  <a:pt x="91" y="69"/>
                                </a:cubicBezTo>
                                <a:cubicBezTo>
                                  <a:pt x="91" y="55"/>
                                  <a:pt x="88" y="45"/>
                                  <a:pt x="84" y="38"/>
                                </a:cubicBezTo>
                                <a:cubicBezTo>
                                  <a:pt x="79" y="31"/>
                                  <a:pt x="71" y="27"/>
                                  <a:pt x="60" y="27"/>
                                </a:cubicBezTo>
                                <a:cubicBezTo>
                                  <a:pt x="55" y="27"/>
                                  <a:pt x="51" y="28"/>
                                  <a:pt x="47" y="30"/>
                                </a:cubicBezTo>
                                <a:cubicBezTo>
                                  <a:pt x="43" y="32"/>
                                  <a:pt x="40" y="34"/>
                                  <a:pt x="37" y="38"/>
                                </a:cubicBezTo>
                                <a:cubicBezTo>
                                  <a:pt x="34" y="41"/>
                                  <a:pt x="32" y="45"/>
                                  <a:pt x="31" y="50"/>
                                </a:cubicBezTo>
                                <a:cubicBezTo>
                                  <a:pt x="30" y="55"/>
                                  <a:pt x="29" y="60"/>
                                  <a:pt x="29" y="66"/>
                                </a:cubicBezTo>
                                <a:cubicBezTo>
                                  <a:pt x="29" y="154"/>
                                  <a:pt x="29" y="154"/>
                                  <a:pt x="29" y="154"/>
                                </a:cubicBezTo>
                                <a:cubicBezTo>
                                  <a:pt x="0" y="154"/>
                                  <a:pt x="0" y="154"/>
                                  <a:pt x="0" y="154"/>
                                </a:cubicBezTo>
                                <a:cubicBezTo>
                                  <a:pt x="0" y="3"/>
                                  <a:pt x="0" y="3"/>
                                  <a:pt x="0" y="3"/>
                                </a:cubicBezTo>
                                <a:cubicBezTo>
                                  <a:pt x="29" y="3"/>
                                  <a:pt x="29" y="3"/>
                                  <a:pt x="29" y="3"/>
                                </a:cubicBezTo>
                                <a:cubicBezTo>
                                  <a:pt x="29" y="18"/>
                                  <a:pt x="29" y="18"/>
                                  <a:pt x="29" y="18"/>
                                </a:cubicBezTo>
                                <a:cubicBezTo>
                                  <a:pt x="31" y="15"/>
                                  <a:pt x="33" y="12"/>
                                  <a:pt x="36" y="10"/>
                                </a:cubicBezTo>
                                <a:cubicBezTo>
                                  <a:pt x="39" y="8"/>
                                  <a:pt x="42" y="6"/>
                                  <a:pt x="45" y="5"/>
                                </a:cubicBezTo>
                                <a:cubicBezTo>
                                  <a:pt x="48" y="3"/>
                                  <a:pt x="52" y="2"/>
                                  <a:pt x="55" y="1"/>
                                </a:cubicBezTo>
                                <a:cubicBezTo>
                                  <a:pt x="59" y="0"/>
                                  <a:pt x="63" y="0"/>
                                  <a:pt x="67" y="0"/>
                                </a:cubicBezTo>
                                <a:cubicBezTo>
                                  <a:pt x="76" y="0"/>
                                  <a:pt x="84" y="2"/>
                                  <a:pt x="90" y="4"/>
                                </a:cubicBezTo>
                                <a:cubicBezTo>
                                  <a:pt x="97" y="7"/>
                                  <a:pt x="103" y="12"/>
                                  <a:pt x="107" y="17"/>
                                </a:cubicBezTo>
                                <a:cubicBezTo>
                                  <a:pt x="112" y="23"/>
                                  <a:pt x="115" y="30"/>
                                  <a:pt x="117" y="38"/>
                                </a:cubicBezTo>
                                <a:cubicBezTo>
                                  <a:pt x="119" y="46"/>
                                  <a:pt x="120" y="56"/>
                                  <a:pt x="120" y="67"/>
                                </a:cubicBezTo>
                                <a:cubicBezTo>
                                  <a:pt x="120" y="154"/>
                                  <a:pt x="120" y="154"/>
                                  <a:pt x="120" y="154"/>
                                </a:cubicBezTo>
                                <a:lnTo>
                                  <a:pt x="91" y="154"/>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647601487" name="Freeform 114"/>
                        <wps:cNvSpPr>
                          <a:spLocks noEditPoints="1"/>
                        </wps:cNvSpPr>
                        <wps:spPr bwMode="auto">
                          <a:xfrm>
                            <a:off x="1983064" y="552365"/>
                            <a:ext cx="173060" cy="202693"/>
                          </a:xfrm>
                          <a:custGeom>
                            <a:avLst/>
                            <a:gdLst>
                              <a:gd name="T0" fmla="*/ 105 w 134"/>
                              <a:gd name="T1" fmla="*/ 78 h 157"/>
                              <a:gd name="T2" fmla="*/ 102 w 134"/>
                              <a:gd name="T3" fmla="*/ 58 h 157"/>
                              <a:gd name="T4" fmla="*/ 94 w 134"/>
                              <a:gd name="T5" fmla="*/ 42 h 157"/>
                              <a:gd name="T6" fmla="*/ 82 w 134"/>
                              <a:gd name="T7" fmla="*/ 32 h 157"/>
                              <a:gd name="T8" fmla="*/ 66 w 134"/>
                              <a:gd name="T9" fmla="*/ 28 h 157"/>
                              <a:gd name="T10" fmla="*/ 51 w 134"/>
                              <a:gd name="T11" fmla="*/ 32 h 157"/>
                              <a:gd name="T12" fmla="*/ 40 w 134"/>
                              <a:gd name="T13" fmla="*/ 42 h 157"/>
                              <a:gd name="T14" fmla="*/ 33 w 134"/>
                              <a:gd name="T15" fmla="*/ 57 h 157"/>
                              <a:gd name="T16" fmla="*/ 30 w 134"/>
                              <a:gd name="T17" fmla="*/ 78 h 157"/>
                              <a:gd name="T18" fmla="*/ 33 w 134"/>
                              <a:gd name="T19" fmla="*/ 100 h 157"/>
                              <a:gd name="T20" fmla="*/ 41 w 134"/>
                              <a:gd name="T21" fmla="*/ 116 h 157"/>
                              <a:gd name="T22" fmla="*/ 52 w 134"/>
                              <a:gd name="T23" fmla="*/ 125 h 157"/>
                              <a:gd name="T24" fmla="*/ 68 w 134"/>
                              <a:gd name="T25" fmla="*/ 129 h 157"/>
                              <a:gd name="T26" fmla="*/ 83 w 134"/>
                              <a:gd name="T27" fmla="*/ 125 h 157"/>
                              <a:gd name="T28" fmla="*/ 95 w 134"/>
                              <a:gd name="T29" fmla="*/ 114 h 157"/>
                              <a:gd name="T30" fmla="*/ 102 w 134"/>
                              <a:gd name="T31" fmla="*/ 98 h 157"/>
                              <a:gd name="T32" fmla="*/ 105 w 134"/>
                              <a:gd name="T33" fmla="*/ 78 h 157"/>
                              <a:gd name="T34" fmla="*/ 134 w 134"/>
                              <a:gd name="T35" fmla="*/ 78 h 157"/>
                              <a:gd name="T36" fmla="*/ 129 w 134"/>
                              <a:gd name="T37" fmla="*/ 111 h 157"/>
                              <a:gd name="T38" fmla="*/ 115 w 134"/>
                              <a:gd name="T39" fmla="*/ 136 h 157"/>
                              <a:gd name="T40" fmla="*/ 93 w 134"/>
                              <a:gd name="T41" fmla="*/ 151 h 157"/>
                              <a:gd name="T42" fmla="*/ 67 w 134"/>
                              <a:gd name="T43" fmla="*/ 157 h 157"/>
                              <a:gd name="T44" fmla="*/ 40 w 134"/>
                              <a:gd name="T45" fmla="*/ 151 h 157"/>
                              <a:gd name="T46" fmla="*/ 19 w 134"/>
                              <a:gd name="T47" fmla="*/ 135 h 157"/>
                              <a:gd name="T48" fmla="*/ 5 w 134"/>
                              <a:gd name="T49" fmla="*/ 111 h 157"/>
                              <a:gd name="T50" fmla="*/ 0 w 134"/>
                              <a:gd name="T51" fmla="*/ 78 h 157"/>
                              <a:gd name="T52" fmla="*/ 6 w 134"/>
                              <a:gd name="T53" fmla="*/ 45 h 157"/>
                              <a:gd name="T54" fmla="*/ 20 w 134"/>
                              <a:gd name="T55" fmla="*/ 21 h 157"/>
                              <a:gd name="T56" fmla="*/ 41 w 134"/>
                              <a:gd name="T57" fmla="*/ 5 h 157"/>
                              <a:gd name="T58" fmla="*/ 67 w 134"/>
                              <a:gd name="T59" fmla="*/ 0 h 157"/>
                              <a:gd name="T60" fmla="*/ 94 w 134"/>
                              <a:gd name="T61" fmla="*/ 6 h 157"/>
                              <a:gd name="T62" fmla="*/ 115 w 134"/>
                              <a:gd name="T63" fmla="*/ 21 h 157"/>
                              <a:gd name="T64" fmla="*/ 129 w 134"/>
                              <a:gd name="T65" fmla="*/ 46 h 157"/>
                              <a:gd name="T66" fmla="*/ 134 w 134"/>
                              <a:gd name="T67" fmla="*/ 78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34" h="157">
                                <a:moveTo>
                                  <a:pt x="105" y="78"/>
                                </a:moveTo>
                                <a:cubicBezTo>
                                  <a:pt x="105" y="71"/>
                                  <a:pt x="104" y="64"/>
                                  <a:pt x="102" y="58"/>
                                </a:cubicBezTo>
                                <a:cubicBezTo>
                                  <a:pt x="100" y="52"/>
                                  <a:pt x="98" y="46"/>
                                  <a:pt x="94" y="42"/>
                                </a:cubicBezTo>
                                <a:cubicBezTo>
                                  <a:pt x="91" y="37"/>
                                  <a:pt x="87" y="34"/>
                                  <a:pt x="82" y="32"/>
                                </a:cubicBezTo>
                                <a:cubicBezTo>
                                  <a:pt x="78" y="29"/>
                                  <a:pt x="72" y="28"/>
                                  <a:pt x="66" y="28"/>
                                </a:cubicBezTo>
                                <a:cubicBezTo>
                                  <a:pt x="61" y="28"/>
                                  <a:pt x="56" y="29"/>
                                  <a:pt x="51" y="32"/>
                                </a:cubicBezTo>
                                <a:cubicBezTo>
                                  <a:pt x="47" y="34"/>
                                  <a:pt x="43" y="37"/>
                                  <a:pt x="40" y="42"/>
                                </a:cubicBezTo>
                                <a:cubicBezTo>
                                  <a:pt x="37" y="46"/>
                                  <a:pt x="34" y="51"/>
                                  <a:pt x="33" y="57"/>
                                </a:cubicBezTo>
                                <a:cubicBezTo>
                                  <a:pt x="31" y="63"/>
                                  <a:pt x="30" y="70"/>
                                  <a:pt x="30" y="78"/>
                                </a:cubicBezTo>
                                <a:cubicBezTo>
                                  <a:pt x="30" y="86"/>
                                  <a:pt x="31" y="93"/>
                                  <a:pt x="33" y="100"/>
                                </a:cubicBezTo>
                                <a:cubicBezTo>
                                  <a:pt x="35" y="106"/>
                                  <a:pt x="37" y="111"/>
                                  <a:pt x="41" y="116"/>
                                </a:cubicBezTo>
                                <a:cubicBezTo>
                                  <a:pt x="44" y="120"/>
                                  <a:pt x="48" y="123"/>
                                  <a:pt x="52" y="125"/>
                                </a:cubicBezTo>
                                <a:cubicBezTo>
                                  <a:pt x="57" y="128"/>
                                  <a:pt x="62" y="129"/>
                                  <a:pt x="68" y="129"/>
                                </a:cubicBezTo>
                                <a:cubicBezTo>
                                  <a:pt x="73" y="129"/>
                                  <a:pt x="78" y="127"/>
                                  <a:pt x="83" y="125"/>
                                </a:cubicBezTo>
                                <a:cubicBezTo>
                                  <a:pt x="87" y="122"/>
                                  <a:pt x="91" y="118"/>
                                  <a:pt x="95" y="114"/>
                                </a:cubicBezTo>
                                <a:cubicBezTo>
                                  <a:pt x="98" y="109"/>
                                  <a:pt x="100" y="104"/>
                                  <a:pt x="102" y="98"/>
                                </a:cubicBezTo>
                                <a:cubicBezTo>
                                  <a:pt x="104" y="92"/>
                                  <a:pt x="105" y="85"/>
                                  <a:pt x="105" y="78"/>
                                </a:cubicBezTo>
                                <a:moveTo>
                                  <a:pt x="134" y="78"/>
                                </a:moveTo>
                                <a:cubicBezTo>
                                  <a:pt x="134" y="90"/>
                                  <a:pt x="133" y="101"/>
                                  <a:pt x="129" y="111"/>
                                </a:cubicBezTo>
                                <a:cubicBezTo>
                                  <a:pt x="126" y="121"/>
                                  <a:pt x="121" y="129"/>
                                  <a:pt x="115" y="136"/>
                                </a:cubicBezTo>
                                <a:cubicBezTo>
                                  <a:pt x="109" y="143"/>
                                  <a:pt x="102" y="148"/>
                                  <a:pt x="93" y="151"/>
                                </a:cubicBezTo>
                                <a:cubicBezTo>
                                  <a:pt x="85" y="155"/>
                                  <a:pt x="76" y="157"/>
                                  <a:pt x="67" y="157"/>
                                </a:cubicBezTo>
                                <a:cubicBezTo>
                                  <a:pt x="57" y="157"/>
                                  <a:pt x="48" y="155"/>
                                  <a:pt x="40" y="151"/>
                                </a:cubicBezTo>
                                <a:cubicBezTo>
                                  <a:pt x="32" y="147"/>
                                  <a:pt x="25" y="142"/>
                                  <a:pt x="19" y="135"/>
                                </a:cubicBezTo>
                                <a:cubicBezTo>
                                  <a:pt x="13" y="128"/>
                                  <a:pt x="9" y="120"/>
                                  <a:pt x="5" y="111"/>
                                </a:cubicBezTo>
                                <a:cubicBezTo>
                                  <a:pt x="2" y="101"/>
                                  <a:pt x="0" y="90"/>
                                  <a:pt x="0" y="78"/>
                                </a:cubicBezTo>
                                <a:cubicBezTo>
                                  <a:pt x="0" y="66"/>
                                  <a:pt x="2" y="55"/>
                                  <a:pt x="6" y="45"/>
                                </a:cubicBezTo>
                                <a:cubicBezTo>
                                  <a:pt x="9" y="36"/>
                                  <a:pt x="14" y="28"/>
                                  <a:pt x="20" y="21"/>
                                </a:cubicBezTo>
                                <a:cubicBezTo>
                                  <a:pt x="26" y="14"/>
                                  <a:pt x="33" y="9"/>
                                  <a:pt x="41" y="5"/>
                                </a:cubicBezTo>
                                <a:cubicBezTo>
                                  <a:pt x="49" y="2"/>
                                  <a:pt x="58" y="0"/>
                                  <a:pt x="67" y="0"/>
                                </a:cubicBezTo>
                                <a:cubicBezTo>
                                  <a:pt x="77" y="0"/>
                                  <a:pt x="86" y="2"/>
                                  <a:pt x="94" y="6"/>
                                </a:cubicBezTo>
                                <a:cubicBezTo>
                                  <a:pt x="102" y="9"/>
                                  <a:pt x="109" y="14"/>
                                  <a:pt x="115" y="21"/>
                                </a:cubicBezTo>
                                <a:cubicBezTo>
                                  <a:pt x="121" y="28"/>
                                  <a:pt x="126" y="36"/>
                                  <a:pt x="129" y="46"/>
                                </a:cubicBezTo>
                                <a:cubicBezTo>
                                  <a:pt x="133" y="55"/>
                                  <a:pt x="134" y="66"/>
                                  <a:pt x="134" y="78"/>
                                </a:cubicBezTo>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1650314585" name="Freeform 115"/>
                        <wps:cNvSpPr>
                          <a:spLocks/>
                        </wps:cNvSpPr>
                        <wps:spPr bwMode="auto">
                          <a:xfrm>
                            <a:off x="2184571" y="552365"/>
                            <a:ext cx="156464" cy="199136"/>
                          </a:xfrm>
                          <a:custGeom>
                            <a:avLst/>
                            <a:gdLst>
                              <a:gd name="T0" fmla="*/ 92 w 121"/>
                              <a:gd name="T1" fmla="*/ 154 h 154"/>
                              <a:gd name="T2" fmla="*/ 92 w 121"/>
                              <a:gd name="T3" fmla="*/ 69 h 154"/>
                              <a:gd name="T4" fmla="*/ 84 w 121"/>
                              <a:gd name="T5" fmla="*/ 38 h 154"/>
                              <a:gd name="T6" fmla="*/ 61 w 121"/>
                              <a:gd name="T7" fmla="*/ 27 h 154"/>
                              <a:gd name="T8" fmla="*/ 48 w 121"/>
                              <a:gd name="T9" fmla="*/ 30 h 154"/>
                              <a:gd name="T10" fmla="*/ 38 w 121"/>
                              <a:gd name="T11" fmla="*/ 38 h 154"/>
                              <a:gd name="T12" fmla="*/ 32 w 121"/>
                              <a:gd name="T13" fmla="*/ 50 h 154"/>
                              <a:gd name="T14" fmla="*/ 30 w 121"/>
                              <a:gd name="T15" fmla="*/ 66 h 154"/>
                              <a:gd name="T16" fmla="*/ 30 w 121"/>
                              <a:gd name="T17" fmla="*/ 154 h 154"/>
                              <a:gd name="T18" fmla="*/ 0 w 121"/>
                              <a:gd name="T19" fmla="*/ 154 h 154"/>
                              <a:gd name="T20" fmla="*/ 0 w 121"/>
                              <a:gd name="T21" fmla="*/ 3 h 154"/>
                              <a:gd name="T22" fmla="*/ 30 w 121"/>
                              <a:gd name="T23" fmla="*/ 3 h 154"/>
                              <a:gd name="T24" fmla="*/ 30 w 121"/>
                              <a:gd name="T25" fmla="*/ 18 h 154"/>
                              <a:gd name="T26" fmla="*/ 37 w 121"/>
                              <a:gd name="T27" fmla="*/ 10 h 154"/>
                              <a:gd name="T28" fmla="*/ 46 w 121"/>
                              <a:gd name="T29" fmla="*/ 5 h 154"/>
                              <a:gd name="T30" fmla="*/ 56 w 121"/>
                              <a:gd name="T31" fmla="*/ 1 h 154"/>
                              <a:gd name="T32" fmla="*/ 68 w 121"/>
                              <a:gd name="T33" fmla="*/ 0 h 154"/>
                              <a:gd name="T34" fmla="*/ 91 w 121"/>
                              <a:gd name="T35" fmla="*/ 4 h 154"/>
                              <a:gd name="T36" fmla="*/ 108 w 121"/>
                              <a:gd name="T37" fmla="*/ 17 h 154"/>
                              <a:gd name="T38" fmla="*/ 118 w 121"/>
                              <a:gd name="T39" fmla="*/ 38 h 154"/>
                              <a:gd name="T40" fmla="*/ 121 w 121"/>
                              <a:gd name="T41" fmla="*/ 67 h 154"/>
                              <a:gd name="T42" fmla="*/ 121 w 121"/>
                              <a:gd name="T43" fmla="*/ 154 h 154"/>
                              <a:gd name="T44" fmla="*/ 92 w 121"/>
                              <a:gd name="T45" fmla="*/ 154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21" h="154">
                                <a:moveTo>
                                  <a:pt x="92" y="154"/>
                                </a:moveTo>
                                <a:cubicBezTo>
                                  <a:pt x="92" y="69"/>
                                  <a:pt x="92" y="69"/>
                                  <a:pt x="92" y="69"/>
                                </a:cubicBezTo>
                                <a:cubicBezTo>
                                  <a:pt x="92" y="55"/>
                                  <a:pt x="89" y="45"/>
                                  <a:pt x="84" y="38"/>
                                </a:cubicBezTo>
                                <a:cubicBezTo>
                                  <a:pt x="80" y="31"/>
                                  <a:pt x="72" y="27"/>
                                  <a:pt x="61" y="27"/>
                                </a:cubicBezTo>
                                <a:cubicBezTo>
                                  <a:pt x="56" y="27"/>
                                  <a:pt x="52" y="28"/>
                                  <a:pt x="48" y="30"/>
                                </a:cubicBezTo>
                                <a:cubicBezTo>
                                  <a:pt x="44" y="32"/>
                                  <a:pt x="40" y="34"/>
                                  <a:pt x="38" y="38"/>
                                </a:cubicBezTo>
                                <a:cubicBezTo>
                                  <a:pt x="35" y="41"/>
                                  <a:pt x="33" y="45"/>
                                  <a:pt x="32" y="50"/>
                                </a:cubicBezTo>
                                <a:cubicBezTo>
                                  <a:pt x="31" y="55"/>
                                  <a:pt x="30" y="60"/>
                                  <a:pt x="30" y="66"/>
                                </a:cubicBezTo>
                                <a:cubicBezTo>
                                  <a:pt x="30" y="154"/>
                                  <a:pt x="30" y="154"/>
                                  <a:pt x="30" y="154"/>
                                </a:cubicBezTo>
                                <a:cubicBezTo>
                                  <a:pt x="0" y="154"/>
                                  <a:pt x="0" y="154"/>
                                  <a:pt x="0" y="154"/>
                                </a:cubicBezTo>
                                <a:cubicBezTo>
                                  <a:pt x="0" y="3"/>
                                  <a:pt x="0" y="3"/>
                                  <a:pt x="0" y="3"/>
                                </a:cubicBezTo>
                                <a:cubicBezTo>
                                  <a:pt x="30" y="3"/>
                                  <a:pt x="30" y="3"/>
                                  <a:pt x="30" y="3"/>
                                </a:cubicBezTo>
                                <a:cubicBezTo>
                                  <a:pt x="30" y="18"/>
                                  <a:pt x="30" y="18"/>
                                  <a:pt x="30" y="18"/>
                                </a:cubicBezTo>
                                <a:cubicBezTo>
                                  <a:pt x="32" y="15"/>
                                  <a:pt x="34" y="12"/>
                                  <a:pt x="37" y="10"/>
                                </a:cubicBezTo>
                                <a:cubicBezTo>
                                  <a:pt x="39" y="8"/>
                                  <a:pt x="42" y="6"/>
                                  <a:pt x="46" y="5"/>
                                </a:cubicBezTo>
                                <a:cubicBezTo>
                                  <a:pt x="49" y="3"/>
                                  <a:pt x="52" y="2"/>
                                  <a:pt x="56" y="1"/>
                                </a:cubicBezTo>
                                <a:cubicBezTo>
                                  <a:pt x="60" y="0"/>
                                  <a:pt x="64" y="0"/>
                                  <a:pt x="68" y="0"/>
                                </a:cubicBezTo>
                                <a:cubicBezTo>
                                  <a:pt x="77" y="0"/>
                                  <a:pt x="85" y="2"/>
                                  <a:pt x="91" y="4"/>
                                </a:cubicBezTo>
                                <a:cubicBezTo>
                                  <a:pt x="98" y="7"/>
                                  <a:pt x="103" y="12"/>
                                  <a:pt x="108" y="17"/>
                                </a:cubicBezTo>
                                <a:cubicBezTo>
                                  <a:pt x="112" y="23"/>
                                  <a:pt x="116" y="30"/>
                                  <a:pt x="118" y="38"/>
                                </a:cubicBezTo>
                                <a:cubicBezTo>
                                  <a:pt x="120" y="46"/>
                                  <a:pt x="121" y="56"/>
                                  <a:pt x="121" y="67"/>
                                </a:cubicBezTo>
                                <a:cubicBezTo>
                                  <a:pt x="121" y="154"/>
                                  <a:pt x="121" y="154"/>
                                  <a:pt x="121" y="154"/>
                                </a:cubicBezTo>
                                <a:lnTo>
                                  <a:pt x="92" y="154"/>
                                </a:lnTo>
                                <a:close/>
                              </a:path>
                            </a:pathLst>
                          </a:custGeom>
                          <a:solidFill>
                            <a:srgbClr val="1A9AFA"/>
                          </a:solidFill>
                          <a:ln>
                            <a:noFill/>
                          </a:ln>
                        </wps:spPr>
                        <wps:bodyPr vert="horz" wrap="square" lIns="91440" tIns="45720" rIns="91440" bIns="45720" numCol="1" anchor="t" anchorCtr="0" compatLnSpc="1">
                          <a:prstTxWarp prst="textNoShape">
                            <a:avLst/>
                          </a:prstTxWarp>
                        </wps:bodyPr>
                      </wps:wsp>
                      <wps:wsp>
                        <wps:cNvPr id="1240437279" name="Freeform 117"/>
                        <wps:cNvSpPr>
                          <a:spLocks/>
                        </wps:cNvSpPr>
                        <wps:spPr bwMode="auto">
                          <a:xfrm>
                            <a:off x="0" y="0"/>
                            <a:ext cx="733721" cy="267886"/>
                          </a:xfrm>
                          <a:custGeom>
                            <a:avLst/>
                            <a:gdLst>
                              <a:gd name="T0" fmla="*/ 619 w 619"/>
                              <a:gd name="T1" fmla="*/ 0 h 226"/>
                              <a:gd name="T2" fmla="*/ 0 w 619"/>
                              <a:gd name="T3" fmla="*/ 226 h 226"/>
                              <a:gd name="T4" fmla="*/ 619 w 619"/>
                              <a:gd name="T5" fmla="*/ 117 h 226"/>
                              <a:gd name="T6" fmla="*/ 619 w 619"/>
                              <a:gd name="T7" fmla="*/ 0 h 226"/>
                              <a:gd name="T8" fmla="*/ 619 w 619"/>
                              <a:gd name="T9" fmla="*/ 0 h 226"/>
                            </a:gdLst>
                            <a:ahLst/>
                            <a:cxnLst>
                              <a:cxn ang="0">
                                <a:pos x="T0" y="T1"/>
                              </a:cxn>
                              <a:cxn ang="0">
                                <a:pos x="T2" y="T3"/>
                              </a:cxn>
                              <a:cxn ang="0">
                                <a:pos x="T4" y="T5"/>
                              </a:cxn>
                              <a:cxn ang="0">
                                <a:pos x="T6" y="T7"/>
                              </a:cxn>
                              <a:cxn ang="0">
                                <a:pos x="T8" y="T9"/>
                              </a:cxn>
                            </a:cxnLst>
                            <a:rect l="0" t="0" r="r" b="b"/>
                            <a:pathLst>
                              <a:path w="619" h="226">
                                <a:moveTo>
                                  <a:pt x="619" y="0"/>
                                </a:moveTo>
                                <a:lnTo>
                                  <a:pt x="0" y="226"/>
                                </a:lnTo>
                                <a:lnTo>
                                  <a:pt x="619" y="117"/>
                                </a:lnTo>
                                <a:lnTo>
                                  <a:pt x="619" y="0"/>
                                </a:lnTo>
                                <a:lnTo>
                                  <a:pt x="619" y="0"/>
                                </a:lnTo>
                                <a:close/>
                              </a:path>
                            </a:pathLst>
                          </a:custGeom>
                          <a:solidFill>
                            <a:srgbClr val="FFE600"/>
                          </a:solidFill>
                          <a:ln>
                            <a:noFill/>
                          </a:ln>
                        </wps:spPr>
                        <wps:bodyPr vert="horz" wrap="square" lIns="91440" tIns="45720" rIns="91440" bIns="45720" numCol="1" anchor="t" anchorCtr="0" compatLnSpc="1">
                          <a:prstTxWarp prst="textNoShape">
                            <a:avLst/>
                          </a:prstTxWarp>
                        </wps:bodyPr>
                      </wps:wsp>
                      <wps:wsp>
                        <wps:cNvPr id="52270854" name="Freeform 118"/>
                        <wps:cNvSpPr>
                          <a:spLocks noEditPoints="1"/>
                        </wps:cNvSpPr>
                        <wps:spPr bwMode="auto">
                          <a:xfrm>
                            <a:off x="5929" y="371497"/>
                            <a:ext cx="616374" cy="372194"/>
                          </a:xfrm>
                          <a:custGeom>
                            <a:avLst/>
                            <a:gdLst>
                              <a:gd name="T0" fmla="*/ 418 w 520"/>
                              <a:gd name="T1" fmla="*/ 0 h 314"/>
                              <a:gd name="T2" fmla="*/ 364 w 520"/>
                              <a:gd name="T3" fmla="*/ 102 h 314"/>
                              <a:gd name="T4" fmla="*/ 311 w 520"/>
                              <a:gd name="T5" fmla="*/ 0 h 314"/>
                              <a:gd name="T6" fmla="*/ 207 w 520"/>
                              <a:gd name="T7" fmla="*/ 0 h 314"/>
                              <a:gd name="T8" fmla="*/ 318 w 520"/>
                              <a:gd name="T9" fmla="*/ 189 h 314"/>
                              <a:gd name="T10" fmla="*/ 318 w 520"/>
                              <a:gd name="T11" fmla="*/ 314 h 314"/>
                              <a:gd name="T12" fmla="*/ 410 w 520"/>
                              <a:gd name="T13" fmla="*/ 314 h 314"/>
                              <a:gd name="T14" fmla="*/ 410 w 520"/>
                              <a:gd name="T15" fmla="*/ 189 h 314"/>
                              <a:gd name="T16" fmla="*/ 520 w 520"/>
                              <a:gd name="T17" fmla="*/ 0 h 314"/>
                              <a:gd name="T18" fmla="*/ 418 w 520"/>
                              <a:gd name="T19" fmla="*/ 0 h 314"/>
                              <a:gd name="T20" fmla="*/ 0 w 520"/>
                              <a:gd name="T21" fmla="*/ 0 h 314"/>
                              <a:gd name="T22" fmla="*/ 0 w 520"/>
                              <a:gd name="T23" fmla="*/ 314 h 314"/>
                              <a:gd name="T24" fmla="*/ 251 w 520"/>
                              <a:gd name="T25" fmla="*/ 314 h 314"/>
                              <a:gd name="T26" fmla="*/ 251 w 520"/>
                              <a:gd name="T27" fmla="*/ 242 h 314"/>
                              <a:gd name="T28" fmla="*/ 94 w 520"/>
                              <a:gd name="T29" fmla="*/ 242 h 314"/>
                              <a:gd name="T30" fmla="*/ 94 w 520"/>
                              <a:gd name="T31" fmla="*/ 189 h 314"/>
                              <a:gd name="T32" fmla="*/ 207 w 520"/>
                              <a:gd name="T33" fmla="*/ 189 h 314"/>
                              <a:gd name="T34" fmla="*/ 207 w 520"/>
                              <a:gd name="T35" fmla="*/ 124 h 314"/>
                              <a:gd name="T36" fmla="*/ 94 w 520"/>
                              <a:gd name="T37" fmla="*/ 124 h 314"/>
                              <a:gd name="T38" fmla="*/ 94 w 520"/>
                              <a:gd name="T39" fmla="*/ 72 h 314"/>
                              <a:gd name="T40" fmla="*/ 219 w 520"/>
                              <a:gd name="T41" fmla="*/ 72 h 314"/>
                              <a:gd name="T42" fmla="*/ 178 w 520"/>
                              <a:gd name="T43" fmla="*/ 0 h 314"/>
                              <a:gd name="T44" fmla="*/ 0 w 520"/>
                              <a:gd name="T45" fmla="*/ 0 h 3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20" h="314">
                                <a:moveTo>
                                  <a:pt x="418" y="0"/>
                                </a:moveTo>
                                <a:lnTo>
                                  <a:pt x="364" y="102"/>
                                </a:lnTo>
                                <a:lnTo>
                                  <a:pt x="311" y="0"/>
                                </a:lnTo>
                                <a:lnTo>
                                  <a:pt x="207" y="0"/>
                                </a:lnTo>
                                <a:lnTo>
                                  <a:pt x="318" y="189"/>
                                </a:lnTo>
                                <a:lnTo>
                                  <a:pt x="318" y="314"/>
                                </a:lnTo>
                                <a:lnTo>
                                  <a:pt x="410" y="314"/>
                                </a:lnTo>
                                <a:lnTo>
                                  <a:pt x="410" y="189"/>
                                </a:lnTo>
                                <a:lnTo>
                                  <a:pt x="520" y="0"/>
                                </a:lnTo>
                                <a:lnTo>
                                  <a:pt x="418" y="0"/>
                                </a:lnTo>
                                <a:close/>
                                <a:moveTo>
                                  <a:pt x="0" y="0"/>
                                </a:moveTo>
                                <a:lnTo>
                                  <a:pt x="0" y="314"/>
                                </a:lnTo>
                                <a:lnTo>
                                  <a:pt x="251" y="314"/>
                                </a:lnTo>
                                <a:lnTo>
                                  <a:pt x="251" y="242"/>
                                </a:lnTo>
                                <a:lnTo>
                                  <a:pt x="94" y="242"/>
                                </a:lnTo>
                                <a:lnTo>
                                  <a:pt x="94" y="189"/>
                                </a:lnTo>
                                <a:lnTo>
                                  <a:pt x="207" y="189"/>
                                </a:lnTo>
                                <a:lnTo>
                                  <a:pt x="207" y="124"/>
                                </a:lnTo>
                                <a:lnTo>
                                  <a:pt x="94" y="124"/>
                                </a:lnTo>
                                <a:lnTo>
                                  <a:pt x="94" y="72"/>
                                </a:lnTo>
                                <a:lnTo>
                                  <a:pt x="219" y="72"/>
                                </a:lnTo>
                                <a:lnTo>
                                  <a:pt x="178" y="0"/>
                                </a:lnTo>
                                <a:lnTo>
                                  <a:pt x="0" y="0"/>
                                </a:lnTo>
                                <a:close/>
                              </a:path>
                            </a:pathLst>
                          </a:custGeom>
                          <a:solidFill>
                            <a:srgbClr val="2E2E38"/>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FFEE0F9" id="Gruppieren 5" o:spid="_x0000_s1026" style="position:absolute;margin-left:283.15pt;margin-top:-43.15pt;width:203.7pt;height:73pt;z-index:251658240;mso-position-horizontal-relative:margin;mso-width-relative:margin;mso-height-relative:margin" coordsize="23410,75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">
                <v:shape id="Freeform 107" o:spid="_x0000_s1027" style="position:absolute;left:7337;top:4919;width:1908;height:2596;visibility:visible;mso-wrap-style:square;v-text-anchor:top" coordsize="148,2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" path="m118,63v,-6,-1,-11,-3,-15c114,44,111,40,108,37v-3,-3,-6,-5,-10,-6c93,29,89,28,83,28v-53,,-53,,-53,c30,98,30,98,30,98v53,,53,,53,c95,98,104,94,109,88v6,-6,9,-14,9,-25m148,63v,10,-1,19,-4,27c140,98,136,104,130,110v-6,5,-13,9,-21,12c101,124,92,126,82,126v-52,,-52,,-52,c30,201,30,201,30,201,,201,,201,,201,,,,,,,84,,84,,84,v9,,18,1,26,4c117,7,124,11,130,16v6,5,10,12,14,19c147,43,148,52,148,63e" fillcolor="#1a9afa" stroked="f">
                  <v:path arrowok="t" o:connecttype="custom" o:connectlocs="152155,81364;148286,61991;139260,47785;126366,40036;107024,36162;38683,36162;38683,126566;107024,126566;140550,113651;152155,81364;190838,81364;185680,116234;167628,142064;140550,157561;105735,162727;38683,162727;38683,259589;0,259589;0,0;108313,0;141839,5166;167628,20664;185680,45202;190838,81364" o:connectangles="0,0,0,0,0,0,0,0,0,0,0,0,0,0,0,0,0,0,0,0,0,0,0,0"/>
                  <o:lock v:ext="edit" verticies="t"/>
                </v:shape>
                <v:shape id="Freeform 108" o:spid="_x0000_s1028" style="position:absolute;left:9376;top:5523;width:1576;height:2027;visibility:visible;mso-wrap-style:square;v-text-anchor:top" coordsize="122,1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" path="m93,89c91,88,88,87,86,86v-2,,-5,-1,-7,-1c77,84,74,84,70,83v-3,,-7,,-11,c50,83,42,85,36,89v-5,4,-8,9,-8,16c28,110,29,113,31,117v1,3,3,5,6,7c39,126,42,128,45,129v3,1,7,1,12,1c61,130,65,130,68,128v4,-1,7,-2,11,-4c82,122,85,120,87,118v3,-2,5,-5,6,-7l93,89xm93,154v,-15,,-15,,-15c90,142,86,145,84,147v-3,1,-5,3,-8,4c73,153,70,154,66,155v-4,1,-9,2,-14,2c46,157,40,156,34,154v-6,-2,-12,-5,-17,-9c12,141,8,136,5,130,2,123,,115,,106,,98,2,90,5,84,8,78,12,73,17,69v6,-4,12,-7,19,-9c44,58,51,57,60,57v8,,15,1,20,2c85,60,90,61,93,63v,-11,,-11,,-11c93,44,91,37,86,33,81,29,74,26,65,26v-8,,-15,1,-21,3c38,30,32,33,26,36,14,14,14,14,14,14,22,9,29,6,38,3,46,1,55,,66,v8,,16,1,23,3c96,5,102,8,107,12v5,5,9,10,11,16c121,35,122,42,122,51v,103,,103,,103l93,154xe" fillcolor="#1a9afa" stroked="f">
                  <v:path arrowok="t" o:connecttype="custom" o:connectlocs="120175,114902;111130,111029;102084,109738;90454,107156;76240,107156;46519,114902;36182,135559;40058,151051;47812,160089;58149,166544;73656,167835;87870,165253;102084,160089;112422,152343;120175,143305;120175,114902;120175,198820;120175,179454;108545,189783;98208,194947;85286,200111;67195,202693;43935,198820;21967,187201;6461,167835;0,136850;6461,108447;21967,89082;46519,77462;77532,73589;103376,76171;120175,81335;120175,67134;111130,42604;83993,33567;56857,37440;33597,46477;18091,18075;49104,3873;85286,0;115006,3873;138266,15492;152480,36149;157649,65843;157649,198820;120175,198820" o:connectangles="0,0,0,0,0,0,0,0,0,0,0,0,0,0,0,0,0,0,0,0,0,0,0,0,0,0,0,0,0,0,0,0,0,0,0,0,0,0,0,0,0,0,0,0,0,0"/>
                  <o:lock v:ext="edit" verticies="t"/>
                </v:shape>
                <v:shape id="Freeform 109" o:spid="_x0000_s1029" style="position:absolute;left:11331;top:5523;width:1150;height:1992;visibility:visible;mso-wrap-style:square;v-text-anchor:top" coordsize="89,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" path="m82,34c78,33,75,31,72,30,68,29,64,29,59,29v-9,,-17,3,-22,10c32,45,30,55,30,68v,86,,86,,86c,154,,154,,154,,3,,3,,3v30,,30,,30,c30,18,30,18,30,18v1,-3,3,-5,6,-7c38,8,41,7,44,5,47,3,50,2,53,1,57,,60,,64,v6,,11,1,15,2c83,3,87,4,89,6l82,34xe" fillcolor="#1a9afa" stroked="f">
                  <v:path arrowok="t" o:connecttype="custom" o:connectlocs="105934,43965;93015,38793;76221,37500;47799,50431;38756,87930;38756,199136;0,199136;0,3879;38756,3879;38756,23276;46508,14224;56843,6465;68469,1293;82680,0;102058,2586;114977,7759;105934,43965" o:connectangles="0,0,0,0,0,0,0,0,0,0,0,0,0,0,0,0,0"/>
                </v:shape>
                <v:shape id="Freeform 110" o:spid="_x0000_s1030" style="position:absolute;left:12706;top:4812;width:1126;height:2738;visibility:visible;mso-wrap-style:square;v-text-anchor:top" coordsize="87,2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" path="m84,205v-4,2,-8,4,-13,5c66,211,61,212,55,212v-5,,-10,-1,-14,-2c38,208,34,206,31,203v-3,-3,-6,-7,-7,-13c22,185,21,179,21,172v,-87,,-87,,-87c,85,,85,,85,,58,,58,,58v21,,21,,21,c21,15,21,15,21,15,50,,50,,50,v,58,,58,,58c87,58,87,58,87,58v,27,,27,,27c50,85,50,85,50,85v,82,,82,,82c50,170,50,173,51,176v1,2,1,4,3,5c55,182,57,183,59,184v2,1,4,1,7,1c69,185,73,184,77,183v4,-1,8,-3,10,-4l84,205xe" fillcolor="#1a9afa" stroked="f">
                  <v:path arrowok="t" o:connecttype="custom" o:connectlocs="108723,264772;91897,271230;71188,273813;53067,271230;40124,262189;31064,245398;27181,222150;27181,109784;0,109784;0,74911;27181,74911;27181,19374;64716,0;64716,74911;112606,74911;112606,109784;64716,109784;64716,215692;66010,227316;69893,233774;76365,237649;85425,238941;99663,236357;112606,231191;108723,264772" o:connectangles="0,0,0,0,0,0,0,0,0,0,0,0,0,0,0,0,0,0,0,0,0,0,0,0,0"/>
                </v:shape>
                <v:shape id="Freeform 111" o:spid="_x0000_s1031" style="position:absolute;left:14200;top:4812;width:1564;height:2703;visibility:visible;mso-wrap-style:square;v-text-anchor:top" coordsize="121,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" path="m91,209v,-85,,-85,,-85c91,110,89,99,84,93,79,86,71,82,60,82v-4,,-9,1,-13,3c44,86,40,89,38,92v-3,3,-5,7,-7,12c30,109,29,114,29,121v,88,,88,,88c,209,,209,,209,,15,,15,,15,29,,29,,29,v,73,,73,,73c31,70,33,67,36,65v3,-2,6,-4,9,-5c48,58,52,57,55,56v4,-1,8,-1,12,-1c76,55,84,56,90,59v7,3,13,8,17,13c112,78,115,85,117,94v2,8,4,18,4,28c121,209,121,209,121,209r-30,xe" fillcolor="#1a9afa" stroked="f">
                  <v:path arrowok="t" o:connecttype="custom" o:connectlocs="117671,270256;117671,160343;108620,120257;77585,106033;60775,109913;49137,118964;40086,134481;37500,156464;37500,270256;0,270256;0,19396;37500,0;37500,94396;46551,84051;58189,77585;71120,72413;86637,71120;116378,76292;138361,93103;151292,121551;156464,157757;156464,270256;117671,270256" o:connectangles="0,0,0,0,0,0,0,0,0,0,0,0,0,0,0,0,0,0,0,0,0,0,0"/>
                </v:shape>
                <v:shape id="Freeform 112" o:spid="_x0000_s1032" style="position:absolute;left:16037;top:5523;width:1671;height:2027;visibility:visible;mso-wrap-style:square;v-text-anchor:top" coordsize="130,1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" path="m100,65v,-6,-1,-10,-3,-15c96,45,94,41,91,38,88,34,84,32,80,30,76,28,70,27,64,27v-5,,-9,1,-13,2c47,31,43,34,41,37v-3,3,-6,7,-7,11c32,53,31,58,30,65r70,xm130,75v,3,,6,-1,8c129,85,129,87,129,89,29,89,29,89,29,89v1,7,3,13,5,19c36,113,39,117,43,120v3,4,7,6,11,8c58,129,63,130,67,130v4,,7,,10,-1c79,129,82,128,85,127v3,-1,5,-3,7,-4c94,122,97,120,100,118v17,19,17,19,17,19c114,140,110,143,107,146v-4,2,-7,4,-11,5c92,153,87,154,82,155v-5,1,-10,2,-17,2c59,157,53,156,47,154v-6,-2,-11,-4,-15,-7c28,144,24,141,20,137v-3,-4,-7,-9,-10,-15c7,116,5,110,3,102,1,95,,87,,78,,66,2,55,5,45,8,35,13,27,19,20,25,14,31,9,40,5,48,2,57,,66,,77,,86,2,94,6v8,4,15,10,20,16c119,29,123,37,126,46v2,10,4,19,4,29e" fillcolor="#1a9afa" stroked="f">
                  <v:path arrowok="t" o:connecttype="custom" o:connectlocs="128563,83917;124706,64552;116992,49059;102850,38731;82280,34858;65567,37440;52711,47768;43711,61970;38569,83917;128563,83917;167132,96828;165846,107156;165846,114902;37283,114902;43711,139432;55282,154925;69424,165253;86137,167835;98994,166544;109279,163962;118278,158798;128563,152343;150419,176872;137562,188492;123421,194947;105422,200111;83566,202693;60425,198820;41140,189783;25713,176872;12856,157507;3857,131686;0,100701;6428,58097;24427,25821;51425,6455;84852,0;120849,7746;146562,28403;161989,59388;167132,96828" o:connectangles="0,0,0,0,0,0,0,0,0,0,0,0,0,0,0,0,0,0,0,0,0,0,0,0,0,0,0,0,0,0,0,0,0,0,0,0,0,0,0,0,0"/>
                  <o:lock v:ext="edit" verticies="t"/>
                </v:shape>
                <v:shape id="Freeform 113" o:spid="_x0000_s1033" style="position:absolute;left:17993;top:5523;width:1553;height:1992;visibility:visible;mso-wrap-style:square;v-text-anchor:top" coordsize="120,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" path="m91,154v,-85,,-85,,-85c91,55,88,45,84,38,79,31,71,27,60,27v-5,,-9,1,-13,3c43,32,40,34,37,38v-3,3,-5,7,-6,12c30,55,29,60,29,66v,88,,88,,88c,154,,154,,154,,3,,3,,3v29,,29,,29,c29,18,29,18,29,18v2,-3,4,-6,7,-8c39,8,42,6,45,5,48,3,52,2,55,1,59,,63,,67,v9,,17,2,23,4c97,7,103,12,107,17v5,6,8,13,10,21c119,46,120,56,120,67v,87,,87,,87l91,154xe" fillcolor="#1a9afa" stroked="f">
                  <v:path arrowok="t" o:connecttype="custom" o:connectlocs="117752,199136;117752,89223;108695,49137;77639,34913;60817,38793;47877,49137;40113,64655;37526,85344;37526,199136;0,199136;0,3879;37526,3879;37526,23276;46583,12931;58229,6465;71169,1293;86697,0;116459,5172;138456,21983;151396,49137;155278,86637;155278,199136;117752,199136" o:connectangles="0,0,0,0,0,0,0,0,0,0,0,0,0,0,0,0,0,0,0,0,0,0,0"/>
                </v:shape>
                <v:shape id="Freeform 114" o:spid="_x0000_s1034" style="position:absolute;left:19830;top:5523;width:1731;height:2027;visibility:visible;mso-wrap-style:square;v-text-anchor:top" coordsize="134,1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" path="m105,78v,-7,-1,-14,-3,-20c100,52,98,46,94,42,91,37,87,34,82,32,78,29,72,28,66,28v-5,,-10,1,-15,4c47,34,43,37,40,42v-3,4,-6,9,-7,15c31,63,30,70,30,78v,8,1,15,3,22c35,106,37,111,41,116v3,4,7,7,11,9c57,128,62,129,68,129v5,,10,-2,15,-4c87,122,91,118,95,114v3,-5,5,-10,7,-16c104,92,105,85,105,78t29,c134,90,133,101,129,111v-3,10,-8,18,-14,25c109,143,102,148,93,151v-8,4,-17,6,-26,6c57,157,48,155,40,151,32,147,25,142,19,135,13,128,9,120,5,111,2,101,,90,,78,,66,2,55,6,45,9,36,14,28,20,21,26,14,33,9,41,5,49,2,58,,67,,77,,86,2,94,6v8,3,15,8,21,15c121,28,126,36,129,46v4,9,5,20,5,32e" fillcolor="#1a9afa" stroked="f">
                  <v:path arrowok="t" o:connecttype="custom" o:connectlocs="135607,100701;131732,74880;121400,54224;105902,41313;85239,36149;65866,41313;51660,54224;42619,73589;38745,100701;42619,129104;52951,149760;67158,161380;87821,166544;107194,161380;122692,147178;131732,126522;135607,100701;173060,100701;166603,143305;148522,175581;120109,194947;86530,202693;51660,194947;24538,174290;6457,143305;0,100701;7749,58097;25830,27112;52951,6455;86530,0;121400,7746;148522,27112;166603,59388;173060,100701" o:connectangles="0,0,0,0,0,0,0,0,0,0,0,0,0,0,0,0,0,0,0,0,0,0,0,0,0,0,0,0,0,0,0,0,0,0"/>
                  <o:lock v:ext="edit" verticies="t"/>
                </v:shape>
                <v:shape id="Freeform 115" o:spid="_x0000_s1035" style="position:absolute;left:21845;top:5523;width:1565;height:1992;visibility:visible;mso-wrap-style:square;v-text-anchor:top" coordsize="1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" path="m92,154v,-85,,-85,,-85c92,55,89,45,84,38,80,31,72,27,61,27v-5,,-9,1,-13,3c44,32,40,34,38,38v-3,3,-5,7,-6,12c31,55,30,60,30,66v,88,,88,,88c,154,,154,,154,,3,,3,,3v30,,30,,30,c30,18,30,18,30,18v2,-3,4,-6,7,-8c39,8,42,6,46,5,49,3,52,2,56,1,60,,64,,68,v9,,17,2,23,4c98,7,103,12,108,17v4,6,8,13,10,21c120,46,121,56,121,67v,87,,87,,87l92,154xe" fillcolor="#1a9afa" stroked="f">
                  <v:path arrowok="t" o:connecttype="custom" o:connectlocs="118964,199136;118964,89223;108620,49137;78879,34913;62068,38793;49137,49137;41379,64655;38793,85344;38793,199136;0,199136;0,3879;38793,3879;38793,23276;47844,12931;59482,6465;72413,1293;87930,0;117671,5172;139654,21983;152585,49137;156464,86637;156464,199136;118964,199136" o:connectangles="0,0,0,0,0,0,0,0,0,0,0,0,0,0,0,0,0,0,0,0,0,0,0"/>
                </v:shape>
                <v:shape id="Freeform 117" o:spid="_x0000_s1036" style="position:absolute;width:7337;height:2678;visibility:visible;mso-wrap-style:square;v-text-anchor:top" coordsize="619,2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" path="m619,l,226,619,117,619,r,xe" fillcolor="#ffe600" stroked="f">
                  <v:path arrowok="t" o:connecttype="custom" o:connectlocs="733721,0;0,267886;733721,138684;733721,0;733721,0" o:connectangles="0,0,0,0,0"/>
                </v:shape>
                <v:shape id="Freeform 118" o:spid="_x0000_s1037" style="position:absolute;left:59;top:3714;width:6164;height:3722;visibility:visible;mso-wrap-style:square;v-text-anchor:top" coordsize="520,3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" path="m418,l364,102,311,,207,,318,189r,125l410,314r,-125l520,,418,xm,l,314r251,l251,242r-157,l94,189r113,l207,124r-113,l94,72r125,l178,,,xe" fillcolor="#2e2e38" stroked="f">
                  <v:path arrowok="t" o:connecttype="custom" o:connectlocs="495470,0;431462,120904;368639,0;245364,0;376936,224028;376936,372194;485987,372194;485987,224028;616374,0;495470,0;0,0;0,372194;297519,372194;297519,286850;111421,286850;111421,224028;245364,224028;245364,146981;111421,146981;111421,85344;259588,85344;210990,0;0,0" o:connectangles="0,0,0,0,0,0,0,0,0,0,0,0,0,0,0,0,0,0,0,0,0,0,0"/>
                  <o:lock v:ext="edit" verticies="t"/>
                </v:shape>
                <w10:wrap anchorx="margin"/>
              </v:group>
            </w:pict>
          </mc:Fallback>
        </mc:AlternateContent>
      </w:r>
      <w:r w:rsidR="00755EEB" w:rsidRPr="00674097">
        <w:rPr>
          <w:rFonts w:ascii="Arial" w:hAnsi="Arial" w:cs="Arial"/>
          <w:noProof/>
        </w:rPr>
        <w:drawing>
          <wp:anchor distT="0" distB="0" distL="114300" distR="114300" simplePos="0" relativeHeight="251658241" behindDoc="0" locked="0" layoutInCell="1" allowOverlap="1" wp14:anchorId="085EFFCE" wp14:editId="7BF9559F">
            <wp:simplePos x="0" y="0"/>
            <wp:positionH relativeFrom="column">
              <wp:posOffset>37514</wp:posOffset>
            </wp:positionH>
            <wp:positionV relativeFrom="page">
              <wp:posOffset>750277</wp:posOffset>
            </wp:positionV>
            <wp:extent cx="2313305" cy="617220"/>
            <wp:effectExtent l="0" t="0" r="0" b="5080"/>
            <wp:wrapTopAndBottom/>
            <wp:docPr id="287207842" name="Picture 90">
              <a:extLst xmlns:a="http://schemas.openxmlformats.org/drawingml/2006/main">
                <a:ext uri="{FF2B5EF4-FFF2-40B4-BE49-F238E27FC236}">
                  <a16:creationId xmlns:a16="http://schemas.microsoft.com/office/drawing/2014/main" id="{47226833-C083-4003-9C88-4454D4649108}"/>
                </a:ext>
              </a:extLst>
            </wp:docPr>
            <wp:cNvGraphicFramePr/>
            <a:graphic xmlns:a="http://schemas.openxmlformats.org/drawingml/2006/main">
              <a:graphicData uri="http://schemas.openxmlformats.org/drawingml/2006/picture">
                <pic:pic xmlns:pic="http://schemas.openxmlformats.org/drawingml/2006/picture">
                  <pic:nvPicPr>
                    <pic:cNvPr id="287207842" name="Picture 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3305" cy="617220"/>
                    </a:xfrm>
                    <a:prstGeom prst="rect">
                      <a:avLst/>
                    </a:prstGeom>
                  </pic:spPr>
                </pic:pic>
              </a:graphicData>
            </a:graphic>
            <wp14:sizeRelH relativeFrom="margin">
              <wp14:pctWidth>0</wp14:pctWidth>
            </wp14:sizeRelH>
            <wp14:sizeRelV relativeFrom="margin">
              <wp14:pctHeight>0</wp14:pctHeight>
            </wp14:sizeRelV>
          </wp:anchor>
        </w:drawing>
      </w:r>
    </w:p>
    <w:p w14:paraId="74733CF0" w14:textId="77777777" w:rsidR="00377AD0" w:rsidRDefault="00377AD0" w:rsidP="6B5389AB">
      <w:pPr>
        <w:pStyle w:val="NormalWeb"/>
        <w:tabs>
          <w:tab w:val="left" w:pos="2948"/>
        </w:tabs>
        <w:spacing w:before="120" w:after="120"/>
        <w:rPr>
          <w:rFonts w:ascii="Arial" w:hAnsi="Arial" w:cs="Arial"/>
        </w:rPr>
      </w:pPr>
    </w:p>
    <w:p w14:paraId="30D4B728" w14:textId="0BFB3D6F" w:rsidR="2D1A1501" w:rsidRPr="00360E5B" w:rsidRDefault="00056008" w:rsidP="00234242">
      <w:pPr>
        <w:ind w:left="0" w:firstLine="0"/>
        <w:rPr>
          <w:rFonts w:eastAsia="Aptos"/>
          <w:b/>
          <w:bCs/>
          <w:color w:val="000000" w:themeColor="text1"/>
          <w:sz w:val="32"/>
          <w:szCs w:val="32"/>
        </w:rPr>
      </w:pPr>
      <w:r w:rsidRPr="00360E5B">
        <w:rPr>
          <w:rFonts w:eastAsia="Aptos"/>
          <w:b/>
          <w:bCs/>
          <w:color w:val="000000" w:themeColor="text1"/>
          <w:sz w:val="32"/>
          <w:szCs w:val="32"/>
        </w:rPr>
        <w:t xml:space="preserve">Wer digital resilient ist, bleibt wettbewerbsfähig – </w:t>
      </w:r>
      <w:r w:rsidRPr="3D0F894F">
        <w:rPr>
          <w:rFonts w:eastAsia="Aptos"/>
          <w:b/>
          <w:bCs/>
          <w:color w:val="000000" w:themeColor="text1"/>
          <w:sz w:val="32"/>
          <w:szCs w:val="32"/>
        </w:rPr>
        <w:t>Immobilienwirtschaft</w:t>
      </w:r>
      <w:r w:rsidRPr="00360E5B">
        <w:rPr>
          <w:rFonts w:eastAsia="Aptos"/>
          <w:b/>
          <w:bCs/>
          <w:color w:val="000000" w:themeColor="text1"/>
          <w:sz w:val="32"/>
          <w:szCs w:val="32"/>
        </w:rPr>
        <w:t xml:space="preserve"> stellt die Weichen</w:t>
      </w:r>
    </w:p>
    <w:p w14:paraId="2D1D96C8" w14:textId="2C9BCBAD" w:rsidR="06DA5DD8" w:rsidRDefault="06DA5DD8" w:rsidP="6C55B9A9">
      <w:pPr>
        <w:spacing w:after="0" w:line="280" w:lineRule="exact"/>
        <w:ind w:left="11" w:right="68" w:hanging="11"/>
      </w:pPr>
      <w:r w:rsidRPr="6C55B9A9">
        <w:rPr>
          <w:b/>
          <w:bCs/>
          <w:color w:val="000000" w:themeColor="text1"/>
          <w:sz w:val="22"/>
        </w:rPr>
        <w:t xml:space="preserve">Berlin, 10. </w:t>
      </w:r>
      <w:r w:rsidRPr="5DCB6014">
        <w:rPr>
          <w:b/>
          <w:bCs/>
          <w:color w:val="000000" w:themeColor="text1"/>
          <w:sz w:val="22"/>
        </w:rPr>
        <w:t>September 2026</w:t>
      </w:r>
      <w:r w:rsidRPr="5DCB6014">
        <w:rPr>
          <w:color w:val="000000" w:themeColor="text1"/>
          <w:sz w:val="22"/>
        </w:rPr>
        <w:t xml:space="preserve"> – Die </w:t>
      </w:r>
      <w:hyperlink r:id="rId9">
        <w:r w:rsidRPr="5DCB6014">
          <w:rPr>
            <w:rStyle w:val="Hyperlink"/>
            <w:b/>
            <w:bCs/>
          </w:rPr>
          <w:t>11. Ausgabe der Digitalisierungsstudie</w:t>
        </w:r>
      </w:hyperlink>
      <w:r w:rsidRPr="6C55B9A9">
        <w:rPr>
          <w:color w:val="000000" w:themeColor="text1"/>
          <w:sz w:val="22"/>
        </w:rPr>
        <w:t xml:space="preserve"> des Zentralen Immobilien Ausschuss (ZIA) und EY </w:t>
      </w:r>
      <w:r w:rsidR="7CA2F845" w:rsidRPr="6C55B9A9">
        <w:rPr>
          <w:color w:val="000000" w:themeColor="text1"/>
          <w:sz w:val="22"/>
        </w:rPr>
        <w:t>Parthenon</w:t>
      </w:r>
      <w:r w:rsidRPr="6C55B9A9">
        <w:rPr>
          <w:color w:val="000000" w:themeColor="text1"/>
          <w:sz w:val="22"/>
        </w:rPr>
        <w:t xml:space="preserve"> zeigt: Die Immobilienwirtschaft handelt. Die Mehrheit der Unternehmen investiert auch in wirtschaftlich schwierigen Zeiten weiter in Digitalisierung</w:t>
      </w:r>
      <w:r w:rsidR="61B78121" w:rsidRPr="6C55B9A9">
        <w:rPr>
          <w:color w:val="000000" w:themeColor="text1"/>
          <w:sz w:val="22"/>
        </w:rPr>
        <w:t>,</w:t>
      </w:r>
      <w:r w:rsidR="1617977D" w:rsidRPr="6C55B9A9">
        <w:rPr>
          <w:color w:val="000000" w:themeColor="text1"/>
          <w:sz w:val="22"/>
        </w:rPr>
        <w:t xml:space="preserve"> </w:t>
      </w:r>
      <w:r w:rsidRPr="6C55B9A9">
        <w:rPr>
          <w:color w:val="000000" w:themeColor="text1"/>
          <w:sz w:val="22"/>
        </w:rPr>
        <w:t>die technologische</w:t>
      </w:r>
      <w:r w:rsidR="6CD5E757" w:rsidRPr="6C55B9A9">
        <w:rPr>
          <w:color w:val="000000" w:themeColor="text1"/>
          <w:sz w:val="22"/>
        </w:rPr>
        <w:t>n</w:t>
      </w:r>
      <w:r w:rsidRPr="6C55B9A9">
        <w:rPr>
          <w:color w:val="000000" w:themeColor="text1"/>
          <w:sz w:val="22"/>
        </w:rPr>
        <w:t xml:space="preserve"> </w:t>
      </w:r>
      <w:r w:rsidR="00D51EAC" w:rsidRPr="6C55B9A9">
        <w:rPr>
          <w:color w:val="000000" w:themeColor="text1"/>
          <w:sz w:val="22"/>
        </w:rPr>
        <w:t xml:space="preserve">Grundlagen </w:t>
      </w:r>
      <w:r w:rsidR="003B3B69" w:rsidRPr="6C55B9A9">
        <w:rPr>
          <w:color w:val="000000" w:themeColor="text1"/>
          <w:sz w:val="22"/>
        </w:rPr>
        <w:t xml:space="preserve">sind </w:t>
      </w:r>
      <w:r w:rsidRPr="6C55B9A9">
        <w:rPr>
          <w:color w:val="000000" w:themeColor="text1"/>
          <w:sz w:val="22"/>
        </w:rPr>
        <w:t>in der Branche weitgehend etabliert. Gleichzeitig offenbart die Studie: Digitale Resilienz wird zwar angestrebt, aber selten gemessen, kaum getestet und zu wenig aktiv gesteuert. Die Lücke zwischen Anspruch und Wirklichkeit ist das zentrale Ergebnis dieser Ausgabe.</w:t>
      </w:r>
    </w:p>
    <w:p w14:paraId="6000293F" w14:textId="33259AF2" w:rsidR="2D1A1501" w:rsidRDefault="2D1A1501" w:rsidP="008D3A66">
      <w:pPr>
        <w:spacing w:after="0" w:line="280" w:lineRule="exact"/>
        <w:ind w:left="11" w:right="68" w:hanging="11"/>
        <w:rPr>
          <w:color w:val="000000" w:themeColor="text1"/>
          <w:sz w:val="22"/>
        </w:rPr>
      </w:pPr>
    </w:p>
    <w:p w14:paraId="51FCADB4" w14:textId="321E7B3D" w:rsidR="06DA5DD8" w:rsidRDefault="06DA5DD8" w:rsidP="008D3A66">
      <w:pPr>
        <w:spacing w:after="0" w:line="280" w:lineRule="exact"/>
        <w:ind w:left="11" w:right="68" w:hanging="11"/>
      </w:pPr>
      <w:r w:rsidRPr="2D1A1501">
        <w:rPr>
          <w:color w:val="000000" w:themeColor="text1"/>
          <w:sz w:val="22"/>
        </w:rPr>
        <w:t>„</w:t>
      </w:r>
      <w:r w:rsidRPr="2D1A1501">
        <w:rPr>
          <w:b/>
          <w:bCs/>
          <w:color w:val="000000" w:themeColor="text1"/>
          <w:sz w:val="22"/>
        </w:rPr>
        <w:t xml:space="preserve">Digitale Resilienz ist das Thema unserer Zeit – für die Immobilienwirtschaft wie für die gesamte Volkswirtschaft. </w:t>
      </w:r>
      <w:r w:rsidRPr="2D1A1501">
        <w:rPr>
          <w:color w:val="000000" w:themeColor="text1"/>
          <w:sz w:val="22"/>
        </w:rPr>
        <w:t>Die Branche ist auf dem richtigen Weg. Digitalisierung ist breit in den Unternehmensstrategien verankert. Entscheidend ist jetzt</w:t>
      </w:r>
      <w:r w:rsidR="3F2A55A8" w:rsidRPr="0EF7B9A4">
        <w:rPr>
          <w:color w:val="000000" w:themeColor="text1"/>
          <w:sz w:val="22"/>
        </w:rPr>
        <w:t xml:space="preserve"> </w:t>
      </w:r>
      <w:r w:rsidR="3F2A55A8" w:rsidRPr="77FE2A48">
        <w:rPr>
          <w:color w:val="000000" w:themeColor="text1"/>
          <w:sz w:val="22"/>
        </w:rPr>
        <w:t>aber vor allem</w:t>
      </w:r>
      <w:r w:rsidRPr="2D1A1501">
        <w:rPr>
          <w:color w:val="000000" w:themeColor="text1"/>
          <w:sz w:val="22"/>
        </w:rPr>
        <w:t xml:space="preserve">, Resilienz nicht nur zu bauen, sondern zu belegen und konsequent weiterzuentwickeln“, erklärt </w:t>
      </w:r>
      <w:r w:rsidRPr="2D1A1501">
        <w:rPr>
          <w:b/>
          <w:bCs/>
          <w:color w:val="000000" w:themeColor="text1"/>
          <w:sz w:val="22"/>
        </w:rPr>
        <w:t>Aygül Özkan, Hauptgeschäftsführerin des ZIA</w:t>
      </w:r>
      <w:r w:rsidRPr="2D1A1501">
        <w:rPr>
          <w:color w:val="000000" w:themeColor="text1"/>
          <w:sz w:val="22"/>
        </w:rPr>
        <w:t>.</w:t>
      </w:r>
    </w:p>
    <w:p w14:paraId="214146FA" w14:textId="011E3915" w:rsidR="2D1A1501" w:rsidRDefault="2D1A1501" w:rsidP="008D3A66">
      <w:pPr>
        <w:spacing w:after="0" w:line="280" w:lineRule="exact"/>
        <w:rPr>
          <w:color w:val="000000" w:themeColor="text1"/>
          <w:sz w:val="22"/>
        </w:rPr>
      </w:pPr>
    </w:p>
    <w:p w14:paraId="716350A6" w14:textId="2F69AB05" w:rsidR="06DA5DD8" w:rsidRDefault="06DA5DD8" w:rsidP="008D3A66">
      <w:pPr>
        <w:spacing w:after="0" w:line="280" w:lineRule="exact"/>
        <w:rPr>
          <w:b/>
          <w:bCs/>
          <w:color w:val="000000" w:themeColor="text1"/>
          <w:sz w:val="22"/>
        </w:rPr>
      </w:pPr>
      <w:r w:rsidRPr="2D1A1501">
        <w:rPr>
          <w:b/>
          <w:bCs/>
          <w:color w:val="000000" w:themeColor="text1"/>
          <w:sz w:val="22"/>
        </w:rPr>
        <w:t>Kernergebnisse 2026</w:t>
      </w:r>
    </w:p>
    <w:p w14:paraId="19ADDFA1" w14:textId="77777777" w:rsidR="008D3A66" w:rsidRDefault="008D3A66" w:rsidP="008D3A66">
      <w:pPr>
        <w:spacing w:after="0" w:line="280" w:lineRule="exact"/>
        <w:rPr>
          <w:color w:val="000000" w:themeColor="text1"/>
          <w:sz w:val="22"/>
        </w:rPr>
      </w:pPr>
    </w:p>
    <w:p w14:paraId="57F4B4B4" w14:textId="563C8039" w:rsidR="06DA5DD8" w:rsidRDefault="06DA5DD8" w:rsidP="6C55B9A9">
      <w:pPr>
        <w:pStyle w:val="ListParagraph"/>
        <w:numPr>
          <w:ilvl w:val="0"/>
          <w:numId w:val="8"/>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 xml:space="preserve">Investitionen auf stabilem Kurs: </w:t>
      </w:r>
      <w:r w:rsidRPr="6C55B9A9">
        <w:rPr>
          <w:rFonts w:ascii="Arial" w:eastAsia="Arial" w:hAnsi="Arial" w:cs="Arial"/>
          <w:color w:val="000000" w:themeColor="text1"/>
        </w:rPr>
        <w:t xml:space="preserve">Kleine Digitalisierungsbudgets (1–5 </w:t>
      </w:r>
      <w:r w:rsidR="7105B67A" w:rsidRPr="6C55B9A9">
        <w:rPr>
          <w:rFonts w:ascii="Arial" w:eastAsia="Arial" w:hAnsi="Arial" w:cs="Arial"/>
          <w:color w:val="000000" w:themeColor="text1"/>
        </w:rPr>
        <w:t>%</w:t>
      </w:r>
      <w:r w:rsidRPr="6C55B9A9">
        <w:rPr>
          <w:rFonts w:ascii="Arial" w:eastAsia="Arial" w:hAnsi="Arial" w:cs="Arial"/>
          <w:color w:val="000000" w:themeColor="text1"/>
        </w:rPr>
        <w:t xml:space="preserve"> des Umsatzes) gehen von 62 auf 48 </w:t>
      </w:r>
      <w:r w:rsidR="491B83F8" w:rsidRPr="6C55B9A9">
        <w:rPr>
          <w:rFonts w:ascii="Arial" w:eastAsia="Arial" w:hAnsi="Arial" w:cs="Arial"/>
          <w:color w:val="000000" w:themeColor="text1"/>
        </w:rPr>
        <w:t>%</w:t>
      </w:r>
      <w:r w:rsidRPr="6C55B9A9">
        <w:rPr>
          <w:rFonts w:ascii="Arial" w:eastAsia="Arial" w:hAnsi="Arial" w:cs="Arial"/>
          <w:color w:val="000000" w:themeColor="text1"/>
        </w:rPr>
        <w:t xml:space="preserve"> zurück; mittlere Volumina (11–20 </w:t>
      </w:r>
      <w:r w:rsidR="133C6954" w:rsidRPr="6C55B9A9">
        <w:rPr>
          <w:rFonts w:ascii="Arial" w:eastAsia="Arial" w:hAnsi="Arial" w:cs="Arial"/>
          <w:color w:val="000000" w:themeColor="text1"/>
        </w:rPr>
        <w:t>%</w:t>
      </w:r>
      <w:r w:rsidRPr="6C55B9A9">
        <w:rPr>
          <w:rFonts w:ascii="Arial" w:eastAsia="Arial" w:hAnsi="Arial" w:cs="Arial"/>
          <w:color w:val="000000" w:themeColor="text1"/>
        </w:rPr>
        <w:t xml:space="preserve"> legen von 2 auf 8</w:t>
      </w:r>
      <w:r w:rsidR="06704228" w:rsidRPr="6C55B9A9">
        <w:rPr>
          <w:rFonts w:ascii="Arial" w:eastAsia="Arial" w:hAnsi="Arial" w:cs="Arial"/>
          <w:color w:val="000000" w:themeColor="text1"/>
        </w:rPr>
        <w:t xml:space="preserve"> </w:t>
      </w:r>
      <w:r w:rsidR="45365710" w:rsidRPr="6C55B9A9">
        <w:rPr>
          <w:rFonts w:ascii="Arial" w:eastAsia="Arial" w:hAnsi="Arial" w:cs="Arial"/>
          <w:color w:val="000000" w:themeColor="text1"/>
        </w:rPr>
        <w:t>%</w:t>
      </w:r>
      <w:r w:rsidRPr="6C55B9A9">
        <w:rPr>
          <w:rFonts w:ascii="Arial" w:eastAsia="Arial" w:hAnsi="Arial" w:cs="Arial"/>
          <w:color w:val="000000" w:themeColor="text1"/>
        </w:rPr>
        <w:t xml:space="preserve"> zu.</w:t>
      </w:r>
      <w:r w:rsidR="1C92E3CB" w:rsidRPr="6C55B9A9">
        <w:rPr>
          <w:rFonts w:ascii="Arial" w:eastAsia="Arial" w:hAnsi="Arial" w:cs="Arial"/>
          <w:color w:val="000000" w:themeColor="text1"/>
        </w:rPr>
        <w:t xml:space="preserve"> 61 </w:t>
      </w:r>
      <w:r w:rsidR="27A7AC0E" w:rsidRPr="6C55B9A9">
        <w:rPr>
          <w:rFonts w:ascii="Arial" w:eastAsia="Arial" w:hAnsi="Arial" w:cs="Arial"/>
          <w:color w:val="000000" w:themeColor="text1"/>
        </w:rPr>
        <w:t>%</w:t>
      </w:r>
      <w:r w:rsidR="1C92E3CB" w:rsidRPr="6C55B9A9">
        <w:rPr>
          <w:rFonts w:ascii="Arial" w:eastAsia="Arial" w:hAnsi="Arial" w:cs="Arial"/>
          <w:color w:val="000000" w:themeColor="text1"/>
        </w:rPr>
        <w:t xml:space="preserve"> haben sogar ihre Digitalisierungsbudgets erhöht. </w:t>
      </w:r>
    </w:p>
    <w:p w14:paraId="5715FAB5" w14:textId="375F2367" w:rsidR="6C55B9A9" w:rsidRDefault="6C55B9A9" w:rsidP="6C55B9A9">
      <w:pPr>
        <w:pStyle w:val="ListParagraph"/>
        <w:spacing w:before="0" w:beforeAutospacing="0" w:after="0" w:afterAutospacing="0" w:line="280" w:lineRule="exact"/>
        <w:ind w:left="720"/>
        <w:rPr>
          <w:rFonts w:ascii="Arial" w:eastAsia="Arial" w:hAnsi="Arial" w:cs="Arial"/>
          <w:color w:val="000000" w:themeColor="text1"/>
        </w:rPr>
      </w:pPr>
    </w:p>
    <w:p w14:paraId="14F96C10" w14:textId="19270807" w:rsidR="06DA5DD8" w:rsidRDefault="06DA5DD8" w:rsidP="6C55B9A9">
      <w:pPr>
        <w:pStyle w:val="ListParagraph"/>
        <w:numPr>
          <w:ilvl w:val="0"/>
          <w:numId w:val="8"/>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 xml:space="preserve">Fachkräfte (74 </w:t>
      </w:r>
      <w:r w:rsidR="24F6F676" w:rsidRPr="6C55B9A9">
        <w:rPr>
          <w:rFonts w:ascii="Arial" w:eastAsia="Arial" w:hAnsi="Arial" w:cs="Arial"/>
          <w:b/>
          <w:bCs/>
          <w:color w:val="000000" w:themeColor="text1"/>
        </w:rPr>
        <w:t>%</w:t>
      </w:r>
      <w:r w:rsidRPr="6C55B9A9">
        <w:rPr>
          <w:rFonts w:ascii="Arial" w:eastAsia="Arial" w:hAnsi="Arial" w:cs="Arial"/>
          <w:b/>
          <w:bCs/>
          <w:color w:val="000000" w:themeColor="text1"/>
        </w:rPr>
        <w:t>), Kosten (6</w:t>
      </w:r>
      <w:r w:rsidR="005F73E3" w:rsidRPr="6C55B9A9">
        <w:rPr>
          <w:rFonts w:ascii="Arial" w:eastAsia="Arial" w:hAnsi="Arial" w:cs="Arial"/>
          <w:b/>
          <w:bCs/>
          <w:color w:val="000000" w:themeColor="text1"/>
        </w:rPr>
        <w:t>8</w:t>
      </w:r>
      <w:r w:rsidR="27FC95C0" w:rsidRPr="6C55B9A9">
        <w:rPr>
          <w:rFonts w:ascii="Arial" w:eastAsia="Arial" w:hAnsi="Arial" w:cs="Arial"/>
          <w:b/>
          <w:bCs/>
          <w:color w:val="000000" w:themeColor="text1"/>
        </w:rPr>
        <w:t xml:space="preserve"> </w:t>
      </w:r>
      <w:r w:rsidR="165FCE8A" w:rsidRPr="6C55B9A9">
        <w:rPr>
          <w:rFonts w:ascii="Arial" w:eastAsia="Arial" w:hAnsi="Arial" w:cs="Arial"/>
          <w:b/>
          <w:bCs/>
          <w:color w:val="000000" w:themeColor="text1"/>
        </w:rPr>
        <w:t>%</w:t>
      </w:r>
      <w:r w:rsidRPr="6C55B9A9">
        <w:rPr>
          <w:rFonts w:ascii="Arial" w:eastAsia="Arial" w:hAnsi="Arial" w:cs="Arial"/>
          <w:b/>
          <w:bCs/>
          <w:color w:val="000000" w:themeColor="text1"/>
        </w:rPr>
        <w:t xml:space="preserve">), Datenqualität (62 </w:t>
      </w:r>
      <w:r w:rsidR="1F7DEEF2" w:rsidRPr="6C55B9A9">
        <w:rPr>
          <w:rFonts w:ascii="Arial" w:eastAsia="Arial" w:hAnsi="Arial" w:cs="Arial"/>
          <w:b/>
          <w:bCs/>
          <w:color w:val="000000" w:themeColor="text1"/>
        </w:rPr>
        <w:t>%</w:t>
      </w:r>
      <w:r w:rsidRPr="6C55B9A9">
        <w:rPr>
          <w:rFonts w:ascii="Arial" w:eastAsia="Arial" w:hAnsi="Arial" w:cs="Arial"/>
          <w:b/>
          <w:bCs/>
          <w:color w:val="000000" w:themeColor="text1"/>
        </w:rPr>
        <w:t>) – und neu: Cyberkompetenz:</w:t>
      </w:r>
      <w:r w:rsidRPr="6C55B9A9">
        <w:rPr>
          <w:rFonts w:ascii="Arial" w:eastAsia="Arial" w:hAnsi="Arial" w:cs="Arial"/>
          <w:color w:val="000000" w:themeColor="text1"/>
        </w:rPr>
        <w:t xml:space="preserve"> Die bremsenden Faktoren der Digitalisierung sind bekannt. Dass fehlende digitale Kompetenzen inkl. Cybersicherheit (45</w:t>
      </w:r>
      <w:r w:rsidR="6E002847" w:rsidRPr="6C55B9A9">
        <w:rPr>
          <w:rFonts w:ascii="Arial" w:eastAsia="Arial" w:hAnsi="Arial" w:cs="Arial"/>
          <w:color w:val="000000" w:themeColor="text1"/>
        </w:rPr>
        <w:t>%</w:t>
      </w:r>
      <w:r w:rsidRPr="6C55B9A9">
        <w:rPr>
          <w:rFonts w:ascii="Arial" w:eastAsia="Arial" w:hAnsi="Arial" w:cs="Arial"/>
          <w:color w:val="000000" w:themeColor="text1"/>
        </w:rPr>
        <w:t>) 2026 erstmals erfasst sind, zeigt: Die Branche benennt präziser, wo es hakt.</w:t>
      </w:r>
    </w:p>
    <w:p w14:paraId="397C4240" w14:textId="77777777" w:rsidR="00360E5B" w:rsidRPr="00C52BEE" w:rsidRDefault="00360E5B" w:rsidP="00C52BEE">
      <w:pPr>
        <w:spacing w:after="0" w:line="280" w:lineRule="exact"/>
        <w:ind w:left="360" w:firstLine="0"/>
        <w:rPr>
          <w:color w:val="000000" w:themeColor="text1"/>
        </w:rPr>
      </w:pPr>
    </w:p>
    <w:p w14:paraId="699357F3" w14:textId="4840A5D9" w:rsidR="2D1A1501" w:rsidRDefault="06DA5DD8" w:rsidP="6C55B9A9">
      <w:pPr>
        <w:pStyle w:val="ListParagraph"/>
        <w:numPr>
          <w:ilvl w:val="0"/>
          <w:numId w:val="8"/>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An KI führt künftig kaum ein Weg vorbei:</w:t>
      </w:r>
      <w:r w:rsidRPr="6C55B9A9">
        <w:rPr>
          <w:rFonts w:ascii="Arial" w:eastAsia="Arial" w:hAnsi="Arial" w:cs="Arial"/>
          <w:color w:val="000000" w:themeColor="text1"/>
        </w:rPr>
        <w:t xml:space="preserve"> </w:t>
      </w:r>
      <w:r w:rsidR="005F73E3" w:rsidRPr="6C55B9A9">
        <w:rPr>
          <w:rFonts w:ascii="Arial" w:eastAsia="Arial" w:hAnsi="Arial" w:cs="Arial"/>
          <w:color w:val="000000" w:themeColor="text1"/>
        </w:rPr>
        <w:t xml:space="preserve">96 </w:t>
      </w:r>
      <w:r w:rsidR="3998679D" w:rsidRPr="6C55B9A9">
        <w:rPr>
          <w:rFonts w:ascii="Arial" w:eastAsia="Arial" w:hAnsi="Arial" w:cs="Arial"/>
          <w:color w:val="000000" w:themeColor="text1"/>
        </w:rPr>
        <w:t>%</w:t>
      </w:r>
      <w:r w:rsidR="171B9443" w:rsidRPr="6C55B9A9">
        <w:rPr>
          <w:rFonts w:ascii="Arial" w:eastAsia="Arial" w:hAnsi="Arial" w:cs="Arial"/>
          <w:color w:val="000000" w:themeColor="text1"/>
        </w:rPr>
        <w:t xml:space="preserve"> </w:t>
      </w:r>
      <w:r w:rsidRPr="6C55B9A9">
        <w:rPr>
          <w:rFonts w:ascii="Arial" w:eastAsia="Arial" w:hAnsi="Arial" w:cs="Arial"/>
          <w:color w:val="000000" w:themeColor="text1"/>
        </w:rPr>
        <w:t xml:space="preserve">der Befragten sehen Künstliche Intelligenz in den kommenden fünf Jahren als einsatzrelevant für ihr Geschäftsmodell – der höchste Wert aller abgefragten Technologien. Auch </w:t>
      </w:r>
      <w:r w:rsidR="5273D8B8" w:rsidRPr="6C55B9A9">
        <w:rPr>
          <w:rFonts w:ascii="Arial" w:eastAsia="Arial" w:hAnsi="Arial" w:cs="Arial"/>
          <w:color w:val="000000" w:themeColor="text1"/>
        </w:rPr>
        <w:t xml:space="preserve">Cloud und </w:t>
      </w:r>
      <w:r w:rsidRPr="6C55B9A9">
        <w:rPr>
          <w:rFonts w:ascii="Arial" w:eastAsia="Arial" w:hAnsi="Arial" w:cs="Arial"/>
          <w:color w:val="000000" w:themeColor="text1"/>
        </w:rPr>
        <w:t>Big Data wird von einer klaren Mehrheit (</w:t>
      </w:r>
      <w:r w:rsidR="76680C9E" w:rsidRPr="6C55B9A9">
        <w:rPr>
          <w:rFonts w:ascii="Arial" w:eastAsia="Arial" w:hAnsi="Arial" w:cs="Arial"/>
          <w:color w:val="000000" w:themeColor="text1"/>
        </w:rPr>
        <w:t xml:space="preserve">94 bzw. </w:t>
      </w:r>
      <w:r w:rsidRPr="6C55B9A9">
        <w:rPr>
          <w:rFonts w:ascii="Arial" w:eastAsia="Arial" w:hAnsi="Arial" w:cs="Arial"/>
          <w:color w:val="000000" w:themeColor="text1"/>
        </w:rPr>
        <w:t xml:space="preserve">79 </w:t>
      </w:r>
      <w:r w:rsidR="5B942982" w:rsidRPr="6C55B9A9">
        <w:rPr>
          <w:rFonts w:ascii="Arial" w:eastAsia="Arial" w:hAnsi="Arial" w:cs="Arial"/>
          <w:color w:val="000000" w:themeColor="text1"/>
        </w:rPr>
        <w:t>%</w:t>
      </w:r>
      <w:r w:rsidRPr="6C55B9A9">
        <w:rPr>
          <w:rFonts w:ascii="Arial" w:eastAsia="Arial" w:hAnsi="Arial" w:cs="Arial"/>
          <w:color w:val="000000" w:themeColor="text1"/>
        </w:rPr>
        <w:t>) als unverzichtbarer Wegbereiter gesehen.</w:t>
      </w:r>
    </w:p>
    <w:p w14:paraId="626FB83C" w14:textId="77777777" w:rsidR="00360E5B" w:rsidRPr="00360E5B" w:rsidRDefault="00360E5B" w:rsidP="00360E5B">
      <w:pPr>
        <w:spacing w:after="0" w:line="280" w:lineRule="exact"/>
        <w:ind w:left="0" w:firstLine="0"/>
        <w:rPr>
          <w:color w:val="000000" w:themeColor="text1"/>
        </w:rPr>
      </w:pPr>
    </w:p>
    <w:p w14:paraId="4A958F10" w14:textId="7F525DBA" w:rsidR="00360E5B" w:rsidRPr="00360E5B" w:rsidRDefault="06DA5DD8" w:rsidP="6C55B9A9">
      <w:pPr>
        <w:pStyle w:val="ListParagraph"/>
        <w:numPr>
          <w:ilvl w:val="0"/>
          <w:numId w:val="8"/>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Digitale Souveränität: strategisches Ziel, noch keine gelebte Praxis:</w:t>
      </w:r>
      <w:r w:rsidRPr="6C55B9A9">
        <w:rPr>
          <w:rFonts w:ascii="Arial" w:eastAsia="Arial" w:hAnsi="Arial" w:cs="Arial"/>
          <w:color w:val="000000" w:themeColor="text1"/>
        </w:rPr>
        <w:t xml:space="preserve"> Mehr als zwei Drittel sehen technologische Unabhängigkeit als strategisches Ziel; 70 </w:t>
      </w:r>
      <w:r w:rsidR="7BF6AF61" w:rsidRPr="6C55B9A9">
        <w:rPr>
          <w:rFonts w:ascii="Arial" w:eastAsia="Arial" w:hAnsi="Arial" w:cs="Arial"/>
          <w:color w:val="000000" w:themeColor="text1"/>
        </w:rPr>
        <w:t>%</w:t>
      </w:r>
      <w:r w:rsidRPr="6C55B9A9">
        <w:rPr>
          <w:rFonts w:ascii="Arial" w:eastAsia="Arial" w:hAnsi="Arial" w:cs="Arial"/>
          <w:color w:val="000000" w:themeColor="text1"/>
        </w:rPr>
        <w:t xml:space="preserve"> sind zugleich in hohem Maße von wenigen großen IT-Anbietern abhängig.</w:t>
      </w:r>
    </w:p>
    <w:p w14:paraId="6079C646" w14:textId="77777777" w:rsidR="00360E5B" w:rsidRDefault="00360E5B" w:rsidP="008D3A66">
      <w:pPr>
        <w:spacing w:after="0" w:line="280" w:lineRule="exact"/>
        <w:rPr>
          <w:b/>
          <w:bCs/>
          <w:color w:val="000000" w:themeColor="text1"/>
          <w:sz w:val="22"/>
        </w:rPr>
      </w:pPr>
    </w:p>
    <w:p w14:paraId="4E2BACDD" w14:textId="77777777" w:rsidR="00360E5B" w:rsidRDefault="00360E5B" w:rsidP="008D3A66">
      <w:pPr>
        <w:spacing w:after="0" w:line="280" w:lineRule="exact"/>
        <w:rPr>
          <w:b/>
          <w:bCs/>
          <w:color w:val="000000" w:themeColor="text1"/>
          <w:sz w:val="22"/>
        </w:rPr>
      </w:pPr>
    </w:p>
    <w:p w14:paraId="6008FBA2" w14:textId="3B8F5F6B" w:rsidR="38D24653" w:rsidRDefault="005F6680" w:rsidP="38D24653">
      <w:pPr>
        <w:spacing w:after="0" w:line="280" w:lineRule="exact"/>
        <w:rPr>
          <w:b/>
          <w:bCs/>
          <w:color w:val="000000" w:themeColor="text1"/>
          <w:sz w:val="22"/>
        </w:rPr>
      </w:pPr>
      <w:r>
        <w:rPr>
          <w:b/>
          <w:bCs/>
          <w:noProof/>
          <w:color w:val="000000" w:themeColor="text1"/>
          <w:sz w:val="22"/>
        </w:rPr>
        <w:lastRenderedPageBreak/>
        <w:drawing>
          <wp:anchor distT="0" distB="0" distL="114300" distR="114300" simplePos="0" relativeHeight="251658242" behindDoc="0" locked="0" layoutInCell="1" allowOverlap="1" wp14:anchorId="3FCB048C" wp14:editId="76C84DAC">
            <wp:simplePos x="0" y="0"/>
            <wp:positionH relativeFrom="margin">
              <wp:posOffset>-1270</wp:posOffset>
            </wp:positionH>
            <wp:positionV relativeFrom="paragraph">
              <wp:posOffset>146685</wp:posOffset>
            </wp:positionV>
            <wp:extent cx="5938520" cy="2719705"/>
            <wp:effectExtent l="0" t="0" r="5080" b="0"/>
            <wp:wrapTopAndBottom/>
            <wp:docPr id="1881980630" name="Grafik 12">
              <a:extLst xmlns:a="http://schemas.openxmlformats.org/drawingml/2006/main">
                <a:ext uri="{FF2B5EF4-FFF2-40B4-BE49-F238E27FC236}">
                  <a16:creationId xmlns:a16="http://schemas.microsoft.com/office/drawing/2014/main" id="{8FC0354A-A759-499D-A51D-AB576801AD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980630" name="Grafik 1881980630"/>
                    <pic:cNvPicPr/>
                  </pic:nvPicPr>
                  <pic:blipFill rotWithShape="1">
                    <a:blip r:embed="rId10" cstate="print">
                      <a:extLst>
                        <a:ext uri="{28A0092B-C50C-407E-A947-70E740481C1C}">
                          <a14:useLocalDpi xmlns:a14="http://schemas.microsoft.com/office/drawing/2010/main" val="0"/>
                        </a:ext>
                      </a:extLst>
                    </a:blip>
                    <a:srcRect t="4445" b="14141"/>
                    <a:stretch>
                      <a:fillRect/>
                    </a:stretch>
                  </pic:blipFill>
                  <pic:spPr bwMode="auto">
                    <a:xfrm>
                      <a:off x="0" y="0"/>
                      <a:ext cx="5938520" cy="2719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FF67CF" w14:textId="3AB85F45" w:rsidR="06DA5DD8" w:rsidRDefault="06DA5DD8" w:rsidP="008D3A66">
      <w:pPr>
        <w:spacing w:after="0" w:line="280" w:lineRule="exact"/>
        <w:rPr>
          <w:color w:val="000000" w:themeColor="text1"/>
          <w:sz w:val="22"/>
        </w:rPr>
      </w:pPr>
      <w:r w:rsidRPr="2D1A1501">
        <w:rPr>
          <w:b/>
          <w:bCs/>
          <w:color w:val="000000" w:themeColor="text1"/>
          <w:sz w:val="22"/>
        </w:rPr>
        <w:t>Fokusthema der Studie 2026: Digitale Resilienz &amp; Souveränität</w:t>
      </w:r>
    </w:p>
    <w:p w14:paraId="589B216D" w14:textId="77777777" w:rsidR="008D3A66" w:rsidRDefault="008D3A66" w:rsidP="008D3A66">
      <w:pPr>
        <w:spacing w:after="0" w:line="280" w:lineRule="exact"/>
        <w:rPr>
          <w:color w:val="000000" w:themeColor="text1"/>
          <w:sz w:val="22"/>
        </w:rPr>
      </w:pPr>
    </w:p>
    <w:p w14:paraId="4BB3DD7E" w14:textId="7626664F" w:rsidR="06DA5DD8" w:rsidRDefault="06DA5DD8" w:rsidP="008D3A66">
      <w:pPr>
        <w:spacing w:after="0" w:line="280" w:lineRule="exact"/>
        <w:rPr>
          <w:color w:val="000000" w:themeColor="text1"/>
          <w:sz w:val="22"/>
        </w:rPr>
      </w:pPr>
      <w:r w:rsidRPr="2D1A1501">
        <w:rPr>
          <w:color w:val="000000" w:themeColor="text1"/>
          <w:sz w:val="22"/>
        </w:rPr>
        <w:t xml:space="preserve">Die Studie </w:t>
      </w:r>
      <w:r w:rsidR="00360E5B">
        <w:rPr>
          <w:color w:val="000000" w:themeColor="text1"/>
          <w:sz w:val="22"/>
        </w:rPr>
        <w:t xml:space="preserve">hat in diesem Jahr schwerpunktmäßig </w:t>
      </w:r>
      <w:r w:rsidRPr="2D1A1501">
        <w:rPr>
          <w:color w:val="000000" w:themeColor="text1"/>
          <w:sz w:val="22"/>
        </w:rPr>
        <w:t>untersucht, wie Unternehmen Digitalisierung einsetzen, um organisational, technologisch und ökonomisch widerstandsfähiger zu werden – und wie souverän sie dabei über ihre Daten, Prozesse und Technologieentscheidungen verfügen.</w:t>
      </w:r>
    </w:p>
    <w:p w14:paraId="022EF29D" w14:textId="77777777" w:rsidR="008D3A66" w:rsidRDefault="008D3A66" w:rsidP="008D3A66">
      <w:pPr>
        <w:spacing w:after="0" w:line="280" w:lineRule="exact"/>
        <w:rPr>
          <w:color w:val="000000" w:themeColor="text1"/>
          <w:sz w:val="22"/>
        </w:rPr>
      </w:pPr>
    </w:p>
    <w:p w14:paraId="62DD00FF" w14:textId="5E285B08" w:rsidR="06DA5DD8" w:rsidRDefault="06DA5DD8" w:rsidP="008D3A66">
      <w:pPr>
        <w:spacing w:after="0" w:line="280" w:lineRule="exact"/>
        <w:rPr>
          <w:color w:val="000000" w:themeColor="text1"/>
          <w:sz w:val="22"/>
        </w:rPr>
      </w:pPr>
      <w:r w:rsidRPr="2D1A1501">
        <w:rPr>
          <w:b/>
          <w:bCs/>
          <w:color w:val="000000" w:themeColor="text1"/>
          <w:sz w:val="22"/>
        </w:rPr>
        <w:t>Die Studie zeigt:</w:t>
      </w:r>
      <w:r w:rsidRPr="2D1A1501">
        <w:rPr>
          <w:color w:val="000000" w:themeColor="text1"/>
          <w:sz w:val="22"/>
        </w:rPr>
        <w:t xml:space="preserve"> Technologische Grundmaßnahmen wie Cloud-Lösungen, Backups und </w:t>
      </w:r>
      <w:proofErr w:type="spellStart"/>
      <w:r w:rsidRPr="2D1A1501">
        <w:rPr>
          <w:color w:val="000000" w:themeColor="text1"/>
          <w:sz w:val="22"/>
        </w:rPr>
        <w:t>Cybersecurity</w:t>
      </w:r>
      <w:proofErr w:type="spellEnd"/>
      <w:r w:rsidRPr="2D1A1501">
        <w:rPr>
          <w:color w:val="000000" w:themeColor="text1"/>
          <w:sz w:val="22"/>
        </w:rPr>
        <w:t xml:space="preserve">-Strategien sind in der Branche mehrheitlich etabliert. Mehr als die Hälfte der Unternehmen hat strategische </w:t>
      </w:r>
      <w:proofErr w:type="spellStart"/>
      <w:r w:rsidRPr="2D1A1501">
        <w:rPr>
          <w:color w:val="000000" w:themeColor="text1"/>
          <w:sz w:val="22"/>
        </w:rPr>
        <w:t>Resilienzmaßnahmen</w:t>
      </w:r>
      <w:proofErr w:type="spellEnd"/>
      <w:r w:rsidRPr="2D1A1501">
        <w:rPr>
          <w:color w:val="000000" w:themeColor="text1"/>
          <w:sz w:val="22"/>
        </w:rPr>
        <w:t xml:space="preserve"> bereits umgesetzt oder konkret geplant. 70 Prozent beobachten spürbare Kosteneinsparungen und Effizienzgewinne durch Digitalisierung. Gleichzeitig zeigen die Ergebnisse, wo die nächsten Schritte liegen:</w:t>
      </w:r>
    </w:p>
    <w:p w14:paraId="44B0AFAC" w14:textId="77777777" w:rsidR="008D3A66" w:rsidRDefault="008D3A66" w:rsidP="008D3A66">
      <w:pPr>
        <w:spacing w:after="0" w:line="280" w:lineRule="exact"/>
        <w:rPr>
          <w:color w:val="000000" w:themeColor="text1"/>
          <w:sz w:val="22"/>
        </w:rPr>
      </w:pPr>
    </w:p>
    <w:p w14:paraId="126CC0CB" w14:textId="26EFF36A" w:rsidR="06DA5DD8" w:rsidRDefault="06DA5DD8" w:rsidP="008D3A66">
      <w:pPr>
        <w:pStyle w:val="ListParagraph"/>
        <w:numPr>
          <w:ilvl w:val="0"/>
          <w:numId w:val="23"/>
        </w:numPr>
        <w:spacing w:before="0" w:beforeAutospacing="0" w:after="0" w:afterAutospacing="0" w:line="280" w:lineRule="exact"/>
        <w:rPr>
          <w:rFonts w:ascii="Arial" w:eastAsia="Arial" w:hAnsi="Arial" w:cs="Arial"/>
          <w:color w:val="000000" w:themeColor="text1"/>
        </w:rPr>
      </w:pPr>
      <w:r w:rsidRPr="2D1A1501">
        <w:rPr>
          <w:rFonts w:ascii="Arial" w:eastAsia="Arial" w:hAnsi="Arial" w:cs="Arial"/>
          <w:b/>
          <w:bCs/>
          <w:color w:val="000000" w:themeColor="text1"/>
        </w:rPr>
        <w:t xml:space="preserve">KPIs fehlen: </w:t>
      </w:r>
      <w:r w:rsidRPr="2D1A1501">
        <w:rPr>
          <w:rFonts w:ascii="Arial" w:eastAsia="Arial" w:hAnsi="Arial" w:cs="Arial"/>
          <w:color w:val="000000" w:themeColor="text1"/>
        </w:rPr>
        <w:t>Nur jedes zehnte Unternehmen misst digitale Resilienz vollständig – bei rund der Hälfte sind KPIs lückenhaft, knapp ein Drittel misst digitale Maßnahmen gar nicht.</w:t>
      </w:r>
      <w:r w:rsidRPr="2D1A1501">
        <w:rPr>
          <w:rFonts w:ascii="Arial" w:eastAsia="Arial" w:hAnsi="Arial" w:cs="Arial"/>
          <w:b/>
          <w:bCs/>
          <w:color w:val="000000" w:themeColor="text1"/>
        </w:rPr>
        <w:t xml:space="preserve"> </w:t>
      </w:r>
    </w:p>
    <w:p w14:paraId="12370312" w14:textId="1DAED145" w:rsidR="06DA5DD8" w:rsidRDefault="06DA5DD8" w:rsidP="6C55B9A9">
      <w:pPr>
        <w:pStyle w:val="ListParagraph"/>
        <w:numPr>
          <w:ilvl w:val="0"/>
          <w:numId w:val="23"/>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Frühwarnsysteme in der Breite noch nicht angekommen</w:t>
      </w:r>
      <w:r w:rsidRPr="6C55B9A9">
        <w:rPr>
          <w:rFonts w:ascii="Arial" w:eastAsia="Arial" w:hAnsi="Arial" w:cs="Arial"/>
          <w:color w:val="000000" w:themeColor="text1"/>
        </w:rPr>
        <w:t xml:space="preserve">: Nur 14 </w:t>
      </w:r>
      <w:r w:rsidR="2B37923A" w:rsidRPr="6C55B9A9">
        <w:rPr>
          <w:rFonts w:ascii="Arial" w:eastAsia="Arial" w:hAnsi="Arial" w:cs="Arial"/>
          <w:color w:val="000000" w:themeColor="text1"/>
        </w:rPr>
        <w:t xml:space="preserve">% </w:t>
      </w:r>
      <w:r w:rsidRPr="6C55B9A9">
        <w:rPr>
          <w:rFonts w:ascii="Arial" w:eastAsia="Arial" w:hAnsi="Arial" w:cs="Arial"/>
          <w:color w:val="000000" w:themeColor="text1"/>
        </w:rPr>
        <w:t>der Unternehmen setzen Prognose- und Frühwarnsysteme umfassend ein. Mehr als jedes dritte Unternehmen verzichtet bislang vollständig auf entsprechende Lösungen.</w:t>
      </w:r>
    </w:p>
    <w:p w14:paraId="25D88566" w14:textId="22CE7FDC" w:rsidR="06DA5DD8" w:rsidRDefault="06DA5DD8" w:rsidP="008D3A66">
      <w:pPr>
        <w:pStyle w:val="ListParagraph"/>
        <w:numPr>
          <w:ilvl w:val="0"/>
          <w:numId w:val="23"/>
        </w:numPr>
        <w:spacing w:before="0" w:beforeAutospacing="0" w:after="0" w:afterAutospacing="0" w:line="280" w:lineRule="exact"/>
        <w:rPr>
          <w:rFonts w:ascii="Arial" w:eastAsia="Arial" w:hAnsi="Arial" w:cs="Arial"/>
          <w:color w:val="000000" w:themeColor="text1"/>
        </w:rPr>
      </w:pPr>
      <w:r w:rsidRPr="2D1A1501">
        <w:rPr>
          <w:rFonts w:ascii="Arial" w:eastAsia="Arial" w:hAnsi="Arial" w:cs="Arial"/>
          <w:b/>
          <w:bCs/>
          <w:color w:val="000000" w:themeColor="text1"/>
        </w:rPr>
        <w:t xml:space="preserve">Krisensimulationen bleiben die Ausnahme: </w:t>
      </w:r>
      <w:r w:rsidRPr="2D1A1501">
        <w:rPr>
          <w:rFonts w:ascii="Arial" w:eastAsia="Arial" w:hAnsi="Arial" w:cs="Arial"/>
          <w:color w:val="000000" w:themeColor="text1"/>
        </w:rPr>
        <w:t>Die Lücke zwischen gefühlter und tatsächlicher Robustheit lässt sich nur durch regelmäßiges Testen schließen.</w:t>
      </w:r>
      <w:r w:rsidRPr="2D1A1501">
        <w:rPr>
          <w:rFonts w:ascii="Arial" w:eastAsia="Arial" w:hAnsi="Arial" w:cs="Arial"/>
          <w:b/>
          <w:bCs/>
          <w:color w:val="000000" w:themeColor="text1"/>
        </w:rPr>
        <w:t xml:space="preserve"> </w:t>
      </w:r>
    </w:p>
    <w:p w14:paraId="4759F263" w14:textId="5A32568A" w:rsidR="06DA5DD8" w:rsidRDefault="06DA5DD8" w:rsidP="6C55B9A9">
      <w:pPr>
        <w:pStyle w:val="ListParagraph"/>
        <w:numPr>
          <w:ilvl w:val="0"/>
          <w:numId w:val="23"/>
        </w:numPr>
        <w:spacing w:before="0" w:beforeAutospacing="0" w:after="0" w:afterAutospacing="0" w:line="280" w:lineRule="exact"/>
        <w:rPr>
          <w:rFonts w:ascii="Arial" w:eastAsia="Arial" w:hAnsi="Arial" w:cs="Arial"/>
          <w:color w:val="000000" w:themeColor="text1"/>
        </w:rPr>
      </w:pPr>
      <w:r w:rsidRPr="6C55B9A9">
        <w:rPr>
          <w:rFonts w:ascii="Arial" w:eastAsia="Arial" w:hAnsi="Arial" w:cs="Arial"/>
          <w:b/>
          <w:bCs/>
          <w:color w:val="000000" w:themeColor="text1"/>
        </w:rPr>
        <w:t>Resilienz wird zum Investitionskriterium, Flexibilität bleibt jedoch eine Baustelle</w:t>
      </w:r>
      <w:r w:rsidRPr="6C55B9A9">
        <w:rPr>
          <w:rFonts w:ascii="Arial" w:eastAsia="Arial" w:hAnsi="Arial" w:cs="Arial"/>
          <w:color w:val="000000" w:themeColor="text1"/>
        </w:rPr>
        <w:t xml:space="preserve">: Während 40 </w:t>
      </w:r>
      <w:r w:rsidR="2A729D70" w:rsidRPr="6C55B9A9">
        <w:rPr>
          <w:rFonts w:ascii="Arial" w:eastAsia="Arial" w:hAnsi="Arial" w:cs="Arial"/>
          <w:color w:val="000000" w:themeColor="text1"/>
        </w:rPr>
        <w:t>%</w:t>
      </w:r>
      <w:r w:rsidRPr="6C55B9A9">
        <w:rPr>
          <w:rFonts w:ascii="Arial" w:eastAsia="Arial" w:hAnsi="Arial" w:cs="Arial"/>
          <w:color w:val="000000" w:themeColor="text1"/>
        </w:rPr>
        <w:t xml:space="preserve"> der Befragten der Widerstandsfähigkeit von Immobilien bereits eine hohe oder sehr hohe Bedeutung beimessen, schätzt die Mehrheit die Anpassungsfähigkeit ihres Bestands lediglich als mittelmäßig ein. Hochflexible Immobilien bleiben bislang die Ausnahme.</w:t>
      </w:r>
    </w:p>
    <w:p w14:paraId="28D62F52" w14:textId="4461A424" w:rsidR="06DA5DD8" w:rsidRDefault="06DA5DD8" w:rsidP="008D3A66">
      <w:pPr>
        <w:pStyle w:val="ListParagraph"/>
        <w:numPr>
          <w:ilvl w:val="0"/>
          <w:numId w:val="23"/>
        </w:numPr>
        <w:spacing w:before="0" w:beforeAutospacing="0" w:after="0" w:afterAutospacing="0" w:line="280" w:lineRule="exact"/>
        <w:rPr>
          <w:rFonts w:ascii="Arial" w:eastAsia="Arial" w:hAnsi="Arial" w:cs="Arial"/>
          <w:color w:val="000000" w:themeColor="text1"/>
        </w:rPr>
      </w:pPr>
      <w:r w:rsidRPr="2D1A1501">
        <w:rPr>
          <w:rFonts w:ascii="Arial" w:eastAsia="Arial" w:hAnsi="Arial" w:cs="Arial"/>
          <w:b/>
          <w:bCs/>
          <w:color w:val="000000" w:themeColor="text1"/>
        </w:rPr>
        <w:t>Energie- und ESG-Druck treiben die Digitalisierung:</w:t>
      </w:r>
      <w:r w:rsidRPr="2D1A1501">
        <w:rPr>
          <w:rFonts w:ascii="Arial" w:eastAsia="Arial" w:hAnsi="Arial" w:cs="Arial"/>
          <w:color w:val="000000" w:themeColor="text1"/>
        </w:rPr>
        <w:t xml:space="preserve"> Digitale Technologien werden vor allem dort eingesetzt, wo regulatorische Anforderungen und Effizienzgewinne unmittelbar zu spüren sind. Zukunftstechnologien wie Digitale Zwillinge oder </w:t>
      </w:r>
      <w:proofErr w:type="spellStart"/>
      <w:r w:rsidRPr="2D1A1501">
        <w:rPr>
          <w:rFonts w:ascii="Arial" w:eastAsia="Arial" w:hAnsi="Arial" w:cs="Arial"/>
          <w:color w:val="000000" w:themeColor="text1"/>
        </w:rPr>
        <w:t>Predictive</w:t>
      </w:r>
      <w:proofErr w:type="spellEnd"/>
      <w:r w:rsidRPr="2D1A1501">
        <w:rPr>
          <w:rFonts w:ascii="Arial" w:eastAsia="Arial" w:hAnsi="Arial" w:cs="Arial"/>
          <w:color w:val="000000" w:themeColor="text1"/>
        </w:rPr>
        <w:t xml:space="preserve"> Maintenance bleiben dagegen bislang die Ausnahme.</w:t>
      </w:r>
    </w:p>
    <w:p w14:paraId="58666899" w14:textId="5ED8DF4A" w:rsidR="06DA5DD8" w:rsidRDefault="06DA5DD8" w:rsidP="008D3A66">
      <w:pPr>
        <w:pStyle w:val="ListParagraph"/>
        <w:numPr>
          <w:ilvl w:val="0"/>
          <w:numId w:val="23"/>
        </w:numPr>
        <w:spacing w:before="0" w:beforeAutospacing="0" w:after="0" w:afterAutospacing="0" w:line="280" w:lineRule="exact"/>
        <w:rPr>
          <w:rFonts w:ascii="Arial" w:eastAsia="Arial" w:hAnsi="Arial" w:cs="Arial"/>
          <w:color w:val="000000" w:themeColor="text1"/>
        </w:rPr>
      </w:pPr>
      <w:r w:rsidRPr="2D1A1501">
        <w:rPr>
          <w:rFonts w:ascii="Arial" w:eastAsia="Arial" w:hAnsi="Arial" w:cs="Arial"/>
          <w:b/>
          <w:bCs/>
          <w:color w:val="000000" w:themeColor="text1"/>
        </w:rPr>
        <w:t xml:space="preserve">Geopolitische Risiken noch unterschätzt: </w:t>
      </w:r>
      <w:r w:rsidRPr="2D1A1501">
        <w:rPr>
          <w:rFonts w:ascii="Arial" w:eastAsia="Arial" w:hAnsi="Arial" w:cs="Arial"/>
          <w:color w:val="000000" w:themeColor="text1"/>
        </w:rPr>
        <w:t>Trotz Pandemie, Energiekrise und Kriegen werden Krisen- und Störungsszenarien bei der strategischen Portfolioausrichtung nur selten berücksichtigt.</w:t>
      </w:r>
      <w:r w:rsidRPr="2D1A1501">
        <w:rPr>
          <w:rFonts w:ascii="Arial" w:eastAsia="Arial" w:hAnsi="Arial" w:cs="Arial"/>
          <w:b/>
          <w:bCs/>
          <w:color w:val="000000" w:themeColor="text1"/>
        </w:rPr>
        <w:t xml:space="preserve"> </w:t>
      </w:r>
    </w:p>
    <w:p w14:paraId="6428D3BA" w14:textId="7DF2D512" w:rsidR="06DA5DD8" w:rsidRDefault="06DA5DD8" w:rsidP="008D3A66">
      <w:pPr>
        <w:pStyle w:val="ListParagraph"/>
        <w:numPr>
          <w:ilvl w:val="0"/>
          <w:numId w:val="23"/>
        </w:numPr>
        <w:spacing w:before="0" w:beforeAutospacing="0" w:after="0" w:afterAutospacing="0" w:line="280" w:lineRule="exact"/>
        <w:rPr>
          <w:rFonts w:ascii="Arial" w:eastAsia="Arial" w:hAnsi="Arial" w:cs="Arial"/>
          <w:color w:val="000000" w:themeColor="text1"/>
        </w:rPr>
      </w:pPr>
      <w:r w:rsidRPr="2D1A1501">
        <w:rPr>
          <w:rFonts w:ascii="Arial" w:eastAsia="Arial" w:hAnsi="Arial" w:cs="Arial"/>
          <w:b/>
          <w:bCs/>
          <w:color w:val="000000" w:themeColor="text1"/>
        </w:rPr>
        <w:lastRenderedPageBreak/>
        <w:t xml:space="preserve">Digitale Souveränität braucht Maßnahmen: </w:t>
      </w:r>
      <w:r w:rsidRPr="2D1A1501">
        <w:rPr>
          <w:rFonts w:ascii="Arial" w:eastAsia="Arial" w:hAnsi="Arial" w:cs="Arial"/>
          <w:color w:val="000000" w:themeColor="text1"/>
        </w:rPr>
        <w:t>Die Abhängigkeit von wenigen großen IT-Anbietern ist erkannt – Multi-Vendor-Strategien und europäische Alternativen sind bislang noch wenig verbreitet.</w:t>
      </w:r>
    </w:p>
    <w:p w14:paraId="22556547" w14:textId="77777777" w:rsidR="008D3A66" w:rsidRDefault="008D3A66" w:rsidP="008D3A66">
      <w:pPr>
        <w:spacing w:after="0" w:line="280" w:lineRule="exact"/>
        <w:rPr>
          <w:color w:val="000000" w:themeColor="text1"/>
          <w:sz w:val="22"/>
        </w:rPr>
      </w:pPr>
    </w:p>
    <w:p w14:paraId="10859ED2" w14:textId="495022D7" w:rsidR="06DA5DD8" w:rsidRDefault="06DA5DD8" w:rsidP="008D3A66">
      <w:pPr>
        <w:spacing w:after="0" w:line="280" w:lineRule="exact"/>
        <w:rPr>
          <w:color w:val="000000" w:themeColor="text1"/>
          <w:sz w:val="22"/>
        </w:rPr>
      </w:pPr>
      <w:r w:rsidRPr="2D1A1501">
        <w:rPr>
          <w:color w:val="000000" w:themeColor="text1"/>
          <w:sz w:val="22"/>
        </w:rPr>
        <w:t>„</w:t>
      </w:r>
      <w:r w:rsidRPr="2D1A1501">
        <w:rPr>
          <w:b/>
          <w:bCs/>
          <w:color w:val="000000" w:themeColor="text1"/>
          <w:sz w:val="22"/>
        </w:rPr>
        <w:t xml:space="preserve">Resilienz entsteht nicht durch das Aufbauen einzelner Technologien, sondern durch das Zusammenspiel von Dateninfrastruktur, klarer </w:t>
      </w:r>
      <w:proofErr w:type="spellStart"/>
      <w:r w:rsidRPr="2D1A1501">
        <w:rPr>
          <w:b/>
          <w:bCs/>
          <w:color w:val="000000" w:themeColor="text1"/>
          <w:sz w:val="22"/>
        </w:rPr>
        <w:t>Governance</w:t>
      </w:r>
      <w:proofErr w:type="spellEnd"/>
      <w:r w:rsidRPr="2D1A1501">
        <w:rPr>
          <w:b/>
          <w:bCs/>
          <w:color w:val="000000" w:themeColor="text1"/>
          <w:sz w:val="22"/>
        </w:rPr>
        <w:t xml:space="preserve"> und dem Mut, aus Piloten konsequent in den Rollout zu gehen. </w:t>
      </w:r>
      <w:r w:rsidRPr="2D1A1501">
        <w:rPr>
          <w:color w:val="000000" w:themeColor="text1"/>
          <w:sz w:val="22"/>
        </w:rPr>
        <w:t xml:space="preserve">Die Branche weiß, was sie tun muss – jetzt kommt es auf die Umsetzung an“, betont </w:t>
      </w:r>
      <w:r w:rsidRPr="2D1A1501">
        <w:rPr>
          <w:b/>
          <w:bCs/>
          <w:color w:val="000000" w:themeColor="text1"/>
          <w:sz w:val="22"/>
        </w:rPr>
        <w:t>Dr. Lars Scheidecker, Partner bei EY Parthenon</w:t>
      </w:r>
      <w:r w:rsidRPr="2D1A1501">
        <w:rPr>
          <w:color w:val="000000" w:themeColor="text1"/>
          <w:sz w:val="22"/>
        </w:rPr>
        <w:t xml:space="preserve">. </w:t>
      </w:r>
    </w:p>
    <w:p w14:paraId="48AB279D" w14:textId="77777777" w:rsidR="008D3A66" w:rsidRDefault="008D3A66" w:rsidP="008D3A66">
      <w:pPr>
        <w:spacing w:after="0" w:line="280" w:lineRule="exact"/>
        <w:rPr>
          <w:color w:val="000000" w:themeColor="text1"/>
          <w:sz w:val="22"/>
        </w:rPr>
      </w:pPr>
    </w:p>
    <w:p w14:paraId="335DA562" w14:textId="26054FAA" w:rsidR="06DA5DD8" w:rsidRDefault="06DA5DD8" w:rsidP="6C55B9A9">
      <w:pPr>
        <w:spacing w:after="0" w:line="280" w:lineRule="exact"/>
        <w:rPr>
          <w:color w:val="000000" w:themeColor="text1"/>
          <w:sz w:val="22"/>
        </w:rPr>
      </w:pPr>
      <w:r w:rsidRPr="6C55B9A9">
        <w:rPr>
          <w:color w:val="000000" w:themeColor="text1"/>
          <w:sz w:val="22"/>
        </w:rPr>
        <w:t>Auch Aygül Özkan unterstreicht die Dringlichkeit: „</w:t>
      </w:r>
      <w:r w:rsidRPr="6C55B9A9">
        <w:rPr>
          <w:b/>
          <w:bCs/>
          <w:color w:val="000000" w:themeColor="text1"/>
          <w:sz w:val="22"/>
        </w:rPr>
        <w:t xml:space="preserve">Digitale Resilienz ist kein Selbstläufer. </w:t>
      </w:r>
      <w:r w:rsidRPr="6C55B9A9">
        <w:rPr>
          <w:color w:val="000000" w:themeColor="text1"/>
          <w:sz w:val="22"/>
        </w:rPr>
        <w:t xml:space="preserve">Die Grundlagen stehen – aber Resilienz messen, testen und aktiv steuern: </w:t>
      </w:r>
      <w:r w:rsidR="6D7592AB" w:rsidRPr="6C55B9A9">
        <w:rPr>
          <w:color w:val="000000" w:themeColor="text1"/>
          <w:sz w:val="22"/>
        </w:rPr>
        <w:t>D</w:t>
      </w:r>
      <w:r w:rsidRPr="6C55B9A9">
        <w:rPr>
          <w:color w:val="000000" w:themeColor="text1"/>
          <w:sz w:val="22"/>
        </w:rPr>
        <w:t>as ist die Aufgabe, die jetzt ansteht. Wer sie angeht, sichert nicht nur die eigene Wettbewerbsfähigkeit, sondern stärkt die gesamte Branche.“</w:t>
      </w:r>
    </w:p>
    <w:p w14:paraId="5FD4ED6D" w14:textId="77777777" w:rsidR="008D3A66" w:rsidRDefault="008D3A66" w:rsidP="008D3A66">
      <w:pPr>
        <w:spacing w:after="0" w:line="280" w:lineRule="exact"/>
        <w:rPr>
          <w:color w:val="000000" w:themeColor="text1"/>
          <w:sz w:val="22"/>
        </w:rPr>
      </w:pPr>
    </w:p>
    <w:p w14:paraId="5D823488" w14:textId="21E77055" w:rsidR="2D1A1501" w:rsidRPr="00360E5B" w:rsidRDefault="06DA5DD8" w:rsidP="00360E5B">
      <w:pPr>
        <w:spacing w:after="0" w:line="280" w:lineRule="exact"/>
        <w:rPr>
          <w:color w:val="000000" w:themeColor="text1"/>
          <w:sz w:val="22"/>
        </w:rPr>
      </w:pPr>
      <w:r w:rsidRPr="2D1A1501">
        <w:rPr>
          <w:color w:val="000000" w:themeColor="text1"/>
          <w:sz w:val="22"/>
        </w:rPr>
        <w:t xml:space="preserve">Die Ergebnisse der </w:t>
      </w:r>
      <w:r w:rsidRPr="2D1A1501">
        <w:rPr>
          <w:b/>
          <w:bCs/>
          <w:color w:val="000000" w:themeColor="text1"/>
          <w:sz w:val="22"/>
        </w:rPr>
        <w:t>Digitalisierungsstudie 2026</w:t>
      </w:r>
      <w:r w:rsidRPr="2D1A1501">
        <w:rPr>
          <w:color w:val="000000" w:themeColor="text1"/>
          <w:sz w:val="22"/>
        </w:rPr>
        <w:t xml:space="preserve"> wurden heute im Rahmen einer Pressekonferenz vorgestellt. </w:t>
      </w:r>
      <w:r w:rsidR="113FBC6A" w:rsidRPr="721E416C">
        <w:rPr>
          <w:color w:val="000000" w:themeColor="text1"/>
          <w:sz w:val="22"/>
        </w:rPr>
        <w:t xml:space="preserve">Ab sofort steht die Studie allen interessierten Leserinnen und Lesern </w:t>
      </w:r>
      <w:hyperlink r:id="rId11">
        <w:r w:rsidR="113FBC6A" w:rsidRPr="721E416C">
          <w:rPr>
            <w:rStyle w:val="Hyperlink"/>
          </w:rPr>
          <w:t>HIER</w:t>
        </w:r>
      </w:hyperlink>
      <w:r w:rsidR="113FBC6A" w:rsidRPr="721E416C">
        <w:rPr>
          <w:color w:val="000000" w:themeColor="text1"/>
          <w:sz w:val="22"/>
        </w:rPr>
        <w:t xml:space="preserve"> als Download zur Verfügung.</w:t>
      </w:r>
    </w:p>
    <w:p w14:paraId="3A39FDF4" w14:textId="77777777" w:rsidR="000B628A" w:rsidRDefault="000B628A" w:rsidP="003C5414">
      <w:pPr>
        <w:pStyle w:val="NormalWeb"/>
        <w:tabs>
          <w:tab w:val="left" w:pos="2948"/>
        </w:tabs>
        <w:spacing w:before="0" w:beforeAutospacing="0" w:after="0" w:afterAutospacing="0"/>
        <w:jc w:val="both"/>
        <w:textAlignment w:val="baseline"/>
        <w:rPr>
          <w:rFonts w:ascii="Arial" w:hAnsi="Arial" w:cs="Arial"/>
        </w:rPr>
      </w:pPr>
    </w:p>
    <w:p w14:paraId="50BAF2FA" w14:textId="6FE18862" w:rsidR="003C5414" w:rsidRPr="00674097" w:rsidRDefault="00E83184" w:rsidP="003C5414">
      <w:pPr>
        <w:pStyle w:val="NormalWeb"/>
        <w:tabs>
          <w:tab w:val="left" w:pos="2948"/>
        </w:tabs>
        <w:spacing w:before="0" w:beforeAutospacing="0" w:after="0" w:afterAutospacing="0"/>
        <w:jc w:val="both"/>
        <w:textAlignment w:val="baseline"/>
        <w:rPr>
          <w:rFonts w:ascii="Arial" w:hAnsi="Arial" w:cs="Arial"/>
          <w:b/>
          <w:sz w:val="18"/>
          <w:szCs w:val="18"/>
        </w:rPr>
      </w:pPr>
      <w:r w:rsidRPr="00674097">
        <w:rPr>
          <w:rFonts w:ascii="Arial" w:hAnsi="Arial" w:cs="Arial"/>
        </w:rPr>
        <w:t>---</w:t>
      </w:r>
      <w:r w:rsidR="003C5414" w:rsidRPr="00674097">
        <w:rPr>
          <w:rFonts w:ascii="Arial" w:hAnsi="Arial" w:cs="Arial"/>
        </w:rPr>
        <w:br/>
      </w:r>
    </w:p>
    <w:p w14:paraId="6B18278C" w14:textId="77777777" w:rsidR="003C5414" w:rsidRPr="00674097" w:rsidRDefault="002F12C0" w:rsidP="003C5414">
      <w:pPr>
        <w:pStyle w:val="NormalWeb"/>
        <w:tabs>
          <w:tab w:val="left" w:pos="2948"/>
        </w:tabs>
        <w:spacing w:before="0" w:beforeAutospacing="0" w:after="0" w:afterAutospacing="0"/>
        <w:textAlignment w:val="baseline"/>
        <w:rPr>
          <w:rFonts w:ascii="Arial" w:hAnsi="Arial" w:cs="Arial"/>
          <w:b/>
          <w:sz w:val="18"/>
          <w:szCs w:val="18"/>
        </w:rPr>
      </w:pPr>
      <w:r w:rsidRPr="00674097">
        <w:rPr>
          <w:rFonts w:ascii="Arial" w:hAnsi="Arial" w:cs="Arial"/>
          <w:b/>
          <w:sz w:val="18"/>
          <w:szCs w:val="18"/>
        </w:rPr>
        <w:t>Der ZIA</w:t>
      </w:r>
      <w:r w:rsidR="0004243A" w:rsidRPr="00674097">
        <w:rPr>
          <w:rFonts w:ascii="Arial" w:hAnsi="Arial" w:cs="Arial"/>
          <w:b/>
          <w:sz w:val="18"/>
          <w:szCs w:val="18"/>
        </w:rPr>
        <w:br/>
      </w:r>
    </w:p>
    <w:p w14:paraId="22B70A63" w14:textId="6150CA1D" w:rsidR="08D6A734" w:rsidRPr="00674097" w:rsidRDefault="08D6A734" w:rsidP="1175D2C0">
      <w:pPr>
        <w:spacing w:after="0" w:line="240" w:lineRule="auto"/>
        <w:ind w:left="0" w:right="0" w:firstLine="0"/>
        <w:rPr>
          <w:color w:val="auto"/>
          <w:sz w:val="18"/>
          <w:szCs w:val="18"/>
        </w:rPr>
      </w:pPr>
      <w:r w:rsidRPr="00674097">
        <w:rPr>
          <w:sz w:val="18"/>
          <w:szCs w:val="18"/>
        </w:rPr>
        <w:t>Der Zentrale Immobilien Ausschuss e.V. (ZIA) ist der Spitzenverband der Immobilienwirtschaft. Er spricht durch seine Mitglieder, darunter mehr als 30 Verbände, für rund 37.000 Unternehmen der Branche entlang der gesamten Wertschöpfungskette. Der ZIA gibt der Immobilienwirtschaft in ihrer ganzen Vielfalt eine umfassende und einheitliche Interessenvertretung, die ihrer Bedeutung für die Volkswirtschaft entspricht. Als Unternehmer- und Verbändeverband verleiht er der gesamten Immobilienwirtschaft eine Stimme auf nationaler und europäischer Ebene mit Präsenz in Brüssel – und im Bundesverband der deutschen Industrie (BDI). Präsidentin des Verbandes ist Iris Schöberl.</w:t>
      </w:r>
    </w:p>
    <w:p w14:paraId="4C74C146" w14:textId="79C11077" w:rsidR="1175D2C0" w:rsidRPr="00674097" w:rsidRDefault="1175D2C0" w:rsidP="1175D2C0">
      <w:pPr>
        <w:spacing w:after="0" w:line="240" w:lineRule="auto"/>
        <w:ind w:left="0" w:right="0" w:firstLine="0"/>
        <w:rPr>
          <w:color w:val="auto"/>
          <w:sz w:val="18"/>
          <w:szCs w:val="18"/>
        </w:rPr>
      </w:pPr>
    </w:p>
    <w:p w14:paraId="2E74EEE8" w14:textId="77777777" w:rsidR="00016109" w:rsidRPr="00674097" w:rsidRDefault="00016109" w:rsidP="00016109">
      <w:pPr>
        <w:spacing w:after="0" w:line="240" w:lineRule="auto"/>
        <w:ind w:left="0" w:right="0" w:firstLine="0"/>
        <w:rPr>
          <w:b/>
          <w:color w:val="000000" w:themeColor="text1"/>
          <w:sz w:val="18"/>
          <w:szCs w:val="20"/>
        </w:rPr>
      </w:pPr>
    </w:p>
    <w:p w14:paraId="29E86647" w14:textId="1A197727" w:rsidR="002F12C0" w:rsidRPr="00674097" w:rsidRDefault="002F12C0" w:rsidP="00287D1F">
      <w:pPr>
        <w:spacing w:after="0" w:line="240" w:lineRule="auto"/>
        <w:ind w:left="0" w:right="0" w:firstLine="0"/>
        <w:rPr>
          <w:color w:val="000000" w:themeColor="text1"/>
          <w:sz w:val="22"/>
          <w:szCs w:val="20"/>
        </w:rPr>
      </w:pPr>
      <w:r w:rsidRPr="00674097">
        <w:rPr>
          <w:b/>
          <w:color w:val="000000" w:themeColor="text1"/>
          <w:sz w:val="18"/>
          <w:szCs w:val="20"/>
        </w:rPr>
        <w:t xml:space="preserve">Kontakt </w:t>
      </w:r>
    </w:p>
    <w:p w14:paraId="53A86950" w14:textId="77777777" w:rsidR="002F12C0" w:rsidRPr="00674097" w:rsidRDefault="002F12C0" w:rsidP="00287D1F">
      <w:pPr>
        <w:spacing w:after="0" w:line="240" w:lineRule="auto"/>
        <w:ind w:left="0" w:right="0" w:firstLine="0"/>
        <w:rPr>
          <w:color w:val="000000" w:themeColor="text1"/>
          <w:sz w:val="22"/>
          <w:szCs w:val="20"/>
        </w:rPr>
      </w:pPr>
      <w:r w:rsidRPr="00674097">
        <w:rPr>
          <w:color w:val="000000" w:themeColor="text1"/>
          <w:sz w:val="18"/>
          <w:szCs w:val="18"/>
        </w:rPr>
        <w:t xml:space="preserve">ZIA Zentraler Immobilien Ausschuss e.V. </w:t>
      </w:r>
    </w:p>
    <w:p w14:paraId="6B9D0893" w14:textId="77C70C11" w:rsidR="3901CF67" w:rsidRPr="00674097" w:rsidRDefault="3901CF67" w:rsidP="2932D965">
      <w:pPr>
        <w:spacing w:after="0" w:line="240" w:lineRule="auto"/>
        <w:ind w:left="0" w:right="0" w:firstLine="0"/>
        <w:rPr>
          <w:color w:val="000000" w:themeColor="text1"/>
          <w:sz w:val="18"/>
          <w:szCs w:val="18"/>
        </w:rPr>
      </w:pPr>
      <w:r w:rsidRPr="00674097">
        <w:rPr>
          <w:color w:val="000000" w:themeColor="text1"/>
          <w:sz w:val="18"/>
          <w:szCs w:val="18"/>
        </w:rPr>
        <w:t>Sandra Kühberger</w:t>
      </w:r>
    </w:p>
    <w:p w14:paraId="7EDD12C0" w14:textId="77777777" w:rsidR="002F12C0" w:rsidRPr="00674097" w:rsidRDefault="002F12C0" w:rsidP="00287D1F">
      <w:pPr>
        <w:spacing w:after="0" w:line="240" w:lineRule="auto"/>
        <w:ind w:left="0" w:right="0" w:firstLine="0"/>
        <w:rPr>
          <w:color w:val="000000" w:themeColor="text1"/>
          <w:sz w:val="22"/>
          <w:szCs w:val="20"/>
        </w:rPr>
      </w:pPr>
      <w:r w:rsidRPr="00674097">
        <w:rPr>
          <w:color w:val="000000" w:themeColor="text1"/>
          <w:sz w:val="18"/>
          <w:szCs w:val="20"/>
        </w:rPr>
        <w:t xml:space="preserve">Leipziger Platz 9 </w:t>
      </w:r>
    </w:p>
    <w:p w14:paraId="02255726" w14:textId="77777777" w:rsidR="002F12C0" w:rsidRPr="00674097" w:rsidRDefault="002F12C0" w:rsidP="00287D1F">
      <w:pPr>
        <w:spacing w:after="0" w:line="240" w:lineRule="auto"/>
        <w:ind w:left="0" w:right="0" w:firstLine="0"/>
        <w:rPr>
          <w:color w:val="000000" w:themeColor="text1"/>
          <w:sz w:val="22"/>
          <w:szCs w:val="20"/>
        </w:rPr>
      </w:pPr>
      <w:r w:rsidRPr="00674097">
        <w:rPr>
          <w:color w:val="000000" w:themeColor="text1"/>
          <w:sz w:val="18"/>
          <w:szCs w:val="20"/>
        </w:rPr>
        <w:t xml:space="preserve">10117 Berlin </w:t>
      </w:r>
    </w:p>
    <w:p w14:paraId="6D8D08F8" w14:textId="5A509481" w:rsidR="002F12C0" w:rsidRPr="00674097" w:rsidRDefault="002F12C0" w:rsidP="00287D1F">
      <w:pPr>
        <w:spacing w:after="0" w:line="240" w:lineRule="auto"/>
        <w:ind w:left="0" w:right="0" w:firstLine="0"/>
        <w:rPr>
          <w:color w:val="000000" w:themeColor="text1"/>
          <w:sz w:val="22"/>
          <w:szCs w:val="20"/>
        </w:rPr>
      </w:pPr>
      <w:r w:rsidRPr="00674097">
        <w:rPr>
          <w:color w:val="000000" w:themeColor="text1"/>
          <w:sz w:val="18"/>
          <w:szCs w:val="20"/>
        </w:rPr>
        <w:t xml:space="preserve">Tel.: 030/20 21 585 </w:t>
      </w:r>
      <w:r w:rsidR="00C50A2E" w:rsidRPr="00674097">
        <w:rPr>
          <w:color w:val="000000" w:themeColor="text1"/>
          <w:sz w:val="18"/>
          <w:szCs w:val="20"/>
        </w:rPr>
        <w:t>17</w:t>
      </w:r>
    </w:p>
    <w:p w14:paraId="2DB897A9" w14:textId="6C3A3C04" w:rsidR="004878C5" w:rsidRPr="00674097" w:rsidRDefault="002F12C0" w:rsidP="00287D1F">
      <w:pPr>
        <w:spacing w:after="0" w:line="240" w:lineRule="auto"/>
        <w:ind w:left="0" w:right="0" w:firstLine="0"/>
        <w:rPr>
          <w:color w:val="0000FF"/>
          <w:sz w:val="18"/>
          <w:szCs w:val="18"/>
          <w:u w:val="single" w:color="0000FF"/>
        </w:rPr>
      </w:pPr>
      <w:r w:rsidRPr="00674097">
        <w:rPr>
          <w:color w:val="000000" w:themeColor="text1"/>
          <w:sz w:val="18"/>
          <w:szCs w:val="18"/>
        </w:rPr>
        <w:t xml:space="preserve">E-Mail: </w:t>
      </w:r>
      <w:hyperlink r:id="rId12" w:history="1">
        <w:r w:rsidR="2B946571" w:rsidRPr="00674097">
          <w:rPr>
            <w:rStyle w:val="Hyperlink"/>
            <w:sz w:val="18"/>
            <w:szCs w:val="18"/>
          </w:rPr>
          <w:t>sandra.kuehberger</w:t>
        </w:r>
        <w:r w:rsidRPr="00674097">
          <w:rPr>
            <w:rStyle w:val="Hyperlink"/>
            <w:sz w:val="18"/>
            <w:szCs w:val="18"/>
          </w:rPr>
          <w:t>@zia-deutschland.de</w:t>
        </w:r>
      </w:hyperlink>
      <w:r w:rsidRPr="00674097">
        <w:rPr>
          <w:color w:val="000000" w:themeColor="text1"/>
          <w:sz w:val="18"/>
          <w:szCs w:val="18"/>
        </w:rPr>
        <w:t xml:space="preserve">  </w:t>
      </w:r>
      <w:r w:rsidRPr="00674097">
        <w:rPr>
          <w:sz w:val="18"/>
          <w:szCs w:val="18"/>
        </w:rPr>
        <w:t xml:space="preserve">Internet: </w:t>
      </w:r>
      <w:hyperlink r:id="rId13">
        <w:r w:rsidRPr="00674097">
          <w:rPr>
            <w:color w:val="0000FF"/>
            <w:sz w:val="18"/>
            <w:szCs w:val="18"/>
            <w:u w:val="single" w:color="0000FF"/>
          </w:rPr>
          <w:t>www.zia</w:t>
        </w:r>
      </w:hyperlink>
      <w:hyperlink r:id="rId14">
        <w:r w:rsidRPr="00674097">
          <w:rPr>
            <w:color w:val="0000FF"/>
            <w:sz w:val="18"/>
            <w:szCs w:val="18"/>
            <w:u w:val="single" w:color="0000FF"/>
          </w:rPr>
          <w:t>-</w:t>
        </w:r>
      </w:hyperlink>
      <w:r w:rsidRPr="00674097">
        <w:rPr>
          <w:snapToGrid w:val="0"/>
          <w:w w:val="0"/>
          <w:sz w:val="2"/>
          <w:szCs w:val="2"/>
          <w:bdr w:val="none" w:sz="0" w:space="0" w:color="000000"/>
          <w:shd w:val="clear" w:color="000000" w:fill="000000"/>
          <w:lang w:val="x-none" w:eastAsia="x-none" w:bidi="x-none"/>
        </w:rPr>
        <w:t xml:space="preserve"> </w:t>
      </w:r>
      <w:r w:rsidRPr="00674097">
        <w:rPr>
          <w:color w:val="0000FF"/>
          <w:sz w:val="18"/>
          <w:szCs w:val="18"/>
          <w:u w:val="single" w:color="0000FF"/>
        </w:rPr>
        <w:t>deutschland.d</w:t>
      </w:r>
      <w:r w:rsidR="00366160" w:rsidRPr="00674097">
        <w:rPr>
          <w:color w:val="0000FF"/>
          <w:sz w:val="18"/>
          <w:szCs w:val="18"/>
          <w:u w:val="single" w:color="0000FF"/>
        </w:rPr>
        <w:t>e</w:t>
      </w:r>
    </w:p>
    <w:sectPr w:rsidR="004878C5" w:rsidRPr="00674097" w:rsidSect="005B6684">
      <w:pgSz w:w="11906" w:h="16838"/>
      <w:pgMar w:top="1418" w:right="1418"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409F8"/>
    <w:multiLevelType w:val="hybridMultilevel"/>
    <w:tmpl w:val="BD5616F0"/>
    <w:lvl w:ilvl="0" w:tplc="D28013CC">
      <w:numFmt w:val="bullet"/>
      <w:lvlText w:val=""/>
      <w:lvlJc w:val="left"/>
      <w:pPr>
        <w:ind w:left="720" w:hanging="360"/>
      </w:pPr>
      <w:rPr>
        <w:rFonts w:ascii="Symbol" w:eastAsia="Arial"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BD75E36"/>
    <w:multiLevelType w:val="multilevel"/>
    <w:tmpl w:val="D9AC52FA"/>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85CF4"/>
    <w:multiLevelType w:val="hybridMultilevel"/>
    <w:tmpl w:val="229AAF2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1AB79D9"/>
    <w:multiLevelType w:val="hybridMultilevel"/>
    <w:tmpl w:val="5A4454EA"/>
    <w:lvl w:ilvl="0" w:tplc="C8A60558">
      <w:start w:val="5"/>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22AFC36"/>
    <w:multiLevelType w:val="hybridMultilevel"/>
    <w:tmpl w:val="FFFFFFFF"/>
    <w:lvl w:ilvl="0" w:tplc="34760B94">
      <w:start w:val="1"/>
      <w:numFmt w:val="bullet"/>
      <w:lvlText w:val=""/>
      <w:lvlJc w:val="left"/>
      <w:pPr>
        <w:ind w:left="720" w:hanging="360"/>
      </w:pPr>
      <w:rPr>
        <w:rFonts w:ascii="Symbol" w:hAnsi="Symbol" w:hint="default"/>
      </w:rPr>
    </w:lvl>
    <w:lvl w:ilvl="1" w:tplc="85CEB1F2">
      <w:start w:val="1"/>
      <w:numFmt w:val="bullet"/>
      <w:lvlText w:val="o"/>
      <w:lvlJc w:val="left"/>
      <w:pPr>
        <w:ind w:left="1440" w:hanging="360"/>
      </w:pPr>
      <w:rPr>
        <w:rFonts w:ascii="Courier New" w:hAnsi="Courier New" w:hint="default"/>
      </w:rPr>
    </w:lvl>
    <w:lvl w:ilvl="2" w:tplc="0A4A202A">
      <w:start w:val="1"/>
      <w:numFmt w:val="bullet"/>
      <w:lvlText w:val=""/>
      <w:lvlJc w:val="left"/>
      <w:pPr>
        <w:ind w:left="2160" w:hanging="360"/>
      </w:pPr>
      <w:rPr>
        <w:rFonts w:ascii="Wingdings" w:hAnsi="Wingdings" w:hint="default"/>
      </w:rPr>
    </w:lvl>
    <w:lvl w:ilvl="3" w:tplc="3B208EDA">
      <w:start w:val="1"/>
      <w:numFmt w:val="bullet"/>
      <w:lvlText w:val=""/>
      <w:lvlJc w:val="left"/>
      <w:pPr>
        <w:ind w:left="2880" w:hanging="360"/>
      </w:pPr>
      <w:rPr>
        <w:rFonts w:ascii="Symbol" w:hAnsi="Symbol" w:hint="default"/>
      </w:rPr>
    </w:lvl>
    <w:lvl w:ilvl="4" w:tplc="AF1C54FA">
      <w:start w:val="1"/>
      <w:numFmt w:val="bullet"/>
      <w:lvlText w:val="o"/>
      <w:lvlJc w:val="left"/>
      <w:pPr>
        <w:ind w:left="3600" w:hanging="360"/>
      </w:pPr>
      <w:rPr>
        <w:rFonts w:ascii="Courier New" w:hAnsi="Courier New" w:hint="default"/>
      </w:rPr>
    </w:lvl>
    <w:lvl w:ilvl="5" w:tplc="7A84A2D4">
      <w:start w:val="1"/>
      <w:numFmt w:val="bullet"/>
      <w:lvlText w:val=""/>
      <w:lvlJc w:val="left"/>
      <w:pPr>
        <w:ind w:left="4320" w:hanging="360"/>
      </w:pPr>
      <w:rPr>
        <w:rFonts w:ascii="Wingdings" w:hAnsi="Wingdings" w:hint="default"/>
      </w:rPr>
    </w:lvl>
    <w:lvl w:ilvl="6" w:tplc="482E8454">
      <w:start w:val="1"/>
      <w:numFmt w:val="bullet"/>
      <w:lvlText w:val=""/>
      <w:lvlJc w:val="left"/>
      <w:pPr>
        <w:ind w:left="5040" w:hanging="360"/>
      </w:pPr>
      <w:rPr>
        <w:rFonts w:ascii="Symbol" w:hAnsi="Symbol" w:hint="default"/>
      </w:rPr>
    </w:lvl>
    <w:lvl w:ilvl="7" w:tplc="118EB200">
      <w:start w:val="1"/>
      <w:numFmt w:val="bullet"/>
      <w:lvlText w:val="o"/>
      <w:lvlJc w:val="left"/>
      <w:pPr>
        <w:ind w:left="5760" w:hanging="360"/>
      </w:pPr>
      <w:rPr>
        <w:rFonts w:ascii="Courier New" w:hAnsi="Courier New" w:hint="default"/>
      </w:rPr>
    </w:lvl>
    <w:lvl w:ilvl="8" w:tplc="40E6462A">
      <w:start w:val="1"/>
      <w:numFmt w:val="bullet"/>
      <w:lvlText w:val=""/>
      <w:lvlJc w:val="left"/>
      <w:pPr>
        <w:ind w:left="6480" w:hanging="360"/>
      </w:pPr>
      <w:rPr>
        <w:rFonts w:ascii="Wingdings" w:hAnsi="Wingdings" w:hint="default"/>
      </w:rPr>
    </w:lvl>
  </w:abstractNum>
  <w:abstractNum w:abstractNumId="5" w15:restartNumberingAfterBreak="0">
    <w:nsid w:val="15B9E93B"/>
    <w:multiLevelType w:val="hybridMultilevel"/>
    <w:tmpl w:val="FFFFFFFF"/>
    <w:lvl w:ilvl="0" w:tplc="86D63662">
      <w:start w:val="1"/>
      <w:numFmt w:val="bullet"/>
      <w:lvlText w:val=""/>
      <w:lvlJc w:val="left"/>
      <w:pPr>
        <w:ind w:left="720" w:hanging="360"/>
      </w:pPr>
      <w:rPr>
        <w:rFonts w:ascii="Symbol" w:hAnsi="Symbol" w:hint="default"/>
      </w:rPr>
    </w:lvl>
    <w:lvl w:ilvl="1" w:tplc="C682F884">
      <w:start w:val="1"/>
      <w:numFmt w:val="bullet"/>
      <w:lvlText w:val="o"/>
      <w:lvlJc w:val="left"/>
      <w:pPr>
        <w:ind w:left="1440" w:hanging="360"/>
      </w:pPr>
      <w:rPr>
        <w:rFonts w:ascii="Courier New" w:hAnsi="Courier New" w:hint="default"/>
      </w:rPr>
    </w:lvl>
    <w:lvl w:ilvl="2" w:tplc="9BF6A696">
      <w:start w:val="1"/>
      <w:numFmt w:val="bullet"/>
      <w:lvlText w:val=""/>
      <w:lvlJc w:val="left"/>
      <w:pPr>
        <w:ind w:left="2160" w:hanging="360"/>
      </w:pPr>
      <w:rPr>
        <w:rFonts w:ascii="Wingdings" w:hAnsi="Wingdings" w:hint="default"/>
      </w:rPr>
    </w:lvl>
    <w:lvl w:ilvl="3" w:tplc="69AA34D6">
      <w:start w:val="1"/>
      <w:numFmt w:val="bullet"/>
      <w:lvlText w:val=""/>
      <w:lvlJc w:val="left"/>
      <w:pPr>
        <w:ind w:left="2880" w:hanging="360"/>
      </w:pPr>
      <w:rPr>
        <w:rFonts w:ascii="Symbol" w:hAnsi="Symbol" w:hint="default"/>
      </w:rPr>
    </w:lvl>
    <w:lvl w:ilvl="4" w:tplc="43DA82BA">
      <w:start w:val="1"/>
      <w:numFmt w:val="bullet"/>
      <w:lvlText w:val="o"/>
      <w:lvlJc w:val="left"/>
      <w:pPr>
        <w:ind w:left="3600" w:hanging="360"/>
      </w:pPr>
      <w:rPr>
        <w:rFonts w:ascii="Courier New" w:hAnsi="Courier New" w:hint="default"/>
      </w:rPr>
    </w:lvl>
    <w:lvl w:ilvl="5" w:tplc="B5B0B7BC">
      <w:start w:val="1"/>
      <w:numFmt w:val="bullet"/>
      <w:lvlText w:val=""/>
      <w:lvlJc w:val="left"/>
      <w:pPr>
        <w:ind w:left="4320" w:hanging="360"/>
      </w:pPr>
      <w:rPr>
        <w:rFonts w:ascii="Wingdings" w:hAnsi="Wingdings" w:hint="default"/>
      </w:rPr>
    </w:lvl>
    <w:lvl w:ilvl="6" w:tplc="51AEE490">
      <w:start w:val="1"/>
      <w:numFmt w:val="bullet"/>
      <w:lvlText w:val=""/>
      <w:lvlJc w:val="left"/>
      <w:pPr>
        <w:ind w:left="5040" w:hanging="360"/>
      </w:pPr>
      <w:rPr>
        <w:rFonts w:ascii="Symbol" w:hAnsi="Symbol" w:hint="default"/>
      </w:rPr>
    </w:lvl>
    <w:lvl w:ilvl="7" w:tplc="235E3B3A">
      <w:start w:val="1"/>
      <w:numFmt w:val="bullet"/>
      <w:lvlText w:val="o"/>
      <w:lvlJc w:val="left"/>
      <w:pPr>
        <w:ind w:left="5760" w:hanging="360"/>
      </w:pPr>
      <w:rPr>
        <w:rFonts w:ascii="Courier New" w:hAnsi="Courier New" w:hint="default"/>
      </w:rPr>
    </w:lvl>
    <w:lvl w:ilvl="8" w:tplc="A2307320">
      <w:start w:val="1"/>
      <w:numFmt w:val="bullet"/>
      <w:lvlText w:val=""/>
      <w:lvlJc w:val="left"/>
      <w:pPr>
        <w:ind w:left="6480" w:hanging="360"/>
      </w:pPr>
      <w:rPr>
        <w:rFonts w:ascii="Wingdings" w:hAnsi="Wingdings" w:hint="default"/>
      </w:rPr>
    </w:lvl>
  </w:abstractNum>
  <w:abstractNum w:abstractNumId="6" w15:restartNumberingAfterBreak="0">
    <w:nsid w:val="23577AD3"/>
    <w:multiLevelType w:val="hybridMultilevel"/>
    <w:tmpl w:val="9C5013AE"/>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4050A1F"/>
    <w:multiLevelType w:val="hybridMultilevel"/>
    <w:tmpl w:val="E86C1440"/>
    <w:lvl w:ilvl="0" w:tplc="05AE61F8">
      <w:numFmt w:val="bullet"/>
      <w:lvlText w:val=""/>
      <w:lvlJc w:val="left"/>
      <w:pPr>
        <w:ind w:left="420" w:hanging="360"/>
      </w:pPr>
      <w:rPr>
        <w:rFonts w:ascii="Symbol" w:eastAsia="Arial" w:hAnsi="Symbo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8" w15:restartNumberingAfterBreak="0">
    <w:nsid w:val="28527AF4"/>
    <w:multiLevelType w:val="hybridMultilevel"/>
    <w:tmpl w:val="B28E94D2"/>
    <w:lvl w:ilvl="0" w:tplc="EB4A39B8">
      <w:numFmt w:val="bullet"/>
      <w:lvlText w:val=""/>
      <w:lvlJc w:val="left"/>
      <w:pPr>
        <w:ind w:left="420" w:hanging="360"/>
      </w:pPr>
      <w:rPr>
        <w:rFonts w:ascii="Symbol" w:eastAsia="Arial" w:hAnsi="Symbo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9" w15:restartNumberingAfterBreak="0">
    <w:nsid w:val="2C027C2C"/>
    <w:multiLevelType w:val="hybridMultilevel"/>
    <w:tmpl w:val="B344A632"/>
    <w:lvl w:ilvl="0" w:tplc="3C3639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595874"/>
    <w:multiLevelType w:val="multilevel"/>
    <w:tmpl w:val="213EC7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E4314F"/>
    <w:multiLevelType w:val="hybridMultilevel"/>
    <w:tmpl w:val="3DBA6332"/>
    <w:lvl w:ilvl="0" w:tplc="6974FC8C">
      <w:numFmt w:val="bullet"/>
      <w:lvlText w:val=""/>
      <w:lvlJc w:val="left"/>
      <w:pPr>
        <w:ind w:left="720" w:hanging="360"/>
      </w:pPr>
      <w:rPr>
        <w:rFonts w:ascii="Symbol" w:eastAsia="Arial"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1652386"/>
    <w:multiLevelType w:val="multilevel"/>
    <w:tmpl w:val="2C006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B7033F"/>
    <w:multiLevelType w:val="multilevel"/>
    <w:tmpl w:val="7BD8A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B42C4"/>
    <w:multiLevelType w:val="hybridMultilevel"/>
    <w:tmpl w:val="2AEC2E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3F711504"/>
    <w:multiLevelType w:val="hybridMultilevel"/>
    <w:tmpl w:val="DD0828AA"/>
    <w:lvl w:ilvl="0" w:tplc="6136D7E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1762E15"/>
    <w:multiLevelType w:val="multilevel"/>
    <w:tmpl w:val="CB5047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5D4E5E8"/>
    <w:multiLevelType w:val="hybridMultilevel"/>
    <w:tmpl w:val="7794C432"/>
    <w:lvl w:ilvl="0" w:tplc="527CDB8C">
      <w:start w:val="1"/>
      <w:numFmt w:val="bullet"/>
      <w:lvlText w:val=""/>
      <w:lvlJc w:val="left"/>
      <w:pPr>
        <w:ind w:left="720" w:hanging="360"/>
      </w:pPr>
      <w:rPr>
        <w:rFonts w:ascii="Symbol" w:hAnsi="Symbol" w:hint="default"/>
      </w:rPr>
    </w:lvl>
    <w:lvl w:ilvl="1" w:tplc="34B676AC">
      <w:start w:val="1"/>
      <w:numFmt w:val="bullet"/>
      <w:lvlText w:val="o"/>
      <w:lvlJc w:val="left"/>
      <w:pPr>
        <w:ind w:left="1440" w:hanging="360"/>
      </w:pPr>
      <w:rPr>
        <w:rFonts w:ascii="Courier New" w:hAnsi="Courier New" w:hint="default"/>
      </w:rPr>
    </w:lvl>
    <w:lvl w:ilvl="2" w:tplc="10F4DA30">
      <w:start w:val="1"/>
      <w:numFmt w:val="bullet"/>
      <w:lvlText w:val=""/>
      <w:lvlJc w:val="left"/>
      <w:pPr>
        <w:ind w:left="2160" w:hanging="360"/>
      </w:pPr>
      <w:rPr>
        <w:rFonts w:ascii="Wingdings" w:hAnsi="Wingdings" w:hint="default"/>
      </w:rPr>
    </w:lvl>
    <w:lvl w:ilvl="3" w:tplc="0E16A93C">
      <w:start w:val="1"/>
      <w:numFmt w:val="bullet"/>
      <w:lvlText w:val=""/>
      <w:lvlJc w:val="left"/>
      <w:pPr>
        <w:ind w:left="2880" w:hanging="360"/>
      </w:pPr>
      <w:rPr>
        <w:rFonts w:ascii="Symbol" w:hAnsi="Symbol" w:hint="default"/>
      </w:rPr>
    </w:lvl>
    <w:lvl w:ilvl="4" w:tplc="F544C3F4">
      <w:start w:val="1"/>
      <w:numFmt w:val="bullet"/>
      <w:lvlText w:val="o"/>
      <w:lvlJc w:val="left"/>
      <w:pPr>
        <w:ind w:left="3600" w:hanging="360"/>
      </w:pPr>
      <w:rPr>
        <w:rFonts w:ascii="Courier New" w:hAnsi="Courier New" w:hint="default"/>
      </w:rPr>
    </w:lvl>
    <w:lvl w:ilvl="5" w:tplc="FB80115A">
      <w:start w:val="1"/>
      <w:numFmt w:val="bullet"/>
      <w:lvlText w:val=""/>
      <w:lvlJc w:val="left"/>
      <w:pPr>
        <w:ind w:left="4320" w:hanging="360"/>
      </w:pPr>
      <w:rPr>
        <w:rFonts w:ascii="Wingdings" w:hAnsi="Wingdings" w:hint="default"/>
      </w:rPr>
    </w:lvl>
    <w:lvl w:ilvl="6" w:tplc="22186C02">
      <w:start w:val="1"/>
      <w:numFmt w:val="bullet"/>
      <w:lvlText w:val=""/>
      <w:lvlJc w:val="left"/>
      <w:pPr>
        <w:ind w:left="5040" w:hanging="360"/>
      </w:pPr>
      <w:rPr>
        <w:rFonts w:ascii="Symbol" w:hAnsi="Symbol" w:hint="default"/>
      </w:rPr>
    </w:lvl>
    <w:lvl w:ilvl="7" w:tplc="FC96C5D2">
      <w:start w:val="1"/>
      <w:numFmt w:val="bullet"/>
      <w:lvlText w:val="o"/>
      <w:lvlJc w:val="left"/>
      <w:pPr>
        <w:ind w:left="5760" w:hanging="360"/>
      </w:pPr>
      <w:rPr>
        <w:rFonts w:ascii="Courier New" w:hAnsi="Courier New" w:hint="default"/>
      </w:rPr>
    </w:lvl>
    <w:lvl w:ilvl="8" w:tplc="7B724976">
      <w:start w:val="1"/>
      <w:numFmt w:val="bullet"/>
      <w:lvlText w:val=""/>
      <w:lvlJc w:val="left"/>
      <w:pPr>
        <w:ind w:left="6480" w:hanging="360"/>
      </w:pPr>
      <w:rPr>
        <w:rFonts w:ascii="Wingdings" w:hAnsi="Wingdings" w:hint="default"/>
      </w:rPr>
    </w:lvl>
  </w:abstractNum>
  <w:abstractNum w:abstractNumId="18" w15:restartNumberingAfterBreak="0">
    <w:nsid w:val="46ED4473"/>
    <w:multiLevelType w:val="hybridMultilevel"/>
    <w:tmpl w:val="9D705796"/>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7486695"/>
    <w:multiLevelType w:val="hybridMultilevel"/>
    <w:tmpl w:val="4072D26A"/>
    <w:lvl w:ilvl="0" w:tplc="D4FA0A8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7664B73"/>
    <w:multiLevelType w:val="hybridMultilevel"/>
    <w:tmpl w:val="E7B6B4EC"/>
    <w:lvl w:ilvl="0" w:tplc="4238E626">
      <w:start w:val="1"/>
      <w:numFmt w:val="decimal"/>
      <w:lvlText w:val="%1."/>
      <w:lvlJc w:val="left"/>
      <w:pPr>
        <w:ind w:left="720" w:hanging="360"/>
      </w:pPr>
      <w:rPr>
        <w:rFonts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C6F773C"/>
    <w:multiLevelType w:val="hybridMultilevel"/>
    <w:tmpl w:val="09EE3BCC"/>
    <w:lvl w:ilvl="0" w:tplc="07685F36">
      <w:numFmt w:val="bullet"/>
      <w:lvlText w:val=""/>
      <w:lvlJc w:val="left"/>
      <w:pPr>
        <w:ind w:left="720" w:hanging="360"/>
      </w:pPr>
      <w:rPr>
        <w:rFonts w:ascii="Wingdings" w:eastAsia="Aptos" w:hAnsi="Wingdings"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4C760705"/>
    <w:multiLevelType w:val="multilevel"/>
    <w:tmpl w:val="DF50A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910653"/>
    <w:multiLevelType w:val="multilevel"/>
    <w:tmpl w:val="0108F78E"/>
    <w:name w:val="Revision Juristischer Absatz"/>
    <w:lvl w:ilvl="0">
      <w:start w:val="1"/>
      <w:numFmt w:val="decimal"/>
      <w:lvlRestart w:val="0"/>
      <w:pStyle w:val="RevisionArtikelBezeichner"/>
      <w:suff w:val="nothing"/>
      <w:lvlText w:val="Artikel %1"/>
      <w:lvlJc w:val="left"/>
      <w:pPr>
        <w:ind w:left="720" w:hanging="720"/>
      </w:pPr>
    </w:lvl>
    <w:lvl w:ilvl="1">
      <w:start w:val="1"/>
      <w:numFmt w:val="decimal"/>
      <w:pStyle w:val="RevisionParagraphBezeichner"/>
      <w:suff w:val="nothing"/>
      <w:lvlText w:val="§ %2"/>
      <w:lvlJc w:val="left"/>
      <w:pPr>
        <w:ind w:left="0" w:firstLine="0"/>
      </w:pPr>
    </w:lvl>
    <w:lvl w:ilvl="2">
      <w:start w:val="1"/>
      <w:numFmt w:val="decimal"/>
      <w:pStyle w:val="RevisionJuristischerAbsatz"/>
      <w:lvlText w:val="(%3)"/>
      <w:lvlJc w:val="left"/>
      <w:pPr>
        <w:tabs>
          <w:tab w:val="num" w:pos="850"/>
        </w:tabs>
        <w:ind w:left="0" w:firstLine="425"/>
      </w:pPr>
    </w:lvl>
    <w:lvl w:ilvl="3">
      <w:start w:val="1"/>
      <w:numFmt w:val="decimal"/>
      <w:pStyle w:val="RevisionNummerierungStufe1"/>
      <w:lvlText w:val="%4."/>
      <w:lvlJc w:val="left"/>
      <w:pPr>
        <w:tabs>
          <w:tab w:val="num" w:pos="425"/>
        </w:tabs>
        <w:ind w:left="425" w:hanging="425"/>
      </w:pPr>
    </w:lvl>
    <w:lvl w:ilvl="4">
      <w:start w:val="1"/>
      <w:numFmt w:val="lowerLetter"/>
      <w:pStyle w:val="RevisionNummerierungStufe2"/>
      <w:lvlText w:val="%5)"/>
      <w:lvlJc w:val="left"/>
      <w:pPr>
        <w:tabs>
          <w:tab w:val="num" w:pos="850"/>
        </w:tabs>
        <w:ind w:left="850" w:hanging="425"/>
      </w:pPr>
    </w:lvl>
    <w:lvl w:ilvl="5">
      <w:start w:val="1"/>
      <w:numFmt w:val="lowerLetter"/>
      <w:pStyle w:val="RevisionNummerierungStufe3"/>
      <w:lvlText w:val="%6%6)"/>
      <w:lvlJc w:val="left"/>
      <w:pPr>
        <w:tabs>
          <w:tab w:val="num" w:pos="1276"/>
        </w:tabs>
        <w:ind w:left="1276" w:hanging="426"/>
      </w:pPr>
    </w:lvl>
    <w:lvl w:ilvl="6">
      <w:start w:val="1"/>
      <w:numFmt w:val="lowerLetter"/>
      <w:pStyle w:val="RevisionNummerierungStufe4"/>
      <w:lvlText w:val="%7%7%7)"/>
      <w:lvlJc w:val="left"/>
      <w:pPr>
        <w:tabs>
          <w:tab w:val="num" w:pos="1984"/>
        </w:tabs>
        <w:ind w:left="1984" w:hanging="708"/>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8C758B"/>
    <w:multiLevelType w:val="hybridMultilevel"/>
    <w:tmpl w:val="F1AE313E"/>
    <w:lvl w:ilvl="0" w:tplc="741823C8">
      <w:start w:val="1"/>
      <w:numFmt w:val="decimal"/>
      <w:lvlText w:val="%1."/>
      <w:lvlJc w:val="left"/>
      <w:pPr>
        <w:ind w:left="360" w:hanging="360"/>
      </w:pPr>
      <w:rPr>
        <w:rFonts w:ascii="Arial" w:eastAsia="Times New Roman" w:hAnsi="Arial" w:cs="Arial"/>
        <w:b/>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7DF555C"/>
    <w:multiLevelType w:val="hybridMultilevel"/>
    <w:tmpl w:val="FFFFFFFF"/>
    <w:lvl w:ilvl="0" w:tplc="F75C2B08">
      <w:start w:val="1"/>
      <w:numFmt w:val="bullet"/>
      <w:lvlText w:val=""/>
      <w:lvlJc w:val="left"/>
      <w:pPr>
        <w:ind w:left="720" w:hanging="360"/>
      </w:pPr>
      <w:rPr>
        <w:rFonts w:ascii="Symbol" w:hAnsi="Symbol" w:hint="default"/>
      </w:rPr>
    </w:lvl>
    <w:lvl w:ilvl="1" w:tplc="5F966A0A">
      <w:start w:val="1"/>
      <w:numFmt w:val="bullet"/>
      <w:lvlText w:val="o"/>
      <w:lvlJc w:val="left"/>
      <w:pPr>
        <w:ind w:left="1440" w:hanging="360"/>
      </w:pPr>
      <w:rPr>
        <w:rFonts w:ascii="Courier New" w:hAnsi="Courier New" w:hint="default"/>
      </w:rPr>
    </w:lvl>
    <w:lvl w:ilvl="2" w:tplc="82F453EE">
      <w:start w:val="1"/>
      <w:numFmt w:val="bullet"/>
      <w:lvlText w:val=""/>
      <w:lvlJc w:val="left"/>
      <w:pPr>
        <w:ind w:left="2160" w:hanging="360"/>
      </w:pPr>
      <w:rPr>
        <w:rFonts w:ascii="Wingdings" w:hAnsi="Wingdings" w:hint="default"/>
      </w:rPr>
    </w:lvl>
    <w:lvl w:ilvl="3" w:tplc="364094BC">
      <w:start w:val="1"/>
      <w:numFmt w:val="bullet"/>
      <w:lvlText w:val=""/>
      <w:lvlJc w:val="left"/>
      <w:pPr>
        <w:ind w:left="2880" w:hanging="360"/>
      </w:pPr>
      <w:rPr>
        <w:rFonts w:ascii="Symbol" w:hAnsi="Symbol" w:hint="default"/>
      </w:rPr>
    </w:lvl>
    <w:lvl w:ilvl="4" w:tplc="57060796">
      <w:start w:val="1"/>
      <w:numFmt w:val="bullet"/>
      <w:lvlText w:val="o"/>
      <w:lvlJc w:val="left"/>
      <w:pPr>
        <w:ind w:left="3600" w:hanging="360"/>
      </w:pPr>
      <w:rPr>
        <w:rFonts w:ascii="Courier New" w:hAnsi="Courier New" w:hint="default"/>
      </w:rPr>
    </w:lvl>
    <w:lvl w:ilvl="5" w:tplc="5EFEC754">
      <w:start w:val="1"/>
      <w:numFmt w:val="bullet"/>
      <w:lvlText w:val=""/>
      <w:lvlJc w:val="left"/>
      <w:pPr>
        <w:ind w:left="4320" w:hanging="360"/>
      </w:pPr>
      <w:rPr>
        <w:rFonts w:ascii="Wingdings" w:hAnsi="Wingdings" w:hint="default"/>
      </w:rPr>
    </w:lvl>
    <w:lvl w:ilvl="6" w:tplc="6A9ECBC6">
      <w:start w:val="1"/>
      <w:numFmt w:val="bullet"/>
      <w:lvlText w:val=""/>
      <w:lvlJc w:val="left"/>
      <w:pPr>
        <w:ind w:left="5040" w:hanging="360"/>
      </w:pPr>
      <w:rPr>
        <w:rFonts w:ascii="Symbol" w:hAnsi="Symbol" w:hint="default"/>
      </w:rPr>
    </w:lvl>
    <w:lvl w:ilvl="7" w:tplc="F47CC3FA">
      <w:start w:val="1"/>
      <w:numFmt w:val="bullet"/>
      <w:lvlText w:val="o"/>
      <w:lvlJc w:val="left"/>
      <w:pPr>
        <w:ind w:left="5760" w:hanging="360"/>
      </w:pPr>
      <w:rPr>
        <w:rFonts w:ascii="Courier New" w:hAnsi="Courier New" w:hint="default"/>
      </w:rPr>
    </w:lvl>
    <w:lvl w:ilvl="8" w:tplc="DA0A3028">
      <w:start w:val="1"/>
      <w:numFmt w:val="bullet"/>
      <w:lvlText w:val=""/>
      <w:lvlJc w:val="left"/>
      <w:pPr>
        <w:ind w:left="6480" w:hanging="360"/>
      </w:pPr>
      <w:rPr>
        <w:rFonts w:ascii="Wingdings" w:hAnsi="Wingdings" w:hint="default"/>
      </w:rPr>
    </w:lvl>
  </w:abstractNum>
  <w:abstractNum w:abstractNumId="26" w15:restartNumberingAfterBreak="0">
    <w:nsid w:val="582D02C2"/>
    <w:multiLevelType w:val="multilevel"/>
    <w:tmpl w:val="DC16C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B1CF1"/>
    <w:multiLevelType w:val="hybridMultilevel"/>
    <w:tmpl w:val="F6165758"/>
    <w:lvl w:ilvl="0" w:tplc="4BFA1362">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04A3C23"/>
    <w:multiLevelType w:val="hybridMultilevel"/>
    <w:tmpl w:val="E3363F46"/>
    <w:lvl w:ilvl="0" w:tplc="3AD0C6F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3C53EDD"/>
    <w:multiLevelType w:val="hybridMultilevel"/>
    <w:tmpl w:val="C94299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792FF2C"/>
    <w:multiLevelType w:val="hybridMultilevel"/>
    <w:tmpl w:val="7780EA36"/>
    <w:lvl w:ilvl="0" w:tplc="AF1E882C">
      <w:start w:val="1"/>
      <w:numFmt w:val="bullet"/>
      <w:lvlText w:val=""/>
      <w:lvlJc w:val="left"/>
      <w:pPr>
        <w:ind w:left="720" w:hanging="360"/>
      </w:pPr>
      <w:rPr>
        <w:rFonts w:ascii="Symbol" w:hAnsi="Symbol" w:hint="default"/>
      </w:rPr>
    </w:lvl>
    <w:lvl w:ilvl="1" w:tplc="72BE7318">
      <w:start w:val="1"/>
      <w:numFmt w:val="bullet"/>
      <w:lvlText w:val="o"/>
      <w:lvlJc w:val="left"/>
      <w:pPr>
        <w:ind w:left="1440" w:hanging="360"/>
      </w:pPr>
      <w:rPr>
        <w:rFonts w:ascii="Courier New" w:hAnsi="Courier New" w:hint="default"/>
      </w:rPr>
    </w:lvl>
    <w:lvl w:ilvl="2" w:tplc="D5F83C88">
      <w:start w:val="1"/>
      <w:numFmt w:val="bullet"/>
      <w:lvlText w:val=""/>
      <w:lvlJc w:val="left"/>
      <w:pPr>
        <w:ind w:left="2160" w:hanging="360"/>
      </w:pPr>
      <w:rPr>
        <w:rFonts w:ascii="Wingdings" w:hAnsi="Wingdings" w:hint="default"/>
      </w:rPr>
    </w:lvl>
    <w:lvl w:ilvl="3" w:tplc="7BBC3A10">
      <w:start w:val="1"/>
      <w:numFmt w:val="bullet"/>
      <w:lvlText w:val=""/>
      <w:lvlJc w:val="left"/>
      <w:pPr>
        <w:ind w:left="2880" w:hanging="360"/>
      </w:pPr>
      <w:rPr>
        <w:rFonts w:ascii="Symbol" w:hAnsi="Symbol" w:hint="default"/>
      </w:rPr>
    </w:lvl>
    <w:lvl w:ilvl="4" w:tplc="DEBECE9E">
      <w:start w:val="1"/>
      <w:numFmt w:val="bullet"/>
      <w:lvlText w:val="o"/>
      <w:lvlJc w:val="left"/>
      <w:pPr>
        <w:ind w:left="3600" w:hanging="360"/>
      </w:pPr>
      <w:rPr>
        <w:rFonts w:ascii="Courier New" w:hAnsi="Courier New" w:hint="default"/>
      </w:rPr>
    </w:lvl>
    <w:lvl w:ilvl="5" w:tplc="2598AFCE">
      <w:start w:val="1"/>
      <w:numFmt w:val="bullet"/>
      <w:lvlText w:val=""/>
      <w:lvlJc w:val="left"/>
      <w:pPr>
        <w:ind w:left="4320" w:hanging="360"/>
      </w:pPr>
      <w:rPr>
        <w:rFonts w:ascii="Wingdings" w:hAnsi="Wingdings" w:hint="default"/>
      </w:rPr>
    </w:lvl>
    <w:lvl w:ilvl="6" w:tplc="E2E4D0C2">
      <w:start w:val="1"/>
      <w:numFmt w:val="bullet"/>
      <w:lvlText w:val=""/>
      <w:lvlJc w:val="left"/>
      <w:pPr>
        <w:ind w:left="5040" w:hanging="360"/>
      </w:pPr>
      <w:rPr>
        <w:rFonts w:ascii="Symbol" w:hAnsi="Symbol" w:hint="default"/>
      </w:rPr>
    </w:lvl>
    <w:lvl w:ilvl="7" w:tplc="5120BACA">
      <w:start w:val="1"/>
      <w:numFmt w:val="bullet"/>
      <w:lvlText w:val="o"/>
      <w:lvlJc w:val="left"/>
      <w:pPr>
        <w:ind w:left="5760" w:hanging="360"/>
      </w:pPr>
      <w:rPr>
        <w:rFonts w:ascii="Courier New" w:hAnsi="Courier New" w:hint="default"/>
      </w:rPr>
    </w:lvl>
    <w:lvl w:ilvl="8" w:tplc="4A668D6E">
      <w:start w:val="1"/>
      <w:numFmt w:val="bullet"/>
      <w:lvlText w:val=""/>
      <w:lvlJc w:val="left"/>
      <w:pPr>
        <w:ind w:left="6480" w:hanging="360"/>
      </w:pPr>
      <w:rPr>
        <w:rFonts w:ascii="Wingdings" w:hAnsi="Wingdings" w:hint="default"/>
      </w:rPr>
    </w:lvl>
  </w:abstractNum>
  <w:abstractNum w:abstractNumId="31" w15:restartNumberingAfterBreak="0">
    <w:nsid w:val="68D9292E"/>
    <w:multiLevelType w:val="multilevel"/>
    <w:tmpl w:val="FCE6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5D71B1"/>
    <w:multiLevelType w:val="hybridMultilevel"/>
    <w:tmpl w:val="E9E0FF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19410F6"/>
    <w:multiLevelType w:val="multilevel"/>
    <w:tmpl w:val="A2844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860C0"/>
    <w:multiLevelType w:val="hybridMultilevel"/>
    <w:tmpl w:val="D736E9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504BDD4"/>
    <w:multiLevelType w:val="multilevel"/>
    <w:tmpl w:val="25E297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5242991"/>
    <w:multiLevelType w:val="multilevel"/>
    <w:tmpl w:val="D048D8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3B599E"/>
    <w:multiLevelType w:val="hybridMultilevel"/>
    <w:tmpl w:val="7EEA3F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8B926F9"/>
    <w:multiLevelType w:val="hybridMultilevel"/>
    <w:tmpl w:val="CCB83D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D033374"/>
    <w:multiLevelType w:val="hybridMultilevel"/>
    <w:tmpl w:val="3AFA1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7D04CCFA"/>
    <w:multiLevelType w:val="hybridMultilevel"/>
    <w:tmpl w:val="7AEC1DF2"/>
    <w:lvl w:ilvl="0" w:tplc="4D4CC9D2">
      <w:start w:val="1"/>
      <w:numFmt w:val="bullet"/>
      <w:lvlText w:val=""/>
      <w:lvlJc w:val="left"/>
      <w:pPr>
        <w:ind w:left="720" w:hanging="360"/>
      </w:pPr>
      <w:rPr>
        <w:rFonts w:ascii="Symbol" w:hAnsi="Symbol" w:hint="default"/>
      </w:rPr>
    </w:lvl>
    <w:lvl w:ilvl="1" w:tplc="2EE093A6">
      <w:start w:val="1"/>
      <w:numFmt w:val="bullet"/>
      <w:lvlText w:val="o"/>
      <w:lvlJc w:val="left"/>
      <w:pPr>
        <w:ind w:left="1440" w:hanging="360"/>
      </w:pPr>
      <w:rPr>
        <w:rFonts w:ascii="Courier New" w:hAnsi="Courier New" w:hint="default"/>
      </w:rPr>
    </w:lvl>
    <w:lvl w:ilvl="2" w:tplc="B9661516">
      <w:start w:val="1"/>
      <w:numFmt w:val="bullet"/>
      <w:lvlText w:val=""/>
      <w:lvlJc w:val="left"/>
      <w:pPr>
        <w:ind w:left="2160" w:hanging="360"/>
      </w:pPr>
      <w:rPr>
        <w:rFonts w:ascii="Wingdings" w:hAnsi="Wingdings" w:hint="default"/>
      </w:rPr>
    </w:lvl>
    <w:lvl w:ilvl="3" w:tplc="70E8D59C">
      <w:start w:val="1"/>
      <w:numFmt w:val="bullet"/>
      <w:lvlText w:val=""/>
      <w:lvlJc w:val="left"/>
      <w:pPr>
        <w:ind w:left="2880" w:hanging="360"/>
      </w:pPr>
      <w:rPr>
        <w:rFonts w:ascii="Symbol" w:hAnsi="Symbol" w:hint="default"/>
      </w:rPr>
    </w:lvl>
    <w:lvl w:ilvl="4" w:tplc="42BA5262">
      <w:start w:val="1"/>
      <w:numFmt w:val="bullet"/>
      <w:lvlText w:val="o"/>
      <w:lvlJc w:val="left"/>
      <w:pPr>
        <w:ind w:left="3600" w:hanging="360"/>
      </w:pPr>
      <w:rPr>
        <w:rFonts w:ascii="Courier New" w:hAnsi="Courier New" w:hint="default"/>
      </w:rPr>
    </w:lvl>
    <w:lvl w:ilvl="5" w:tplc="F5C4F72A">
      <w:start w:val="1"/>
      <w:numFmt w:val="bullet"/>
      <w:lvlText w:val=""/>
      <w:lvlJc w:val="left"/>
      <w:pPr>
        <w:ind w:left="4320" w:hanging="360"/>
      </w:pPr>
      <w:rPr>
        <w:rFonts w:ascii="Wingdings" w:hAnsi="Wingdings" w:hint="default"/>
      </w:rPr>
    </w:lvl>
    <w:lvl w:ilvl="6" w:tplc="C8F84658">
      <w:start w:val="1"/>
      <w:numFmt w:val="bullet"/>
      <w:lvlText w:val=""/>
      <w:lvlJc w:val="left"/>
      <w:pPr>
        <w:ind w:left="5040" w:hanging="360"/>
      </w:pPr>
      <w:rPr>
        <w:rFonts w:ascii="Symbol" w:hAnsi="Symbol" w:hint="default"/>
      </w:rPr>
    </w:lvl>
    <w:lvl w:ilvl="7" w:tplc="FA869F94">
      <w:start w:val="1"/>
      <w:numFmt w:val="bullet"/>
      <w:lvlText w:val="o"/>
      <w:lvlJc w:val="left"/>
      <w:pPr>
        <w:ind w:left="5760" w:hanging="360"/>
      </w:pPr>
      <w:rPr>
        <w:rFonts w:ascii="Courier New" w:hAnsi="Courier New" w:hint="default"/>
      </w:rPr>
    </w:lvl>
    <w:lvl w:ilvl="8" w:tplc="82A8E4D4">
      <w:start w:val="1"/>
      <w:numFmt w:val="bullet"/>
      <w:lvlText w:val=""/>
      <w:lvlJc w:val="left"/>
      <w:pPr>
        <w:ind w:left="6480" w:hanging="360"/>
      </w:pPr>
      <w:rPr>
        <w:rFonts w:ascii="Wingdings" w:hAnsi="Wingdings" w:hint="default"/>
      </w:rPr>
    </w:lvl>
  </w:abstractNum>
  <w:abstractNum w:abstractNumId="41" w15:restartNumberingAfterBreak="0">
    <w:nsid w:val="7FEAE86A"/>
    <w:multiLevelType w:val="hybridMultilevel"/>
    <w:tmpl w:val="2A12392E"/>
    <w:lvl w:ilvl="0" w:tplc="143244C4">
      <w:start w:val="1"/>
      <w:numFmt w:val="bullet"/>
      <w:lvlText w:val=""/>
      <w:lvlJc w:val="left"/>
      <w:pPr>
        <w:ind w:left="720" w:hanging="360"/>
      </w:pPr>
      <w:rPr>
        <w:rFonts w:ascii="Symbol" w:hAnsi="Symbol" w:hint="default"/>
      </w:rPr>
    </w:lvl>
    <w:lvl w:ilvl="1" w:tplc="8CCE35D8">
      <w:start w:val="1"/>
      <w:numFmt w:val="bullet"/>
      <w:lvlText w:val="o"/>
      <w:lvlJc w:val="left"/>
      <w:pPr>
        <w:ind w:left="1440" w:hanging="360"/>
      </w:pPr>
      <w:rPr>
        <w:rFonts w:ascii="Courier New" w:hAnsi="Courier New" w:hint="default"/>
      </w:rPr>
    </w:lvl>
    <w:lvl w:ilvl="2" w:tplc="15E08634">
      <w:start w:val="1"/>
      <w:numFmt w:val="bullet"/>
      <w:lvlText w:val=""/>
      <w:lvlJc w:val="left"/>
      <w:pPr>
        <w:ind w:left="2160" w:hanging="360"/>
      </w:pPr>
      <w:rPr>
        <w:rFonts w:ascii="Wingdings" w:hAnsi="Wingdings" w:hint="default"/>
      </w:rPr>
    </w:lvl>
    <w:lvl w:ilvl="3" w:tplc="1A84BF36">
      <w:start w:val="1"/>
      <w:numFmt w:val="bullet"/>
      <w:lvlText w:val=""/>
      <w:lvlJc w:val="left"/>
      <w:pPr>
        <w:ind w:left="2880" w:hanging="360"/>
      </w:pPr>
      <w:rPr>
        <w:rFonts w:ascii="Symbol" w:hAnsi="Symbol" w:hint="default"/>
      </w:rPr>
    </w:lvl>
    <w:lvl w:ilvl="4" w:tplc="F0AA4A7A">
      <w:start w:val="1"/>
      <w:numFmt w:val="bullet"/>
      <w:lvlText w:val="o"/>
      <w:lvlJc w:val="left"/>
      <w:pPr>
        <w:ind w:left="3600" w:hanging="360"/>
      </w:pPr>
      <w:rPr>
        <w:rFonts w:ascii="Courier New" w:hAnsi="Courier New" w:hint="default"/>
      </w:rPr>
    </w:lvl>
    <w:lvl w:ilvl="5" w:tplc="8BFA638E">
      <w:start w:val="1"/>
      <w:numFmt w:val="bullet"/>
      <w:lvlText w:val=""/>
      <w:lvlJc w:val="left"/>
      <w:pPr>
        <w:ind w:left="4320" w:hanging="360"/>
      </w:pPr>
      <w:rPr>
        <w:rFonts w:ascii="Wingdings" w:hAnsi="Wingdings" w:hint="default"/>
      </w:rPr>
    </w:lvl>
    <w:lvl w:ilvl="6" w:tplc="CFC691C6">
      <w:start w:val="1"/>
      <w:numFmt w:val="bullet"/>
      <w:lvlText w:val=""/>
      <w:lvlJc w:val="left"/>
      <w:pPr>
        <w:ind w:left="5040" w:hanging="360"/>
      </w:pPr>
      <w:rPr>
        <w:rFonts w:ascii="Symbol" w:hAnsi="Symbol" w:hint="default"/>
      </w:rPr>
    </w:lvl>
    <w:lvl w:ilvl="7" w:tplc="FC8414BC">
      <w:start w:val="1"/>
      <w:numFmt w:val="bullet"/>
      <w:lvlText w:val="o"/>
      <w:lvlJc w:val="left"/>
      <w:pPr>
        <w:ind w:left="5760" w:hanging="360"/>
      </w:pPr>
      <w:rPr>
        <w:rFonts w:ascii="Courier New" w:hAnsi="Courier New" w:hint="default"/>
      </w:rPr>
    </w:lvl>
    <w:lvl w:ilvl="8" w:tplc="B1802BFA">
      <w:start w:val="1"/>
      <w:numFmt w:val="bullet"/>
      <w:lvlText w:val=""/>
      <w:lvlJc w:val="left"/>
      <w:pPr>
        <w:ind w:left="6480" w:hanging="360"/>
      </w:pPr>
      <w:rPr>
        <w:rFonts w:ascii="Wingdings" w:hAnsi="Wingdings" w:hint="default"/>
      </w:rPr>
    </w:lvl>
  </w:abstractNum>
  <w:num w:numId="1" w16cid:durableId="1009916385">
    <w:abstractNumId w:val="9"/>
  </w:num>
  <w:num w:numId="2" w16cid:durableId="1055474343">
    <w:abstractNumId w:val="18"/>
  </w:num>
  <w:num w:numId="3" w16cid:durableId="1203252044">
    <w:abstractNumId w:val="40"/>
  </w:num>
  <w:num w:numId="4" w16cid:durableId="122576113">
    <w:abstractNumId w:val="1"/>
  </w:num>
  <w:num w:numId="5" w16cid:durableId="1263879592">
    <w:abstractNumId w:val="30"/>
  </w:num>
  <w:num w:numId="6" w16cid:durableId="1326545318">
    <w:abstractNumId w:val="31"/>
  </w:num>
  <w:num w:numId="7" w16cid:durableId="1338849526">
    <w:abstractNumId w:val="0"/>
  </w:num>
  <w:num w:numId="8" w16cid:durableId="1386485530">
    <w:abstractNumId w:val="35"/>
  </w:num>
  <w:num w:numId="9" w16cid:durableId="1413040112">
    <w:abstractNumId w:val="34"/>
  </w:num>
  <w:num w:numId="10" w16cid:durableId="1436946884">
    <w:abstractNumId w:val="4"/>
  </w:num>
  <w:num w:numId="11" w16cid:durableId="1461071620">
    <w:abstractNumId w:val="2"/>
  </w:num>
  <w:num w:numId="12" w16cid:durableId="147790754">
    <w:abstractNumId w:val="33"/>
  </w:num>
  <w:num w:numId="13" w16cid:durableId="1574848052">
    <w:abstractNumId w:val="39"/>
  </w:num>
  <w:num w:numId="14" w16cid:durableId="16240024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3267788">
    <w:abstractNumId w:val="17"/>
  </w:num>
  <w:num w:numId="16" w16cid:durableId="1761372059">
    <w:abstractNumId w:val="29"/>
  </w:num>
  <w:num w:numId="17" w16cid:durableId="1814521895">
    <w:abstractNumId w:val="7"/>
  </w:num>
  <w:num w:numId="18" w16cid:durableId="1860704098">
    <w:abstractNumId w:val="25"/>
  </w:num>
  <w:num w:numId="19" w16cid:durableId="1875998924">
    <w:abstractNumId w:val="21"/>
  </w:num>
  <w:num w:numId="20" w16cid:durableId="2005620291">
    <w:abstractNumId w:val="5"/>
  </w:num>
  <w:num w:numId="21" w16cid:durableId="2008358383">
    <w:abstractNumId w:val="12"/>
  </w:num>
  <w:num w:numId="22" w16cid:durableId="2051494276">
    <w:abstractNumId w:val="11"/>
  </w:num>
  <w:num w:numId="23" w16cid:durableId="2109350267">
    <w:abstractNumId w:val="16"/>
  </w:num>
  <w:num w:numId="24" w16cid:durableId="2146122325">
    <w:abstractNumId w:val="15"/>
  </w:num>
  <w:num w:numId="25" w16cid:durableId="24525621">
    <w:abstractNumId w:val="10"/>
  </w:num>
  <w:num w:numId="26" w16cid:durableId="253058237">
    <w:abstractNumId w:val="38"/>
  </w:num>
  <w:num w:numId="27" w16cid:durableId="332268063">
    <w:abstractNumId w:val="32"/>
  </w:num>
  <w:num w:numId="28" w16cid:durableId="339550509">
    <w:abstractNumId w:val="37"/>
  </w:num>
  <w:num w:numId="29" w16cid:durableId="415590738">
    <w:abstractNumId w:val="27"/>
  </w:num>
  <w:num w:numId="30" w16cid:durableId="418867720">
    <w:abstractNumId w:val="41"/>
  </w:num>
  <w:num w:numId="31" w16cid:durableId="435254258">
    <w:abstractNumId w:val="6"/>
  </w:num>
  <w:num w:numId="32" w16cid:durableId="51975277">
    <w:abstractNumId w:val="8"/>
  </w:num>
  <w:num w:numId="33" w16cid:durableId="563025213">
    <w:abstractNumId w:val="19"/>
  </w:num>
  <w:num w:numId="34" w16cid:durableId="570583070">
    <w:abstractNumId w:val="24"/>
  </w:num>
  <w:num w:numId="35" w16cid:durableId="594750438">
    <w:abstractNumId w:val="36"/>
  </w:num>
  <w:num w:numId="36" w16cid:durableId="65539674">
    <w:abstractNumId w:val="28"/>
  </w:num>
  <w:num w:numId="37" w16cid:durableId="705643036">
    <w:abstractNumId w:val="13"/>
  </w:num>
  <w:num w:numId="38" w16cid:durableId="733116057">
    <w:abstractNumId w:val="20"/>
  </w:num>
  <w:num w:numId="39" w16cid:durableId="791558017">
    <w:abstractNumId w:val="14"/>
  </w:num>
  <w:num w:numId="40" w16cid:durableId="839656042">
    <w:abstractNumId w:val="26"/>
  </w:num>
  <w:num w:numId="41" w16cid:durableId="862132865">
    <w:abstractNumId w:val="3"/>
  </w:num>
  <w:num w:numId="42" w16cid:durableId="878787763">
    <w:abstractNumId w:val="22"/>
  </w:num>
  <w:num w:numId="43" w16cid:durableId="980619152">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E0"/>
    <w:rsid w:val="00001EC4"/>
    <w:rsid w:val="00002042"/>
    <w:rsid w:val="00002A50"/>
    <w:rsid w:val="000054BF"/>
    <w:rsid w:val="00005BB7"/>
    <w:rsid w:val="0000681A"/>
    <w:rsid w:val="00006FCD"/>
    <w:rsid w:val="0000716F"/>
    <w:rsid w:val="00007464"/>
    <w:rsid w:val="00007D48"/>
    <w:rsid w:val="000115C6"/>
    <w:rsid w:val="0001244D"/>
    <w:rsid w:val="000142F4"/>
    <w:rsid w:val="00016109"/>
    <w:rsid w:val="00016C78"/>
    <w:rsid w:val="00017897"/>
    <w:rsid w:val="00017BB2"/>
    <w:rsid w:val="0002116F"/>
    <w:rsid w:val="00021B57"/>
    <w:rsid w:val="00022206"/>
    <w:rsid w:val="00022E29"/>
    <w:rsid w:val="00022F52"/>
    <w:rsid w:val="0002308E"/>
    <w:rsid w:val="0002440F"/>
    <w:rsid w:val="0002451D"/>
    <w:rsid w:val="000248A5"/>
    <w:rsid w:val="00030D62"/>
    <w:rsid w:val="000317F1"/>
    <w:rsid w:val="00032064"/>
    <w:rsid w:val="00033465"/>
    <w:rsid w:val="00033842"/>
    <w:rsid w:val="00035292"/>
    <w:rsid w:val="0003626A"/>
    <w:rsid w:val="00036373"/>
    <w:rsid w:val="00036E94"/>
    <w:rsid w:val="000375FD"/>
    <w:rsid w:val="0004045E"/>
    <w:rsid w:val="00040F58"/>
    <w:rsid w:val="00041037"/>
    <w:rsid w:val="000416CF"/>
    <w:rsid w:val="000418D4"/>
    <w:rsid w:val="0004243A"/>
    <w:rsid w:val="0004547B"/>
    <w:rsid w:val="00045DA2"/>
    <w:rsid w:val="000465AE"/>
    <w:rsid w:val="000506BE"/>
    <w:rsid w:val="00050B88"/>
    <w:rsid w:val="000523B9"/>
    <w:rsid w:val="000530CB"/>
    <w:rsid w:val="00053967"/>
    <w:rsid w:val="000544C2"/>
    <w:rsid w:val="00055515"/>
    <w:rsid w:val="00056008"/>
    <w:rsid w:val="000571BD"/>
    <w:rsid w:val="000604AA"/>
    <w:rsid w:val="000613EB"/>
    <w:rsid w:val="00062682"/>
    <w:rsid w:val="00063316"/>
    <w:rsid w:val="00063D17"/>
    <w:rsid w:val="00065235"/>
    <w:rsid w:val="000660C7"/>
    <w:rsid w:val="00067FD0"/>
    <w:rsid w:val="00071BB4"/>
    <w:rsid w:val="00071F26"/>
    <w:rsid w:val="00073482"/>
    <w:rsid w:val="00073C0F"/>
    <w:rsid w:val="000769BE"/>
    <w:rsid w:val="0007782E"/>
    <w:rsid w:val="00077E67"/>
    <w:rsid w:val="000813C6"/>
    <w:rsid w:val="00082A2B"/>
    <w:rsid w:val="00082A76"/>
    <w:rsid w:val="00082C51"/>
    <w:rsid w:val="00083459"/>
    <w:rsid w:val="000840C5"/>
    <w:rsid w:val="00085465"/>
    <w:rsid w:val="0008576A"/>
    <w:rsid w:val="00086DC7"/>
    <w:rsid w:val="000906EF"/>
    <w:rsid w:val="00090A37"/>
    <w:rsid w:val="00090D7D"/>
    <w:rsid w:val="000948A1"/>
    <w:rsid w:val="00095CD3"/>
    <w:rsid w:val="00096A41"/>
    <w:rsid w:val="000976B5"/>
    <w:rsid w:val="000A0B81"/>
    <w:rsid w:val="000A19E1"/>
    <w:rsid w:val="000A1AED"/>
    <w:rsid w:val="000A1D2E"/>
    <w:rsid w:val="000A240F"/>
    <w:rsid w:val="000A328B"/>
    <w:rsid w:val="000A3B97"/>
    <w:rsid w:val="000A44EF"/>
    <w:rsid w:val="000A7149"/>
    <w:rsid w:val="000B010B"/>
    <w:rsid w:val="000B2989"/>
    <w:rsid w:val="000B494E"/>
    <w:rsid w:val="000B497B"/>
    <w:rsid w:val="000B5704"/>
    <w:rsid w:val="000B628A"/>
    <w:rsid w:val="000B7065"/>
    <w:rsid w:val="000B7391"/>
    <w:rsid w:val="000B757C"/>
    <w:rsid w:val="000B7C21"/>
    <w:rsid w:val="000C0045"/>
    <w:rsid w:val="000C0F6C"/>
    <w:rsid w:val="000C1A23"/>
    <w:rsid w:val="000C335C"/>
    <w:rsid w:val="000C3D56"/>
    <w:rsid w:val="000C41D5"/>
    <w:rsid w:val="000C6957"/>
    <w:rsid w:val="000C7765"/>
    <w:rsid w:val="000D0503"/>
    <w:rsid w:val="000D068B"/>
    <w:rsid w:val="000D082B"/>
    <w:rsid w:val="000D1292"/>
    <w:rsid w:val="000D1601"/>
    <w:rsid w:val="000D2D18"/>
    <w:rsid w:val="000D51BD"/>
    <w:rsid w:val="000D55F6"/>
    <w:rsid w:val="000D5BCA"/>
    <w:rsid w:val="000D5FE7"/>
    <w:rsid w:val="000D7BE2"/>
    <w:rsid w:val="000D7E65"/>
    <w:rsid w:val="000E0505"/>
    <w:rsid w:val="000E1FBD"/>
    <w:rsid w:val="000E2759"/>
    <w:rsid w:val="000E2CC8"/>
    <w:rsid w:val="000E2CFB"/>
    <w:rsid w:val="000E2D7B"/>
    <w:rsid w:val="000E3257"/>
    <w:rsid w:val="000E33AF"/>
    <w:rsid w:val="000E468C"/>
    <w:rsid w:val="000E4935"/>
    <w:rsid w:val="000E5833"/>
    <w:rsid w:val="000E5C95"/>
    <w:rsid w:val="000E5EB1"/>
    <w:rsid w:val="000F1945"/>
    <w:rsid w:val="000F2C7F"/>
    <w:rsid w:val="000F30A4"/>
    <w:rsid w:val="000F30AE"/>
    <w:rsid w:val="000F3139"/>
    <w:rsid w:val="000F4898"/>
    <w:rsid w:val="000F506B"/>
    <w:rsid w:val="000F5FF8"/>
    <w:rsid w:val="000F61BD"/>
    <w:rsid w:val="00100A9E"/>
    <w:rsid w:val="00100E61"/>
    <w:rsid w:val="00101616"/>
    <w:rsid w:val="00101AB6"/>
    <w:rsid w:val="00102D36"/>
    <w:rsid w:val="00102EFC"/>
    <w:rsid w:val="00103A0D"/>
    <w:rsid w:val="001050EB"/>
    <w:rsid w:val="001056FE"/>
    <w:rsid w:val="00106D3E"/>
    <w:rsid w:val="00110724"/>
    <w:rsid w:val="001109DA"/>
    <w:rsid w:val="00111465"/>
    <w:rsid w:val="00111D9F"/>
    <w:rsid w:val="0011200F"/>
    <w:rsid w:val="00112F62"/>
    <w:rsid w:val="00113A6C"/>
    <w:rsid w:val="00114808"/>
    <w:rsid w:val="00114951"/>
    <w:rsid w:val="00115231"/>
    <w:rsid w:val="00115AD5"/>
    <w:rsid w:val="00116BDD"/>
    <w:rsid w:val="001179F9"/>
    <w:rsid w:val="00117E89"/>
    <w:rsid w:val="00120AB6"/>
    <w:rsid w:val="00121467"/>
    <w:rsid w:val="00121927"/>
    <w:rsid w:val="0012316F"/>
    <w:rsid w:val="00123675"/>
    <w:rsid w:val="00125CC4"/>
    <w:rsid w:val="00126AAC"/>
    <w:rsid w:val="00126B64"/>
    <w:rsid w:val="001270E2"/>
    <w:rsid w:val="00131345"/>
    <w:rsid w:val="001316BA"/>
    <w:rsid w:val="00131F48"/>
    <w:rsid w:val="00132564"/>
    <w:rsid w:val="001355E7"/>
    <w:rsid w:val="00135771"/>
    <w:rsid w:val="00135C38"/>
    <w:rsid w:val="0013612D"/>
    <w:rsid w:val="00136B1F"/>
    <w:rsid w:val="0013726E"/>
    <w:rsid w:val="00137641"/>
    <w:rsid w:val="00137BE5"/>
    <w:rsid w:val="00140099"/>
    <w:rsid w:val="00140999"/>
    <w:rsid w:val="00141763"/>
    <w:rsid w:val="00141E32"/>
    <w:rsid w:val="00142ABE"/>
    <w:rsid w:val="00143B01"/>
    <w:rsid w:val="001469CD"/>
    <w:rsid w:val="0014765A"/>
    <w:rsid w:val="00150470"/>
    <w:rsid w:val="00151E60"/>
    <w:rsid w:val="00152164"/>
    <w:rsid w:val="00152B87"/>
    <w:rsid w:val="00152F48"/>
    <w:rsid w:val="00153B3F"/>
    <w:rsid w:val="00154A3F"/>
    <w:rsid w:val="00154DBB"/>
    <w:rsid w:val="00155B20"/>
    <w:rsid w:val="001573E2"/>
    <w:rsid w:val="00157A6F"/>
    <w:rsid w:val="001606B4"/>
    <w:rsid w:val="0016343C"/>
    <w:rsid w:val="0016356E"/>
    <w:rsid w:val="001642DC"/>
    <w:rsid w:val="00165311"/>
    <w:rsid w:val="00166877"/>
    <w:rsid w:val="00166FA6"/>
    <w:rsid w:val="001678C1"/>
    <w:rsid w:val="00170388"/>
    <w:rsid w:val="00172683"/>
    <w:rsid w:val="001726C7"/>
    <w:rsid w:val="001751CE"/>
    <w:rsid w:val="00175336"/>
    <w:rsid w:val="00175772"/>
    <w:rsid w:val="001758E7"/>
    <w:rsid w:val="00176772"/>
    <w:rsid w:val="00176F1B"/>
    <w:rsid w:val="0017754D"/>
    <w:rsid w:val="00181D06"/>
    <w:rsid w:val="00182AE1"/>
    <w:rsid w:val="00182EA6"/>
    <w:rsid w:val="00183801"/>
    <w:rsid w:val="00183931"/>
    <w:rsid w:val="00184567"/>
    <w:rsid w:val="00185785"/>
    <w:rsid w:val="00186289"/>
    <w:rsid w:val="00187F0D"/>
    <w:rsid w:val="001913C0"/>
    <w:rsid w:val="001915AA"/>
    <w:rsid w:val="00193479"/>
    <w:rsid w:val="001950EE"/>
    <w:rsid w:val="00195382"/>
    <w:rsid w:val="001954E7"/>
    <w:rsid w:val="00195CC9"/>
    <w:rsid w:val="00196457"/>
    <w:rsid w:val="001967F7"/>
    <w:rsid w:val="00196B02"/>
    <w:rsid w:val="00196D0F"/>
    <w:rsid w:val="001A0758"/>
    <w:rsid w:val="001A0C91"/>
    <w:rsid w:val="001A2845"/>
    <w:rsid w:val="001A29F9"/>
    <w:rsid w:val="001A4AA6"/>
    <w:rsid w:val="001A4EEE"/>
    <w:rsid w:val="001A7E31"/>
    <w:rsid w:val="001B0B4C"/>
    <w:rsid w:val="001B10D4"/>
    <w:rsid w:val="001B48A9"/>
    <w:rsid w:val="001C0BD7"/>
    <w:rsid w:val="001C284F"/>
    <w:rsid w:val="001C2C1B"/>
    <w:rsid w:val="001C4411"/>
    <w:rsid w:val="001C4820"/>
    <w:rsid w:val="001C49DA"/>
    <w:rsid w:val="001C55FB"/>
    <w:rsid w:val="001C5BBD"/>
    <w:rsid w:val="001C5D0E"/>
    <w:rsid w:val="001C5E0B"/>
    <w:rsid w:val="001C663B"/>
    <w:rsid w:val="001C7401"/>
    <w:rsid w:val="001C7877"/>
    <w:rsid w:val="001C795C"/>
    <w:rsid w:val="001C7C21"/>
    <w:rsid w:val="001D0511"/>
    <w:rsid w:val="001D133F"/>
    <w:rsid w:val="001D13E3"/>
    <w:rsid w:val="001D1C62"/>
    <w:rsid w:val="001D1FA4"/>
    <w:rsid w:val="001D2538"/>
    <w:rsid w:val="001D45DD"/>
    <w:rsid w:val="001D57E6"/>
    <w:rsid w:val="001D5E22"/>
    <w:rsid w:val="001D60A1"/>
    <w:rsid w:val="001D62A8"/>
    <w:rsid w:val="001E04F6"/>
    <w:rsid w:val="001E1533"/>
    <w:rsid w:val="001F0BBB"/>
    <w:rsid w:val="001F20A2"/>
    <w:rsid w:val="001F3D74"/>
    <w:rsid w:val="001F54C7"/>
    <w:rsid w:val="001F68A7"/>
    <w:rsid w:val="001F74CE"/>
    <w:rsid w:val="002000A6"/>
    <w:rsid w:val="00200BC7"/>
    <w:rsid w:val="00200CFD"/>
    <w:rsid w:val="00200F73"/>
    <w:rsid w:val="002019BD"/>
    <w:rsid w:val="00202230"/>
    <w:rsid w:val="0020338C"/>
    <w:rsid w:val="002035AD"/>
    <w:rsid w:val="00203CB6"/>
    <w:rsid w:val="00203DDA"/>
    <w:rsid w:val="00204005"/>
    <w:rsid w:val="00205672"/>
    <w:rsid w:val="002061B8"/>
    <w:rsid w:val="0020642E"/>
    <w:rsid w:val="00206958"/>
    <w:rsid w:val="00207A4F"/>
    <w:rsid w:val="0021054B"/>
    <w:rsid w:val="002121BA"/>
    <w:rsid w:val="0021305B"/>
    <w:rsid w:val="002146EC"/>
    <w:rsid w:val="00214775"/>
    <w:rsid w:val="00214D40"/>
    <w:rsid w:val="0022136B"/>
    <w:rsid w:val="00222B35"/>
    <w:rsid w:val="00222E60"/>
    <w:rsid w:val="00223280"/>
    <w:rsid w:val="002240EC"/>
    <w:rsid w:val="00224E35"/>
    <w:rsid w:val="00225570"/>
    <w:rsid w:val="00225AB0"/>
    <w:rsid w:val="00226CFD"/>
    <w:rsid w:val="002300F3"/>
    <w:rsid w:val="002317CC"/>
    <w:rsid w:val="002318FF"/>
    <w:rsid w:val="0023229C"/>
    <w:rsid w:val="002339DE"/>
    <w:rsid w:val="00234236"/>
    <w:rsid w:val="00234242"/>
    <w:rsid w:val="002343B4"/>
    <w:rsid w:val="00237979"/>
    <w:rsid w:val="00237D3C"/>
    <w:rsid w:val="00237E1F"/>
    <w:rsid w:val="0023F5F7"/>
    <w:rsid w:val="00240EBF"/>
    <w:rsid w:val="00242C3B"/>
    <w:rsid w:val="00242F55"/>
    <w:rsid w:val="00243E75"/>
    <w:rsid w:val="002454A0"/>
    <w:rsid w:val="00246846"/>
    <w:rsid w:val="00250857"/>
    <w:rsid w:val="00250884"/>
    <w:rsid w:val="00252272"/>
    <w:rsid w:val="00253FA3"/>
    <w:rsid w:val="00254884"/>
    <w:rsid w:val="00254CDE"/>
    <w:rsid w:val="00255138"/>
    <w:rsid w:val="0025615C"/>
    <w:rsid w:val="0025616C"/>
    <w:rsid w:val="002564CB"/>
    <w:rsid w:val="00256CE0"/>
    <w:rsid w:val="00263ABA"/>
    <w:rsid w:val="00264A13"/>
    <w:rsid w:val="00265595"/>
    <w:rsid w:val="00266578"/>
    <w:rsid w:val="00267127"/>
    <w:rsid w:val="0027149D"/>
    <w:rsid w:val="00274A6F"/>
    <w:rsid w:val="00275EF4"/>
    <w:rsid w:val="00277359"/>
    <w:rsid w:val="002778E8"/>
    <w:rsid w:val="002801B9"/>
    <w:rsid w:val="0028091B"/>
    <w:rsid w:val="00280C14"/>
    <w:rsid w:val="00280E74"/>
    <w:rsid w:val="00282EA2"/>
    <w:rsid w:val="00285E9C"/>
    <w:rsid w:val="00286D9B"/>
    <w:rsid w:val="002874C6"/>
    <w:rsid w:val="00287D1F"/>
    <w:rsid w:val="00292F50"/>
    <w:rsid w:val="00294B85"/>
    <w:rsid w:val="002951A2"/>
    <w:rsid w:val="00295338"/>
    <w:rsid w:val="002960B1"/>
    <w:rsid w:val="00296A50"/>
    <w:rsid w:val="00296FB8"/>
    <w:rsid w:val="00297923"/>
    <w:rsid w:val="00297BAF"/>
    <w:rsid w:val="002A055C"/>
    <w:rsid w:val="002A18CF"/>
    <w:rsid w:val="002A3AB8"/>
    <w:rsid w:val="002A3B9C"/>
    <w:rsid w:val="002A3BDA"/>
    <w:rsid w:val="002A4286"/>
    <w:rsid w:val="002A5D5C"/>
    <w:rsid w:val="002B1267"/>
    <w:rsid w:val="002B3107"/>
    <w:rsid w:val="002B64C6"/>
    <w:rsid w:val="002C0544"/>
    <w:rsid w:val="002C37EC"/>
    <w:rsid w:val="002C4B57"/>
    <w:rsid w:val="002C648A"/>
    <w:rsid w:val="002C726D"/>
    <w:rsid w:val="002C7E28"/>
    <w:rsid w:val="002D02C2"/>
    <w:rsid w:val="002D0679"/>
    <w:rsid w:val="002D143A"/>
    <w:rsid w:val="002D207A"/>
    <w:rsid w:val="002D2E07"/>
    <w:rsid w:val="002D3229"/>
    <w:rsid w:val="002D3C39"/>
    <w:rsid w:val="002D6076"/>
    <w:rsid w:val="002E175B"/>
    <w:rsid w:val="002E2E0D"/>
    <w:rsid w:val="002E4690"/>
    <w:rsid w:val="002E538F"/>
    <w:rsid w:val="002E5C5A"/>
    <w:rsid w:val="002E5F21"/>
    <w:rsid w:val="002E6898"/>
    <w:rsid w:val="002E706A"/>
    <w:rsid w:val="002E75AB"/>
    <w:rsid w:val="002E789F"/>
    <w:rsid w:val="002F12C0"/>
    <w:rsid w:val="002F35E1"/>
    <w:rsid w:val="002F46C9"/>
    <w:rsid w:val="002F62CF"/>
    <w:rsid w:val="002F6B3D"/>
    <w:rsid w:val="003003ED"/>
    <w:rsid w:val="00300421"/>
    <w:rsid w:val="00300656"/>
    <w:rsid w:val="00300EFE"/>
    <w:rsid w:val="003020BD"/>
    <w:rsid w:val="003022FC"/>
    <w:rsid w:val="0030240D"/>
    <w:rsid w:val="00302967"/>
    <w:rsid w:val="00303704"/>
    <w:rsid w:val="00307686"/>
    <w:rsid w:val="003115B3"/>
    <w:rsid w:val="00311AE5"/>
    <w:rsid w:val="0031245C"/>
    <w:rsid w:val="00312B92"/>
    <w:rsid w:val="00323E70"/>
    <w:rsid w:val="00323EB8"/>
    <w:rsid w:val="003247C0"/>
    <w:rsid w:val="0032608B"/>
    <w:rsid w:val="0033241B"/>
    <w:rsid w:val="003326B4"/>
    <w:rsid w:val="00332AEE"/>
    <w:rsid w:val="00336303"/>
    <w:rsid w:val="00337437"/>
    <w:rsid w:val="00341C63"/>
    <w:rsid w:val="003439CA"/>
    <w:rsid w:val="0034528F"/>
    <w:rsid w:val="0034539E"/>
    <w:rsid w:val="00346E7A"/>
    <w:rsid w:val="003502F0"/>
    <w:rsid w:val="00350745"/>
    <w:rsid w:val="0035236F"/>
    <w:rsid w:val="003531CF"/>
    <w:rsid w:val="00354F1A"/>
    <w:rsid w:val="00356F0E"/>
    <w:rsid w:val="00357719"/>
    <w:rsid w:val="0036036F"/>
    <w:rsid w:val="00360E5B"/>
    <w:rsid w:val="003633AF"/>
    <w:rsid w:val="00364767"/>
    <w:rsid w:val="00365B77"/>
    <w:rsid w:val="00366160"/>
    <w:rsid w:val="00366AC1"/>
    <w:rsid w:val="00366C30"/>
    <w:rsid w:val="00370868"/>
    <w:rsid w:val="00370D4B"/>
    <w:rsid w:val="003712C3"/>
    <w:rsid w:val="0037305B"/>
    <w:rsid w:val="00373F65"/>
    <w:rsid w:val="003754C5"/>
    <w:rsid w:val="00375F1E"/>
    <w:rsid w:val="00376CD1"/>
    <w:rsid w:val="00377AD0"/>
    <w:rsid w:val="00377B94"/>
    <w:rsid w:val="00381E95"/>
    <w:rsid w:val="003826AD"/>
    <w:rsid w:val="00382793"/>
    <w:rsid w:val="0038290A"/>
    <w:rsid w:val="003831C4"/>
    <w:rsid w:val="003835C8"/>
    <w:rsid w:val="00383D38"/>
    <w:rsid w:val="00383E83"/>
    <w:rsid w:val="003844D4"/>
    <w:rsid w:val="00384753"/>
    <w:rsid w:val="003867EC"/>
    <w:rsid w:val="00391AC0"/>
    <w:rsid w:val="00392320"/>
    <w:rsid w:val="0039365A"/>
    <w:rsid w:val="00393EDF"/>
    <w:rsid w:val="00396287"/>
    <w:rsid w:val="00397CB5"/>
    <w:rsid w:val="003A1A12"/>
    <w:rsid w:val="003A5034"/>
    <w:rsid w:val="003A568D"/>
    <w:rsid w:val="003A57CC"/>
    <w:rsid w:val="003A6148"/>
    <w:rsid w:val="003B00D6"/>
    <w:rsid w:val="003B16EF"/>
    <w:rsid w:val="003B3B69"/>
    <w:rsid w:val="003C09B8"/>
    <w:rsid w:val="003C1731"/>
    <w:rsid w:val="003C1A66"/>
    <w:rsid w:val="003C2936"/>
    <w:rsid w:val="003C31DC"/>
    <w:rsid w:val="003C3318"/>
    <w:rsid w:val="003C4A92"/>
    <w:rsid w:val="003C4FAF"/>
    <w:rsid w:val="003C5414"/>
    <w:rsid w:val="003C5B25"/>
    <w:rsid w:val="003C5C6C"/>
    <w:rsid w:val="003C690F"/>
    <w:rsid w:val="003C6FF1"/>
    <w:rsid w:val="003C7BF3"/>
    <w:rsid w:val="003D05DC"/>
    <w:rsid w:val="003D0914"/>
    <w:rsid w:val="003D17B5"/>
    <w:rsid w:val="003D1E5B"/>
    <w:rsid w:val="003D4062"/>
    <w:rsid w:val="003D44A9"/>
    <w:rsid w:val="003D44CC"/>
    <w:rsid w:val="003D4508"/>
    <w:rsid w:val="003D4EBF"/>
    <w:rsid w:val="003D4F18"/>
    <w:rsid w:val="003D61A3"/>
    <w:rsid w:val="003D6E74"/>
    <w:rsid w:val="003E0299"/>
    <w:rsid w:val="003E0D26"/>
    <w:rsid w:val="003E1946"/>
    <w:rsid w:val="003E1B42"/>
    <w:rsid w:val="003E4290"/>
    <w:rsid w:val="003E45B8"/>
    <w:rsid w:val="003E53B0"/>
    <w:rsid w:val="003E634A"/>
    <w:rsid w:val="003E7359"/>
    <w:rsid w:val="003F0334"/>
    <w:rsid w:val="003F1E64"/>
    <w:rsid w:val="003F29F8"/>
    <w:rsid w:val="003F2CB1"/>
    <w:rsid w:val="003F3666"/>
    <w:rsid w:val="003F4A17"/>
    <w:rsid w:val="003F5BEA"/>
    <w:rsid w:val="003F7AE2"/>
    <w:rsid w:val="004020D4"/>
    <w:rsid w:val="00403179"/>
    <w:rsid w:val="0040524B"/>
    <w:rsid w:val="00406F34"/>
    <w:rsid w:val="00406F80"/>
    <w:rsid w:val="00407F96"/>
    <w:rsid w:val="00411A48"/>
    <w:rsid w:val="00413307"/>
    <w:rsid w:val="00417F96"/>
    <w:rsid w:val="0042173E"/>
    <w:rsid w:val="004221CC"/>
    <w:rsid w:val="00422E8F"/>
    <w:rsid w:val="0042766D"/>
    <w:rsid w:val="00427C82"/>
    <w:rsid w:val="004308AC"/>
    <w:rsid w:val="00431A99"/>
    <w:rsid w:val="00433B5B"/>
    <w:rsid w:val="004355C2"/>
    <w:rsid w:val="00435FC6"/>
    <w:rsid w:val="004367DA"/>
    <w:rsid w:val="00437383"/>
    <w:rsid w:val="00441181"/>
    <w:rsid w:val="004423BF"/>
    <w:rsid w:val="004425FF"/>
    <w:rsid w:val="004428E5"/>
    <w:rsid w:val="00442953"/>
    <w:rsid w:val="00442D77"/>
    <w:rsid w:val="00443C4B"/>
    <w:rsid w:val="00443EE0"/>
    <w:rsid w:val="004446D7"/>
    <w:rsid w:val="004453BC"/>
    <w:rsid w:val="0044552E"/>
    <w:rsid w:val="00445E3E"/>
    <w:rsid w:val="00450B0C"/>
    <w:rsid w:val="00450E67"/>
    <w:rsid w:val="00451312"/>
    <w:rsid w:val="004516B0"/>
    <w:rsid w:val="004519DA"/>
    <w:rsid w:val="00451E5E"/>
    <w:rsid w:val="004534FB"/>
    <w:rsid w:val="00454623"/>
    <w:rsid w:val="004560A0"/>
    <w:rsid w:val="004567C9"/>
    <w:rsid w:val="00456FDB"/>
    <w:rsid w:val="00460F3F"/>
    <w:rsid w:val="0046135D"/>
    <w:rsid w:val="00461B0C"/>
    <w:rsid w:val="004623F1"/>
    <w:rsid w:val="00462779"/>
    <w:rsid w:val="004632E1"/>
    <w:rsid w:val="00465248"/>
    <w:rsid w:val="00466373"/>
    <w:rsid w:val="00466462"/>
    <w:rsid w:val="00467F5A"/>
    <w:rsid w:val="00470353"/>
    <w:rsid w:val="0047069C"/>
    <w:rsid w:val="00470B7D"/>
    <w:rsid w:val="00472485"/>
    <w:rsid w:val="0047284C"/>
    <w:rsid w:val="004733E1"/>
    <w:rsid w:val="0047358C"/>
    <w:rsid w:val="00473B3F"/>
    <w:rsid w:val="004743C3"/>
    <w:rsid w:val="0047619E"/>
    <w:rsid w:val="004774E4"/>
    <w:rsid w:val="00480085"/>
    <w:rsid w:val="0048043E"/>
    <w:rsid w:val="00482274"/>
    <w:rsid w:val="00482BB1"/>
    <w:rsid w:val="00483F76"/>
    <w:rsid w:val="00485381"/>
    <w:rsid w:val="004858C8"/>
    <w:rsid w:val="00486B60"/>
    <w:rsid w:val="00486D15"/>
    <w:rsid w:val="00486DE6"/>
    <w:rsid w:val="004878C5"/>
    <w:rsid w:val="00487A71"/>
    <w:rsid w:val="004910BD"/>
    <w:rsid w:val="00491745"/>
    <w:rsid w:val="00491F6C"/>
    <w:rsid w:val="00491F7B"/>
    <w:rsid w:val="0049292C"/>
    <w:rsid w:val="00492AEC"/>
    <w:rsid w:val="00492B9B"/>
    <w:rsid w:val="00492EA8"/>
    <w:rsid w:val="00493363"/>
    <w:rsid w:val="004957B3"/>
    <w:rsid w:val="0049588E"/>
    <w:rsid w:val="00496CEB"/>
    <w:rsid w:val="004979C3"/>
    <w:rsid w:val="004A1208"/>
    <w:rsid w:val="004A2948"/>
    <w:rsid w:val="004A2CBB"/>
    <w:rsid w:val="004A3E97"/>
    <w:rsid w:val="004A49C1"/>
    <w:rsid w:val="004A4EF4"/>
    <w:rsid w:val="004A524D"/>
    <w:rsid w:val="004A7265"/>
    <w:rsid w:val="004A7310"/>
    <w:rsid w:val="004B1109"/>
    <w:rsid w:val="004B2D5B"/>
    <w:rsid w:val="004B35C8"/>
    <w:rsid w:val="004B3F69"/>
    <w:rsid w:val="004B4BC7"/>
    <w:rsid w:val="004B6563"/>
    <w:rsid w:val="004B6AFF"/>
    <w:rsid w:val="004B7294"/>
    <w:rsid w:val="004C12D8"/>
    <w:rsid w:val="004C12DD"/>
    <w:rsid w:val="004C1B7F"/>
    <w:rsid w:val="004C51C3"/>
    <w:rsid w:val="004C653F"/>
    <w:rsid w:val="004D16F0"/>
    <w:rsid w:val="004D439E"/>
    <w:rsid w:val="004D45D9"/>
    <w:rsid w:val="004D4D2C"/>
    <w:rsid w:val="004D4ED2"/>
    <w:rsid w:val="004D5C89"/>
    <w:rsid w:val="004D5CE0"/>
    <w:rsid w:val="004D6166"/>
    <w:rsid w:val="004D6AC2"/>
    <w:rsid w:val="004D6FC5"/>
    <w:rsid w:val="004D7418"/>
    <w:rsid w:val="004E1747"/>
    <w:rsid w:val="004E183F"/>
    <w:rsid w:val="004E44FD"/>
    <w:rsid w:val="004E6175"/>
    <w:rsid w:val="004F1053"/>
    <w:rsid w:val="004F298B"/>
    <w:rsid w:val="004F2A6D"/>
    <w:rsid w:val="004F2D17"/>
    <w:rsid w:val="004F350A"/>
    <w:rsid w:val="004F41DC"/>
    <w:rsid w:val="004F45C5"/>
    <w:rsid w:val="004F5047"/>
    <w:rsid w:val="004F5F22"/>
    <w:rsid w:val="004F70BB"/>
    <w:rsid w:val="004F75B4"/>
    <w:rsid w:val="004F7A2E"/>
    <w:rsid w:val="004F7FF2"/>
    <w:rsid w:val="00500B25"/>
    <w:rsid w:val="0050128C"/>
    <w:rsid w:val="005018D4"/>
    <w:rsid w:val="0050195A"/>
    <w:rsid w:val="00502FB0"/>
    <w:rsid w:val="00505610"/>
    <w:rsid w:val="00506DB3"/>
    <w:rsid w:val="005070F9"/>
    <w:rsid w:val="00507A97"/>
    <w:rsid w:val="00512B2F"/>
    <w:rsid w:val="00512D1B"/>
    <w:rsid w:val="005137A9"/>
    <w:rsid w:val="00514080"/>
    <w:rsid w:val="00514663"/>
    <w:rsid w:val="00514BD5"/>
    <w:rsid w:val="005163CA"/>
    <w:rsid w:val="00516474"/>
    <w:rsid w:val="00517A38"/>
    <w:rsid w:val="00517F2E"/>
    <w:rsid w:val="0052025B"/>
    <w:rsid w:val="00522A38"/>
    <w:rsid w:val="0052346F"/>
    <w:rsid w:val="00527018"/>
    <w:rsid w:val="0053015E"/>
    <w:rsid w:val="00530E65"/>
    <w:rsid w:val="00532907"/>
    <w:rsid w:val="0053445E"/>
    <w:rsid w:val="00535A79"/>
    <w:rsid w:val="00535F75"/>
    <w:rsid w:val="00536C05"/>
    <w:rsid w:val="00536FFE"/>
    <w:rsid w:val="0053702E"/>
    <w:rsid w:val="00540A89"/>
    <w:rsid w:val="00542996"/>
    <w:rsid w:val="00542DEF"/>
    <w:rsid w:val="00543592"/>
    <w:rsid w:val="00543AE1"/>
    <w:rsid w:val="0054423C"/>
    <w:rsid w:val="0054672D"/>
    <w:rsid w:val="00546BB8"/>
    <w:rsid w:val="005477BE"/>
    <w:rsid w:val="00550553"/>
    <w:rsid w:val="00551120"/>
    <w:rsid w:val="00553358"/>
    <w:rsid w:val="005535FE"/>
    <w:rsid w:val="00553941"/>
    <w:rsid w:val="005541E7"/>
    <w:rsid w:val="00554B10"/>
    <w:rsid w:val="00554BDD"/>
    <w:rsid w:val="00554FE7"/>
    <w:rsid w:val="005568EB"/>
    <w:rsid w:val="0056093B"/>
    <w:rsid w:val="005633D9"/>
    <w:rsid w:val="0056345A"/>
    <w:rsid w:val="00563485"/>
    <w:rsid w:val="0056501E"/>
    <w:rsid w:val="005655E1"/>
    <w:rsid w:val="0056727D"/>
    <w:rsid w:val="0057296C"/>
    <w:rsid w:val="00573119"/>
    <w:rsid w:val="005736A6"/>
    <w:rsid w:val="00573CB0"/>
    <w:rsid w:val="00574E72"/>
    <w:rsid w:val="0057572C"/>
    <w:rsid w:val="005759C5"/>
    <w:rsid w:val="00575CAE"/>
    <w:rsid w:val="00580055"/>
    <w:rsid w:val="00581A33"/>
    <w:rsid w:val="00582452"/>
    <w:rsid w:val="00582506"/>
    <w:rsid w:val="005840DF"/>
    <w:rsid w:val="00585110"/>
    <w:rsid w:val="00586D6B"/>
    <w:rsid w:val="00586FDE"/>
    <w:rsid w:val="005872D7"/>
    <w:rsid w:val="0059000C"/>
    <w:rsid w:val="00590EA6"/>
    <w:rsid w:val="005917FD"/>
    <w:rsid w:val="00592E02"/>
    <w:rsid w:val="00593E6E"/>
    <w:rsid w:val="0059525A"/>
    <w:rsid w:val="0059622F"/>
    <w:rsid w:val="00597EBE"/>
    <w:rsid w:val="005A0FD1"/>
    <w:rsid w:val="005A2244"/>
    <w:rsid w:val="005A2302"/>
    <w:rsid w:val="005A2702"/>
    <w:rsid w:val="005A386B"/>
    <w:rsid w:val="005A387A"/>
    <w:rsid w:val="005A5831"/>
    <w:rsid w:val="005B1921"/>
    <w:rsid w:val="005B1E9F"/>
    <w:rsid w:val="005B2B08"/>
    <w:rsid w:val="005B3361"/>
    <w:rsid w:val="005B383A"/>
    <w:rsid w:val="005B6684"/>
    <w:rsid w:val="005B6D7B"/>
    <w:rsid w:val="005B7455"/>
    <w:rsid w:val="005C01C5"/>
    <w:rsid w:val="005C16C3"/>
    <w:rsid w:val="005C35C0"/>
    <w:rsid w:val="005C4DF3"/>
    <w:rsid w:val="005C50FB"/>
    <w:rsid w:val="005C7149"/>
    <w:rsid w:val="005D08EF"/>
    <w:rsid w:val="005D38D0"/>
    <w:rsid w:val="005D41D0"/>
    <w:rsid w:val="005D5B0A"/>
    <w:rsid w:val="005D6976"/>
    <w:rsid w:val="005D72C4"/>
    <w:rsid w:val="005D7A63"/>
    <w:rsid w:val="005E1220"/>
    <w:rsid w:val="005E26E8"/>
    <w:rsid w:val="005E3311"/>
    <w:rsid w:val="005E37D1"/>
    <w:rsid w:val="005E42DC"/>
    <w:rsid w:val="005E55AB"/>
    <w:rsid w:val="005E7D56"/>
    <w:rsid w:val="005F1736"/>
    <w:rsid w:val="005F179B"/>
    <w:rsid w:val="005F1FB9"/>
    <w:rsid w:val="005F26CC"/>
    <w:rsid w:val="005F31C6"/>
    <w:rsid w:val="005F4A9B"/>
    <w:rsid w:val="005F4C96"/>
    <w:rsid w:val="005F5160"/>
    <w:rsid w:val="005F583C"/>
    <w:rsid w:val="005F60A4"/>
    <w:rsid w:val="005F6680"/>
    <w:rsid w:val="005F73E3"/>
    <w:rsid w:val="006023DA"/>
    <w:rsid w:val="00602B88"/>
    <w:rsid w:val="00603FD4"/>
    <w:rsid w:val="00604678"/>
    <w:rsid w:val="006076F6"/>
    <w:rsid w:val="0061268D"/>
    <w:rsid w:val="00613F0F"/>
    <w:rsid w:val="0061428C"/>
    <w:rsid w:val="00614834"/>
    <w:rsid w:val="00614ABC"/>
    <w:rsid w:val="006154EB"/>
    <w:rsid w:val="0061552B"/>
    <w:rsid w:val="00615CC2"/>
    <w:rsid w:val="0061686E"/>
    <w:rsid w:val="00623B37"/>
    <w:rsid w:val="00624675"/>
    <w:rsid w:val="00624C16"/>
    <w:rsid w:val="00625874"/>
    <w:rsid w:val="00625BD3"/>
    <w:rsid w:val="0062635C"/>
    <w:rsid w:val="0062792D"/>
    <w:rsid w:val="00627EB7"/>
    <w:rsid w:val="00630097"/>
    <w:rsid w:val="006309EB"/>
    <w:rsid w:val="00631835"/>
    <w:rsid w:val="00632602"/>
    <w:rsid w:val="00632641"/>
    <w:rsid w:val="006338DC"/>
    <w:rsid w:val="006344C6"/>
    <w:rsid w:val="006345D4"/>
    <w:rsid w:val="00634C36"/>
    <w:rsid w:val="00634FE7"/>
    <w:rsid w:val="006351AF"/>
    <w:rsid w:val="00635D2B"/>
    <w:rsid w:val="0063667F"/>
    <w:rsid w:val="0063683E"/>
    <w:rsid w:val="00636CF9"/>
    <w:rsid w:val="006371C2"/>
    <w:rsid w:val="0063737F"/>
    <w:rsid w:val="00640D90"/>
    <w:rsid w:val="0064274A"/>
    <w:rsid w:val="00642DFC"/>
    <w:rsid w:val="00644B4C"/>
    <w:rsid w:val="00645127"/>
    <w:rsid w:val="00645B5F"/>
    <w:rsid w:val="00646717"/>
    <w:rsid w:val="00647AC4"/>
    <w:rsid w:val="00647EB2"/>
    <w:rsid w:val="00650929"/>
    <w:rsid w:val="006509E5"/>
    <w:rsid w:val="00651503"/>
    <w:rsid w:val="006518BB"/>
    <w:rsid w:val="00651BA6"/>
    <w:rsid w:val="00651F70"/>
    <w:rsid w:val="0065311B"/>
    <w:rsid w:val="00653B3C"/>
    <w:rsid w:val="006553FF"/>
    <w:rsid w:val="006559AD"/>
    <w:rsid w:val="00656EB3"/>
    <w:rsid w:val="0066135E"/>
    <w:rsid w:val="0066376B"/>
    <w:rsid w:val="00664D47"/>
    <w:rsid w:val="00665598"/>
    <w:rsid w:val="00665ED2"/>
    <w:rsid w:val="00666CEE"/>
    <w:rsid w:val="00670A3A"/>
    <w:rsid w:val="00671385"/>
    <w:rsid w:val="0067174A"/>
    <w:rsid w:val="00672084"/>
    <w:rsid w:val="006720D6"/>
    <w:rsid w:val="00672522"/>
    <w:rsid w:val="00674097"/>
    <w:rsid w:val="00676AB8"/>
    <w:rsid w:val="006779ED"/>
    <w:rsid w:val="0068135C"/>
    <w:rsid w:val="006820A9"/>
    <w:rsid w:val="00683E5B"/>
    <w:rsid w:val="00684F18"/>
    <w:rsid w:val="0068559E"/>
    <w:rsid w:val="006869B9"/>
    <w:rsid w:val="00687690"/>
    <w:rsid w:val="00690020"/>
    <w:rsid w:val="00691F1A"/>
    <w:rsid w:val="00692875"/>
    <w:rsid w:val="006936D2"/>
    <w:rsid w:val="0069604B"/>
    <w:rsid w:val="00696A2A"/>
    <w:rsid w:val="00697166"/>
    <w:rsid w:val="00697AFC"/>
    <w:rsid w:val="006A0BD8"/>
    <w:rsid w:val="006A1360"/>
    <w:rsid w:val="006A1BDD"/>
    <w:rsid w:val="006A2748"/>
    <w:rsid w:val="006A3D40"/>
    <w:rsid w:val="006A4776"/>
    <w:rsid w:val="006A4C0F"/>
    <w:rsid w:val="006A4D39"/>
    <w:rsid w:val="006A4EB8"/>
    <w:rsid w:val="006A5410"/>
    <w:rsid w:val="006A58C2"/>
    <w:rsid w:val="006A5F58"/>
    <w:rsid w:val="006A6DFB"/>
    <w:rsid w:val="006B04C4"/>
    <w:rsid w:val="006B050C"/>
    <w:rsid w:val="006B1474"/>
    <w:rsid w:val="006B2C0D"/>
    <w:rsid w:val="006B2DD6"/>
    <w:rsid w:val="006B3144"/>
    <w:rsid w:val="006B4C3D"/>
    <w:rsid w:val="006C2A80"/>
    <w:rsid w:val="006C3775"/>
    <w:rsid w:val="006C3CAB"/>
    <w:rsid w:val="006C476A"/>
    <w:rsid w:val="006C6101"/>
    <w:rsid w:val="006C646B"/>
    <w:rsid w:val="006C694F"/>
    <w:rsid w:val="006C7EBB"/>
    <w:rsid w:val="006D236D"/>
    <w:rsid w:val="006D2488"/>
    <w:rsid w:val="006D292A"/>
    <w:rsid w:val="006D29B2"/>
    <w:rsid w:val="006D3508"/>
    <w:rsid w:val="006D47E3"/>
    <w:rsid w:val="006D4B35"/>
    <w:rsid w:val="006D4CDE"/>
    <w:rsid w:val="006D5C5E"/>
    <w:rsid w:val="006E03FF"/>
    <w:rsid w:val="006E1C22"/>
    <w:rsid w:val="006E2FF1"/>
    <w:rsid w:val="006E4655"/>
    <w:rsid w:val="006E59F9"/>
    <w:rsid w:val="006E5D97"/>
    <w:rsid w:val="006E6665"/>
    <w:rsid w:val="006E6D2D"/>
    <w:rsid w:val="006E6F06"/>
    <w:rsid w:val="006E7492"/>
    <w:rsid w:val="006E7CB8"/>
    <w:rsid w:val="006EDC07"/>
    <w:rsid w:val="006F0FE3"/>
    <w:rsid w:val="006F251E"/>
    <w:rsid w:val="006F2CF2"/>
    <w:rsid w:val="006F33E4"/>
    <w:rsid w:val="006F38D3"/>
    <w:rsid w:val="006F4864"/>
    <w:rsid w:val="006F496F"/>
    <w:rsid w:val="006F4978"/>
    <w:rsid w:val="006F4E84"/>
    <w:rsid w:val="006F55F2"/>
    <w:rsid w:val="006F729C"/>
    <w:rsid w:val="006F7471"/>
    <w:rsid w:val="006F74BC"/>
    <w:rsid w:val="006F7966"/>
    <w:rsid w:val="007000DA"/>
    <w:rsid w:val="00700212"/>
    <w:rsid w:val="007054F3"/>
    <w:rsid w:val="0070587C"/>
    <w:rsid w:val="007077F6"/>
    <w:rsid w:val="00707D92"/>
    <w:rsid w:val="00710C73"/>
    <w:rsid w:val="00710E42"/>
    <w:rsid w:val="007117E2"/>
    <w:rsid w:val="0071319A"/>
    <w:rsid w:val="00714DC3"/>
    <w:rsid w:val="00715A24"/>
    <w:rsid w:val="00716FDF"/>
    <w:rsid w:val="00721E54"/>
    <w:rsid w:val="00724EF2"/>
    <w:rsid w:val="007259EA"/>
    <w:rsid w:val="00725DFB"/>
    <w:rsid w:val="00726031"/>
    <w:rsid w:val="00727BCE"/>
    <w:rsid w:val="00730106"/>
    <w:rsid w:val="00730124"/>
    <w:rsid w:val="007306A1"/>
    <w:rsid w:val="00731CC5"/>
    <w:rsid w:val="00734397"/>
    <w:rsid w:val="007368ED"/>
    <w:rsid w:val="007378CF"/>
    <w:rsid w:val="00740437"/>
    <w:rsid w:val="00742402"/>
    <w:rsid w:val="00743223"/>
    <w:rsid w:val="00744447"/>
    <w:rsid w:val="00744B78"/>
    <w:rsid w:val="00745EAE"/>
    <w:rsid w:val="00746F89"/>
    <w:rsid w:val="0074756B"/>
    <w:rsid w:val="00747DDC"/>
    <w:rsid w:val="00750F03"/>
    <w:rsid w:val="007514CB"/>
    <w:rsid w:val="0075151B"/>
    <w:rsid w:val="00751A14"/>
    <w:rsid w:val="00752A8B"/>
    <w:rsid w:val="00752D1C"/>
    <w:rsid w:val="007535CE"/>
    <w:rsid w:val="00755EEB"/>
    <w:rsid w:val="00756FB7"/>
    <w:rsid w:val="00757F67"/>
    <w:rsid w:val="00761365"/>
    <w:rsid w:val="007620F5"/>
    <w:rsid w:val="0076264A"/>
    <w:rsid w:val="00762896"/>
    <w:rsid w:val="007638B1"/>
    <w:rsid w:val="007640D7"/>
    <w:rsid w:val="00765254"/>
    <w:rsid w:val="00765F9E"/>
    <w:rsid w:val="00766F97"/>
    <w:rsid w:val="007703FC"/>
    <w:rsid w:val="007739DA"/>
    <w:rsid w:val="00776856"/>
    <w:rsid w:val="007777C7"/>
    <w:rsid w:val="007800C1"/>
    <w:rsid w:val="007824E4"/>
    <w:rsid w:val="00783273"/>
    <w:rsid w:val="00785F90"/>
    <w:rsid w:val="007864A7"/>
    <w:rsid w:val="00786666"/>
    <w:rsid w:val="0078694C"/>
    <w:rsid w:val="00787529"/>
    <w:rsid w:val="007917FB"/>
    <w:rsid w:val="00791832"/>
    <w:rsid w:val="00792789"/>
    <w:rsid w:val="00794509"/>
    <w:rsid w:val="00795A27"/>
    <w:rsid w:val="00795D27"/>
    <w:rsid w:val="00797331"/>
    <w:rsid w:val="0079778A"/>
    <w:rsid w:val="007A1574"/>
    <w:rsid w:val="007A1B65"/>
    <w:rsid w:val="007A294C"/>
    <w:rsid w:val="007A3090"/>
    <w:rsid w:val="007A54E2"/>
    <w:rsid w:val="007A5B22"/>
    <w:rsid w:val="007A5D48"/>
    <w:rsid w:val="007A5DCD"/>
    <w:rsid w:val="007B003A"/>
    <w:rsid w:val="007B177B"/>
    <w:rsid w:val="007B1E8E"/>
    <w:rsid w:val="007B4094"/>
    <w:rsid w:val="007B4157"/>
    <w:rsid w:val="007B4484"/>
    <w:rsid w:val="007B6371"/>
    <w:rsid w:val="007C1BE2"/>
    <w:rsid w:val="007C1F33"/>
    <w:rsid w:val="007C234F"/>
    <w:rsid w:val="007C2B95"/>
    <w:rsid w:val="007C3897"/>
    <w:rsid w:val="007C4204"/>
    <w:rsid w:val="007C4DB0"/>
    <w:rsid w:val="007C5234"/>
    <w:rsid w:val="007C6968"/>
    <w:rsid w:val="007D0766"/>
    <w:rsid w:val="007D173C"/>
    <w:rsid w:val="007D2F9B"/>
    <w:rsid w:val="007D4289"/>
    <w:rsid w:val="007D55DD"/>
    <w:rsid w:val="007D585C"/>
    <w:rsid w:val="007E0FAE"/>
    <w:rsid w:val="007E1FEE"/>
    <w:rsid w:val="007E5340"/>
    <w:rsid w:val="007E6FE0"/>
    <w:rsid w:val="007E704A"/>
    <w:rsid w:val="007F0230"/>
    <w:rsid w:val="007F2C57"/>
    <w:rsid w:val="007F2DF3"/>
    <w:rsid w:val="007F2EC0"/>
    <w:rsid w:val="007F575C"/>
    <w:rsid w:val="007F5DC7"/>
    <w:rsid w:val="007F7B66"/>
    <w:rsid w:val="008002B3"/>
    <w:rsid w:val="00800630"/>
    <w:rsid w:val="00800CC9"/>
    <w:rsid w:val="008013BD"/>
    <w:rsid w:val="008025CC"/>
    <w:rsid w:val="00806568"/>
    <w:rsid w:val="00810232"/>
    <w:rsid w:val="008108B1"/>
    <w:rsid w:val="008155C9"/>
    <w:rsid w:val="008167FE"/>
    <w:rsid w:val="00816A8E"/>
    <w:rsid w:val="00816F82"/>
    <w:rsid w:val="0081790E"/>
    <w:rsid w:val="00817E8F"/>
    <w:rsid w:val="00820D6E"/>
    <w:rsid w:val="00822B99"/>
    <w:rsid w:val="00823894"/>
    <w:rsid w:val="00823EEF"/>
    <w:rsid w:val="00824F10"/>
    <w:rsid w:val="0082570E"/>
    <w:rsid w:val="0082762E"/>
    <w:rsid w:val="00830841"/>
    <w:rsid w:val="00831500"/>
    <w:rsid w:val="00831D42"/>
    <w:rsid w:val="00832186"/>
    <w:rsid w:val="00833C71"/>
    <w:rsid w:val="00834C2F"/>
    <w:rsid w:val="00834E28"/>
    <w:rsid w:val="008357E4"/>
    <w:rsid w:val="00842586"/>
    <w:rsid w:val="008431C9"/>
    <w:rsid w:val="008436AE"/>
    <w:rsid w:val="00843E05"/>
    <w:rsid w:val="00844DE5"/>
    <w:rsid w:val="00845C6A"/>
    <w:rsid w:val="00845D14"/>
    <w:rsid w:val="00846464"/>
    <w:rsid w:val="008472FD"/>
    <w:rsid w:val="0084795C"/>
    <w:rsid w:val="00852559"/>
    <w:rsid w:val="00852BD5"/>
    <w:rsid w:val="00853DCF"/>
    <w:rsid w:val="0085423E"/>
    <w:rsid w:val="0085493B"/>
    <w:rsid w:val="00854C09"/>
    <w:rsid w:val="00854D7D"/>
    <w:rsid w:val="00855121"/>
    <w:rsid w:val="008551C9"/>
    <w:rsid w:val="00857239"/>
    <w:rsid w:val="008604BE"/>
    <w:rsid w:val="0086101E"/>
    <w:rsid w:val="00861B56"/>
    <w:rsid w:val="008627A5"/>
    <w:rsid w:val="00864E7D"/>
    <w:rsid w:val="0086640E"/>
    <w:rsid w:val="00870731"/>
    <w:rsid w:val="00870E4C"/>
    <w:rsid w:val="00870EDB"/>
    <w:rsid w:val="008716DF"/>
    <w:rsid w:val="00871F71"/>
    <w:rsid w:val="00873092"/>
    <w:rsid w:val="00874E9F"/>
    <w:rsid w:val="008754A1"/>
    <w:rsid w:val="00875CF4"/>
    <w:rsid w:val="00876164"/>
    <w:rsid w:val="008762DD"/>
    <w:rsid w:val="0087653D"/>
    <w:rsid w:val="00877F4C"/>
    <w:rsid w:val="008801DF"/>
    <w:rsid w:val="008825F4"/>
    <w:rsid w:val="00886599"/>
    <w:rsid w:val="0088715B"/>
    <w:rsid w:val="008912DF"/>
    <w:rsid w:val="00891DB4"/>
    <w:rsid w:val="00892CC5"/>
    <w:rsid w:val="008937C0"/>
    <w:rsid w:val="00893D78"/>
    <w:rsid w:val="008951C2"/>
    <w:rsid w:val="00895F0A"/>
    <w:rsid w:val="00896BD2"/>
    <w:rsid w:val="00897C09"/>
    <w:rsid w:val="008A08D3"/>
    <w:rsid w:val="008A315B"/>
    <w:rsid w:val="008A3547"/>
    <w:rsid w:val="008A3BC2"/>
    <w:rsid w:val="008A44AD"/>
    <w:rsid w:val="008A5C54"/>
    <w:rsid w:val="008A5D4A"/>
    <w:rsid w:val="008B0878"/>
    <w:rsid w:val="008B185B"/>
    <w:rsid w:val="008B1D54"/>
    <w:rsid w:val="008B2A70"/>
    <w:rsid w:val="008B6206"/>
    <w:rsid w:val="008B6EF7"/>
    <w:rsid w:val="008B7309"/>
    <w:rsid w:val="008C0A73"/>
    <w:rsid w:val="008C0AC4"/>
    <w:rsid w:val="008C0F4B"/>
    <w:rsid w:val="008C16F0"/>
    <w:rsid w:val="008C1734"/>
    <w:rsid w:val="008C2184"/>
    <w:rsid w:val="008C26FA"/>
    <w:rsid w:val="008C2D24"/>
    <w:rsid w:val="008C2E12"/>
    <w:rsid w:val="008C38D4"/>
    <w:rsid w:val="008C4806"/>
    <w:rsid w:val="008C534A"/>
    <w:rsid w:val="008C6AAA"/>
    <w:rsid w:val="008C78AF"/>
    <w:rsid w:val="008D027A"/>
    <w:rsid w:val="008D0B00"/>
    <w:rsid w:val="008D0EAC"/>
    <w:rsid w:val="008D1143"/>
    <w:rsid w:val="008D18A3"/>
    <w:rsid w:val="008D2174"/>
    <w:rsid w:val="008D37A8"/>
    <w:rsid w:val="008D3A66"/>
    <w:rsid w:val="008D5872"/>
    <w:rsid w:val="008D60BE"/>
    <w:rsid w:val="008D6C82"/>
    <w:rsid w:val="008D7488"/>
    <w:rsid w:val="008F05FC"/>
    <w:rsid w:val="008F0746"/>
    <w:rsid w:val="008F204B"/>
    <w:rsid w:val="008F2560"/>
    <w:rsid w:val="008F5374"/>
    <w:rsid w:val="008F6F32"/>
    <w:rsid w:val="008F7861"/>
    <w:rsid w:val="00900DAB"/>
    <w:rsid w:val="00904444"/>
    <w:rsid w:val="00905922"/>
    <w:rsid w:val="00905CD7"/>
    <w:rsid w:val="00906337"/>
    <w:rsid w:val="009066CE"/>
    <w:rsid w:val="009069FC"/>
    <w:rsid w:val="00906E8D"/>
    <w:rsid w:val="0091199E"/>
    <w:rsid w:val="00911B70"/>
    <w:rsid w:val="0091285C"/>
    <w:rsid w:val="0091372A"/>
    <w:rsid w:val="009174D7"/>
    <w:rsid w:val="00921068"/>
    <w:rsid w:val="00922139"/>
    <w:rsid w:val="0092222C"/>
    <w:rsid w:val="00930277"/>
    <w:rsid w:val="00930A28"/>
    <w:rsid w:val="00931DA1"/>
    <w:rsid w:val="00932860"/>
    <w:rsid w:val="00932A8C"/>
    <w:rsid w:val="00932A92"/>
    <w:rsid w:val="00932B42"/>
    <w:rsid w:val="0093357C"/>
    <w:rsid w:val="00933F7B"/>
    <w:rsid w:val="0093421B"/>
    <w:rsid w:val="00934251"/>
    <w:rsid w:val="009355A8"/>
    <w:rsid w:val="00935972"/>
    <w:rsid w:val="00935E65"/>
    <w:rsid w:val="009364B6"/>
    <w:rsid w:val="00940856"/>
    <w:rsid w:val="00942250"/>
    <w:rsid w:val="00942C81"/>
    <w:rsid w:val="00943045"/>
    <w:rsid w:val="009432A5"/>
    <w:rsid w:val="00943C9B"/>
    <w:rsid w:val="00944689"/>
    <w:rsid w:val="009514B5"/>
    <w:rsid w:val="00951666"/>
    <w:rsid w:val="00951E67"/>
    <w:rsid w:val="00952299"/>
    <w:rsid w:val="00952C76"/>
    <w:rsid w:val="009553BA"/>
    <w:rsid w:val="00956A52"/>
    <w:rsid w:val="009576A2"/>
    <w:rsid w:val="009608DA"/>
    <w:rsid w:val="00960B4C"/>
    <w:rsid w:val="00961722"/>
    <w:rsid w:val="009618EC"/>
    <w:rsid w:val="00961F2B"/>
    <w:rsid w:val="00962789"/>
    <w:rsid w:val="00962866"/>
    <w:rsid w:val="009628BE"/>
    <w:rsid w:val="009629CD"/>
    <w:rsid w:val="00962ABE"/>
    <w:rsid w:val="00963184"/>
    <w:rsid w:val="00963239"/>
    <w:rsid w:val="0096334D"/>
    <w:rsid w:val="00963468"/>
    <w:rsid w:val="009648FE"/>
    <w:rsid w:val="00965A72"/>
    <w:rsid w:val="00966518"/>
    <w:rsid w:val="00967C56"/>
    <w:rsid w:val="009718C3"/>
    <w:rsid w:val="0097216B"/>
    <w:rsid w:val="009729F8"/>
    <w:rsid w:val="0097459F"/>
    <w:rsid w:val="00974619"/>
    <w:rsid w:val="00974A38"/>
    <w:rsid w:val="0097655F"/>
    <w:rsid w:val="00980AB0"/>
    <w:rsid w:val="00981157"/>
    <w:rsid w:val="00981504"/>
    <w:rsid w:val="009816D2"/>
    <w:rsid w:val="009817A7"/>
    <w:rsid w:val="009826E9"/>
    <w:rsid w:val="00982C3D"/>
    <w:rsid w:val="00982DDA"/>
    <w:rsid w:val="009856B7"/>
    <w:rsid w:val="009864EC"/>
    <w:rsid w:val="0098651C"/>
    <w:rsid w:val="00987621"/>
    <w:rsid w:val="00987D0E"/>
    <w:rsid w:val="00990830"/>
    <w:rsid w:val="00990C0A"/>
    <w:rsid w:val="00993C82"/>
    <w:rsid w:val="00995D8E"/>
    <w:rsid w:val="00996162"/>
    <w:rsid w:val="009963C6"/>
    <w:rsid w:val="00996E51"/>
    <w:rsid w:val="00997FD1"/>
    <w:rsid w:val="009A054B"/>
    <w:rsid w:val="009A286A"/>
    <w:rsid w:val="009A33E8"/>
    <w:rsid w:val="009A3DC4"/>
    <w:rsid w:val="009A5CC6"/>
    <w:rsid w:val="009A6B43"/>
    <w:rsid w:val="009A77EA"/>
    <w:rsid w:val="009B09DC"/>
    <w:rsid w:val="009B13E0"/>
    <w:rsid w:val="009B18D4"/>
    <w:rsid w:val="009B2CE8"/>
    <w:rsid w:val="009B40BE"/>
    <w:rsid w:val="009B5078"/>
    <w:rsid w:val="009B5C9F"/>
    <w:rsid w:val="009C084B"/>
    <w:rsid w:val="009C1A48"/>
    <w:rsid w:val="009C1D3E"/>
    <w:rsid w:val="009C286F"/>
    <w:rsid w:val="009C3F67"/>
    <w:rsid w:val="009C6A65"/>
    <w:rsid w:val="009C6EC4"/>
    <w:rsid w:val="009C77FC"/>
    <w:rsid w:val="009D03D8"/>
    <w:rsid w:val="009D1652"/>
    <w:rsid w:val="009D2348"/>
    <w:rsid w:val="009D2412"/>
    <w:rsid w:val="009D6315"/>
    <w:rsid w:val="009D6DE3"/>
    <w:rsid w:val="009D750C"/>
    <w:rsid w:val="009D7970"/>
    <w:rsid w:val="009E01E2"/>
    <w:rsid w:val="009E120C"/>
    <w:rsid w:val="009E2830"/>
    <w:rsid w:val="009E30A5"/>
    <w:rsid w:val="009E66D4"/>
    <w:rsid w:val="009E6EB0"/>
    <w:rsid w:val="009F014D"/>
    <w:rsid w:val="009F0435"/>
    <w:rsid w:val="009F5008"/>
    <w:rsid w:val="009F51BA"/>
    <w:rsid w:val="009F6270"/>
    <w:rsid w:val="00A00993"/>
    <w:rsid w:val="00A02A8C"/>
    <w:rsid w:val="00A03700"/>
    <w:rsid w:val="00A037BD"/>
    <w:rsid w:val="00A04738"/>
    <w:rsid w:val="00A04C9E"/>
    <w:rsid w:val="00A07D80"/>
    <w:rsid w:val="00A12D1E"/>
    <w:rsid w:val="00A136A5"/>
    <w:rsid w:val="00A1489D"/>
    <w:rsid w:val="00A17E5D"/>
    <w:rsid w:val="00A2101A"/>
    <w:rsid w:val="00A214B6"/>
    <w:rsid w:val="00A23A97"/>
    <w:rsid w:val="00A23D7F"/>
    <w:rsid w:val="00A25143"/>
    <w:rsid w:val="00A25D5D"/>
    <w:rsid w:val="00A25EF3"/>
    <w:rsid w:val="00A267C9"/>
    <w:rsid w:val="00A26D24"/>
    <w:rsid w:val="00A27B76"/>
    <w:rsid w:val="00A302DC"/>
    <w:rsid w:val="00A346CC"/>
    <w:rsid w:val="00A34F78"/>
    <w:rsid w:val="00A374F4"/>
    <w:rsid w:val="00A42290"/>
    <w:rsid w:val="00A44A95"/>
    <w:rsid w:val="00A461AA"/>
    <w:rsid w:val="00A5008B"/>
    <w:rsid w:val="00A502D4"/>
    <w:rsid w:val="00A502D6"/>
    <w:rsid w:val="00A50F9C"/>
    <w:rsid w:val="00A52BDC"/>
    <w:rsid w:val="00A532C6"/>
    <w:rsid w:val="00A54AB2"/>
    <w:rsid w:val="00A5675E"/>
    <w:rsid w:val="00A56851"/>
    <w:rsid w:val="00A576D3"/>
    <w:rsid w:val="00A60226"/>
    <w:rsid w:val="00A619AE"/>
    <w:rsid w:val="00A62093"/>
    <w:rsid w:val="00A62568"/>
    <w:rsid w:val="00A63049"/>
    <w:rsid w:val="00A63AB8"/>
    <w:rsid w:val="00A65071"/>
    <w:rsid w:val="00A65513"/>
    <w:rsid w:val="00A657F3"/>
    <w:rsid w:val="00A65F05"/>
    <w:rsid w:val="00A66C40"/>
    <w:rsid w:val="00A66E58"/>
    <w:rsid w:val="00A67857"/>
    <w:rsid w:val="00A73773"/>
    <w:rsid w:val="00A768AD"/>
    <w:rsid w:val="00A76DE8"/>
    <w:rsid w:val="00A77184"/>
    <w:rsid w:val="00A771B7"/>
    <w:rsid w:val="00A802FD"/>
    <w:rsid w:val="00A80CD8"/>
    <w:rsid w:val="00A81415"/>
    <w:rsid w:val="00A82CCF"/>
    <w:rsid w:val="00A84187"/>
    <w:rsid w:val="00A841E0"/>
    <w:rsid w:val="00A84833"/>
    <w:rsid w:val="00A84884"/>
    <w:rsid w:val="00A84DFB"/>
    <w:rsid w:val="00A85814"/>
    <w:rsid w:val="00A909B4"/>
    <w:rsid w:val="00A911B9"/>
    <w:rsid w:val="00A918E4"/>
    <w:rsid w:val="00A91CF8"/>
    <w:rsid w:val="00A925A6"/>
    <w:rsid w:val="00A92FC7"/>
    <w:rsid w:val="00A938F8"/>
    <w:rsid w:val="00A93D8E"/>
    <w:rsid w:val="00A94885"/>
    <w:rsid w:val="00A95A83"/>
    <w:rsid w:val="00A96114"/>
    <w:rsid w:val="00A96C31"/>
    <w:rsid w:val="00AA0129"/>
    <w:rsid w:val="00AA106E"/>
    <w:rsid w:val="00AA1C5F"/>
    <w:rsid w:val="00AA3E72"/>
    <w:rsid w:val="00AA4287"/>
    <w:rsid w:val="00AA4B4E"/>
    <w:rsid w:val="00AA577B"/>
    <w:rsid w:val="00AA6239"/>
    <w:rsid w:val="00AB0235"/>
    <w:rsid w:val="00AB1366"/>
    <w:rsid w:val="00AB336E"/>
    <w:rsid w:val="00AB3CDF"/>
    <w:rsid w:val="00AB41A5"/>
    <w:rsid w:val="00AB5431"/>
    <w:rsid w:val="00AB6C18"/>
    <w:rsid w:val="00AB71A7"/>
    <w:rsid w:val="00AB7A09"/>
    <w:rsid w:val="00AB7EAF"/>
    <w:rsid w:val="00AC1229"/>
    <w:rsid w:val="00AC1E48"/>
    <w:rsid w:val="00AC2235"/>
    <w:rsid w:val="00AC397C"/>
    <w:rsid w:val="00AC5CB6"/>
    <w:rsid w:val="00AC6B0D"/>
    <w:rsid w:val="00AD1251"/>
    <w:rsid w:val="00AD20CB"/>
    <w:rsid w:val="00AD248B"/>
    <w:rsid w:val="00AD4073"/>
    <w:rsid w:val="00AD4EC5"/>
    <w:rsid w:val="00AD68A3"/>
    <w:rsid w:val="00AD6AC3"/>
    <w:rsid w:val="00AE01BE"/>
    <w:rsid w:val="00AE063F"/>
    <w:rsid w:val="00AE0937"/>
    <w:rsid w:val="00AE1209"/>
    <w:rsid w:val="00AE163E"/>
    <w:rsid w:val="00AE1855"/>
    <w:rsid w:val="00AE2A41"/>
    <w:rsid w:val="00AE2C1A"/>
    <w:rsid w:val="00AE3792"/>
    <w:rsid w:val="00AE3897"/>
    <w:rsid w:val="00AE40FF"/>
    <w:rsid w:val="00AE6B90"/>
    <w:rsid w:val="00AE7D23"/>
    <w:rsid w:val="00AF0246"/>
    <w:rsid w:val="00AF1CD2"/>
    <w:rsid w:val="00AF1F6C"/>
    <w:rsid w:val="00AF2D36"/>
    <w:rsid w:val="00AF2D4F"/>
    <w:rsid w:val="00AF2D76"/>
    <w:rsid w:val="00AF4251"/>
    <w:rsid w:val="00AF4CC6"/>
    <w:rsid w:val="00AF55C8"/>
    <w:rsid w:val="00AF5898"/>
    <w:rsid w:val="00AF66B7"/>
    <w:rsid w:val="00AF6BAE"/>
    <w:rsid w:val="00B02299"/>
    <w:rsid w:val="00B02624"/>
    <w:rsid w:val="00B0349E"/>
    <w:rsid w:val="00B05897"/>
    <w:rsid w:val="00B06FBF"/>
    <w:rsid w:val="00B0791B"/>
    <w:rsid w:val="00B1106F"/>
    <w:rsid w:val="00B13019"/>
    <w:rsid w:val="00B131ED"/>
    <w:rsid w:val="00B145C9"/>
    <w:rsid w:val="00B147EA"/>
    <w:rsid w:val="00B14D08"/>
    <w:rsid w:val="00B14F98"/>
    <w:rsid w:val="00B15D79"/>
    <w:rsid w:val="00B222F1"/>
    <w:rsid w:val="00B22EA2"/>
    <w:rsid w:val="00B30EB2"/>
    <w:rsid w:val="00B31904"/>
    <w:rsid w:val="00B3249B"/>
    <w:rsid w:val="00B329CB"/>
    <w:rsid w:val="00B33D09"/>
    <w:rsid w:val="00B35CB7"/>
    <w:rsid w:val="00B36575"/>
    <w:rsid w:val="00B3671B"/>
    <w:rsid w:val="00B371E1"/>
    <w:rsid w:val="00B44814"/>
    <w:rsid w:val="00B45013"/>
    <w:rsid w:val="00B46CAC"/>
    <w:rsid w:val="00B472E6"/>
    <w:rsid w:val="00B47425"/>
    <w:rsid w:val="00B47AD0"/>
    <w:rsid w:val="00B50DD0"/>
    <w:rsid w:val="00B5178B"/>
    <w:rsid w:val="00B51F3D"/>
    <w:rsid w:val="00B521C3"/>
    <w:rsid w:val="00B52574"/>
    <w:rsid w:val="00B53648"/>
    <w:rsid w:val="00B54623"/>
    <w:rsid w:val="00B54E96"/>
    <w:rsid w:val="00B54F45"/>
    <w:rsid w:val="00B55B1B"/>
    <w:rsid w:val="00B6259E"/>
    <w:rsid w:val="00B62B22"/>
    <w:rsid w:val="00B635EC"/>
    <w:rsid w:val="00B64954"/>
    <w:rsid w:val="00B64F56"/>
    <w:rsid w:val="00B65E12"/>
    <w:rsid w:val="00B66415"/>
    <w:rsid w:val="00B66B01"/>
    <w:rsid w:val="00B66DB3"/>
    <w:rsid w:val="00B724D3"/>
    <w:rsid w:val="00B72553"/>
    <w:rsid w:val="00B7327B"/>
    <w:rsid w:val="00B7406D"/>
    <w:rsid w:val="00B74431"/>
    <w:rsid w:val="00B74C15"/>
    <w:rsid w:val="00B7535B"/>
    <w:rsid w:val="00B7538E"/>
    <w:rsid w:val="00B7576E"/>
    <w:rsid w:val="00B76823"/>
    <w:rsid w:val="00B76A54"/>
    <w:rsid w:val="00B82623"/>
    <w:rsid w:val="00B83310"/>
    <w:rsid w:val="00B84A15"/>
    <w:rsid w:val="00B84FE7"/>
    <w:rsid w:val="00B876FB"/>
    <w:rsid w:val="00B91E78"/>
    <w:rsid w:val="00B942C5"/>
    <w:rsid w:val="00B96B50"/>
    <w:rsid w:val="00B96F6D"/>
    <w:rsid w:val="00B97D30"/>
    <w:rsid w:val="00BA0F0F"/>
    <w:rsid w:val="00BA1527"/>
    <w:rsid w:val="00BA18CC"/>
    <w:rsid w:val="00BA2ED0"/>
    <w:rsid w:val="00BA5D3B"/>
    <w:rsid w:val="00BA6499"/>
    <w:rsid w:val="00BA7014"/>
    <w:rsid w:val="00BA7364"/>
    <w:rsid w:val="00BA7682"/>
    <w:rsid w:val="00BA794C"/>
    <w:rsid w:val="00BB0DD8"/>
    <w:rsid w:val="00BB0F22"/>
    <w:rsid w:val="00BB101D"/>
    <w:rsid w:val="00BB183E"/>
    <w:rsid w:val="00BB2F0C"/>
    <w:rsid w:val="00BB3A00"/>
    <w:rsid w:val="00BB3C7F"/>
    <w:rsid w:val="00BB4570"/>
    <w:rsid w:val="00BB5368"/>
    <w:rsid w:val="00BB5DD8"/>
    <w:rsid w:val="00BB5F1F"/>
    <w:rsid w:val="00BB66A3"/>
    <w:rsid w:val="00BB7DD0"/>
    <w:rsid w:val="00BB7EEC"/>
    <w:rsid w:val="00BC0358"/>
    <w:rsid w:val="00BC0BB5"/>
    <w:rsid w:val="00BC197D"/>
    <w:rsid w:val="00BC368F"/>
    <w:rsid w:val="00BC422B"/>
    <w:rsid w:val="00BC4264"/>
    <w:rsid w:val="00BC4CA4"/>
    <w:rsid w:val="00BC50A3"/>
    <w:rsid w:val="00BC6109"/>
    <w:rsid w:val="00BD0CA5"/>
    <w:rsid w:val="00BD43C4"/>
    <w:rsid w:val="00BD4AB3"/>
    <w:rsid w:val="00BD4D1C"/>
    <w:rsid w:val="00BD5479"/>
    <w:rsid w:val="00BD5DCC"/>
    <w:rsid w:val="00BD6FBA"/>
    <w:rsid w:val="00BE0A59"/>
    <w:rsid w:val="00BE0C87"/>
    <w:rsid w:val="00BE2492"/>
    <w:rsid w:val="00BE2653"/>
    <w:rsid w:val="00BE3ECD"/>
    <w:rsid w:val="00BE46B0"/>
    <w:rsid w:val="00BE4F90"/>
    <w:rsid w:val="00BE54C1"/>
    <w:rsid w:val="00BE5E77"/>
    <w:rsid w:val="00BE65A0"/>
    <w:rsid w:val="00BE67BE"/>
    <w:rsid w:val="00BE7943"/>
    <w:rsid w:val="00BE7B8E"/>
    <w:rsid w:val="00BF2EC1"/>
    <w:rsid w:val="00BF3BEC"/>
    <w:rsid w:val="00BF4476"/>
    <w:rsid w:val="00BF52A7"/>
    <w:rsid w:val="00BF5C35"/>
    <w:rsid w:val="00BF5EA1"/>
    <w:rsid w:val="00BF6388"/>
    <w:rsid w:val="00BF66DA"/>
    <w:rsid w:val="00BF6902"/>
    <w:rsid w:val="00BF6DB8"/>
    <w:rsid w:val="00BF7A98"/>
    <w:rsid w:val="00C009F4"/>
    <w:rsid w:val="00C03C17"/>
    <w:rsid w:val="00C054E3"/>
    <w:rsid w:val="00C05890"/>
    <w:rsid w:val="00C07B3D"/>
    <w:rsid w:val="00C100CB"/>
    <w:rsid w:val="00C10FA4"/>
    <w:rsid w:val="00C11823"/>
    <w:rsid w:val="00C11BAF"/>
    <w:rsid w:val="00C12083"/>
    <w:rsid w:val="00C121A7"/>
    <w:rsid w:val="00C123CE"/>
    <w:rsid w:val="00C133EC"/>
    <w:rsid w:val="00C1375F"/>
    <w:rsid w:val="00C138CF"/>
    <w:rsid w:val="00C145AE"/>
    <w:rsid w:val="00C16111"/>
    <w:rsid w:val="00C16D8D"/>
    <w:rsid w:val="00C1702F"/>
    <w:rsid w:val="00C21227"/>
    <w:rsid w:val="00C22981"/>
    <w:rsid w:val="00C22CE4"/>
    <w:rsid w:val="00C231DC"/>
    <w:rsid w:val="00C26C9E"/>
    <w:rsid w:val="00C278A3"/>
    <w:rsid w:val="00C27918"/>
    <w:rsid w:val="00C27C77"/>
    <w:rsid w:val="00C329BC"/>
    <w:rsid w:val="00C34375"/>
    <w:rsid w:val="00C36643"/>
    <w:rsid w:val="00C4051E"/>
    <w:rsid w:val="00C40DE7"/>
    <w:rsid w:val="00C4172D"/>
    <w:rsid w:val="00C41EB7"/>
    <w:rsid w:val="00C45E5A"/>
    <w:rsid w:val="00C46AF0"/>
    <w:rsid w:val="00C4712B"/>
    <w:rsid w:val="00C50394"/>
    <w:rsid w:val="00C5055C"/>
    <w:rsid w:val="00C50A2E"/>
    <w:rsid w:val="00C51821"/>
    <w:rsid w:val="00C52BEE"/>
    <w:rsid w:val="00C538F4"/>
    <w:rsid w:val="00C544B1"/>
    <w:rsid w:val="00C55775"/>
    <w:rsid w:val="00C56EFB"/>
    <w:rsid w:val="00C571BA"/>
    <w:rsid w:val="00C6199C"/>
    <w:rsid w:val="00C61D48"/>
    <w:rsid w:val="00C648C1"/>
    <w:rsid w:val="00C65257"/>
    <w:rsid w:val="00C65632"/>
    <w:rsid w:val="00C66293"/>
    <w:rsid w:val="00C678C3"/>
    <w:rsid w:val="00C71D8B"/>
    <w:rsid w:val="00C72E9B"/>
    <w:rsid w:val="00C7413E"/>
    <w:rsid w:val="00C74878"/>
    <w:rsid w:val="00C7603C"/>
    <w:rsid w:val="00C76244"/>
    <w:rsid w:val="00C76967"/>
    <w:rsid w:val="00C76C90"/>
    <w:rsid w:val="00C77982"/>
    <w:rsid w:val="00C81DA2"/>
    <w:rsid w:val="00C81F53"/>
    <w:rsid w:val="00C823B2"/>
    <w:rsid w:val="00C83735"/>
    <w:rsid w:val="00C84097"/>
    <w:rsid w:val="00C842B0"/>
    <w:rsid w:val="00C85136"/>
    <w:rsid w:val="00C854AE"/>
    <w:rsid w:val="00C8584D"/>
    <w:rsid w:val="00C85FC4"/>
    <w:rsid w:val="00C901AC"/>
    <w:rsid w:val="00C90C96"/>
    <w:rsid w:val="00C90EC3"/>
    <w:rsid w:val="00C97318"/>
    <w:rsid w:val="00CA199A"/>
    <w:rsid w:val="00CA207D"/>
    <w:rsid w:val="00CA3EC8"/>
    <w:rsid w:val="00CA4AFA"/>
    <w:rsid w:val="00CA5BFC"/>
    <w:rsid w:val="00CA75A5"/>
    <w:rsid w:val="00CB0519"/>
    <w:rsid w:val="00CB17D0"/>
    <w:rsid w:val="00CB3472"/>
    <w:rsid w:val="00CB36BA"/>
    <w:rsid w:val="00CB4385"/>
    <w:rsid w:val="00CB4A64"/>
    <w:rsid w:val="00CB5174"/>
    <w:rsid w:val="00CB59E3"/>
    <w:rsid w:val="00CB5DE5"/>
    <w:rsid w:val="00CB6662"/>
    <w:rsid w:val="00CB67E1"/>
    <w:rsid w:val="00CB6AFF"/>
    <w:rsid w:val="00CB76CB"/>
    <w:rsid w:val="00CB7F00"/>
    <w:rsid w:val="00CC0A8D"/>
    <w:rsid w:val="00CC3053"/>
    <w:rsid w:val="00CC43D5"/>
    <w:rsid w:val="00CC4B3C"/>
    <w:rsid w:val="00CC563E"/>
    <w:rsid w:val="00CC660E"/>
    <w:rsid w:val="00CC6ED3"/>
    <w:rsid w:val="00CC76DB"/>
    <w:rsid w:val="00CC7AA2"/>
    <w:rsid w:val="00CC7E5B"/>
    <w:rsid w:val="00CD125B"/>
    <w:rsid w:val="00CD1555"/>
    <w:rsid w:val="00CD244A"/>
    <w:rsid w:val="00CD28FA"/>
    <w:rsid w:val="00CD3297"/>
    <w:rsid w:val="00CD4375"/>
    <w:rsid w:val="00CD4468"/>
    <w:rsid w:val="00CD4B23"/>
    <w:rsid w:val="00CD5770"/>
    <w:rsid w:val="00CD581C"/>
    <w:rsid w:val="00CD6690"/>
    <w:rsid w:val="00CD6BA5"/>
    <w:rsid w:val="00CE025D"/>
    <w:rsid w:val="00CE088A"/>
    <w:rsid w:val="00CE2C43"/>
    <w:rsid w:val="00CE5DAB"/>
    <w:rsid w:val="00CE5E65"/>
    <w:rsid w:val="00CE6CF4"/>
    <w:rsid w:val="00CF19A5"/>
    <w:rsid w:val="00CF2DB2"/>
    <w:rsid w:val="00CF4D9A"/>
    <w:rsid w:val="00CF58D0"/>
    <w:rsid w:val="00CF5BDC"/>
    <w:rsid w:val="00CF6049"/>
    <w:rsid w:val="00D00530"/>
    <w:rsid w:val="00D00E42"/>
    <w:rsid w:val="00D03E4C"/>
    <w:rsid w:val="00D049E9"/>
    <w:rsid w:val="00D052E7"/>
    <w:rsid w:val="00D055AA"/>
    <w:rsid w:val="00D06078"/>
    <w:rsid w:val="00D06E3E"/>
    <w:rsid w:val="00D0766D"/>
    <w:rsid w:val="00D0786C"/>
    <w:rsid w:val="00D11701"/>
    <w:rsid w:val="00D12BFA"/>
    <w:rsid w:val="00D12D36"/>
    <w:rsid w:val="00D13552"/>
    <w:rsid w:val="00D145D6"/>
    <w:rsid w:val="00D14AA9"/>
    <w:rsid w:val="00D15955"/>
    <w:rsid w:val="00D15D05"/>
    <w:rsid w:val="00D16F42"/>
    <w:rsid w:val="00D17806"/>
    <w:rsid w:val="00D17D94"/>
    <w:rsid w:val="00D220CF"/>
    <w:rsid w:val="00D22BAC"/>
    <w:rsid w:val="00D242DB"/>
    <w:rsid w:val="00D25A90"/>
    <w:rsid w:val="00D26ECD"/>
    <w:rsid w:val="00D27E03"/>
    <w:rsid w:val="00D27FA7"/>
    <w:rsid w:val="00D3029D"/>
    <w:rsid w:val="00D307C9"/>
    <w:rsid w:val="00D313A5"/>
    <w:rsid w:val="00D3236B"/>
    <w:rsid w:val="00D327C5"/>
    <w:rsid w:val="00D32866"/>
    <w:rsid w:val="00D34E59"/>
    <w:rsid w:val="00D354B8"/>
    <w:rsid w:val="00D36418"/>
    <w:rsid w:val="00D40118"/>
    <w:rsid w:val="00D40D37"/>
    <w:rsid w:val="00D41DA3"/>
    <w:rsid w:val="00D4262E"/>
    <w:rsid w:val="00D4273F"/>
    <w:rsid w:val="00D42D17"/>
    <w:rsid w:val="00D4427B"/>
    <w:rsid w:val="00D446CD"/>
    <w:rsid w:val="00D447F2"/>
    <w:rsid w:val="00D4501D"/>
    <w:rsid w:val="00D454EA"/>
    <w:rsid w:val="00D45995"/>
    <w:rsid w:val="00D45DD9"/>
    <w:rsid w:val="00D4638A"/>
    <w:rsid w:val="00D46BA8"/>
    <w:rsid w:val="00D46F47"/>
    <w:rsid w:val="00D47708"/>
    <w:rsid w:val="00D5021F"/>
    <w:rsid w:val="00D50628"/>
    <w:rsid w:val="00D50733"/>
    <w:rsid w:val="00D51EAC"/>
    <w:rsid w:val="00D525C2"/>
    <w:rsid w:val="00D52FAB"/>
    <w:rsid w:val="00D543C7"/>
    <w:rsid w:val="00D54C2E"/>
    <w:rsid w:val="00D6042D"/>
    <w:rsid w:val="00D621F7"/>
    <w:rsid w:val="00D6299B"/>
    <w:rsid w:val="00D62AE3"/>
    <w:rsid w:val="00D632A6"/>
    <w:rsid w:val="00D6548F"/>
    <w:rsid w:val="00D657E1"/>
    <w:rsid w:val="00D67DEA"/>
    <w:rsid w:val="00D724E0"/>
    <w:rsid w:val="00D72FF3"/>
    <w:rsid w:val="00D73D11"/>
    <w:rsid w:val="00D76F6F"/>
    <w:rsid w:val="00D771B7"/>
    <w:rsid w:val="00D779B0"/>
    <w:rsid w:val="00D8120A"/>
    <w:rsid w:val="00D82F82"/>
    <w:rsid w:val="00D841D1"/>
    <w:rsid w:val="00D84EEF"/>
    <w:rsid w:val="00D8554F"/>
    <w:rsid w:val="00D85C40"/>
    <w:rsid w:val="00D870CB"/>
    <w:rsid w:val="00D90589"/>
    <w:rsid w:val="00D90DA1"/>
    <w:rsid w:val="00D91A12"/>
    <w:rsid w:val="00D91C93"/>
    <w:rsid w:val="00D923C1"/>
    <w:rsid w:val="00D9247A"/>
    <w:rsid w:val="00D97ECE"/>
    <w:rsid w:val="00DA0924"/>
    <w:rsid w:val="00DA1221"/>
    <w:rsid w:val="00DA1CDF"/>
    <w:rsid w:val="00DA4E5C"/>
    <w:rsid w:val="00DA6F0F"/>
    <w:rsid w:val="00DB1BF5"/>
    <w:rsid w:val="00DB216A"/>
    <w:rsid w:val="00DB2BBC"/>
    <w:rsid w:val="00DB3FB2"/>
    <w:rsid w:val="00DB44FC"/>
    <w:rsid w:val="00DB5025"/>
    <w:rsid w:val="00DC1734"/>
    <w:rsid w:val="00DC3342"/>
    <w:rsid w:val="00DC4149"/>
    <w:rsid w:val="00DC4C76"/>
    <w:rsid w:val="00DC4EBF"/>
    <w:rsid w:val="00DC4F9B"/>
    <w:rsid w:val="00DC5996"/>
    <w:rsid w:val="00DC5F6A"/>
    <w:rsid w:val="00DC645C"/>
    <w:rsid w:val="00DC6C35"/>
    <w:rsid w:val="00DC6E1B"/>
    <w:rsid w:val="00DC7468"/>
    <w:rsid w:val="00DD0ED4"/>
    <w:rsid w:val="00DD0FF9"/>
    <w:rsid w:val="00DD1276"/>
    <w:rsid w:val="00DD1621"/>
    <w:rsid w:val="00DD208B"/>
    <w:rsid w:val="00DD2F4D"/>
    <w:rsid w:val="00DD3167"/>
    <w:rsid w:val="00DD4001"/>
    <w:rsid w:val="00DD451E"/>
    <w:rsid w:val="00DD541E"/>
    <w:rsid w:val="00DD68A7"/>
    <w:rsid w:val="00DD7681"/>
    <w:rsid w:val="00DD77E5"/>
    <w:rsid w:val="00DD7A20"/>
    <w:rsid w:val="00DD7A36"/>
    <w:rsid w:val="00DD7DEB"/>
    <w:rsid w:val="00DD7FAE"/>
    <w:rsid w:val="00DE11E8"/>
    <w:rsid w:val="00DE2618"/>
    <w:rsid w:val="00DE3EB2"/>
    <w:rsid w:val="00DE4B35"/>
    <w:rsid w:val="00DF49E6"/>
    <w:rsid w:val="00DF7343"/>
    <w:rsid w:val="00E01333"/>
    <w:rsid w:val="00E027C2"/>
    <w:rsid w:val="00E0326E"/>
    <w:rsid w:val="00E0384F"/>
    <w:rsid w:val="00E03956"/>
    <w:rsid w:val="00E039D3"/>
    <w:rsid w:val="00E03D2D"/>
    <w:rsid w:val="00E044E1"/>
    <w:rsid w:val="00E0464D"/>
    <w:rsid w:val="00E04AFC"/>
    <w:rsid w:val="00E04EE8"/>
    <w:rsid w:val="00E0711B"/>
    <w:rsid w:val="00E11F6C"/>
    <w:rsid w:val="00E12304"/>
    <w:rsid w:val="00E12747"/>
    <w:rsid w:val="00E1356F"/>
    <w:rsid w:val="00E14CC8"/>
    <w:rsid w:val="00E15CA4"/>
    <w:rsid w:val="00E15FE9"/>
    <w:rsid w:val="00E160F0"/>
    <w:rsid w:val="00E1655B"/>
    <w:rsid w:val="00E16DCF"/>
    <w:rsid w:val="00E20585"/>
    <w:rsid w:val="00E234A6"/>
    <w:rsid w:val="00E236DE"/>
    <w:rsid w:val="00E2429B"/>
    <w:rsid w:val="00E24EF0"/>
    <w:rsid w:val="00E26682"/>
    <w:rsid w:val="00E30190"/>
    <w:rsid w:val="00E31494"/>
    <w:rsid w:val="00E328A8"/>
    <w:rsid w:val="00E32A84"/>
    <w:rsid w:val="00E33EB4"/>
    <w:rsid w:val="00E34410"/>
    <w:rsid w:val="00E34E6C"/>
    <w:rsid w:val="00E36FC3"/>
    <w:rsid w:val="00E414CB"/>
    <w:rsid w:val="00E41644"/>
    <w:rsid w:val="00E4479D"/>
    <w:rsid w:val="00E44CD2"/>
    <w:rsid w:val="00E44F9D"/>
    <w:rsid w:val="00E450B7"/>
    <w:rsid w:val="00E464BF"/>
    <w:rsid w:val="00E46C18"/>
    <w:rsid w:val="00E46D2B"/>
    <w:rsid w:val="00E470BF"/>
    <w:rsid w:val="00E471CB"/>
    <w:rsid w:val="00E4727F"/>
    <w:rsid w:val="00E476E5"/>
    <w:rsid w:val="00E522B7"/>
    <w:rsid w:val="00E52900"/>
    <w:rsid w:val="00E5348F"/>
    <w:rsid w:val="00E54EFC"/>
    <w:rsid w:val="00E54FF2"/>
    <w:rsid w:val="00E566C8"/>
    <w:rsid w:val="00E56E32"/>
    <w:rsid w:val="00E6274A"/>
    <w:rsid w:val="00E628EE"/>
    <w:rsid w:val="00E635A0"/>
    <w:rsid w:val="00E64131"/>
    <w:rsid w:val="00E6474E"/>
    <w:rsid w:val="00E64888"/>
    <w:rsid w:val="00E66010"/>
    <w:rsid w:val="00E668F3"/>
    <w:rsid w:val="00E6739E"/>
    <w:rsid w:val="00E75234"/>
    <w:rsid w:val="00E758D6"/>
    <w:rsid w:val="00E75DA7"/>
    <w:rsid w:val="00E76122"/>
    <w:rsid w:val="00E80CC3"/>
    <w:rsid w:val="00E8154A"/>
    <w:rsid w:val="00E82B75"/>
    <w:rsid w:val="00E83184"/>
    <w:rsid w:val="00E85690"/>
    <w:rsid w:val="00E86098"/>
    <w:rsid w:val="00E879DE"/>
    <w:rsid w:val="00E87D9C"/>
    <w:rsid w:val="00E901EA"/>
    <w:rsid w:val="00E9142F"/>
    <w:rsid w:val="00E941E7"/>
    <w:rsid w:val="00E94E78"/>
    <w:rsid w:val="00E955DD"/>
    <w:rsid w:val="00E96BF7"/>
    <w:rsid w:val="00EA1997"/>
    <w:rsid w:val="00EA1D44"/>
    <w:rsid w:val="00EA36AB"/>
    <w:rsid w:val="00EA4283"/>
    <w:rsid w:val="00EA441D"/>
    <w:rsid w:val="00EA4F4C"/>
    <w:rsid w:val="00EA5896"/>
    <w:rsid w:val="00EA61B2"/>
    <w:rsid w:val="00EA6416"/>
    <w:rsid w:val="00EA6FE8"/>
    <w:rsid w:val="00EA73B7"/>
    <w:rsid w:val="00EB0BC2"/>
    <w:rsid w:val="00EB1AB4"/>
    <w:rsid w:val="00EB2BB4"/>
    <w:rsid w:val="00EB2D25"/>
    <w:rsid w:val="00EB4562"/>
    <w:rsid w:val="00EB4FB6"/>
    <w:rsid w:val="00EB5047"/>
    <w:rsid w:val="00EB5E75"/>
    <w:rsid w:val="00EB694C"/>
    <w:rsid w:val="00EB7C31"/>
    <w:rsid w:val="00EC0846"/>
    <w:rsid w:val="00EC091A"/>
    <w:rsid w:val="00EC2512"/>
    <w:rsid w:val="00EC310A"/>
    <w:rsid w:val="00EC6DAF"/>
    <w:rsid w:val="00ED0397"/>
    <w:rsid w:val="00ED1A31"/>
    <w:rsid w:val="00ED4607"/>
    <w:rsid w:val="00ED4CDF"/>
    <w:rsid w:val="00ED540E"/>
    <w:rsid w:val="00ED54E4"/>
    <w:rsid w:val="00ED6BD5"/>
    <w:rsid w:val="00ED720A"/>
    <w:rsid w:val="00EE091F"/>
    <w:rsid w:val="00EE1B0A"/>
    <w:rsid w:val="00EE2178"/>
    <w:rsid w:val="00EE5C1C"/>
    <w:rsid w:val="00EE66BF"/>
    <w:rsid w:val="00EE7455"/>
    <w:rsid w:val="00EF04DB"/>
    <w:rsid w:val="00EF0E62"/>
    <w:rsid w:val="00EF10E5"/>
    <w:rsid w:val="00EF22B1"/>
    <w:rsid w:val="00EF3481"/>
    <w:rsid w:val="00EF3A52"/>
    <w:rsid w:val="00EF3EFB"/>
    <w:rsid w:val="00EF4069"/>
    <w:rsid w:val="00EF4CA0"/>
    <w:rsid w:val="00EF5507"/>
    <w:rsid w:val="00EF5B81"/>
    <w:rsid w:val="00EF6992"/>
    <w:rsid w:val="00EF793B"/>
    <w:rsid w:val="00F010BA"/>
    <w:rsid w:val="00F014E2"/>
    <w:rsid w:val="00F02711"/>
    <w:rsid w:val="00F02C52"/>
    <w:rsid w:val="00F04537"/>
    <w:rsid w:val="00F04F68"/>
    <w:rsid w:val="00F0524B"/>
    <w:rsid w:val="00F0529F"/>
    <w:rsid w:val="00F05DC6"/>
    <w:rsid w:val="00F06F33"/>
    <w:rsid w:val="00F07DDA"/>
    <w:rsid w:val="00F10973"/>
    <w:rsid w:val="00F113CC"/>
    <w:rsid w:val="00F122B9"/>
    <w:rsid w:val="00F12E93"/>
    <w:rsid w:val="00F1353A"/>
    <w:rsid w:val="00F1417C"/>
    <w:rsid w:val="00F14DFC"/>
    <w:rsid w:val="00F15008"/>
    <w:rsid w:val="00F15DED"/>
    <w:rsid w:val="00F17F3F"/>
    <w:rsid w:val="00F17F8E"/>
    <w:rsid w:val="00F2029C"/>
    <w:rsid w:val="00F20681"/>
    <w:rsid w:val="00F212BC"/>
    <w:rsid w:val="00F212FC"/>
    <w:rsid w:val="00F22081"/>
    <w:rsid w:val="00F23023"/>
    <w:rsid w:val="00F2399F"/>
    <w:rsid w:val="00F23D5A"/>
    <w:rsid w:val="00F2671C"/>
    <w:rsid w:val="00F300E8"/>
    <w:rsid w:val="00F313F4"/>
    <w:rsid w:val="00F319C0"/>
    <w:rsid w:val="00F31E29"/>
    <w:rsid w:val="00F322F7"/>
    <w:rsid w:val="00F32F9E"/>
    <w:rsid w:val="00F35523"/>
    <w:rsid w:val="00F35F14"/>
    <w:rsid w:val="00F368D9"/>
    <w:rsid w:val="00F3757B"/>
    <w:rsid w:val="00F37B4E"/>
    <w:rsid w:val="00F37E29"/>
    <w:rsid w:val="00F40EAC"/>
    <w:rsid w:val="00F413F5"/>
    <w:rsid w:val="00F41A42"/>
    <w:rsid w:val="00F41A74"/>
    <w:rsid w:val="00F4205A"/>
    <w:rsid w:val="00F42ABD"/>
    <w:rsid w:val="00F431A0"/>
    <w:rsid w:val="00F43549"/>
    <w:rsid w:val="00F43BBC"/>
    <w:rsid w:val="00F45488"/>
    <w:rsid w:val="00F4719B"/>
    <w:rsid w:val="00F477AB"/>
    <w:rsid w:val="00F47CFE"/>
    <w:rsid w:val="00F561B5"/>
    <w:rsid w:val="00F5654A"/>
    <w:rsid w:val="00F601A9"/>
    <w:rsid w:val="00F60650"/>
    <w:rsid w:val="00F64123"/>
    <w:rsid w:val="00F64E91"/>
    <w:rsid w:val="00F65072"/>
    <w:rsid w:val="00F663DE"/>
    <w:rsid w:val="00F66AEE"/>
    <w:rsid w:val="00F66C51"/>
    <w:rsid w:val="00F71EE4"/>
    <w:rsid w:val="00F739A9"/>
    <w:rsid w:val="00F75175"/>
    <w:rsid w:val="00F75472"/>
    <w:rsid w:val="00F75FA0"/>
    <w:rsid w:val="00F76A60"/>
    <w:rsid w:val="00F77A8E"/>
    <w:rsid w:val="00F82194"/>
    <w:rsid w:val="00F8247D"/>
    <w:rsid w:val="00F82C05"/>
    <w:rsid w:val="00F82F4C"/>
    <w:rsid w:val="00F83833"/>
    <w:rsid w:val="00F83BA9"/>
    <w:rsid w:val="00F83C3D"/>
    <w:rsid w:val="00F84B61"/>
    <w:rsid w:val="00F85202"/>
    <w:rsid w:val="00F868F2"/>
    <w:rsid w:val="00F86A4E"/>
    <w:rsid w:val="00F87B0B"/>
    <w:rsid w:val="00F87D36"/>
    <w:rsid w:val="00F90E1F"/>
    <w:rsid w:val="00F91D56"/>
    <w:rsid w:val="00F91FBD"/>
    <w:rsid w:val="00F93468"/>
    <w:rsid w:val="00F93986"/>
    <w:rsid w:val="00F94A22"/>
    <w:rsid w:val="00F954F6"/>
    <w:rsid w:val="00F970F5"/>
    <w:rsid w:val="00F97384"/>
    <w:rsid w:val="00F97519"/>
    <w:rsid w:val="00F9769B"/>
    <w:rsid w:val="00FA02B9"/>
    <w:rsid w:val="00FA067E"/>
    <w:rsid w:val="00FA1480"/>
    <w:rsid w:val="00FA44C5"/>
    <w:rsid w:val="00FA4948"/>
    <w:rsid w:val="00FB0325"/>
    <w:rsid w:val="00FB07F9"/>
    <w:rsid w:val="00FB0983"/>
    <w:rsid w:val="00FB09F6"/>
    <w:rsid w:val="00FB0C11"/>
    <w:rsid w:val="00FB0C5F"/>
    <w:rsid w:val="00FB1A47"/>
    <w:rsid w:val="00FB1D22"/>
    <w:rsid w:val="00FB3A7E"/>
    <w:rsid w:val="00FB4BED"/>
    <w:rsid w:val="00FB4FCF"/>
    <w:rsid w:val="00FB5677"/>
    <w:rsid w:val="00FB6440"/>
    <w:rsid w:val="00FC184D"/>
    <w:rsid w:val="00FC1CA4"/>
    <w:rsid w:val="00FC2522"/>
    <w:rsid w:val="00FC2760"/>
    <w:rsid w:val="00FC2CFD"/>
    <w:rsid w:val="00FC35DB"/>
    <w:rsid w:val="00FC5A5D"/>
    <w:rsid w:val="00FC5DCC"/>
    <w:rsid w:val="00FC7E8D"/>
    <w:rsid w:val="00FD00B2"/>
    <w:rsid w:val="00FD230D"/>
    <w:rsid w:val="00FD4385"/>
    <w:rsid w:val="00FD43C0"/>
    <w:rsid w:val="00FD4791"/>
    <w:rsid w:val="00FD534B"/>
    <w:rsid w:val="00FD53FD"/>
    <w:rsid w:val="00FE08A1"/>
    <w:rsid w:val="00FE134B"/>
    <w:rsid w:val="00FE1499"/>
    <w:rsid w:val="00FE2F15"/>
    <w:rsid w:val="00FE611A"/>
    <w:rsid w:val="00FE6214"/>
    <w:rsid w:val="00FE69AA"/>
    <w:rsid w:val="00FE6FE9"/>
    <w:rsid w:val="00FE75EE"/>
    <w:rsid w:val="00FF1161"/>
    <w:rsid w:val="00FF1A57"/>
    <w:rsid w:val="00FF2011"/>
    <w:rsid w:val="00FF4534"/>
    <w:rsid w:val="00FF4E8F"/>
    <w:rsid w:val="00FF794B"/>
    <w:rsid w:val="013F2021"/>
    <w:rsid w:val="016A827B"/>
    <w:rsid w:val="0186CC41"/>
    <w:rsid w:val="018F8EB4"/>
    <w:rsid w:val="02355551"/>
    <w:rsid w:val="0280BCAC"/>
    <w:rsid w:val="02A05E50"/>
    <w:rsid w:val="02DD55C7"/>
    <w:rsid w:val="02F1A1B4"/>
    <w:rsid w:val="031F74E8"/>
    <w:rsid w:val="036A67DF"/>
    <w:rsid w:val="0394FE7A"/>
    <w:rsid w:val="04C8346D"/>
    <w:rsid w:val="050C30EB"/>
    <w:rsid w:val="05893454"/>
    <w:rsid w:val="05A20A66"/>
    <w:rsid w:val="05BAE06B"/>
    <w:rsid w:val="05E66B31"/>
    <w:rsid w:val="05FF56A8"/>
    <w:rsid w:val="06226FA8"/>
    <w:rsid w:val="062774A8"/>
    <w:rsid w:val="06704228"/>
    <w:rsid w:val="068E0ADE"/>
    <w:rsid w:val="06C78307"/>
    <w:rsid w:val="06D430C7"/>
    <w:rsid w:val="06D75F67"/>
    <w:rsid w:val="06DA5DD8"/>
    <w:rsid w:val="06F3928C"/>
    <w:rsid w:val="070F38B8"/>
    <w:rsid w:val="075340BD"/>
    <w:rsid w:val="0758AA34"/>
    <w:rsid w:val="076429B7"/>
    <w:rsid w:val="0770BCA6"/>
    <w:rsid w:val="07785FC1"/>
    <w:rsid w:val="077F104D"/>
    <w:rsid w:val="078BD110"/>
    <w:rsid w:val="07D6C2F6"/>
    <w:rsid w:val="0804BA1E"/>
    <w:rsid w:val="08A04897"/>
    <w:rsid w:val="08A0A98F"/>
    <w:rsid w:val="08AF6E37"/>
    <w:rsid w:val="08D6A734"/>
    <w:rsid w:val="095B629C"/>
    <w:rsid w:val="0971D0FB"/>
    <w:rsid w:val="09D73FEB"/>
    <w:rsid w:val="0A3920D2"/>
    <w:rsid w:val="0A43C900"/>
    <w:rsid w:val="0A6D6D61"/>
    <w:rsid w:val="0A8BDC53"/>
    <w:rsid w:val="0AA1314D"/>
    <w:rsid w:val="0B0AD212"/>
    <w:rsid w:val="0B0B5D64"/>
    <w:rsid w:val="0B72C059"/>
    <w:rsid w:val="0B8934E2"/>
    <w:rsid w:val="0BC0999B"/>
    <w:rsid w:val="0BF5C7FD"/>
    <w:rsid w:val="0C4D2532"/>
    <w:rsid w:val="0C9693B7"/>
    <w:rsid w:val="0CA7EC02"/>
    <w:rsid w:val="0CB82993"/>
    <w:rsid w:val="0D064DF2"/>
    <w:rsid w:val="0D1CF330"/>
    <w:rsid w:val="0D540682"/>
    <w:rsid w:val="0D9E0C44"/>
    <w:rsid w:val="0DA17CB7"/>
    <w:rsid w:val="0DC5DB62"/>
    <w:rsid w:val="0DCB007C"/>
    <w:rsid w:val="0DED1186"/>
    <w:rsid w:val="0E891ACA"/>
    <w:rsid w:val="0E8A803F"/>
    <w:rsid w:val="0EB78481"/>
    <w:rsid w:val="0EE121AF"/>
    <w:rsid w:val="0EE520FB"/>
    <w:rsid w:val="0EE5EA73"/>
    <w:rsid w:val="0EE8DBD7"/>
    <w:rsid w:val="0EF7B9A4"/>
    <w:rsid w:val="0F695D11"/>
    <w:rsid w:val="0F7DFE04"/>
    <w:rsid w:val="0FC379B0"/>
    <w:rsid w:val="1020ABB3"/>
    <w:rsid w:val="1039D91A"/>
    <w:rsid w:val="10501507"/>
    <w:rsid w:val="10504C4C"/>
    <w:rsid w:val="10DFB80E"/>
    <w:rsid w:val="10E18CFB"/>
    <w:rsid w:val="111F77EF"/>
    <w:rsid w:val="1135188F"/>
    <w:rsid w:val="113FBC6A"/>
    <w:rsid w:val="1152AE85"/>
    <w:rsid w:val="115C9107"/>
    <w:rsid w:val="1175D2C0"/>
    <w:rsid w:val="117AE724"/>
    <w:rsid w:val="11805AE5"/>
    <w:rsid w:val="11A5A0EF"/>
    <w:rsid w:val="11AC6A23"/>
    <w:rsid w:val="11BBF734"/>
    <w:rsid w:val="11D38199"/>
    <w:rsid w:val="132DD15F"/>
    <w:rsid w:val="13333A81"/>
    <w:rsid w:val="133C6954"/>
    <w:rsid w:val="1346AF2A"/>
    <w:rsid w:val="13910ED2"/>
    <w:rsid w:val="139A2057"/>
    <w:rsid w:val="13A9E07E"/>
    <w:rsid w:val="13CE73AC"/>
    <w:rsid w:val="1441605A"/>
    <w:rsid w:val="1441B77E"/>
    <w:rsid w:val="14452E5A"/>
    <w:rsid w:val="147F39CF"/>
    <w:rsid w:val="1498E02C"/>
    <w:rsid w:val="149D6170"/>
    <w:rsid w:val="14EC81E1"/>
    <w:rsid w:val="15881E54"/>
    <w:rsid w:val="158CCAE7"/>
    <w:rsid w:val="1617977D"/>
    <w:rsid w:val="161C47B3"/>
    <w:rsid w:val="162FEC83"/>
    <w:rsid w:val="164D7ED3"/>
    <w:rsid w:val="165FCE8A"/>
    <w:rsid w:val="167B8A12"/>
    <w:rsid w:val="169A5978"/>
    <w:rsid w:val="16AE6FD2"/>
    <w:rsid w:val="16BEB85A"/>
    <w:rsid w:val="16DC1E1B"/>
    <w:rsid w:val="16F5EB52"/>
    <w:rsid w:val="16F93C0F"/>
    <w:rsid w:val="171B9443"/>
    <w:rsid w:val="1723FEFD"/>
    <w:rsid w:val="1747BA7A"/>
    <w:rsid w:val="17505A72"/>
    <w:rsid w:val="179F05A0"/>
    <w:rsid w:val="17ACB4D2"/>
    <w:rsid w:val="17B03C1B"/>
    <w:rsid w:val="17CC97ED"/>
    <w:rsid w:val="18074893"/>
    <w:rsid w:val="18157CFD"/>
    <w:rsid w:val="182FFCF5"/>
    <w:rsid w:val="183B6A89"/>
    <w:rsid w:val="18991125"/>
    <w:rsid w:val="18D41F7C"/>
    <w:rsid w:val="18E3B40D"/>
    <w:rsid w:val="19383F91"/>
    <w:rsid w:val="19591479"/>
    <w:rsid w:val="1999517F"/>
    <w:rsid w:val="19D8A583"/>
    <w:rsid w:val="19E298F4"/>
    <w:rsid w:val="1A2A506B"/>
    <w:rsid w:val="1A3990AC"/>
    <w:rsid w:val="1A42CB8E"/>
    <w:rsid w:val="1A4474F9"/>
    <w:rsid w:val="1A50813C"/>
    <w:rsid w:val="1AA4BC52"/>
    <w:rsid w:val="1AF0D9EF"/>
    <w:rsid w:val="1B410A15"/>
    <w:rsid w:val="1B6CA000"/>
    <w:rsid w:val="1BD7E3A4"/>
    <w:rsid w:val="1C77679A"/>
    <w:rsid w:val="1C92E3CB"/>
    <w:rsid w:val="1CF91FDD"/>
    <w:rsid w:val="1D316D8C"/>
    <w:rsid w:val="1D5BEF2E"/>
    <w:rsid w:val="1D66923C"/>
    <w:rsid w:val="1DEAA761"/>
    <w:rsid w:val="1E2027BC"/>
    <w:rsid w:val="1E409A89"/>
    <w:rsid w:val="1E64E3B7"/>
    <w:rsid w:val="1E6A5ED4"/>
    <w:rsid w:val="1F271517"/>
    <w:rsid w:val="1F3F4698"/>
    <w:rsid w:val="1F5B84DA"/>
    <w:rsid w:val="1F5CF5BE"/>
    <w:rsid w:val="1F7DEEF2"/>
    <w:rsid w:val="1F85E246"/>
    <w:rsid w:val="1FBF6204"/>
    <w:rsid w:val="1FF51738"/>
    <w:rsid w:val="1FFC95A0"/>
    <w:rsid w:val="1FFD1358"/>
    <w:rsid w:val="207C0CDA"/>
    <w:rsid w:val="209000D4"/>
    <w:rsid w:val="20B5E9DB"/>
    <w:rsid w:val="20F3ACB2"/>
    <w:rsid w:val="211A828B"/>
    <w:rsid w:val="211C2F1B"/>
    <w:rsid w:val="219BD023"/>
    <w:rsid w:val="21DA6B5C"/>
    <w:rsid w:val="21F51742"/>
    <w:rsid w:val="21FED93C"/>
    <w:rsid w:val="2241531C"/>
    <w:rsid w:val="22503F9D"/>
    <w:rsid w:val="22B7BD00"/>
    <w:rsid w:val="23355E2C"/>
    <w:rsid w:val="23946FD4"/>
    <w:rsid w:val="23B15ED2"/>
    <w:rsid w:val="2464F654"/>
    <w:rsid w:val="24F6F676"/>
    <w:rsid w:val="25A3CC1C"/>
    <w:rsid w:val="25FB635E"/>
    <w:rsid w:val="2645233C"/>
    <w:rsid w:val="26626352"/>
    <w:rsid w:val="26AA4518"/>
    <w:rsid w:val="26C4E856"/>
    <w:rsid w:val="26D0CCA7"/>
    <w:rsid w:val="26FDDA7F"/>
    <w:rsid w:val="2726B9AA"/>
    <w:rsid w:val="27279264"/>
    <w:rsid w:val="272DEACE"/>
    <w:rsid w:val="27A15673"/>
    <w:rsid w:val="27A2C0E6"/>
    <w:rsid w:val="27A7AC0E"/>
    <w:rsid w:val="27C3DC22"/>
    <w:rsid w:val="27FC95C0"/>
    <w:rsid w:val="27FF48C8"/>
    <w:rsid w:val="2805D658"/>
    <w:rsid w:val="2875F0BB"/>
    <w:rsid w:val="290A4E7E"/>
    <w:rsid w:val="2932D965"/>
    <w:rsid w:val="29562712"/>
    <w:rsid w:val="298CEDE0"/>
    <w:rsid w:val="29BD6BFE"/>
    <w:rsid w:val="29CD29E3"/>
    <w:rsid w:val="2A53963E"/>
    <w:rsid w:val="2A592750"/>
    <w:rsid w:val="2A729D70"/>
    <w:rsid w:val="2AA2D860"/>
    <w:rsid w:val="2ADE049C"/>
    <w:rsid w:val="2AFA8ECE"/>
    <w:rsid w:val="2B005F98"/>
    <w:rsid w:val="2B37923A"/>
    <w:rsid w:val="2B946571"/>
    <w:rsid w:val="2BAA7C4D"/>
    <w:rsid w:val="2BAA8795"/>
    <w:rsid w:val="2BCE1842"/>
    <w:rsid w:val="2BD30335"/>
    <w:rsid w:val="2BF6CEF6"/>
    <w:rsid w:val="2C0EB31C"/>
    <w:rsid w:val="2C15E018"/>
    <w:rsid w:val="2C65AC25"/>
    <w:rsid w:val="2C930F3A"/>
    <w:rsid w:val="2D054D05"/>
    <w:rsid w:val="2D12DD97"/>
    <w:rsid w:val="2D1A1501"/>
    <w:rsid w:val="2D35D71E"/>
    <w:rsid w:val="2D38FD57"/>
    <w:rsid w:val="2D618F85"/>
    <w:rsid w:val="2DBD6F36"/>
    <w:rsid w:val="2DDC40B4"/>
    <w:rsid w:val="2DE25DA6"/>
    <w:rsid w:val="2DF6FCEC"/>
    <w:rsid w:val="2E1AD869"/>
    <w:rsid w:val="2E374474"/>
    <w:rsid w:val="2E77FEC5"/>
    <w:rsid w:val="2E9F7679"/>
    <w:rsid w:val="2EEE4E7B"/>
    <w:rsid w:val="2F18BADB"/>
    <w:rsid w:val="2F469213"/>
    <w:rsid w:val="2F7B4820"/>
    <w:rsid w:val="2FEBE4C7"/>
    <w:rsid w:val="2FEBE5D8"/>
    <w:rsid w:val="301B52C4"/>
    <w:rsid w:val="30268342"/>
    <w:rsid w:val="30410187"/>
    <w:rsid w:val="3063E7FB"/>
    <w:rsid w:val="30958242"/>
    <w:rsid w:val="30B4F8DA"/>
    <w:rsid w:val="30CD1DBC"/>
    <w:rsid w:val="30DDEAF5"/>
    <w:rsid w:val="31537B7D"/>
    <w:rsid w:val="31AF5042"/>
    <w:rsid w:val="3238EEA7"/>
    <w:rsid w:val="3330FAFC"/>
    <w:rsid w:val="3363E11F"/>
    <w:rsid w:val="3368EB75"/>
    <w:rsid w:val="33CE9D70"/>
    <w:rsid w:val="340ADD3A"/>
    <w:rsid w:val="344C4F81"/>
    <w:rsid w:val="34661B09"/>
    <w:rsid w:val="34924885"/>
    <w:rsid w:val="35039066"/>
    <w:rsid w:val="35181C83"/>
    <w:rsid w:val="35E8A942"/>
    <w:rsid w:val="3617ACE3"/>
    <w:rsid w:val="3691FAB3"/>
    <w:rsid w:val="369D8904"/>
    <w:rsid w:val="36C79176"/>
    <w:rsid w:val="36F6BA05"/>
    <w:rsid w:val="37139A4C"/>
    <w:rsid w:val="371EE4FA"/>
    <w:rsid w:val="3730817C"/>
    <w:rsid w:val="374B52EF"/>
    <w:rsid w:val="375FC8EB"/>
    <w:rsid w:val="37F3D369"/>
    <w:rsid w:val="388F46AC"/>
    <w:rsid w:val="3892B9BD"/>
    <w:rsid w:val="38CFB776"/>
    <w:rsid w:val="38D24653"/>
    <w:rsid w:val="3901CF67"/>
    <w:rsid w:val="39080A91"/>
    <w:rsid w:val="3998679D"/>
    <w:rsid w:val="39A15F08"/>
    <w:rsid w:val="39C042E9"/>
    <w:rsid w:val="39FCA336"/>
    <w:rsid w:val="3A4E6D6B"/>
    <w:rsid w:val="3B189F49"/>
    <w:rsid w:val="3B970BA2"/>
    <w:rsid w:val="3BE364C9"/>
    <w:rsid w:val="3C14B12C"/>
    <w:rsid w:val="3C1FA710"/>
    <w:rsid w:val="3C569D2D"/>
    <w:rsid w:val="3C99FCE4"/>
    <w:rsid w:val="3D056DAE"/>
    <w:rsid w:val="3D0F894F"/>
    <w:rsid w:val="3D132BF9"/>
    <w:rsid w:val="3D27ADD8"/>
    <w:rsid w:val="3D864BFA"/>
    <w:rsid w:val="3DE79625"/>
    <w:rsid w:val="3E1A5274"/>
    <w:rsid w:val="3E46363B"/>
    <w:rsid w:val="3E72F144"/>
    <w:rsid w:val="3E86C9C6"/>
    <w:rsid w:val="3E933FC9"/>
    <w:rsid w:val="3E9AD5DC"/>
    <w:rsid w:val="3EE1C44B"/>
    <w:rsid w:val="3F2A55A8"/>
    <w:rsid w:val="3F9A58DC"/>
    <w:rsid w:val="3FDB5074"/>
    <w:rsid w:val="3FEBA885"/>
    <w:rsid w:val="403AF87F"/>
    <w:rsid w:val="4045D62A"/>
    <w:rsid w:val="407394AD"/>
    <w:rsid w:val="4083BEC6"/>
    <w:rsid w:val="4121B88B"/>
    <w:rsid w:val="412D6A16"/>
    <w:rsid w:val="414AF810"/>
    <w:rsid w:val="417DCD81"/>
    <w:rsid w:val="41E8ACBB"/>
    <w:rsid w:val="41FA64D9"/>
    <w:rsid w:val="4235C950"/>
    <w:rsid w:val="4262A39D"/>
    <w:rsid w:val="428CB125"/>
    <w:rsid w:val="429C825C"/>
    <w:rsid w:val="4318C746"/>
    <w:rsid w:val="4344E286"/>
    <w:rsid w:val="434EA764"/>
    <w:rsid w:val="4354C232"/>
    <w:rsid w:val="4358B82F"/>
    <w:rsid w:val="4397B981"/>
    <w:rsid w:val="43A3F008"/>
    <w:rsid w:val="43E4FFA9"/>
    <w:rsid w:val="4429BD03"/>
    <w:rsid w:val="4439CF47"/>
    <w:rsid w:val="445B733A"/>
    <w:rsid w:val="44790013"/>
    <w:rsid w:val="44FDCB9E"/>
    <w:rsid w:val="4507828C"/>
    <w:rsid w:val="4511D7EB"/>
    <w:rsid w:val="452EBB93"/>
    <w:rsid w:val="45365710"/>
    <w:rsid w:val="45A7A0AB"/>
    <w:rsid w:val="45D4990E"/>
    <w:rsid w:val="45FF9F50"/>
    <w:rsid w:val="462B130E"/>
    <w:rsid w:val="4654B124"/>
    <w:rsid w:val="4689C4B6"/>
    <w:rsid w:val="46A21FE2"/>
    <w:rsid w:val="46A31503"/>
    <w:rsid w:val="46A997DF"/>
    <w:rsid w:val="46B6A740"/>
    <w:rsid w:val="46BA9E53"/>
    <w:rsid w:val="472562DC"/>
    <w:rsid w:val="473D1893"/>
    <w:rsid w:val="474ED495"/>
    <w:rsid w:val="47B26132"/>
    <w:rsid w:val="47D3653F"/>
    <w:rsid w:val="487B1A56"/>
    <w:rsid w:val="48FBF375"/>
    <w:rsid w:val="49017681"/>
    <w:rsid w:val="4907B0AA"/>
    <w:rsid w:val="491B83F8"/>
    <w:rsid w:val="49567A1A"/>
    <w:rsid w:val="49681363"/>
    <w:rsid w:val="497392D6"/>
    <w:rsid w:val="4987C271"/>
    <w:rsid w:val="49D99482"/>
    <w:rsid w:val="49E636AB"/>
    <w:rsid w:val="4A49F875"/>
    <w:rsid w:val="4A5E4CB9"/>
    <w:rsid w:val="4A651044"/>
    <w:rsid w:val="4A9D9FAC"/>
    <w:rsid w:val="4ADA1625"/>
    <w:rsid w:val="4AEE8ABF"/>
    <w:rsid w:val="4B3843C1"/>
    <w:rsid w:val="4B61CB5B"/>
    <w:rsid w:val="4B998238"/>
    <w:rsid w:val="4BB0D49E"/>
    <w:rsid w:val="4BBF8A5C"/>
    <w:rsid w:val="4BE177C8"/>
    <w:rsid w:val="4BF45388"/>
    <w:rsid w:val="4C25033F"/>
    <w:rsid w:val="4C2FE497"/>
    <w:rsid w:val="4C54844E"/>
    <w:rsid w:val="4C5BFC94"/>
    <w:rsid w:val="4C637F9D"/>
    <w:rsid w:val="4C98064B"/>
    <w:rsid w:val="4CB97AE7"/>
    <w:rsid w:val="4CCCAE40"/>
    <w:rsid w:val="4D62B832"/>
    <w:rsid w:val="4E245F69"/>
    <w:rsid w:val="4E4B4596"/>
    <w:rsid w:val="4E752A9D"/>
    <w:rsid w:val="4EB8051A"/>
    <w:rsid w:val="4F37BBA3"/>
    <w:rsid w:val="4F5294F8"/>
    <w:rsid w:val="4F77660B"/>
    <w:rsid w:val="4F9B8DF1"/>
    <w:rsid w:val="5059EFCB"/>
    <w:rsid w:val="5067B4BC"/>
    <w:rsid w:val="507385F7"/>
    <w:rsid w:val="50995BAF"/>
    <w:rsid w:val="50C650B6"/>
    <w:rsid w:val="50F0DEA5"/>
    <w:rsid w:val="518773C3"/>
    <w:rsid w:val="51BD6D2E"/>
    <w:rsid w:val="51D56058"/>
    <w:rsid w:val="51DBFF9C"/>
    <w:rsid w:val="5237167C"/>
    <w:rsid w:val="5273D8B8"/>
    <w:rsid w:val="527F6CD0"/>
    <w:rsid w:val="538F8863"/>
    <w:rsid w:val="540C0457"/>
    <w:rsid w:val="54170AD4"/>
    <w:rsid w:val="541C2E42"/>
    <w:rsid w:val="54422A13"/>
    <w:rsid w:val="544FF591"/>
    <w:rsid w:val="545D007C"/>
    <w:rsid w:val="54A55905"/>
    <w:rsid w:val="55558AE4"/>
    <w:rsid w:val="55654285"/>
    <w:rsid w:val="558AFB5E"/>
    <w:rsid w:val="55D1564B"/>
    <w:rsid w:val="55E014AE"/>
    <w:rsid w:val="55F181D9"/>
    <w:rsid w:val="562699D5"/>
    <w:rsid w:val="5657CF8A"/>
    <w:rsid w:val="5663F063"/>
    <w:rsid w:val="5677305C"/>
    <w:rsid w:val="568A3295"/>
    <w:rsid w:val="5699F13A"/>
    <w:rsid w:val="569AA6A4"/>
    <w:rsid w:val="569D6916"/>
    <w:rsid w:val="56A52751"/>
    <w:rsid w:val="56BAA3BE"/>
    <w:rsid w:val="56DEE6F5"/>
    <w:rsid w:val="56E305D6"/>
    <w:rsid w:val="57195E22"/>
    <w:rsid w:val="57442D87"/>
    <w:rsid w:val="574F6095"/>
    <w:rsid w:val="579A8ED5"/>
    <w:rsid w:val="57A84BB9"/>
    <w:rsid w:val="57D85DD4"/>
    <w:rsid w:val="57F111AB"/>
    <w:rsid w:val="582DF6AA"/>
    <w:rsid w:val="585242E0"/>
    <w:rsid w:val="58FAC71A"/>
    <w:rsid w:val="58FC31D4"/>
    <w:rsid w:val="58FF1A91"/>
    <w:rsid w:val="5901AD4A"/>
    <w:rsid w:val="594C5607"/>
    <w:rsid w:val="59ABA9FF"/>
    <w:rsid w:val="59B87F7C"/>
    <w:rsid w:val="59E17770"/>
    <w:rsid w:val="59E756A6"/>
    <w:rsid w:val="59FEB2EC"/>
    <w:rsid w:val="5A090EE2"/>
    <w:rsid w:val="5A13FCD5"/>
    <w:rsid w:val="5A27CECC"/>
    <w:rsid w:val="5AE8912B"/>
    <w:rsid w:val="5B6A076C"/>
    <w:rsid w:val="5B6C934F"/>
    <w:rsid w:val="5B73A47D"/>
    <w:rsid w:val="5B942982"/>
    <w:rsid w:val="5C0B4D09"/>
    <w:rsid w:val="5C0D4AD6"/>
    <w:rsid w:val="5C1ECB18"/>
    <w:rsid w:val="5C3F5309"/>
    <w:rsid w:val="5D32D2D6"/>
    <w:rsid w:val="5D9A95B5"/>
    <w:rsid w:val="5DC9C0E5"/>
    <w:rsid w:val="5DCB6014"/>
    <w:rsid w:val="5DEEA0B9"/>
    <w:rsid w:val="5E0FA4BD"/>
    <w:rsid w:val="5E26890B"/>
    <w:rsid w:val="5E66EDC6"/>
    <w:rsid w:val="5E82C964"/>
    <w:rsid w:val="5E8D002C"/>
    <w:rsid w:val="5EBA7A0C"/>
    <w:rsid w:val="5EBE79CF"/>
    <w:rsid w:val="5ECB30C4"/>
    <w:rsid w:val="5F919C75"/>
    <w:rsid w:val="5F94B9F9"/>
    <w:rsid w:val="5FB4AFD3"/>
    <w:rsid w:val="5FEA1FEA"/>
    <w:rsid w:val="601A5AF3"/>
    <w:rsid w:val="60858857"/>
    <w:rsid w:val="60A6BEB9"/>
    <w:rsid w:val="60B174C2"/>
    <w:rsid w:val="60EA4380"/>
    <w:rsid w:val="6111F96E"/>
    <w:rsid w:val="6167202C"/>
    <w:rsid w:val="61749357"/>
    <w:rsid w:val="6197EA3C"/>
    <w:rsid w:val="61B78121"/>
    <w:rsid w:val="62353246"/>
    <w:rsid w:val="6270E5C9"/>
    <w:rsid w:val="62754595"/>
    <w:rsid w:val="62901012"/>
    <w:rsid w:val="62E4D214"/>
    <w:rsid w:val="62F02007"/>
    <w:rsid w:val="6303CF19"/>
    <w:rsid w:val="6311507F"/>
    <w:rsid w:val="63507EA2"/>
    <w:rsid w:val="6382FE35"/>
    <w:rsid w:val="642CDB67"/>
    <w:rsid w:val="647588EC"/>
    <w:rsid w:val="64B5F0E4"/>
    <w:rsid w:val="64DCE2EF"/>
    <w:rsid w:val="64EEAB31"/>
    <w:rsid w:val="65137575"/>
    <w:rsid w:val="653938AE"/>
    <w:rsid w:val="65404D2A"/>
    <w:rsid w:val="65AA0378"/>
    <w:rsid w:val="65ED4534"/>
    <w:rsid w:val="66163AF1"/>
    <w:rsid w:val="6664CFF9"/>
    <w:rsid w:val="6696A565"/>
    <w:rsid w:val="66B46E15"/>
    <w:rsid w:val="66C51E1B"/>
    <w:rsid w:val="66C7E5EA"/>
    <w:rsid w:val="66E82668"/>
    <w:rsid w:val="67657E55"/>
    <w:rsid w:val="67AD22CB"/>
    <w:rsid w:val="67CEA5CE"/>
    <w:rsid w:val="6848CED1"/>
    <w:rsid w:val="688EEAD9"/>
    <w:rsid w:val="6895A792"/>
    <w:rsid w:val="68F1C991"/>
    <w:rsid w:val="690BE729"/>
    <w:rsid w:val="699D271C"/>
    <w:rsid w:val="69B1617B"/>
    <w:rsid w:val="6A4E5C35"/>
    <w:rsid w:val="6A58E8FD"/>
    <w:rsid w:val="6B080476"/>
    <w:rsid w:val="6B085B61"/>
    <w:rsid w:val="6B19590D"/>
    <w:rsid w:val="6B31535E"/>
    <w:rsid w:val="6B5389AB"/>
    <w:rsid w:val="6B65F244"/>
    <w:rsid w:val="6B886A79"/>
    <w:rsid w:val="6B96034F"/>
    <w:rsid w:val="6BFD0D16"/>
    <w:rsid w:val="6C55B9A9"/>
    <w:rsid w:val="6C5B004C"/>
    <w:rsid w:val="6C7BAC48"/>
    <w:rsid w:val="6C7DDE90"/>
    <w:rsid w:val="6C820E96"/>
    <w:rsid w:val="6CAA86EA"/>
    <w:rsid w:val="6CB013B7"/>
    <w:rsid w:val="6CC4FBEC"/>
    <w:rsid w:val="6CCC61AC"/>
    <w:rsid w:val="6CD5E757"/>
    <w:rsid w:val="6CF78070"/>
    <w:rsid w:val="6D2BC6D8"/>
    <w:rsid w:val="6D49AC0C"/>
    <w:rsid w:val="6D7592AB"/>
    <w:rsid w:val="6DA8BD2D"/>
    <w:rsid w:val="6DE07DDB"/>
    <w:rsid w:val="6DE78F53"/>
    <w:rsid w:val="6E002847"/>
    <w:rsid w:val="6E08A4DC"/>
    <w:rsid w:val="6E506819"/>
    <w:rsid w:val="6E67B79E"/>
    <w:rsid w:val="6EB6B656"/>
    <w:rsid w:val="6EC16853"/>
    <w:rsid w:val="6EC6A8FD"/>
    <w:rsid w:val="6F871DEF"/>
    <w:rsid w:val="6FA6F8E0"/>
    <w:rsid w:val="6FCB0625"/>
    <w:rsid w:val="6FE14803"/>
    <w:rsid w:val="700BBCC8"/>
    <w:rsid w:val="702AD4FE"/>
    <w:rsid w:val="70AC7A05"/>
    <w:rsid w:val="70C771C2"/>
    <w:rsid w:val="7105B67A"/>
    <w:rsid w:val="713B5F14"/>
    <w:rsid w:val="717B8CDE"/>
    <w:rsid w:val="71A7C211"/>
    <w:rsid w:val="71C19B9B"/>
    <w:rsid w:val="71E2A471"/>
    <w:rsid w:val="7214878B"/>
    <w:rsid w:val="721CBB35"/>
    <w:rsid w:val="721E416C"/>
    <w:rsid w:val="724AC4D6"/>
    <w:rsid w:val="72E541D9"/>
    <w:rsid w:val="7324BA54"/>
    <w:rsid w:val="733BAFED"/>
    <w:rsid w:val="737C84B9"/>
    <w:rsid w:val="73C5786B"/>
    <w:rsid w:val="73E21DB2"/>
    <w:rsid w:val="73F79ADA"/>
    <w:rsid w:val="74030018"/>
    <w:rsid w:val="743346F6"/>
    <w:rsid w:val="7438C31E"/>
    <w:rsid w:val="74405A27"/>
    <w:rsid w:val="745A8754"/>
    <w:rsid w:val="749D402D"/>
    <w:rsid w:val="74D38977"/>
    <w:rsid w:val="75140AE0"/>
    <w:rsid w:val="752D22C9"/>
    <w:rsid w:val="754CDD08"/>
    <w:rsid w:val="759A802F"/>
    <w:rsid w:val="75CD5AF9"/>
    <w:rsid w:val="75D0C95C"/>
    <w:rsid w:val="762980BA"/>
    <w:rsid w:val="7650256B"/>
    <w:rsid w:val="76680C9E"/>
    <w:rsid w:val="7699C205"/>
    <w:rsid w:val="76B4A7A1"/>
    <w:rsid w:val="76CCC7D0"/>
    <w:rsid w:val="76EC5D52"/>
    <w:rsid w:val="77206745"/>
    <w:rsid w:val="7739225A"/>
    <w:rsid w:val="776FE7F2"/>
    <w:rsid w:val="7777E9D2"/>
    <w:rsid w:val="77B2E864"/>
    <w:rsid w:val="77C86979"/>
    <w:rsid w:val="77D9A4F5"/>
    <w:rsid w:val="77F35170"/>
    <w:rsid w:val="77FE2A48"/>
    <w:rsid w:val="78204D0D"/>
    <w:rsid w:val="78CF9B15"/>
    <w:rsid w:val="78F45AD5"/>
    <w:rsid w:val="7914D9F0"/>
    <w:rsid w:val="791B7675"/>
    <w:rsid w:val="79A52178"/>
    <w:rsid w:val="79B85233"/>
    <w:rsid w:val="79C2C728"/>
    <w:rsid w:val="79D28227"/>
    <w:rsid w:val="79F24890"/>
    <w:rsid w:val="7A06BC87"/>
    <w:rsid w:val="7A4D57DB"/>
    <w:rsid w:val="7A6EA6BE"/>
    <w:rsid w:val="7ABCF8E5"/>
    <w:rsid w:val="7B509B1F"/>
    <w:rsid w:val="7BF6AF61"/>
    <w:rsid w:val="7CA2F845"/>
    <w:rsid w:val="7D0B8A01"/>
    <w:rsid w:val="7D271A5B"/>
    <w:rsid w:val="7D31CED7"/>
    <w:rsid w:val="7DF5C829"/>
    <w:rsid w:val="7DFD9742"/>
    <w:rsid w:val="7E08A089"/>
    <w:rsid w:val="7E331E8E"/>
    <w:rsid w:val="7E5FE174"/>
    <w:rsid w:val="7ECABBFE"/>
    <w:rsid w:val="7EFE4EE4"/>
    <w:rsid w:val="7F0ACD43"/>
    <w:rsid w:val="7F662CB7"/>
    <w:rsid w:val="7F78BBE4"/>
    <w:rsid w:val="7FE084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AE94"/>
  <w15:chartTrackingRefBased/>
  <w15:docId w15:val="{E4F979F9-9B22-42A8-9FF3-3D8BEB1F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0B2"/>
    <w:pPr>
      <w:spacing w:after="1" w:line="369" w:lineRule="auto"/>
      <w:ind w:left="10" w:right="66" w:hanging="10"/>
      <w:jc w:val="both"/>
    </w:pPr>
    <w:rPr>
      <w:rFonts w:ascii="Arial" w:eastAsia="Arial" w:hAnsi="Arial" w:cs="Arial"/>
      <w:color w:val="000000"/>
      <w:sz w:val="24"/>
      <w:lang w:eastAsia="de-DE"/>
    </w:rPr>
  </w:style>
  <w:style w:type="paragraph" w:styleId="Heading1">
    <w:name w:val="Heading 1"/>
    <w:basedOn w:val="Normal"/>
    <w:next w:val="Normal"/>
    <w:uiPriority w:val="99"/>
    <w:qFormat/>
    <w:rsid w:val="004878C5"/>
    <w:pPr>
      <w:keepNext/>
      <w:spacing w:before="240" w:after="60" w:line="276" w:lineRule="auto"/>
      <w:ind w:left="0" w:right="0" w:firstLine="0"/>
      <w:jc w:val="left"/>
      <w:outlineLvl w:val="0"/>
    </w:pPr>
    <w:rPr>
      <w:rFonts w:ascii="Cambria" w:eastAsia="Times New Roman" w:hAnsi="Cambria" w:cs="Times New Roman"/>
      <w:b/>
      <w:bCs/>
      <w:color w:val="auto"/>
      <w:kern w:val="32"/>
      <w:sz w:val="32"/>
      <w:szCs w:val="32"/>
      <w:lang w:eastAsia="en-US"/>
    </w:rPr>
  </w:style>
  <w:style w:type="paragraph" w:styleId="Heading3">
    <w:name w:val="Heading 3"/>
    <w:basedOn w:val="Normal"/>
    <w:next w:val="Normal"/>
    <w:uiPriority w:val="9"/>
    <w:semiHidden/>
    <w:unhideWhenUsed/>
    <w:qFormat/>
    <w:rsid w:val="0067409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Table Normal"/>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NormalWeb">
    <w:name w:val="Normal (Web)"/>
    <w:basedOn w:val="Normal"/>
    <w:uiPriority w:val="99"/>
    <w:unhideWhenUsed/>
    <w:rsid w:val="00256CE0"/>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Hyperlink">
    <w:name w:val="Hyperlink"/>
    <w:basedOn w:val="DefaultParagraphFont"/>
    <w:uiPriority w:val="99"/>
    <w:unhideWhenUsed/>
    <w:rsid w:val="00256CE0"/>
    <w:rPr>
      <w:color w:val="0000FF"/>
      <w:u w:val="single"/>
    </w:rPr>
  </w:style>
  <w:style w:type="paragraph" w:styleId="Revision">
    <w:name w:val="Revision"/>
    <w:hidden/>
    <w:uiPriority w:val="99"/>
    <w:semiHidden/>
    <w:rsid w:val="00BA2ED0"/>
    <w:pPr>
      <w:spacing w:after="0" w:line="240" w:lineRule="auto"/>
    </w:pPr>
    <w:rPr>
      <w:rFonts w:ascii="Arial" w:eastAsia="Arial" w:hAnsi="Arial" w:cs="Arial"/>
      <w:color w:val="000000"/>
      <w:sz w:val="24"/>
      <w:lang w:eastAsia="de-DE"/>
    </w:rPr>
  </w:style>
  <w:style w:type="character" w:styleId="FollowedHyperlink">
    <w:name w:val="FollowedHyperlink"/>
    <w:basedOn w:val="DefaultParagraphFont"/>
    <w:uiPriority w:val="99"/>
    <w:semiHidden/>
    <w:unhideWhenUsed/>
    <w:rsid w:val="000B494E"/>
    <w:rPr>
      <w:color w:val="954F72" w:themeColor="followedHyperlink"/>
      <w:u w:val="single"/>
    </w:rPr>
  </w:style>
  <w:style w:type="paragraph" w:customStyle="1" w:styleId="Default">
    <w:name w:val="Default"/>
    <w:rsid w:val="00ED4CDF"/>
    <w:pPr>
      <w:autoSpaceDE w:val="0"/>
      <w:autoSpaceDN w:val="0"/>
      <w:adjustRightInd w:val="0"/>
      <w:spacing w:after="0" w:line="240" w:lineRule="auto"/>
    </w:pPr>
    <w:rPr>
      <w:rFonts w:ascii="Arial" w:hAnsi="Arial" w:cs="Arial"/>
      <w:color w:val="000000"/>
      <w:sz w:val="24"/>
      <w:szCs w:val="24"/>
    </w:rPr>
  </w:style>
  <w:style w:type="character" w:customStyle="1" w:styleId="CommentReference1">
    <w:name w:val="Comment Reference1"/>
    <w:basedOn w:val="DefaultParagraphFont"/>
    <w:uiPriority w:val="99"/>
    <w:semiHidden/>
    <w:unhideWhenUsed/>
    <w:rsid w:val="00783273"/>
    <w:rPr>
      <w:sz w:val="16"/>
      <w:szCs w:val="16"/>
    </w:rPr>
  </w:style>
  <w:style w:type="paragraph" w:customStyle="1" w:styleId="RevisionJuristischerAbsatz">
    <w:name w:val="Revision Juristischer Absatz"/>
    <w:basedOn w:val="Normal"/>
    <w:rsid w:val="00196D0F"/>
    <w:pPr>
      <w:numPr>
        <w:ilvl w:val="2"/>
        <w:numId w:val="14"/>
      </w:numPr>
      <w:spacing w:before="60" w:after="60" w:line="240" w:lineRule="auto"/>
      <w:ind w:right="0"/>
    </w:pPr>
    <w:rPr>
      <w:rFonts w:ascii="Times New Roman" w:eastAsiaTheme="minorHAnsi" w:hAnsi="Times New Roman" w:cs="Times New Roman"/>
      <w:color w:val="800000"/>
      <w:sz w:val="21"/>
      <w:lang w:eastAsia="en-US"/>
    </w:rPr>
  </w:style>
  <w:style w:type="paragraph" w:customStyle="1" w:styleId="RevisionNummerierungStufe1">
    <w:name w:val="Revision Nummerierung (Stufe 1)"/>
    <w:basedOn w:val="Normal"/>
    <w:rsid w:val="00196D0F"/>
    <w:pPr>
      <w:numPr>
        <w:ilvl w:val="3"/>
        <w:numId w:val="14"/>
      </w:numPr>
      <w:spacing w:before="60" w:after="60" w:line="240" w:lineRule="auto"/>
      <w:ind w:right="0"/>
    </w:pPr>
    <w:rPr>
      <w:rFonts w:ascii="Times New Roman" w:eastAsiaTheme="minorHAnsi" w:hAnsi="Times New Roman" w:cs="Times New Roman"/>
      <w:color w:val="800000"/>
      <w:sz w:val="21"/>
      <w:lang w:eastAsia="en-US"/>
    </w:rPr>
  </w:style>
  <w:style w:type="paragraph" w:customStyle="1" w:styleId="RevisionNummerierungStufe2">
    <w:name w:val="Revision Nummerierung (Stufe 2)"/>
    <w:basedOn w:val="Normal"/>
    <w:rsid w:val="00196D0F"/>
    <w:pPr>
      <w:numPr>
        <w:ilvl w:val="4"/>
        <w:numId w:val="14"/>
      </w:numPr>
      <w:spacing w:before="60" w:after="60" w:line="240" w:lineRule="auto"/>
      <w:ind w:right="0"/>
    </w:pPr>
    <w:rPr>
      <w:rFonts w:ascii="Times New Roman" w:eastAsiaTheme="minorHAnsi" w:hAnsi="Times New Roman" w:cs="Times New Roman"/>
      <w:color w:val="800000"/>
      <w:sz w:val="21"/>
      <w:lang w:eastAsia="en-US"/>
    </w:rPr>
  </w:style>
  <w:style w:type="paragraph" w:customStyle="1" w:styleId="RevisionNummerierungStufe3">
    <w:name w:val="Revision Nummerierung (Stufe 3)"/>
    <w:basedOn w:val="Normal"/>
    <w:rsid w:val="00196D0F"/>
    <w:pPr>
      <w:numPr>
        <w:ilvl w:val="5"/>
        <w:numId w:val="14"/>
      </w:numPr>
      <w:spacing w:before="60" w:after="60" w:line="240" w:lineRule="auto"/>
      <w:ind w:right="0"/>
    </w:pPr>
    <w:rPr>
      <w:rFonts w:ascii="Times New Roman" w:eastAsiaTheme="minorHAnsi" w:hAnsi="Times New Roman" w:cs="Times New Roman"/>
      <w:color w:val="800000"/>
      <w:sz w:val="21"/>
      <w:lang w:eastAsia="en-US"/>
    </w:rPr>
  </w:style>
  <w:style w:type="paragraph" w:customStyle="1" w:styleId="RevisionNummerierungStufe4">
    <w:name w:val="Revision Nummerierung (Stufe 4)"/>
    <w:basedOn w:val="Normal"/>
    <w:rsid w:val="00196D0F"/>
    <w:pPr>
      <w:numPr>
        <w:ilvl w:val="6"/>
        <w:numId w:val="14"/>
      </w:numPr>
      <w:spacing w:before="60" w:after="60" w:line="240" w:lineRule="auto"/>
      <w:ind w:right="0"/>
    </w:pPr>
    <w:rPr>
      <w:rFonts w:ascii="Times New Roman" w:eastAsiaTheme="minorHAnsi" w:hAnsi="Times New Roman" w:cs="Times New Roman"/>
      <w:color w:val="800000"/>
      <w:sz w:val="21"/>
      <w:lang w:eastAsia="en-US"/>
    </w:rPr>
  </w:style>
  <w:style w:type="paragraph" w:customStyle="1" w:styleId="RevisionParagraphBezeichner">
    <w:name w:val="Revision Paragraph Bezeichner"/>
    <w:basedOn w:val="Normal"/>
    <w:next w:val="Normal"/>
    <w:rsid w:val="00196D0F"/>
    <w:pPr>
      <w:keepNext/>
      <w:numPr>
        <w:ilvl w:val="1"/>
        <w:numId w:val="14"/>
      </w:numPr>
      <w:spacing w:before="480" w:after="60" w:line="240" w:lineRule="auto"/>
      <w:ind w:right="0"/>
      <w:jc w:val="center"/>
    </w:pPr>
    <w:rPr>
      <w:rFonts w:ascii="Times New Roman" w:eastAsiaTheme="minorHAnsi" w:hAnsi="Times New Roman" w:cs="Times New Roman"/>
      <w:color w:val="800000"/>
      <w:sz w:val="21"/>
      <w:lang w:eastAsia="en-US"/>
    </w:rPr>
  </w:style>
  <w:style w:type="paragraph" w:customStyle="1" w:styleId="RevisionArtikelBezeichner">
    <w:name w:val="Revision Artikel Bezeichner"/>
    <w:basedOn w:val="Normal"/>
    <w:next w:val="Normal"/>
    <w:rsid w:val="00196D0F"/>
    <w:pPr>
      <w:keepNext/>
      <w:numPr>
        <w:numId w:val="14"/>
      </w:numPr>
      <w:spacing w:before="480" w:after="240" w:line="240" w:lineRule="auto"/>
      <w:ind w:right="0"/>
      <w:jc w:val="center"/>
    </w:pPr>
    <w:rPr>
      <w:rFonts w:ascii="Times New Roman" w:eastAsiaTheme="minorHAnsi" w:hAnsi="Times New Roman" w:cs="Times New Roman"/>
      <w:color w:val="800000"/>
      <w:sz w:val="22"/>
      <w:lang w:eastAsia="en-US"/>
    </w:rPr>
  </w:style>
  <w:style w:type="paragraph" w:styleId="ListParagraph">
    <w:name w:val="List Paragraph"/>
    <w:basedOn w:val="Normal"/>
    <w:uiPriority w:val="34"/>
    <w:qFormat/>
    <w:rsid w:val="00B44814"/>
    <w:pPr>
      <w:spacing w:before="100" w:beforeAutospacing="1" w:after="100" w:afterAutospacing="1" w:line="240" w:lineRule="auto"/>
      <w:ind w:left="0" w:right="0" w:firstLine="0"/>
      <w:jc w:val="left"/>
    </w:pPr>
    <w:rPr>
      <w:rFonts w:ascii="Calibri" w:eastAsiaTheme="minorHAnsi" w:hAnsi="Calibri" w:cs="Calibri"/>
      <w:color w:val="auto"/>
      <w:sz w:val="22"/>
    </w:rPr>
  </w:style>
  <w:style w:type="character" w:customStyle="1" w:styleId="NichtaufgelsteErwhnung1">
    <w:name w:val="Nicht aufgelöste Erwähnung1"/>
    <w:basedOn w:val="DefaultParagraphFont"/>
    <w:uiPriority w:val="99"/>
    <w:semiHidden/>
    <w:unhideWhenUsed/>
    <w:rsid w:val="00300656"/>
    <w:rPr>
      <w:color w:val="605E5C"/>
      <w:shd w:val="clear" w:color="auto" w:fill="E1DFDD"/>
    </w:rPr>
  </w:style>
  <w:style w:type="character" w:styleId="Emphasis">
    <w:name w:val="Emphasis"/>
    <w:basedOn w:val="DefaultParagraphFont"/>
    <w:uiPriority w:val="20"/>
    <w:qFormat/>
    <w:rsid w:val="00D40118"/>
    <w:rPr>
      <w:i/>
      <w:iCs/>
    </w:rPr>
  </w:style>
  <w:style w:type="character" w:customStyle="1" w:styleId="ui-provider">
    <w:name w:val="ui-provider"/>
    <w:basedOn w:val="DefaultParagraphFont"/>
    <w:rsid w:val="00554B10"/>
  </w:style>
  <w:style w:type="character" w:customStyle="1" w:styleId="normaltextrun">
    <w:name w:val="normaltextrun"/>
    <w:basedOn w:val="DefaultParagraphFont"/>
    <w:rsid w:val="0001244D"/>
  </w:style>
  <w:style w:type="character" w:customStyle="1" w:styleId="eop">
    <w:name w:val="eop"/>
    <w:basedOn w:val="DefaultParagraphFont"/>
    <w:rsid w:val="0001244D"/>
  </w:style>
  <w:style w:type="character" w:styleId="Strong">
    <w:name w:val="Strong"/>
    <w:basedOn w:val="DefaultParagraphFont"/>
    <w:uiPriority w:val="22"/>
    <w:qFormat/>
    <w:rsid w:val="00D00E42"/>
    <w:rPr>
      <w:b/>
      <w:bCs/>
    </w:rPr>
  </w:style>
  <w:style w:type="character" w:styleId="UnresolvedMention">
    <w:name w:val="Unresolved Mention"/>
    <w:basedOn w:val="DefaultParagraphFont"/>
    <w:uiPriority w:val="99"/>
    <w:semiHidden/>
    <w:unhideWhenUsed/>
    <w:rsid w:val="00D00E42"/>
    <w:rPr>
      <w:color w:val="605E5C"/>
      <w:shd w:val="clear" w:color="auto" w:fill="E1DFDD"/>
    </w:rPr>
  </w:style>
  <w:style w:type="table" w:styleId="TableGrid">
    <w:name w:val="Table Grid"/>
    <w:basedOn w:val="TableNormal1"/>
    <w:uiPriority w:val="39"/>
    <w:rsid w:val="00730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rechblasentextZchn">
    <w:name w:val="Sprechblasentext Zchn"/>
    <w:basedOn w:val="DefaultParagraphFont"/>
    <w:uiPriority w:val="99"/>
    <w:semiHidden/>
    <w:rsid w:val="006F55F2"/>
    <w:rPr>
      <w:rFonts w:ascii="Segoe UI" w:eastAsia="Arial" w:hAnsi="Segoe UI" w:cs="Segoe UI"/>
      <w:color w:val="000000"/>
      <w:sz w:val="18"/>
      <w:szCs w:val="18"/>
      <w:lang w:eastAsia="de-DE"/>
    </w:rPr>
  </w:style>
  <w:style w:type="character" w:customStyle="1" w:styleId="KommentartextZchn">
    <w:name w:val="Kommentartext Zchn"/>
    <w:basedOn w:val="DefaultParagraphFont"/>
    <w:uiPriority w:val="99"/>
    <w:rsid w:val="006F55F2"/>
    <w:rPr>
      <w:rFonts w:ascii="Arial" w:eastAsia="Arial" w:hAnsi="Arial" w:cs="Arial"/>
      <w:color w:val="000000"/>
      <w:sz w:val="20"/>
      <w:szCs w:val="20"/>
      <w:lang w:eastAsia="de-DE"/>
    </w:rPr>
  </w:style>
  <w:style w:type="character" w:customStyle="1" w:styleId="KommentarthemaZchn">
    <w:name w:val="Kommentarthema Zchn"/>
    <w:basedOn w:val="KommentartextZchn"/>
    <w:uiPriority w:val="99"/>
    <w:semiHidden/>
    <w:rsid w:val="006F55F2"/>
    <w:rPr>
      <w:rFonts w:ascii="Arial" w:eastAsia="Arial" w:hAnsi="Arial" w:cs="Arial"/>
      <w:b/>
      <w:bCs/>
      <w:color w:val="000000"/>
      <w:sz w:val="20"/>
      <w:szCs w:val="20"/>
      <w:lang w:eastAsia="de-DE"/>
    </w:rPr>
  </w:style>
  <w:style w:type="character" w:customStyle="1" w:styleId="berschrift1Zchn">
    <w:name w:val="Überschrift 1 Zchn"/>
    <w:basedOn w:val="DefaultParagraphFont"/>
    <w:uiPriority w:val="99"/>
    <w:rsid w:val="006F55F2"/>
    <w:rPr>
      <w:rFonts w:ascii="Cambria" w:eastAsia="Times New Roman" w:hAnsi="Cambria" w:cs="Times New Roman"/>
      <w:b/>
      <w:bCs/>
      <w:kern w:val="32"/>
      <w:sz w:val="32"/>
      <w:szCs w:val="32"/>
    </w:rPr>
  </w:style>
  <w:style w:type="character" w:customStyle="1" w:styleId="berschrift3Zchn">
    <w:name w:val="Überschrift 3 Zchn"/>
    <w:basedOn w:val="DefaultParagraphFont"/>
    <w:uiPriority w:val="9"/>
    <w:semiHidden/>
    <w:rsid w:val="006F55F2"/>
    <w:rPr>
      <w:rFonts w:asciiTheme="majorHAnsi" w:eastAsiaTheme="majorEastAsia" w:hAnsiTheme="majorHAnsi" w:cstheme="majorBidi"/>
      <w:color w:val="1F3763" w:themeColor="accent1" w:themeShade="7F"/>
      <w:sz w:val="24"/>
      <w:szCs w:val="24"/>
      <w:lang w:eastAsia="de-DE"/>
    </w:rPr>
  </w:style>
  <w:style w:type="paragraph" w:styleId="CommentText">
    <w:name w:val="Comment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lang w:eastAsia="de-DE"/>
    </w:rPr>
  </w:style>
  <w:style w:type="character" w:styleId="CommentReference">
    <w:name w:val="Comment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ia-deutschland.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esse@zia-deutschland.d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ia-deutschland.de/project/digitalisierungsstudie-2026-wer-digital-resilient-ist-bleibt-wettbewerbsfahig-immobilienwirtschaft-stellt-die-weiche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zia-deutschland.de/project/digitalisierungsstudie-2026-wer-digital-resilient-ist-bleibt-wettbewerbsfahig-immobilienwirtschaft-stellt-die-weichen/" TargetMode="External"/><Relationship Id="rId14" Type="http://schemas.openxmlformats.org/officeDocument/2006/relationships/hyperlink" Target="http://www.zia-deutschland.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c74c10-f46c-4eb6-ba8e-a250165b3511">
      <Terms xmlns="http://schemas.microsoft.com/office/infopath/2007/PartnerControls"/>
    </lcf76f155ced4ddcb4097134ff3c332f>
    <TaxCatchAll xmlns="94294511-9d64-413f-9ca0-96f834fa52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CFC048C87D40448800C6C34C8F47E9F" ma:contentTypeVersion="15" ma:contentTypeDescription="Ein neues Dokument erstellen." ma:contentTypeScope="" ma:versionID="ded0473f15b47d85a979a7e2fdefb6f6">
  <xsd:schema xmlns:xsd="http://www.w3.org/2001/XMLSchema" xmlns:xs="http://www.w3.org/2001/XMLSchema" xmlns:p="http://schemas.microsoft.com/office/2006/metadata/properties" xmlns:ns2="30c74c10-f46c-4eb6-ba8e-a250165b3511" xmlns:ns3="94294511-9d64-413f-9ca0-96f834fa528a" targetNamespace="http://schemas.microsoft.com/office/2006/metadata/properties" ma:root="true" ma:fieldsID="fe68022a3c93fc7dd93aca2baf7b46a2" ns2:_="" ns3:_="">
    <xsd:import namespace="30c74c10-f46c-4eb6-ba8e-a250165b3511"/>
    <xsd:import namespace="94294511-9d64-413f-9ca0-96f834fa528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c74c10-f46c-4eb6-ba8e-a250165b35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0675feb1-6869-4ddc-a4d3-7b064514cc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294511-9d64-413f-9ca0-96f834fa528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17c4ed-3456-4e2b-bb00-5f17257f9e42}" ma:internalName="TaxCatchAll" ma:showField="CatchAllData" ma:web="94294511-9d64-413f-9ca0-96f834fa528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FC3029-5C12-4A7B-AD28-C19566E36A6F}">
  <ds:schemaRefs>
    <ds:schemaRef ds:uri="http://schemas.microsoft.com/sharepoint/v3/contenttype/forms"/>
  </ds:schemaRefs>
</ds:datastoreItem>
</file>

<file path=customXml/itemProps2.xml><?xml version="1.0" encoding="utf-8"?>
<ds:datastoreItem xmlns:ds="http://schemas.openxmlformats.org/officeDocument/2006/customXml" ds:itemID="{08EA4B70-5D6C-4505-9BDD-E5BEA0C5EC71}">
  <ds:schemaRefs>
    <ds:schemaRef ds:uri="http://schemas.microsoft.com/office/2006/metadata/properties"/>
    <ds:schemaRef ds:uri="http://schemas.microsoft.com/office/infopath/2007/PartnerControls"/>
    <ds:schemaRef ds:uri="30c74c10-f46c-4eb6-ba8e-a250165b3511"/>
    <ds:schemaRef ds:uri="94294511-9d64-413f-9ca0-96f834fa528a"/>
  </ds:schemaRefs>
</ds:datastoreItem>
</file>

<file path=customXml/itemProps3.xml><?xml version="1.0" encoding="utf-8"?>
<ds:datastoreItem xmlns:ds="http://schemas.openxmlformats.org/officeDocument/2006/customXml" ds:itemID="{7DFB1BCB-EDD9-45A3-9B8A-923574681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c74c10-f46c-4eb6-ba8e-a250165b3511"/>
    <ds:schemaRef ds:uri="94294511-9d64-413f-9ca0-96f834fa5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867</Words>
  <Characters>5879</Characters>
  <Application>Microsoft Office Word</Application>
  <DocSecurity>0</DocSecurity>
  <Lines>119</Lines>
  <Paragraphs>38</Paragraphs>
  <ScaleCrop>false</ScaleCrop>
  <Company/>
  <LinksUpToDate>false</LinksUpToDate>
  <CharactersWithSpaces>6708</CharactersWithSpaces>
  <SharedDoc>false</SharedDoc>
  <HLinks>
    <vt:vector size="30" baseType="variant">
      <vt:variant>
        <vt:i4>7602223</vt:i4>
      </vt:variant>
      <vt:variant>
        <vt:i4>12</vt:i4>
      </vt:variant>
      <vt:variant>
        <vt:i4>0</vt:i4>
      </vt:variant>
      <vt:variant>
        <vt:i4>5</vt:i4>
      </vt:variant>
      <vt:variant>
        <vt:lpwstr>http://www.zia-deutschland.de/</vt:lpwstr>
      </vt:variant>
      <vt:variant>
        <vt:lpwstr/>
      </vt:variant>
      <vt:variant>
        <vt:i4>7602223</vt:i4>
      </vt:variant>
      <vt:variant>
        <vt:i4>9</vt:i4>
      </vt:variant>
      <vt:variant>
        <vt:i4>0</vt:i4>
      </vt:variant>
      <vt:variant>
        <vt:i4>5</vt:i4>
      </vt:variant>
      <vt:variant>
        <vt:lpwstr>http://www.zia-deutschland.de/</vt:lpwstr>
      </vt:variant>
      <vt:variant>
        <vt:lpwstr/>
      </vt:variant>
      <vt:variant>
        <vt:i4>3866718</vt:i4>
      </vt:variant>
      <vt:variant>
        <vt:i4>6</vt:i4>
      </vt:variant>
      <vt:variant>
        <vt:i4>0</vt:i4>
      </vt:variant>
      <vt:variant>
        <vt:i4>5</vt:i4>
      </vt:variant>
      <vt:variant>
        <vt:lpwstr>mailto:presse@zia-deutschland.de</vt:lpwstr>
      </vt:variant>
      <vt:variant>
        <vt:lpwstr/>
      </vt:variant>
      <vt:variant>
        <vt:i4>5832789</vt:i4>
      </vt:variant>
      <vt:variant>
        <vt:i4>3</vt:i4>
      </vt:variant>
      <vt:variant>
        <vt:i4>0</vt:i4>
      </vt:variant>
      <vt:variant>
        <vt:i4>5</vt:i4>
      </vt:variant>
      <vt:variant>
        <vt:lpwstr>https://zia-deutschland.de/project/digitalisierungsstudie-2026-wer-digital-resilient-ist-bleibt-wettbewerbsfahig-immobilienwirtschaft-stellt-die-weichen/</vt:lpwstr>
      </vt:variant>
      <vt:variant>
        <vt:lpwstr/>
      </vt:variant>
      <vt:variant>
        <vt:i4>5832789</vt:i4>
      </vt:variant>
      <vt:variant>
        <vt:i4>0</vt:i4>
      </vt:variant>
      <vt:variant>
        <vt:i4>0</vt:i4>
      </vt:variant>
      <vt:variant>
        <vt:i4>5</vt:i4>
      </vt:variant>
      <vt:variant>
        <vt:lpwstr>https://zia-deutschland.de/project/digitalisierungsstudie-2026-wer-digital-resilient-ist-bleibt-wettbewerbsfahig-immobilienwirtschaft-stellt-die-weichen/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Margarete van Ackeren</dc:creator>
  <cp:keywords/>
  <dc:description/>
  <cp:lastModifiedBy>Sandra Kühberger</cp:lastModifiedBy>
  <cp:revision>2</cp:revision>
  <cp:lastPrinted>2026-05-05T05:33:00Z</cp:lastPrinted>
  <dcterms:created xsi:type="dcterms:W3CDTF">2026-09-10T09:23:00Z</dcterms:created>
  <dcterms:modified xsi:type="dcterms:W3CDTF">2026-09-10T09:23:00Z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0x010100FCFC048C87D40448800C6C34C8F47E9F</vt:lpwstr>
  </property>
  <property fmtid="{D5CDD505-2E9C-101B-9397-08002B2CF9AE}" pid="3" name="MediaServiceImageTags">
    <vt:lpwstr/>
  </property>
  <property fmtid="{D5CDD505-2E9C-101B-9397-08002B2CF9AE}" pid="4" name="docLang">
    <vt:lpwstr>de</vt:lpwstr>
  </property>
</Properties>
</file>