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ACED28E21784C08A57413081D23FBAA"/>
          </w:placeholder>
        </w:sdtPr>
        <w:sdtEndPr/>
        <w:sdtContent>
          <w:tr w:rsidR="00465EE8" w:rsidRPr="00465EE8" w14:paraId="49E4886A" w14:textId="77777777" w:rsidTr="00465EE8">
            <w:trPr>
              <w:trHeight w:val="1474"/>
            </w:trPr>
            <w:tc>
              <w:tcPr>
                <w:tcW w:w="7938" w:type="dxa"/>
              </w:tcPr>
              <w:p w14:paraId="398306CC" w14:textId="77777777" w:rsidR="00465EE8" w:rsidRPr="00465EE8" w:rsidRDefault="00465EE8" w:rsidP="00465EE8">
                <w:pPr>
                  <w:spacing w:line="240" w:lineRule="auto"/>
                </w:pPr>
              </w:p>
            </w:tc>
            <w:tc>
              <w:tcPr>
                <w:tcW w:w="1132" w:type="dxa"/>
              </w:tcPr>
              <w:p w14:paraId="72A89EE4" w14:textId="77777777" w:rsidR="00465EE8" w:rsidRPr="00465EE8" w:rsidRDefault="00465EE8" w:rsidP="00465EE8">
                <w:pPr>
                  <w:spacing w:line="240" w:lineRule="auto"/>
                  <w:jc w:val="right"/>
                </w:pPr>
                <w:r w:rsidRPr="00465EE8">
                  <w:rPr>
                    <w:noProof/>
                  </w:rPr>
                  <w:drawing>
                    <wp:inline distT="0" distB="0" distL="0" distR="0" wp14:anchorId="41490F1F" wp14:editId="2AD5FFE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5F522073"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ACED28E21784C08A57413081D23FBAA"/>
          </w:placeholder>
        </w:sdtPr>
        <w:sdtEndPr/>
        <w:sdtContent>
          <w:tr w:rsidR="00BF33AE" w14:paraId="47424970" w14:textId="77777777" w:rsidTr="00EF5A4E">
            <w:trPr>
              <w:trHeight w:hRule="exact" w:val="680"/>
            </w:trPr>
            <w:sdt>
              <w:sdtPr>
                <w:id w:val="-562105604"/>
                <w:lock w:val="sdtContentLocked"/>
                <w:placeholder>
                  <w:docPart w:val="B9E328691E77483DACE031316CAFD75D"/>
                </w:placeholder>
              </w:sdtPr>
              <w:sdtEndPr/>
              <w:sdtContent>
                <w:tc>
                  <w:tcPr>
                    <w:tcW w:w="9071" w:type="dxa"/>
                  </w:tcPr>
                  <w:p w14:paraId="6CB3C2BA"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ACED28E21784C08A57413081D23FBAA"/>
          </w:placeholder>
        </w:sdtPr>
        <w:sdtEndPr/>
        <w:sdtContent>
          <w:tr w:rsidR="00973546" w:rsidRPr="00840C91" w14:paraId="35FAEB0B" w14:textId="77777777" w:rsidTr="00465EE8">
            <w:trPr>
              <w:trHeight w:hRule="exact" w:val="850"/>
            </w:trPr>
            <w:sdt>
              <w:sdtPr>
                <w:id w:val="42179897"/>
                <w:lock w:val="sdtLocked"/>
                <w:placeholder>
                  <w:docPart w:val="84C1B85D400F4D10A425FAEC6CFD6EF1"/>
                </w:placeholder>
              </w:sdtPr>
              <w:sdtEndPr/>
              <w:sdtContent>
                <w:tc>
                  <w:tcPr>
                    <w:tcW w:w="9071" w:type="dxa"/>
                  </w:tcPr>
                  <w:p w14:paraId="55082EDE" w14:textId="0E8134E6" w:rsidR="00973546" w:rsidRPr="00840C91" w:rsidRDefault="00796948" w:rsidP="00465EE8">
                    <w:pPr>
                      <w:pStyle w:val="Headline"/>
                      <w:rPr>
                        <w:lang w:val="en-US"/>
                      </w:rPr>
                    </w:pPr>
                    <w:r>
                      <w:t>„hack</w:t>
                    </w:r>
                    <w:r w:rsidR="00A96DE4">
                      <w:t>-</w:t>
                    </w:r>
                    <w:proofErr w:type="spellStart"/>
                    <w:r>
                      <w:t>MuseumsgARTen</w:t>
                    </w:r>
                    <w:proofErr w:type="spellEnd"/>
                    <w:r>
                      <w:t>“ ist Landessieger beim Deutschen Nachbarschaftspreis</w:t>
                    </w:r>
                  </w:p>
                </w:tc>
              </w:sdtContent>
            </w:sdt>
          </w:tr>
        </w:sdtContent>
      </w:sdt>
    </w:tbl>
    <w:sdt>
      <w:sdtPr>
        <w:id w:val="-860516056"/>
        <w:placeholder>
          <w:docPart w:val="BE1D7DB552774370A051E0436F526EB0"/>
        </w:placeholder>
      </w:sdtPr>
      <w:sdtEndPr/>
      <w:sdtContent>
        <w:p w14:paraId="7617CA27" w14:textId="085D7160" w:rsidR="00011366" w:rsidRPr="00011366" w:rsidRDefault="004F245D" w:rsidP="00B8553A">
          <w:pPr>
            <w:pStyle w:val="Subline"/>
            <w:rPr>
              <w:lang w:val="en-US"/>
            </w:rPr>
          </w:pPr>
          <w:r w:rsidRPr="004F245D">
            <w:t xml:space="preserve">Edeka </w:t>
          </w:r>
          <w:r w:rsidR="00796948">
            <w:t>Scholz</w:t>
          </w:r>
          <w:r w:rsidRPr="004F245D">
            <w:t xml:space="preserve"> gratuliert Gewinnerprojekt in direkter Nachbarschaft</w:t>
          </w:r>
        </w:p>
      </w:sdtContent>
    </w:sdt>
    <w:p w14:paraId="007B708A" w14:textId="0543AAB3" w:rsidR="004F245D" w:rsidRDefault="00851FD5" w:rsidP="00487EF5">
      <w:pPr>
        <w:pStyle w:val="Intro-Text"/>
      </w:pPr>
      <w:sdt>
        <w:sdtPr>
          <w:id w:val="1521048624"/>
          <w:placeholder>
            <w:docPart w:val="1F46B20FB9E74D62A577AB16DEE0F137"/>
          </w:placeholder>
        </w:sdtPr>
        <w:sdtEndPr/>
        <w:sdtContent>
          <w:r w:rsidR="00A96DE4">
            <w:t>Ludwigshafen</w:t>
          </w:r>
        </w:sdtContent>
      </w:sdt>
      <w:r w:rsidR="00BD7929">
        <w:t>/</w:t>
      </w:r>
      <w:sdt>
        <w:sdtPr>
          <w:id w:val="765271979"/>
          <w:placeholder>
            <w:docPart w:val="BDB179F809D24C25AA148941E9FB04E7"/>
          </w:placeholder>
          <w:date w:fullDate="2024-12-02T00:00:00Z">
            <w:dateFormat w:val="dd.MM.yyyy"/>
            <w:lid w:val="de-DE"/>
            <w:storeMappedDataAs w:val="dateTime"/>
            <w:calendar w:val="gregorian"/>
          </w:date>
        </w:sdtPr>
        <w:sdtEndPr/>
        <w:sdtContent>
          <w:r w:rsidR="00816731">
            <w:t>02.12.2024</w:t>
          </w:r>
        </w:sdtContent>
      </w:sdt>
      <w:r w:rsidR="00BD7929">
        <w:t xml:space="preserve"> - </w:t>
      </w:r>
      <w:r w:rsidR="0050713E" w:rsidRPr="0050713E">
        <w:t>Das Nachbarschaftsprojekt „</w:t>
      </w:r>
      <w:r w:rsidR="00A96DE4">
        <w:t>hack-</w:t>
      </w:r>
      <w:proofErr w:type="spellStart"/>
      <w:r w:rsidR="00A96DE4">
        <w:t>MuseumsgARTen</w:t>
      </w:r>
      <w:proofErr w:type="spellEnd"/>
      <w:r w:rsidR="0050713E" w:rsidRPr="0050713E">
        <w:t xml:space="preserve">“ gewinnt </w:t>
      </w:r>
      <w:r w:rsidR="00487EF5">
        <w:t xml:space="preserve">in </w:t>
      </w:r>
      <w:r w:rsidR="00A96DE4">
        <w:t>Rheinland-Pfalz</w:t>
      </w:r>
      <w:r w:rsidR="0050713E" w:rsidRPr="0050713E">
        <w:t xml:space="preserve"> den Deutschen Nachbarschaftspreis. Kaufmann </w:t>
      </w:r>
      <w:r w:rsidR="00A96DE4">
        <w:t>Andreas Scholz</w:t>
      </w:r>
      <w:r w:rsidR="0050713E" w:rsidRPr="0050713E">
        <w:t xml:space="preserve"> gratulierte den Gewinnerinnen und Gewinnern in seinem Edeka-Markt in</w:t>
      </w:r>
      <w:r w:rsidR="00A96DE4">
        <w:t xml:space="preserve"> Ludwigshafen</w:t>
      </w:r>
      <w:r w:rsidR="00487EF5">
        <w:t xml:space="preserve"> </w:t>
      </w:r>
      <w:r w:rsidR="0050713E" w:rsidRPr="0050713E">
        <w:t>als Vertreter der Edeka, die den Deutschen Nachbarschaftspreis unterstützt.</w:t>
      </w:r>
    </w:p>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1411779223"/>
          <w:lock w:val="contentLocked"/>
          <w:placeholder>
            <w:docPart w:val="7D99D6A9487B41FC8E478F88115278C6"/>
          </w:placeholder>
        </w:sdtPr>
        <w:sdtEndPr/>
        <w:sdtContent>
          <w:tr w:rsidR="004F245D" w14:paraId="7B067935" w14:textId="77777777" w:rsidTr="00FE0D19">
            <w:trPr>
              <w:trHeight w:hRule="exact" w:val="680"/>
            </w:trPr>
            <w:sdt>
              <w:sdtPr>
                <w:id w:val="691110439"/>
                <w:lock w:val="contentLocked"/>
                <w:placeholder>
                  <w:docPart w:val="BDF2A6F9B15A48F1841074AF9AE2E28C"/>
                </w:placeholder>
              </w:sdtPr>
              <w:sdtEndPr/>
              <w:sdtContent>
                <w:tc>
                  <w:tcPr>
                    <w:tcW w:w="9071" w:type="dxa"/>
                  </w:tcPr>
                  <w:p w14:paraId="1A9902A0" w14:textId="77777777" w:rsidR="004F245D" w:rsidRDefault="004F245D" w:rsidP="00FE0D19">
                    <w:pPr>
                      <w:pStyle w:val="TITEL"/>
                    </w:pPr>
                    <w:r>
                      <w:t>presse-information</w:t>
                    </w:r>
                  </w:p>
                </w:tc>
              </w:sdtContent>
            </w:sdt>
          </w:tr>
        </w:sdtContent>
      </w:sdt>
    </w:tbl>
    <w:p w14:paraId="2F4DFD09" w14:textId="4518657E" w:rsidR="004F245D" w:rsidRDefault="00487EF5" w:rsidP="004F245D">
      <w:pPr>
        <w:pStyle w:val="Flietext"/>
      </w:pPr>
      <w:r>
        <w:t xml:space="preserve">Gemeinsam mit der nebenan.de-Stiftung engagiert sich </w:t>
      </w:r>
      <w:r w:rsidR="004F245D">
        <w:t xml:space="preserve">Edeka </w:t>
      </w:r>
      <w:r>
        <w:t xml:space="preserve">seit 2018 </w:t>
      </w:r>
      <w:r w:rsidR="004F245D">
        <w:t>für lebendige Nachbarschaften in Deutschland. Mit der Auslobung des Deutschen Nachbarschaftspreises soll das nachbarschaftlich-gesellschaftliche Engagement gefördert und gestärkt werden. Auch in diesem Jahr verlieh die nebenan.de-Stiftung den mit über 57.000 Euro dotierten Preis an Nachbarschaftsprojekte mit Vorbildcharakter, darunter das Projekt „</w:t>
      </w:r>
      <w:r w:rsidR="00A96DE4">
        <w:t>hack-</w:t>
      </w:r>
      <w:proofErr w:type="spellStart"/>
      <w:r w:rsidR="00A96DE4">
        <w:t>MuseumsgARTen</w:t>
      </w:r>
      <w:proofErr w:type="spellEnd"/>
      <w:r w:rsidR="004F245D">
        <w:t>“.</w:t>
      </w:r>
    </w:p>
    <w:p w14:paraId="5DF1173D" w14:textId="77777777" w:rsidR="004F245D" w:rsidRDefault="004F245D" w:rsidP="004F245D">
      <w:pPr>
        <w:pStyle w:val="Flietext"/>
      </w:pPr>
    </w:p>
    <w:p w14:paraId="05155841" w14:textId="4F262C86" w:rsidR="004F245D" w:rsidRDefault="00265A81" w:rsidP="004F245D">
      <w:pPr>
        <w:pStyle w:val="Flietext"/>
        <w:rPr>
          <w:b/>
          <w:bCs/>
        </w:rPr>
      </w:pPr>
      <w:r>
        <w:rPr>
          <w:b/>
          <w:bCs/>
        </w:rPr>
        <w:t xml:space="preserve">Lebendiger </w:t>
      </w:r>
      <w:r w:rsidR="007A17BA">
        <w:rPr>
          <w:b/>
          <w:bCs/>
        </w:rPr>
        <w:t>Ort der Gemeinschaft</w:t>
      </w:r>
    </w:p>
    <w:p w14:paraId="1CA350E4" w14:textId="77777777" w:rsidR="00265A81" w:rsidRPr="00CD1F04" w:rsidRDefault="00265A81" w:rsidP="004F245D">
      <w:pPr>
        <w:pStyle w:val="Flietext"/>
        <w:rPr>
          <w:b/>
          <w:bCs/>
        </w:rPr>
      </w:pPr>
    </w:p>
    <w:p w14:paraId="5C9FAE13" w14:textId="6BFFCB46" w:rsidR="00265A81" w:rsidRDefault="007A21B7" w:rsidP="007A21B7">
      <w:pPr>
        <w:pStyle w:val="Flietext"/>
      </w:pPr>
      <w:r>
        <w:t>Der „hack-</w:t>
      </w:r>
      <w:proofErr w:type="spellStart"/>
      <w:r>
        <w:t>MuseumsgARTen</w:t>
      </w:r>
      <w:proofErr w:type="spellEnd"/>
      <w:r>
        <w:t xml:space="preserve">“ entstand </w:t>
      </w:r>
      <w:r w:rsidR="007A17BA">
        <w:t>ab 2012 a</w:t>
      </w:r>
      <w:r>
        <w:t xml:space="preserve">us einer rund 1.000 Quadratmeter großen, ehemaligen Betonwüste </w:t>
      </w:r>
      <w:r w:rsidR="007A17BA">
        <w:t>und ist heute</w:t>
      </w:r>
      <w:r>
        <w:t xml:space="preserve"> ein lebendiger Ort der Gemeinschaft, Kultur und Integration</w:t>
      </w:r>
      <w:r w:rsidR="007A17BA">
        <w:t xml:space="preserve">. Dank </w:t>
      </w:r>
      <w:r>
        <w:t xml:space="preserve">starker, lokaler Partnerinnen </w:t>
      </w:r>
      <w:r w:rsidR="007A17BA">
        <w:t xml:space="preserve">und Partner entwickelte sich das zunächst nur für ein Jahr geplante Projekt des Wilhelm-Hack-Museums </w:t>
      </w:r>
      <w:r>
        <w:t>zu einem unverzichtbaren Teil der multikulturellen Stadtmitte</w:t>
      </w:r>
      <w:r w:rsidR="007A17BA">
        <w:t xml:space="preserve"> Ludwighafens, wo</w:t>
      </w:r>
      <w:r>
        <w:t xml:space="preserve"> </w:t>
      </w:r>
      <w:r w:rsidR="00816731">
        <w:lastRenderedPageBreak/>
        <w:t>unterschiedliche</w:t>
      </w:r>
      <w:r>
        <w:t xml:space="preserve"> Familien </w:t>
      </w:r>
      <w:r w:rsidR="007A17BA">
        <w:t xml:space="preserve">gemeinsam </w:t>
      </w:r>
      <w:r w:rsidR="001F0CB6">
        <w:t>gärtnern,</w:t>
      </w:r>
      <w:r>
        <w:t xml:space="preserve"> und dabei auch kulturelle und soziale Barrieren</w:t>
      </w:r>
      <w:r w:rsidR="007A17BA">
        <w:t xml:space="preserve"> überwinden</w:t>
      </w:r>
      <w:r>
        <w:t>.</w:t>
      </w:r>
      <w:r w:rsidR="007A17BA">
        <w:t xml:space="preserve"> </w:t>
      </w:r>
      <w:r w:rsidR="001F0CB6">
        <w:t>Es ist nicht nur ein Garten, es wird auch gemeinsam gekocht, musiziert und gefeiert. Das</w:t>
      </w:r>
      <w:r>
        <w:t xml:space="preserve"> Miteinander steht im Mittelpunkt des „hack-</w:t>
      </w:r>
      <w:proofErr w:type="spellStart"/>
      <w:r>
        <w:t>museumsgARTen</w:t>
      </w:r>
      <w:proofErr w:type="spellEnd"/>
      <w:r>
        <w:t xml:space="preserve">”. </w:t>
      </w:r>
      <w:r w:rsidR="001F0CB6">
        <w:t>Aktuell engagieren sich etwa 140 Menschen aus 15 Nationen in den Projekten rund</w:t>
      </w:r>
      <w:r>
        <w:t xml:space="preserve"> um den Garten. </w:t>
      </w:r>
      <w:proofErr w:type="spellStart"/>
      <w:r>
        <w:t>Beetpatenschaften</w:t>
      </w:r>
      <w:proofErr w:type="spellEnd"/>
      <w:r>
        <w:t xml:space="preserve"> und ehrenamtliche Mitarbeit sind für alle offen. Die Veranstaltungen werden jährlich von bis zu 2.000 Menschen besucht.</w:t>
      </w:r>
    </w:p>
    <w:p w14:paraId="315DF759" w14:textId="77777777" w:rsidR="00EF79AA" w:rsidRPr="00EF79AA" w:rsidRDefault="00851FD5" w:rsidP="00EF79AA">
      <w:pPr>
        <w:pStyle w:val="Zusatzinformation-berschrift"/>
      </w:pPr>
      <w:sdt>
        <w:sdtPr>
          <w:id w:val="-1061561099"/>
          <w:placeholder>
            <w:docPart w:val="D7128271212A4F9D86BC8F93A5E87F07"/>
          </w:placeholder>
        </w:sdtPr>
        <w:sdtEndPr/>
        <w:sdtContent>
          <w:r w:rsidR="00E30C1E" w:rsidRPr="00E30C1E">
            <w:t>Zusatzinformation</w:t>
          </w:r>
          <w:r w:rsidR="00A15F62">
            <w:t xml:space="preserve"> – </w:t>
          </w:r>
          <w:r w:rsidR="00E30C1E" w:rsidRPr="00E30C1E">
            <w:t>Edeka Südwest</w:t>
          </w:r>
        </w:sdtContent>
      </w:sdt>
    </w:p>
    <w:p w14:paraId="7CE6E76C" w14:textId="77777777" w:rsidR="0043781B" w:rsidRPr="006D08E3" w:rsidRDefault="00851FD5" w:rsidP="001A1F1B">
      <w:pPr>
        <w:pStyle w:val="Zusatzinformation-Text"/>
      </w:pPr>
      <w:sdt>
        <w:sdtPr>
          <w:id w:val="-746034625"/>
          <w:placeholder>
            <w:docPart w:val="4878634F10C04FA0BB9A5F1BB22230D4"/>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AFC0" w14:textId="77777777" w:rsidR="004F245D" w:rsidRDefault="004F245D" w:rsidP="000B64B7">
      <w:r>
        <w:separator/>
      </w:r>
    </w:p>
  </w:endnote>
  <w:endnote w:type="continuationSeparator" w:id="0">
    <w:p w14:paraId="141830C3" w14:textId="77777777" w:rsidR="004F245D" w:rsidRDefault="004F245D"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ACED28E21784C08A57413081D23FBAA"/>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ACED28E21784C08A57413081D23FBAA"/>
            </w:placeholder>
          </w:sdtPr>
          <w:sdtEndPr>
            <w:rPr>
              <w:b/>
              <w:bCs/>
              <w:color w:val="1D1D1B" w:themeColor="text2"/>
              <w:sz w:val="18"/>
              <w:szCs w:val="18"/>
            </w:rPr>
          </w:sdtEndPr>
          <w:sdtContent>
            <w:tr w:rsidR="00BE785A" w14:paraId="5099EBA1" w14:textId="77777777" w:rsidTr="00503BFF">
              <w:trPr>
                <w:trHeight w:hRule="exact" w:val="227"/>
              </w:trPr>
              <w:tc>
                <w:tcPr>
                  <w:tcW w:w="9071" w:type="dxa"/>
                </w:tcPr>
                <w:p w14:paraId="2602B301"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851FD5">
                    <w:fldChar w:fldCharType="begin"/>
                  </w:r>
                  <w:r w:rsidR="00851FD5">
                    <w:instrText xml:space="preserve"> NUMPAGES  \* Arabic  \* MERGEFORMAT </w:instrText>
                  </w:r>
                  <w:r w:rsidR="00851FD5">
                    <w:fldChar w:fldCharType="separate"/>
                  </w:r>
                  <w:r>
                    <w:rPr>
                      <w:noProof/>
                    </w:rPr>
                    <w:t>1</w:t>
                  </w:r>
                  <w:r w:rsidR="00851FD5">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ACED28E21784C08A57413081D23FBAA"/>
            </w:placeholder>
          </w:sdtPr>
          <w:sdtEndPr/>
          <w:sdtContent>
            <w:sdt>
              <w:sdtPr>
                <w:id w:val="-79604635"/>
                <w:lock w:val="sdtContentLocked"/>
                <w:placeholder>
                  <w:docPart w:val="84C1B85D400F4D10A425FAEC6CFD6EF1"/>
                </w:placeholder>
              </w:sdtPr>
              <w:sdtEndPr/>
              <w:sdtContent>
                <w:tr w:rsidR="00503BFF" w14:paraId="06433CF9" w14:textId="77777777" w:rsidTr="00B31928">
                  <w:trPr>
                    <w:trHeight w:hRule="exact" w:val="1361"/>
                  </w:trPr>
                  <w:tc>
                    <w:tcPr>
                      <w:tcW w:w="9071" w:type="dxa"/>
                    </w:tcPr>
                    <w:p w14:paraId="3BF15728"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4A960F0" w14:textId="77777777" w:rsidR="00B31928" w:rsidRDefault="00B31928" w:rsidP="00B31928">
                      <w:pPr>
                        <w:pStyle w:val="Fuzeilentext"/>
                      </w:pPr>
                      <w:r>
                        <w:t>Edekastraße 1 • 77656 Offenburg</w:t>
                      </w:r>
                    </w:p>
                    <w:p w14:paraId="60F8B4FF" w14:textId="77777777" w:rsidR="00B31928" w:rsidRDefault="00B31928" w:rsidP="00B31928">
                      <w:pPr>
                        <w:pStyle w:val="Fuzeilentext"/>
                      </w:pPr>
                      <w:r>
                        <w:t>Telefon: 0781 502-661</w:t>
                      </w:r>
                      <w:r w:rsidR="00C600CE">
                        <w:t>0</w:t>
                      </w:r>
                      <w:r>
                        <w:t xml:space="preserve"> • Fax: 0781 502-6180</w:t>
                      </w:r>
                    </w:p>
                    <w:p w14:paraId="4044845C" w14:textId="77777777" w:rsidR="00B31928" w:rsidRDefault="00B31928" w:rsidP="00B31928">
                      <w:pPr>
                        <w:pStyle w:val="Fuzeilentext"/>
                      </w:pPr>
                      <w:r>
                        <w:t xml:space="preserve">E-Mail: presse@edeka-suedwest.de </w:t>
                      </w:r>
                    </w:p>
                    <w:p w14:paraId="1F96A294" w14:textId="77777777" w:rsidR="00B31928" w:rsidRDefault="00B31928" w:rsidP="00B31928">
                      <w:pPr>
                        <w:pStyle w:val="Fuzeilentext"/>
                      </w:pPr>
                      <w:r>
                        <w:t>https://verbund.edeka/südwest • www.edeka.de/suedwest</w:t>
                      </w:r>
                    </w:p>
                    <w:p w14:paraId="70E7C37B" w14:textId="77777777" w:rsidR="00503BFF" w:rsidRPr="00B31928" w:rsidRDefault="00B31928" w:rsidP="00B31928">
                      <w:pPr>
                        <w:pStyle w:val="Fuzeilentext"/>
                      </w:pPr>
                      <w:r>
                        <w:t>www.xing.com/company/edekasuedwest • www.linkedin.com/company/edekasuedwest</w:t>
                      </w:r>
                    </w:p>
                  </w:tc>
                </w:tr>
              </w:sdtContent>
            </w:sdt>
          </w:sdtContent>
        </w:sdt>
      </w:tbl>
      <w:p w14:paraId="5C86D686"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F7A951D" wp14:editId="0CB7424B">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F45DB"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D76F908" wp14:editId="083C942E">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E2C8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8952" w14:textId="77777777" w:rsidR="004F245D" w:rsidRDefault="004F245D" w:rsidP="000B64B7">
      <w:r>
        <w:separator/>
      </w:r>
    </w:p>
  </w:footnote>
  <w:footnote w:type="continuationSeparator" w:id="0">
    <w:p w14:paraId="73C6EB7D" w14:textId="77777777" w:rsidR="004F245D" w:rsidRDefault="004F245D"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5D"/>
    <w:rsid w:val="00007E0A"/>
    <w:rsid w:val="00011366"/>
    <w:rsid w:val="000314BC"/>
    <w:rsid w:val="0003575C"/>
    <w:rsid w:val="000401C5"/>
    <w:rsid w:val="00061F34"/>
    <w:rsid w:val="000731B9"/>
    <w:rsid w:val="0007721D"/>
    <w:rsid w:val="000B64B7"/>
    <w:rsid w:val="00154F99"/>
    <w:rsid w:val="001762B1"/>
    <w:rsid w:val="001A1F1B"/>
    <w:rsid w:val="001A7E1B"/>
    <w:rsid w:val="001D4BAC"/>
    <w:rsid w:val="001D61AF"/>
    <w:rsid w:val="001E47DB"/>
    <w:rsid w:val="001F0CB6"/>
    <w:rsid w:val="00203058"/>
    <w:rsid w:val="00203E84"/>
    <w:rsid w:val="002127BF"/>
    <w:rsid w:val="00233953"/>
    <w:rsid w:val="002601D7"/>
    <w:rsid w:val="00265A81"/>
    <w:rsid w:val="002B1C64"/>
    <w:rsid w:val="00385187"/>
    <w:rsid w:val="003D421D"/>
    <w:rsid w:val="004010CB"/>
    <w:rsid w:val="004255A3"/>
    <w:rsid w:val="0043781B"/>
    <w:rsid w:val="00456265"/>
    <w:rsid w:val="00465EE8"/>
    <w:rsid w:val="004678D6"/>
    <w:rsid w:val="00474F05"/>
    <w:rsid w:val="00487EF5"/>
    <w:rsid w:val="004A487F"/>
    <w:rsid w:val="004B28AC"/>
    <w:rsid w:val="004F245D"/>
    <w:rsid w:val="00503BFF"/>
    <w:rsid w:val="0050713E"/>
    <w:rsid w:val="0051636A"/>
    <w:rsid w:val="00541AB1"/>
    <w:rsid w:val="005526ED"/>
    <w:rsid w:val="005528EB"/>
    <w:rsid w:val="005C27B7"/>
    <w:rsid w:val="005C708D"/>
    <w:rsid w:val="005E4041"/>
    <w:rsid w:val="00606C95"/>
    <w:rsid w:val="00655B4E"/>
    <w:rsid w:val="006845CE"/>
    <w:rsid w:val="006963C2"/>
    <w:rsid w:val="006D08E3"/>
    <w:rsid w:val="006F118C"/>
    <w:rsid w:val="006F2167"/>
    <w:rsid w:val="006F7561"/>
    <w:rsid w:val="00707356"/>
    <w:rsid w:val="00710444"/>
    <w:rsid w:val="00752FB9"/>
    <w:rsid w:val="00765C93"/>
    <w:rsid w:val="00796948"/>
    <w:rsid w:val="00797DFD"/>
    <w:rsid w:val="007A17BA"/>
    <w:rsid w:val="007A21B7"/>
    <w:rsid w:val="007A5FAE"/>
    <w:rsid w:val="00816731"/>
    <w:rsid w:val="00840C91"/>
    <w:rsid w:val="00841822"/>
    <w:rsid w:val="00851FD5"/>
    <w:rsid w:val="0085383C"/>
    <w:rsid w:val="00865A58"/>
    <w:rsid w:val="00880966"/>
    <w:rsid w:val="008C2F79"/>
    <w:rsid w:val="008E284B"/>
    <w:rsid w:val="00903E04"/>
    <w:rsid w:val="00911B5C"/>
    <w:rsid w:val="009479C9"/>
    <w:rsid w:val="009731F1"/>
    <w:rsid w:val="00973546"/>
    <w:rsid w:val="00980227"/>
    <w:rsid w:val="009B3C9B"/>
    <w:rsid w:val="009B5072"/>
    <w:rsid w:val="00A14E43"/>
    <w:rsid w:val="00A15F62"/>
    <w:rsid w:val="00A534E9"/>
    <w:rsid w:val="00A96DE4"/>
    <w:rsid w:val="00AC07E5"/>
    <w:rsid w:val="00AE4D51"/>
    <w:rsid w:val="00B0619B"/>
    <w:rsid w:val="00B07C30"/>
    <w:rsid w:val="00B31928"/>
    <w:rsid w:val="00B44DE9"/>
    <w:rsid w:val="00B7342C"/>
    <w:rsid w:val="00B8553A"/>
    <w:rsid w:val="00BD2F2F"/>
    <w:rsid w:val="00BD7929"/>
    <w:rsid w:val="00BE785A"/>
    <w:rsid w:val="00BF33AE"/>
    <w:rsid w:val="00C133DE"/>
    <w:rsid w:val="00C44B3E"/>
    <w:rsid w:val="00C569AA"/>
    <w:rsid w:val="00C600CE"/>
    <w:rsid w:val="00C76D49"/>
    <w:rsid w:val="00CA59F6"/>
    <w:rsid w:val="00D161B0"/>
    <w:rsid w:val="00D16B68"/>
    <w:rsid w:val="00D33653"/>
    <w:rsid w:val="00D748A3"/>
    <w:rsid w:val="00D85FA9"/>
    <w:rsid w:val="00DB0ADC"/>
    <w:rsid w:val="00DC3D83"/>
    <w:rsid w:val="00E01A77"/>
    <w:rsid w:val="00E100C9"/>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E0FCF"/>
  <w15:chartTrackingRefBased/>
  <w15:docId w15:val="{9FF9E50D-047F-4674-8555-F34E879E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CED28E21784C08A57413081D23FBAA"/>
        <w:category>
          <w:name w:val="Allgemein"/>
          <w:gallery w:val="placeholder"/>
        </w:category>
        <w:types>
          <w:type w:val="bbPlcHdr"/>
        </w:types>
        <w:behaviors>
          <w:behavior w:val="content"/>
        </w:behaviors>
        <w:guid w:val="{06EF1DB1-634C-4798-8A67-A0A1601C47A5}"/>
      </w:docPartPr>
      <w:docPartBody>
        <w:p w:rsidR="006D31D2" w:rsidRDefault="006D31D2">
          <w:pPr>
            <w:pStyle w:val="9ACED28E21784C08A57413081D23FBAA"/>
          </w:pPr>
          <w:r w:rsidRPr="00523F70">
            <w:rPr>
              <w:rStyle w:val="Platzhaltertext"/>
            </w:rPr>
            <w:t>Klicken oder tippen Sie hier, um Text einzugeben.</w:t>
          </w:r>
        </w:p>
      </w:docPartBody>
    </w:docPart>
    <w:docPart>
      <w:docPartPr>
        <w:name w:val="B9E328691E77483DACE031316CAFD75D"/>
        <w:category>
          <w:name w:val="Allgemein"/>
          <w:gallery w:val="placeholder"/>
        </w:category>
        <w:types>
          <w:type w:val="bbPlcHdr"/>
        </w:types>
        <w:behaviors>
          <w:behavior w:val="content"/>
        </w:behaviors>
        <w:guid w:val="{5F87DB4B-028F-4F57-994A-041CAF456B5E}"/>
      </w:docPartPr>
      <w:docPartBody>
        <w:p w:rsidR="006D31D2" w:rsidRDefault="006D31D2">
          <w:pPr>
            <w:pStyle w:val="B9E328691E77483DACE031316CAFD75D"/>
          </w:pPr>
          <w:r>
            <w:rPr>
              <w:rStyle w:val="Platzhaltertext"/>
            </w:rPr>
            <w:t>titel</w:t>
          </w:r>
        </w:p>
      </w:docPartBody>
    </w:docPart>
    <w:docPart>
      <w:docPartPr>
        <w:name w:val="84C1B85D400F4D10A425FAEC6CFD6EF1"/>
        <w:category>
          <w:name w:val="Allgemein"/>
          <w:gallery w:val="placeholder"/>
        </w:category>
        <w:types>
          <w:type w:val="bbPlcHdr"/>
        </w:types>
        <w:behaviors>
          <w:behavior w:val="content"/>
        </w:behaviors>
        <w:guid w:val="{5A827E3A-CF79-4655-8D96-230C254B9B90}"/>
      </w:docPartPr>
      <w:docPartBody>
        <w:p w:rsidR="006D31D2" w:rsidRDefault="006D31D2">
          <w:pPr>
            <w:pStyle w:val="84C1B85D400F4D10A425FAEC6CFD6EF1"/>
          </w:pPr>
          <w:r>
            <w:t>„KuKaff Wissgoldingen“ ist Landessieger beim Deutschen Nachbarschaftspreis</w:t>
          </w:r>
        </w:p>
      </w:docPartBody>
    </w:docPart>
    <w:docPart>
      <w:docPartPr>
        <w:name w:val="BE1D7DB552774370A051E0436F526EB0"/>
        <w:category>
          <w:name w:val="Allgemein"/>
          <w:gallery w:val="placeholder"/>
        </w:category>
        <w:types>
          <w:type w:val="bbPlcHdr"/>
        </w:types>
        <w:behaviors>
          <w:behavior w:val="content"/>
        </w:behaviors>
        <w:guid w:val="{3CC31D46-DDA7-4EFC-9B98-CEB56939F8F3}"/>
      </w:docPartPr>
      <w:docPartBody>
        <w:p w:rsidR="006D31D2" w:rsidRDefault="006D31D2">
          <w:pPr>
            <w:pStyle w:val="BE1D7DB552774370A051E0436F526EB0"/>
          </w:pPr>
          <w:r>
            <w:rPr>
              <w:rStyle w:val="Platzhaltertext"/>
              <w:lang w:val="en-US"/>
            </w:rPr>
            <w:t>Subline</w:t>
          </w:r>
        </w:p>
      </w:docPartBody>
    </w:docPart>
    <w:docPart>
      <w:docPartPr>
        <w:name w:val="1F46B20FB9E74D62A577AB16DEE0F137"/>
        <w:category>
          <w:name w:val="Allgemein"/>
          <w:gallery w:val="placeholder"/>
        </w:category>
        <w:types>
          <w:type w:val="bbPlcHdr"/>
        </w:types>
        <w:behaviors>
          <w:behavior w:val="content"/>
        </w:behaviors>
        <w:guid w:val="{AC33D006-3809-4327-99A7-C4A1FD498BAB}"/>
      </w:docPartPr>
      <w:docPartBody>
        <w:p w:rsidR="006D31D2" w:rsidRDefault="006D31D2">
          <w:pPr>
            <w:pStyle w:val="1F46B20FB9E74D62A577AB16DEE0F137"/>
          </w:pPr>
          <w:r>
            <w:rPr>
              <w:rStyle w:val="Platzhaltertext"/>
            </w:rPr>
            <w:t>Ort</w:t>
          </w:r>
        </w:p>
      </w:docPartBody>
    </w:docPart>
    <w:docPart>
      <w:docPartPr>
        <w:name w:val="BDB179F809D24C25AA148941E9FB04E7"/>
        <w:category>
          <w:name w:val="Allgemein"/>
          <w:gallery w:val="placeholder"/>
        </w:category>
        <w:types>
          <w:type w:val="bbPlcHdr"/>
        </w:types>
        <w:behaviors>
          <w:behavior w:val="content"/>
        </w:behaviors>
        <w:guid w:val="{DF08D6F4-51A7-478B-8F92-29AA145AFAD4}"/>
      </w:docPartPr>
      <w:docPartBody>
        <w:p w:rsidR="006D31D2" w:rsidRDefault="006D31D2">
          <w:pPr>
            <w:pStyle w:val="BDB179F809D24C25AA148941E9FB04E7"/>
          </w:pPr>
          <w:r w:rsidRPr="007C076F">
            <w:rPr>
              <w:rStyle w:val="Platzhaltertext"/>
            </w:rPr>
            <w:t>Datum</w:t>
          </w:r>
        </w:p>
      </w:docPartBody>
    </w:docPart>
    <w:docPart>
      <w:docPartPr>
        <w:name w:val="D7128271212A4F9D86BC8F93A5E87F07"/>
        <w:category>
          <w:name w:val="Allgemein"/>
          <w:gallery w:val="placeholder"/>
        </w:category>
        <w:types>
          <w:type w:val="bbPlcHdr"/>
        </w:types>
        <w:behaviors>
          <w:behavior w:val="content"/>
        </w:behaviors>
        <w:guid w:val="{B27C0976-33E3-44CB-B13B-A5E12E348274}"/>
      </w:docPartPr>
      <w:docPartBody>
        <w:p w:rsidR="006D31D2" w:rsidRDefault="006D31D2">
          <w:pPr>
            <w:pStyle w:val="D7128271212A4F9D86BC8F93A5E87F07"/>
          </w:pPr>
          <w:r>
            <w:rPr>
              <w:rStyle w:val="Platzhaltertext"/>
            </w:rPr>
            <w:t>Zusatzinformation-Überschrift</w:t>
          </w:r>
        </w:p>
      </w:docPartBody>
    </w:docPart>
    <w:docPart>
      <w:docPartPr>
        <w:name w:val="4878634F10C04FA0BB9A5F1BB22230D4"/>
        <w:category>
          <w:name w:val="Allgemein"/>
          <w:gallery w:val="placeholder"/>
        </w:category>
        <w:types>
          <w:type w:val="bbPlcHdr"/>
        </w:types>
        <w:behaviors>
          <w:behavior w:val="content"/>
        </w:behaviors>
        <w:guid w:val="{387A16BE-981E-46F0-B494-2C5ED2D3A275}"/>
      </w:docPartPr>
      <w:docPartBody>
        <w:p w:rsidR="006D31D2" w:rsidRDefault="006D31D2">
          <w:pPr>
            <w:pStyle w:val="4878634F10C04FA0BB9A5F1BB22230D4"/>
          </w:pPr>
          <w:r>
            <w:rPr>
              <w:rStyle w:val="Platzhaltertext"/>
            </w:rPr>
            <w:t>Zusatzinformation-Text</w:t>
          </w:r>
        </w:p>
      </w:docPartBody>
    </w:docPart>
    <w:docPart>
      <w:docPartPr>
        <w:name w:val="7D99D6A9487B41FC8E478F88115278C6"/>
        <w:category>
          <w:name w:val="Allgemein"/>
          <w:gallery w:val="placeholder"/>
        </w:category>
        <w:types>
          <w:type w:val="bbPlcHdr"/>
        </w:types>
        <w:behaviors>
          <w:behavior w:val="content"/>
        </w:behaviors>
        <w:guid w:val="{75ADFE01-0CEC-42B7-BC22-B4DBBBC9E475}"/>
      </w:docPartPr>
      <w:docPartBody>
        <w:p w:rsidR="006D31D2" w:rsidRDefault="006D31D2" w:rsidP="006D31D2">
          <w:pPr>
            <w:pStyle w:val="7D99D6A9487B41FC8E478F88115278C6"/>
          </w:pPr>
          <w:r w:rsidRPr="00523F70">
            <w:rPr>
              <w:rStyle w:val="Platzhaltertext"/>
            </w:rPr>
            <w:t>Klicken oder tippen Sie hier, um Text einzugeben.</w:t>
          </w:r>
        </w:p>
      </w:docPartBody>
    </w:docPart>
    <w:docPart>
      <w:docPartPr>
        <w:name w:val="BDF2A6F9B15A48F1841074AF9AE2E28C"/>
        <w:category>
          <w:name w:val="Allgemein"/>
          <w:gallery w:val="placeholder"/>
        </w:category>
        <w:types>
          <w:type w:val="bbPlcHdr"/>
        </w:types>
        <w:behaviors>
          <w:behavior w:val="content"/>
        </w:behaviors>
        <w:guid w:val="{BA77C421-9F48-4ACE-A399-6B486A8A42A3}"/>
      </w:docPartPr>
      <w:docPartBody>
        <w:p w:rsidR="006D31D2" w:rsidRDefault="006D31D2" w:rsidP="006D31D2">
          <w:pPr>
            <w:pStyle w:val="BDF2A6F9B15A48F1841074AF9AE2E28C"/>
          </w:pPr>
          <w:r>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D2"/>
    <w:rsid w:val="006D31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31D2"/>
    <w:rPr>
      <w:color w:val="808080"/>
    </w:rPr>
  </w:style>
  <w:style w:type="paragraph" w:customStyle="1" w:styleId="9ACED28E21784C08A57413081D23FBAA">
    <w:name w:val="9ACED28E21784C08A57413081D23FBAA"/>
  </w:style>
  <w:style w:type="paragraph" w:customStyle="1" w:styleId="B9E328691E77483DACE031316CAFD75D">
    <w:name w:val="B9E328691E77483DACE031316CAFD75D"/>
  </w:style>
  <w:style w:type="paragraph" w:customStyle="1" w:styleId="84C1B85D400F4D10A425FAEC6CFD6EF1">
    <w:name w:val="84C1B85D400F4D10A425FAEC6CFD6EF1"/>
  </w:style>
  <w:style w:type="paragraph" w:customStyle="1" w:styleId="BE1D7DB552774370A051E0436F526EB0">
    <w:name w:val="BE1D7DB552774370A051E0436F526EB0"/>
  </w:style>
  <w:style w:type="paragraph" w:customStyle="1" w:styleId="1F46B20FB9E74D62A577AB16DEE0F137">
    <w:name w:val="1F46B20FB9E74D62A577AB16DEE0F137"/>
  </w:style>
  <w:style w:type="paragraph" w:customStyle="1" w:styleId="BDB179F809D24C25AA148941E9FB04E7">
    <w:name w:val="BDB179F809D24C25AA148941E9FB04E7"/>
  </w:style>
  <w:style w:type="paragraph" w:customStyle="1" w:styleId="D7128271212A4F9D86BC8F93A5E87F07">
    <w:name w:val="D7128271212A4F9D86BC8F93A5E87F07"/>
  </w:style>
  <w:style w:type="paragraph" w:customStyle="1" w:styleId="4878634F10C04FA0BB9A5F1BB22230D4">
    <w:name w:val="4878634F10C04FA0BB9A5F1BB22230D4"/>
  </w:style>
  <w:style w:type="paragraph" w:customStyle="1" w:styleId="7D99D6A9487B41FC8E478F88115278C6">
    <w:name w:val="7D99D6A9487B41FC8E478F88115278C6"/>
    <w:rsid w:val="006D31D2"/>
  </w:style>
  <w:style w:type="paragraph" w:customStyle="1" w:styleId="BDF2A6F9B15A48F1841074AF9AE2E28C">
    <w:name w:val="BDF2A6F9B15A48F1841074AF9AE2E28C"/>
    <w:rsid w:val="006D3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434</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2</cp:revision>
  <cp:lastPrinted>2024-12-02T10:32:00Z</cp:lastPrinted>
  <dcterms:created xsi:type="dcterms:W3CDTF">2024-12-02T10:33:00Z</dcterms:created>
  <dcterms:modified xsi:type="dcterms:W3CDTF">2024-12-02T10:33:00Z</dcterms:modified>
</cp:coreProperties>
</file>