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4122E5">
        <w:rPr>
          <w:rFonts w:eastAsia="SimSun" w:cstheme="minorHAnsi"/>
          <w:noProof/>
          <w:kern w:val="1"/>
          <w:lang w:eastAsia="hi-IN" w:bidi="hi-IN"/>
        </w:rPr>
        <w:t>6. Juni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6072D9" w:rsidP="00C83189">
      <w:pPr>
        <w:pStyle w:val="berschrift1"/>
        <w:rPr>
          <w:lang w:eastAsia="hi-IN" w:bidi="hi-IN"/>
        </w:rPr>
      </w:pPr>
      <w:r>
        <w:rPr>
          <w:noProof/>
        </w:rPr>
        <w:t>Lese-Sommer 2024</w:t>
      </w:r>
    </w:p>
    <w:p w:rsidR="00060AF4" w:rsidRPr="004C0F15" w:rsidRDefault="00060AF4" w:rsidP="00530647">
      <w:pPr>
        <w:autoSpaceDE w:val="0"/>
        <w:autoSpaceDN w:val="0"/>
        <w:adjustRightInd w:val="0"/>
        <w:spacing w:after="0" w:line="336" w:lineRule="auto"/>
        <w:rPr>
          <w:rFonts w:eastAsiaTheme="minorHAnsi" w:cs="Tahoma"/>
          <w:b/>
          <w:sz w:val="24"/>
          <w:szCs w:val="24"/>
          <w:lang w:eastAsia="en-US"/>
        </w:rPr>
      </w:pPr>
      <w:r w:rsidRPr="004C0F15">
        <w:rPr>
          <w:rFonts w:eastAsiaTheme="minorHAnsi" w:cs="Tahoma"/>
          <w:b/>
          <w:sz w:val="24"/>
          <w:szCs w:val="24"/>
          <w:lang w:eastAsia="en-US"/>
        </w:rPr>
        <w:t>7. Sommer-Lese-Club für Kinder und Jugendliche in der Einbecker Stadtbibliothek</w:t>
      </w:r>
      <w:r w:rsidR="004C0F15">
        <w:rPr>
          <w:rFonts w:eastAsiaTheme="minorHAnsi" w:cs="Tahoma"/>
          <w:b/>
          <w:sz w:val="24"/>
          <w:szCs w:val="24"/>
          <w:lang w:eastAsia="en-US"/>
        </w:rPr>
        <w:t>.</w:t>
      </w:r>
    </w:p>
    <w:p w:rsidR="00060AF4" w:rsidRPr="003B275B" w:rsidRDefault="00060AF4" w:rsidP="00530647">
      <w:pPr>
        <w:autoSpaceDE w:val="0"/>
        <w:autoSpaceDN w:val="0"/>
        <w:adjustRightInd w:val="0"/>
        <w:spacing w:after="0" w:line="336" w:lineRule="auto"/>
        <w:rPr>
          <w:rFonts w:eastAsiaTheme="minorHAnsi" w:cs="Tahoma"/>
          <w:sz w:val="24"/>
          <w:szCs w:val="24"/>
          <w:lang w:eastAsia="en-US"/>
        </w:rPr>
      </w:pPr>
    </w:p>
    <w:p w:rsidR="00B978A1" w:rsidRDefault="00B60F1D" w:rsidP="00530647">
      <w:pPr>
        <w:autoSpaceDE w:val="0"/>
        <w:autoSpaceDN w:val="0"/>
        <w:adjustRightInd w:val="0"/>
        <w:spacing w:after="0" w:line="336" w:lineRule="auto"/>
        <w:rPr>
          <w:rFonts w:eastAsiaTheme="minorHAnsi" w:cs="Tahoma"/>
          <w:sz w:val="24"/>
          <w:szCs w:val="24"/>
          <w:lang w:eastAsia="en-US"/>
        </w:rPr>
      </w:pPr>
      <w:r w:rsidRPr="003B275B">
        <w:rPr>
          <w:rFonts w:eastAsiaTheme="minorHAnsi" w:cs="Tahoma"/>
          <w:sz w:val="24"/>
          <w:szCs w:val="24"/>
          <w:lang w:eastAsia="en-US"/>
        </w:rPr>
        <w:t xml:space="preserve">Mit den „Seiten-Sammlern“ findet schon </w:t>
      </w:r>
      <w:r w:rsidR="004C0F15">
        <w:rPr>
          <w:rFonts w:eastAsiaTheme="minorHAnsi" w:cs="Tahoma"/>
          <w:sz w:val="24"/>
          <w:szCs w:val="24"/>
          <w:lang w:eastAsia="en-US"/>
        </w:rPr>
        <w:t>zum 7. Mal der</w:t>
      </w:r>
      <w:r w:rsidR="006072D9" w:rsidRPr="003B275B">
        <w:rPr>
          <w:rFonts w:eastAsiaTheme="minorHAnsi" w:cs="Tahoma"/>
          <w:sz w:val="24"/>
          <w:szCs w:val="24"/>
          <w:lang w:eastAsia="en-US"/>
        </w:rPr>
        <w:t xml:space="preserve"> Sommer-Lese-Club für Kinder und Jugendliche in der Einbecker Stadtbibliothek statt. </w:t>
      </w:r>
      <w:r w:rsidR="00B42952" w:rsidRPr="003B275B">
        <w:rPr>
          <w:rFonts w:eastAsiaTheme="minorHAnsi" w:cs="Tahoma"/>
          <w:sz w:val="24"/>
          <w:szCs w:val="24"/>
          <w:lang w:eastAsia="en-US"/>
        </w:rPr>
        <w:t xml:space="preserve">In diesem Jahr </w:t>
      </w:r>
      <w:r w:rsidR="003B7BB1">
        <w:rPr>
          <w:rFonts w:eastAsiaTheme="minorHAnsi" w:cs="Tahoma"/>
          <w:sz w:val="24"/>
          <w:szCs w:val="24"/>
          <w:lang w:eastAsia="en-US"/>
        </w:rPr>
        <w:t>werden</w:t>
      </w:r>
      <w:r w:rsidR="00B42952" w:rsidRPr="003B275B">
        <w:rPr>
          <w:rFonts w:eastAsiaTheme="minorHAnsi" w:cs="Tahoma"/>
          <w:sz w:val="24"/>
          <w:szCs w:val="24"/>
          <w:lang w:eastAsia="en-US"/>
        </w:rPr>
        <w:t xml:space="preserve"> </w:t>
      </w:r>
      <w:r w:rsidR="00BB7F80" w:rsidRPr="003B275B">
        <w:rPr>
          <w:rFonts w:eastAsiaTheme="minorHAnsi" w:cs="Tahoma"/>
          <w:sz w:val="24"/>
          <w:szCs w:val="24"/>
          <w:lang w:eastAsia="en-US"/>
        </w:rPr>
        <w:t>alle Teilnehmenden mit auf eine Zeit</w:t>
      </w:r>
      <w:r w:rsidR="00B978A1" w:rsidRPr="003B275B">
        <w:rPr>
          <w:rFonts w:eastAsiaTheme="minorHAnsi" w:cs="Tahoma"/>
          <w:sz w:val="24"/>
          <w:szCs w:val="24"/>
          <w:lang w:eastAsia="en-US"/>
        </w:rPr>
        <w:t>reise</w:t>
      </w:r>
      <w:r w:rsidR="003B7BB1">
        <w:rPr>
          <w:rFonts w:eastAsiaTheme="minorHAnsi" w:cs="Tahoma"/>
          <w:sz w:val="24"/>
          <w:szCs w:val="24"/>
          <w:lang w:eastAsia="en-US"/>
        </w:rPr>
        <w:t xml:space="preserve"> genommen</w:t>
      </w:r>
      <w:r w:rsidR="00B978A1" w:rsidRPr="003B275B">
        <w:rPr>
          <w:rFonts w:eastAsiaTheme="minorHAnsi" w:cs="Tahoma"/>
          <w:sz w:val="24"/>
          <w:szCs w:val="24"/>
          <w:lang w:eastAsia="en-US"/>
        </w:rPr>
        <w:t>. Es geht ins alte Ägypten, ins antike Rom und ins Mittelalter. Natürlich darf die Zukunft ebenfalls nicht fehlen.</w:t>
      </w:r>
      <w:r w:rsidR="00BB7F80" w:rsidRPr="003B275B">
        <w:rPr>
          <w:rFonts w:eastAsiaTheme="minorHAnsi" w:cs="Tahoma"/>
          <w:sz w:val="24"/>
          <w:szCs w:val="24"/>
          <w:lang w:eastAsia="en-US"/>
        </w:rPr>
        <w:t xml:space="preserve"> </w:t>
      </w:r>
      <w:r w:rsidR="00350CA0">
        <w:rPr>
          <w:rFonts w:eastAsiaTheme="minorHAnsi" w:cs="Tahoma"/>
          <w:sz w:val="24"/>
          <w:szCs w:val="24"/>
          <w:lang w:eastAsia="en-US"/>
        </w:rPr>
        <w:t>Außerdem wird e</w:t>
      </w:r>
      <w:r w:rsidR="004C0F15" w:rsidRPr="003B275B">
        <w:rPr>
          <w:rFonts w:eastAsiaTheme="minorHAnsi" w:cs="Tahoma"/>
          <w:sz w:val="24"/>
          <w:szCs w:val="24"/>
          <w:lang w:eastAsia="en-US"/>
        </w:rPr>
        <w:t>s einige Aktionen wie das Verfassen von Buchbewertungen und einen Viellese</w:t>
      </w:r>
      <w:r w:rsidR="004C0F15">
        <w:rPr>
          <w:rFonts w:eastAsiaTheme="minorHAnsi" w:cs="Tahoma"/>
          <w:sz w:val="24"/>
          <w:szCs w:val="24"/>
          <w:lang w:eastAsia="en-US"/>
        </w:rPr>
        <w:t>-W</w:t>
      </w:r>
      <w:r w:rsidR="004C0F15" w:rsidRPr="003B275B">
        <w:rPr>
          <w:rFonts w:eastAsiaTheme="minorHAnsi" w:cs="Tahoma"/>
          <w:sz w:val="24"/>
          <w:szCs w:val="24"/>
          <w:lang w:eastAsia="en-US"/>
        </w:rPr>
        <w:t>ettbewerb</w:t>
      </w:r>
      <w:r w:rsidR="004C0F15">
        <w:rPr>
          <w:rFonts w:eastAsiaTheme="minorHAnsi" w:cs="Tahoma"/>
          <w:sz w:val="24"/>
          <w:szCs w:val="24"/>
          <w:lang w:eastAsia="en-US"/>
        </w:rPr>
        <w:t xml:space="preserve"> geben</w:t>
      </w:r>
      <w:r w:rsidR="004C0F15" w:rsidRPr="003B275B">
        <w:rPr>
          <w:rFonts w:eastAsiaTheme="minorHAnsi" w:cs="Tahoma"/>
          <w:sz w:val="24"/>
          <w:szCs w:val="24"/>
          <w:lang w:eastAsia="en-US"/>
        </w:rPr>
        <w:t xml:space="preserve">. </w:t>
      </w:r>
      <w:r w:rsidR="003B7BB1">
        <w:rPr>
          <w:rFonts w:eastAsiaTheme="minorHAnsi" w:cs="Tahoma"/>
          <w:sz w:val="24"/>
          <w:szCs w:val="24"/>
          <w:lang w:eastAsia="en-US"/>
        </w:rPr>
        <w:t xml:space="preserve">Eingeladen sind </w:t>
      </w:r>
      <w:r w:rsidR="00B42952" w:rsidRPr="003B275B">
        <w:rPr>
          <w:rFonts w:eastAsiaTheme="minorHAnsi" w:cs="Tahoma"/>
          <w:sz w:val="24"/>
          <w:szCs w:val="24"/>
          <w:lang w:eastAsia="en-US"/>
        </w:rPr>
        <w:t>alle</w:t>
      </w:r>
      <w:r w:rsidR="006072D9" w:rsidRPr="003B275B">
        <w:rPr>
          <w:rFonts w:eastAsiaTheme="minorHAnsi" w:cs="Tahoma"/>
          <w:sz w:val="24"/>
          <w:szCs w:val="24"/>
          <w:lang w:eastAsia="en-US"/>
        </w:rPr>
        <w:t xml:space="preserve">, nur selber lesen können </w:t>
      </w:r>
      <w:r w:rsidR="00B978A1" w:rsidRPr="003B275B">
        <w:rPr>
          <w:rFonts w:eastAsiaTheme="minorHAnsi" w:cs="Tahoma"/>
          <w:sz w:val="24"/>
          <w:szCs w:val="24"/>
          <w:lang w:eastAsia="en-US"/>
        </w:rPr>
        <w:t>ist eine Voraussetzung.</w:t>
      </w:r>
    </w:p>
    <w:p w:rsidR="00530647" w:rsidRDefault="00530647" w:rsidP="00530647">
      <w:pPr>
        <w:autoSpaceDE w:val="0"/>
        <w:autoSpaceDN w:val="0"/>
        <w:adjustRightInd w:val="0"/>
        <w:spacing w:after="0" w:line="336" w:lineRule="auto"/>
        <w:rPr>
          <w:rFonts w:eastAsiaTheme="minorHAnsi" w:cs="Tahoma"/>
          <w:sz w:val="24"/>
          <w:szCs w:val="24"/>
          <w:lang w:eastAsia="en-US"/>
        </w:rPr>
      </w:pPr>
    </w:p>
    <w:p w:rsidR="00530647" w:rsidRDefault="00530647" w:rsidP="00530647">
      <w:pPr>
        <w:autoSpaceDE w:val="0"/>
        <w:autoSpaceDN w:val="0"/>
        <w:adjustRightInd w:val="0"/>
        <w:spacing w:after="0" w:line="336" w:lineRule="auto"/>
        <w:rPr>
          <w:rFonts w:eastAsiaTheme="minorHAnsi" w:cs="Tahoma"/>
          <w:sz w:val="28"/>
          <w:szCs w:val="28"/>
          <w:lang w:eastAsia="en-US"/>
        </w:rPr>
      </w:pPr>
      <w:r>
        <w:rPr>
          <w:rFonts w:eastAsiaTheme="minorHAnsi" w:cs="Tahoma"/>
          <w:sz w:val="28"/>
          <w:szCs w:val="28"/>
          <w:lang w:eastAsia="en-US"/>
        </w:rPr>
        <w:t>K</w:t>
      </w:r>
      <w:r w:rsidRPr="00530647">
        <w:rPr>
          <w:rFonts w:eastAsiaTheme="minorHAnsi" w:cs="Tahoma"/>
          <w:sz w:val="28"/>
          <w:szCs w:val="28"/>
          <w:lang w:eastAsia="en-US"/>
        </w:rPr>
        <w:t>ostenfreie Anmeldungen</w:t>
      </w:r>
    </w:p>
    <w:p w:rsidR="00530647" w:rsidRDefault="00530647" w:rsidP="00530647">
      <w:pPr>
        <w:autoSpaceDE w:val="0"/>
        <w:autoSpaceDN w:val="0"/>
        <w:adjustRightInd w:val="0"/>
        <w:spacing w:after="0" w:line="336" w:lineRule="auto"/>
        <w:rPr>
          <w:rFonts w:eastAsiaTheme="minorHAnsi" w:cs="Tahoma"/>
          <w:sz w:val="28"/>
          <w:szCs w:val="28"/>
          <w:lang w:eastAsia="en-US"/>
        </w:rPr>
      </w:pPr>
    </w:p>
    <w:p w:rsidR="003B275B" w:rsidRDefault="003B275B" w:rsidP="00530647">
      <w:pPr>
        <w:autoSpaceDE w:val="0"/>
        <w:autoSpaceDN w:val="0"/>
        <w:adjustRightInd w:val="0"/>
        <w:spacing w:after="0" w:line="336" w:lineRule="auto"/>
        <w:rPr>
          <w:rFonts w:eastAsiaTheme="minorHAnsi" w:cs="Tahoma"/>
          <w:sz w:val="24"/>
          <w:szCs w:val="24"/>
          <w:lang w:eastAsia="en-US"/>
        </w:rPr>
      </w:pPr>
      <w:r w:rsidRPr="003B275B">
        <w:rPr>
          <w:rFonts w:eastAsiaTheme="minorHAnsi" w:cs="Tahoma"/>
          <w:sz w:val="24"/>
          <w:szCs w:val="24"/>
          <w:lang w:eastAsia="en-US"/>
        </w:rPr>
        <w:t xml:space="preserve">Um sich für die </w:t>
      </w:r>
      <w:r w:rsidR="00350CA0">
        <w:rPr>
          <w:rFonts w:eastAsiaTheme="minorHAnsi" w:cs="Tahoma"/>
          <w:sz w:val="24"/>
          <w:szCs w:val="24"/>
          <w:lang w:eastAsia="en-US"/>
        </w:rPr>
        <w:t>„</w:t>
      </w:r>
      <w:r w:rsidRPr="003B275B">
        <w:rPr>
          <w:rFonts w:eastAsiaTheme="minorHAnsi" w:cs="Tahoma"/>
          <w:sz w:val="24"/>
          <w:szCs w:val="24"/>
          <w:lang w:eastAsia="en-US"/>
        </w:rPr>
        <w:t>Seiten-Sammler</w:t>
      </w:r>
      <w:r w:rsidR="00350CA0">
        <w:rPr>
          <w:rFonts w:eastAsiaTheme="minorHAnsi" w:cs="Tahoma"/>
          <w:sz w:val="24"/>
          <w:szCs w:val="24"/>
          <w:lang w:eastAsia="en-US"/>
        </w:rPr>
        <w:t>“</w:t>
      </w:r>
      <w:r w:rsidRPr="003B275B">
        <w:rPr>
          <w:rFonts w:eastAsiaTheme="minorHAnsi" w:cs="Tahoma"/>
          <w:sz w:val="24"/>
          <w:szCs w:val="24"/>
          <w:lang w:eastAsia="en-US"/>
        </w:rPr>
        <w:t xml:space="preserve"> anzumelden, muss man nicht direkt aus Einbeck und Umgebung kommen oder bereits ein Mitglied der Stadtbibliothek sein. Die Anmeldung ist kostenfrei und ermöglicht die Ausleihe von Kinder- und Jugendmedien bis zum 31. August 2024. </w:t>
      </w:r>
      <w:r w:rsidRPr="001F70D2">
        <w:rPr>
          <w:rFonts w:eastAsiaTheme="minorHAnsi" w:cs="Tahoma"/>
          <w:sz w:val="24"/>
          <w:szCs w:val="24"/>
          <w:lang w:eastAsia="en-US"/>
        </w:rPr>
        <w:t xml:space="preserve">Auf </w:t>
      </w:r>
      <w:r w:rsidRPr="001F70D2">
        <w:rPr>
          <w:rFonts w:eastAsiaTheme="minorHAnsi" w:cs="Tahoma"/>
          <w:sz w:val="24"/>
          <w:szCs w:val="24"/>
          <w:u w:val="single"/>
          <w:lang w:eastAsia="en-US"/>
        </w:rPr>
        <w:t>www.stadtbibliothek-einbeck.de</w:t>
      </w:r>
      <w:r w:rsidR="003B7BB1" w:rsidRPr="001F70D2">
        <w:rPr>
          <w:rFonts w:eastAsiaTheme="minorHAnsi" w:cs="Tahoma"/>
          <w:sz w:val="24"/>
          <w:szCs w:val="24"/>
          <w:lang w:eastAsia="en-US"/>
        </w:rPr>
        <w:t xml:space="preserve"> finden sich </w:t>
      </w:r>
      <w:r w:rsidRPr="001F70D2">
        <w:rPr>
          <w:rFonts w:eastAsiaTheme="minorHAnsi" w:cs="Tahoma"/>
          <w:sz w:val="24"/>
          <w:szCs w:val="24"/>
          <w:lang w:eastAsia="en-US"/>
        </w:rPr>
        <w:t>alle Infos zum Thema Anmeldung.</w:t>
      </w:r>
      <w:r w:rsidR="003B7BB1" w:rsidRPr="001F70D2">
        <w:rPr>
          <w:rFonts w:eastAsiaTheme="minorHAnsi" w:cs="Tahoma"/>
          <w:sz w:val="24"/>
          <w:szCs w:val="24"/>
          <w:lang w:eastAsia="en-US"/>
        </w:rPr>
        <w:t xml:space="preserve"> </w:t>
      </w:r>
      <w:r w:rsidRPr="001F70D2">
        <w:rPr>
          <w:rFonts w:eastAsiaTheme="minorHAnsi" w:cs="Tahoma"/>
          <w:sz w:val="24"/>
          <w:szCs w:val="24"/>
          <w:lang w:eastAsia="en-US"/>
        </w:rPr>
        <w:t>Bei Fragen steht ebenfalls das Bibliotheksteam zur Verfügung</w:t>
      </w:r>
      <w:r w:rsidR="003B7BB1" w:rsidRPr="001F70D2">
        <w:rPr>
          <w:rFonts w:eastAsiaTheme="minorHAnsi" w:cs="Tahoma"/>
          <w:sz w:val="24"/>
          <w:szCs w:val="24"/>
          <w:lang w:eastAsia="en-US"/>
        </w:rPr>
        <w:t xml:space="preserve">: </w:t>
      </w:r>
      <w:r w:rsidRPr="001F70D2">
        <w:rPr>
          <w:rFonts w:eastAsiaTheme="minorHAnsi" w:cs="Tahoma"/>
          <w:sz w:val="24"/>
          <w:szCs w:val="24"/>
          <w:lang w:eastAsia="en-US"/>
        </w:rPr>
        <w:t xml:space="preserve">Entweder persönlich zu den Öffnungszeiten, telefonisch unter der </w:t>
      </w:r>
      <w:r w:rsidRPr="001F70D2">
        <w:rPr>
          <w:rFonts w:eastAsiaTheme="minorHAnsi" w:cs="Tahoma"/>
          <w:sz w:val="24"/>
          <w:szCs w:val="24"/>
          <w:u w:val="single"/>
          <w:lang w:eastAsia="en-US"/>
        </w:rPr>
        <w:t>05561/916 777</w:t>
      </w:r>
      <w:r w:rsidRPr="001F70D2">
        <w:rPr>
          <w:rFonts w:eastAsiaTheme="minorHAnsi" w:cs="Tahoma"/>
          <w:sz w:val="24"/>
          <w:szCs w:val="24"/>
          <w:lang w:eastAsia="en-US"/>
        </w:rPr>
        <w:t xml:space="preserve"> oder per E-Mail an </w:t>
      </w:r>
      <w:hyperlink r:id="rId8" w:history="1">
        <w:r w:rsidR="00530647" w:rsidRPr="001F70D2">
          <w:rPr>
            <w:rStyle w:val="Hyperlink"/>
            <w:rFonts w:eastAsiaTheme="minorHAnsi" w:cs="Tahoma"/>
            <w:color w:val="auto"/>
            <w:sz w:val="24"/>
            <w:szCs w:val="24"/>
            <w:lang w:eastAsia="en-US"/>
          </w:rPr>
          <w:t>stadtbibliothek@einbeck.de</w:t>
        </w:r>
      </w:hyperlink>
      <w:r w:rsidRPr="001F70D2">
        <w:rPr>
          <w:rFonts w:eastAsiaTheme="minorHAnsi" w:cs="Tahoma"/>
          <w:sz w:val="24"/>
          <w:szCs w:val="24"/>
          <w:lang w:eastAsia="en-US"/>
        </w:rPr>
        <w:t>.</w:t>
      </w:r>
      <w:r w:rsidR="00530647" w:rsidRPr="001F70D2">
        <w:rPr>
          <w:rFonts w:eastAsiaTheme="minorHAnsi" w:cs="Tahoma"/>
          <w:sz w:val="24"/>
          <w:szCs w:val="24"/>
          <w:lang w:eastAsia="en-US"/>
        </w:rPr>
        <w:t xml:space="preserve"> </w:t>
      </w:r>
      <w:r w:rsidRPr="001F70D2">
        <w:rPr>
          <w:rFonts w:eastAsiaTheme="minorHAnsi" w:cs="Tahoma"/>
          <w:sz w:val="24"/>
          <w:szCs w:val="24"/>
          <w:lang w:eastAsia="en-US"/>
        </w:rPr>
        <w:t xml:space="preserve">Das </w:t>
      </w:r>
      <w:r w:rsidRPr="003B275B">
        <w:rPr>
          <w:rFonts w:eastAsiaTheme="minorHAnsi" w:cs="Tahoma"/>
          <w:sz w:val="24"/>
          <w:szCs w:val="24"/>
          <w:lang w:eastAsia="en-US"/>
        </w:rPr>
        <w:t>Team der Einbecker Stadtbibliothek freut sich auf viele Anmeldungen und einen schönen Lese-Sommer.</w:t>
      </w:r>
    </w:p>
    <w:p w:rsidR="004C0F15" w:rsidRPr="003B275B" w:rsidRDefault="004C0F15" w:rsidP="00530647">
      <w:pPr>
        <w:autoSpaceDE w:val="0"/>
        <w:autoSpaceDN w:val="0"/>
        <w:adjustRightInd w:val="0"/>
        <w:spacing w:after="0" w:line="336" w:lineRule="auto"/>
        <w:rPr>
          <w:rFonts w:eastAsiaTheme="minorHAnsi" w:cs="Tahoma"/>
          <w:sz w:val="24"/>
          <w:szCs w:val="24"/>
          <w:lang w:eastAsia="en-US"/>
        </w:rPr>
      </w:pPr>
    </w:p>
    <w:p w:rsidR="00892553" w:rsidRPr="00B613D2" w:rsidRDefault="003B7BB1" w:rsidP="00530647">
      <w:pPr>
        <w:autoSpaceDE w:val="0"/>
        <w:autoSpaceDN w:val="0"/>
        <w:adjustRightInd w:val="0"/>
        <w:spacing w:after="0" w:line="336" w:lineRule="auto"/>
        <w:jc w:val="right"/>
      </w:pPr>
      <w:bookmarkStart w:id="0" w:name="_GoBack"/>
      <w:r>
        <w:rPr>
          <w:rFonts w:eastAsiaTheme="minorHAnsi" w:cs="Tahoma"/>
          <w:sz w:val="24"/>
          <w:szCs w:val="24"/>
          <w:lang w:eastAsia="en-US"/>
        </w:rPr>
        <w:t>1.1</w:t>
      </w:r>
      <w:r w:rsidR="00530647">
        <w:rPr>
          <w:rFonts w:eastAsiaTheme="minorHAnsi" w:cs="Tahoma"/>
          <w:sz w:val="24"/>
          <w:szCs w:val="24"/>
          <w:lang w:eastAsia="en-US"/>
        </w:rPr>
        <w:t>56</w:t>
      </w:r>
      <w:r w:rsidR="00350CA0">
        <w:rPr>
          <w:rFonts w:eastAsiaTheme="minorHAnsi" w:cs="Tahoma"/>
          <w:sz w:val="24"/>
          <w:szCs w:val="24"/>
          <w:lang w:eastAsia="en-US"/>
        </w:rPr>
        <w:t xml:space="preserve"> Zeichen (mit Leerzeichen)</w:t>
      </w:r>
      <w:bookmarkEnd w:id="0"/>
    </w:p>
    <w:sectPr w:rsidR="00892553" w:rsidRPr="00B613D2" w:rsidSect="00892553">
      <w:headerReference w:type="even" r:id="rId9"/>
      <w:headerReference w:type="default" r:id="rId10"/>
      <w:headerReference w:type="first" r:id="rId11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27C3" w:rsidRDefault="008B27C3" w:rsidP="001C2BFC">
      <w:r>
        <w:separator/>
      </w:r>
    </w:p>
  </w:endnote>
  <w:endnote w:type="continuationSeparator" w:id="0">
    <w:p w:rsidR="008B27C3" w:rsidRDefault="008B27C3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27C3" w:rsidRDefault="008B27C3" w:rsidP="001C2BFC">
      <w:r>
        <w:separator/>
      </w:r>
    </w:p>
  </w:footnote>
  <w:footnote w:type="continuationSeparator" w:id="0">
    <w:p w:rsidR="008B27C3" w:rsidRDefault="008B27C3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4122E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4122E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C1379D"/>
    <w:multiLevelType w:val="hybridMultilevel"/>
    <w:tmpl w:val="6526D4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C3"/>
    <w:rsid w:val="000075F8"/>
    <w:rsid w:val="00060AF4"/>
    <w:rsid w:val="001C2BFC"/>
    <w:rsid w:val="001F70D2"/>
    <w:rsid w:val="002F59D2"/>
    <w:rsid w:val="00350CA0"/>
    <w:rsid w:val="003B275B"/>
    <w:rsid w:val="003B7BB1"/>
    <w:rsid w:val="004122E5"/>
    <w:rsid w:val="0048413D"/>
    <w:rsid w:val="004B1AF0"/>
    <w:rsid w:val="004C0F15"/>
    <w:rsid w:val="00530647"/>
    <w:rsid w:val="006072D9"/>
    <w:rsid w:val="00734A51"/>
    <w:rsid w:val="00767447"/>
    <w:rsid w:val="00892553"/>
    <w:rsid w:val="008B27C3"/>
    <w:rsid w:val="008C5893"/>
    <w:rsid w:val="00B42952"/>
    <w:rsid w:val="00B60F1D"/>
    <w:rsid w:val="00B613D2"/>
    <w:rsid w:val="00B978A1"/>
    <w:rsid w:val="00BB7F80"/>
    <w:rsid w:val="00BC1052"/>
    <w:rsid w:val="00BD1281"/>
    <w:rsid w:val="00C83189"/>
    <w:rsid w:val="00CA3699"/>
    <w:rsid w:val="00E84EEB"/>
    <w:rsid w:val="00EA4569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39940DC"/>
  <w15:chartTrackingRefBased/>
  <w15:docId w15:val="{F76D5152-0E82-43EB-A5B9-46C247F8B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Listenabsatz">
    <w:name w:val="List Paragraph"/>
    <w:basedOn w:val="Standard"/>
    <w:uiPriority w:val="34"/>
    <w:qFormat/>
    <w:rsid w:val="00B60F1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B7B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dtbibliothek@einbec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DA81C-AE3D-454F-A873-2C48ED79B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193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6</cp:revision>
  <cp:lastPrinted>2024-06-06T06:37:00Z</cp:lastPrinted>
  <dcterms:created xsi:type="dcterms:W3CDTF">2024-06-06T05:44:00Z</dcterms:created>
  <dcterms:modified xsi:type="dcterms:W3CDTF">2024-06-06T06:37:00Z</dcterms:modified>
</cp:coreProperties>
</file>