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0100805B" w:rsidR="001A219C" w:rsidRDefault="00163167">
      <w:pPr>
        <w:pStyle w:val="NummerDatum"/>
        <w:rPr>
          <w:rFonts w:cs="Arial"/>
        </w:rPr>
      </w:pPr>
      <w:r>
        <w:rPr>
          <w:rFonts w:cs="Arial"/>
        </w:rPr>
        <w:t>0</w:t>
      </w:r>
      <w:r w:rsidR="004C1B76">
        <w:rPr>
          <w:rFonts w:cs="Arial"/>
        </w:rPr>
        <w:t>95</w:t>
      </w:r>
      <w:r>
        <w:rPr>
          <w:rFonts w:cs="Arial"/>
        </w:rPr>
        <w:t>/2023</w:t>
      </w:r>
      <w:r>
        <w:rPr>
          <w:rFonts w:cs="Arial"/>
        </w:rPr>
        <w:tab/>
      </w:r>
      <w:r w:rsidR="00FA7E0E">
        <w:rPr>
          <w:rFonts w:cs="Arial"/>
        </w:rPr>
        <w:t>2</w:t>
      </w:r>
      <w:r w:rsidR="00C35B1D">
        <w:rPr>
          <w:rFonts w:cs="Arial"/>
        </w:rPr>
        <w:t>2</w:t>
      </w:r>
      <w:r>
        <w:rPr>
          <w:rFonts w:cs="Arial"/>
        </w:rPr>
        <w:t>.1</w:t>
      </w:r>
      <w:r w:rsidR="005A12D0">
        <w:rPr>
          <w:rFonts w:cs="Arial"/>
        </w:rPr>
        <w:t>1</w:t>
      </w:r>
      <w:r>
        <w:rPr>
          <w:rFonts w:cs="Arial"/>
        </w:rPr>
        <w:t>.2023</w:t>
      </w:r>
    </w:p>
    <w:p w14:paraId="31712E38" w14:textId="105A45E5" w:rsidR="00353D09" w:rsidRPr="00353D09" w:rsidRDefault="00C35B1D" w:rsidP="005836FB">
      <w:pPr>
        <w:spacing w:before="100" w:beforeAutospacing="1" w:after="100" w:afterAutospacing="1" w:line="240" w:lineRule="auto"/>
        <w:outlineLvl w:val="2"/>
        <w:rPr>
          <w:rFonts w:cs="Arial"/>
          <w:b/>
          <w:bCs/>
        </w:rPr>
      </w:pPr>
      <w:bookmarkStart w:id="0" w:name="_Ref249518438"/>
      <w:bookmarkStart w:id="1" w:name="_Hlk250322"/>
      <w:bookmarkEnd w:id="0"/>
      <w:bookmarkEnd w:id="1"/>
      <w:r>
        <w:rPr>
          <w:rFonts w:cs="Arial"/>
          <w:b/>
          <w:bCs/>
          <w:sz w:val="32"/>
          <w:szCs w:val="32"/>
        </w:rPr>
        <w:t>Durchgängig hohe Lehrqualität</w:t>
      </w:r>
      <w:r w:rsidR="00353D09" w:rsidRPr="00353D09">
        <w:rPr>
          <w:rFonts w:cs="Arial"/>
          <w:b/>
          <w:bCs/>
          <w:sz w:val="32"/>
          <w:szCs w:val="32"/>
        </w:rPr>
        <w:br/>
      </w:r>
      <w:r w:rsidR="00353D09">
        <w:rPr>
          <w:rFonts w:cs="Arial"/>
          <w:b/>
          <w:bCs/>
        </w:rPr>
        <w:t xml:space="preserve">Uni Osnabrück: </w:t>
      </w:r>
      <w:r w:rsidR="005836FB">
        <w:rPr>
          <w:rFonts w:cs="Arial"/>
          <w:b/>
          <w:bCs/>
        </w:rPr>
        <w:t xml:space="preserve">Masterstudiengänge in den Wirtschaftswissenschaften erzielen </w:t>
      </w:r>
      <w:r>
        <w:rPr>
          <w:rFonts w:cs="Arial"/>
          <w:b/>
          <w:bCs/>
        </w:rPr>
        <w:t>sehr gute</w:t>
      </w:r>
      <w:r w:rsidR="005836FB">
        <w:rPr>
          <w:rFonts w:cs="Arial"/>
          <w:b/>
          <w:bCs/>
        </w:rPr>
        <w:t xml:space="preserve"> Bewertungen</w:t>
      </w:r>
      <w:r w:rsidR="00353D09" w:rsidRPr="00353D09">
        <w:rPr>
          <w:rFonts w:cs="Arial"/>
          <w:b/>
          <w:bCs/>
        </w:rPr>
        <w:t xml:space="preserve"> </w:t>
      </w:r>
    </w:p>
    <w:p w14:paraId="21CE7899" w14:textId="2FA2AF79" w:rsidR="005836FB" w:rsidRDefault="005836FB" w:rsidP="005836FB">
      <w:pPr>
        <w:spacing w:line="360" w:lineRule="auto"/>
        <w:rPr>
          <w:rFonts w:cs="Arial"/>
          <w:color w:val="000000"/>
        </w:rPr>
      </w:pPr>
      <w:r w:rsidRPr="005836FB">
        <w:rPr>
          <w:rFonts w:cs="Arial"/>
          <w:color w:val="000000"/>
        </w:rPr>
        <w:t xml:space="preserve">Der Fachbereich Wirtschaftswissenschaften </w:t>
      </w:r>
      <w:r>
        <w:rPr>
          <w:rFonts w:cs="Arial"/>
          <w:color w:val="000000"/>
        </w:rPr>
        <w:t xml:space="preserve">der Universität Osnabrück </w:t>
      </w:r>
      <w:r w:rsidRPr="005836FB">
        <w:rPr>
          <w:rFonts w:cs="Arial"/>
          <w:color w:val="000000"/>
        </w:rPr>
        <w:t>freut sich sehr über die neuen Ranking-Ergebnisse des Centrum</w:t>
      </w:r>
      <w:r w:rsidR="000C3E81">
        <w:rPr>
          <w:rFonts w:cs="Arial"/>
          <w:color w:val="000000"/>
        </w:rPr>
        <w:t>s</w:t>
      </w:r>
      <w:r w:rsidRPr="005836FB">
        <w:rPr>
          <w:rFonts w:cs="Arial"/>
          <w:color w:val="000000"/>
        </w:rPr>
        <w:t xml:space="preserve"> für Hochschulentwicklung (CHE) für die Masterstudiengänge BWL, Economics (VWL) und Wirtschaftsinformatik. Das gesamte Studienangebot wird dabei von den Studierenden ausgezeichnet bewertet. </w:t>
      </w:r>
    </w:p>
    <w:p w14:paraId="5459C34C" w14:textId="7BDD9A4A" w:rsidR="007319BB" w:rsidRDefault="005836FB" w:rsidP="005836FB">
      <w:pPr>
        <w:spacing w:line="360" w:lineRule="auto"/>
        <w:rPr>
          <w:rFonts w:cs="Arial"/>
          <w:color w:val="000000"/>
        </w:rPr>
      </w:pPr>
      <w:r w:rsidRPr="005836FB">
        <w:rPr>
          <w:rFonts w:cs="Arial"/>
          <w:color w:val="000000"/>
        </w:rPr>
        <w:t>Zusätzlich hervorzuheben ist im Master</w:t>
      </w:r>
      <w:r w:rsidR="000C3E81">
        <w:rPr>
          <w:rFonts w:cs="Arial"/>
          <w:color w:val="000000"/>
        </w:rPr>
        <w:t>studiengang</w:t>
      </w:r>
      <w:r w:rsidRPr="005836FB">
        <w:rPr>
          <w:rFonts w:cs="Arial"/>
          <w:color w:val="000000"/>
        </w:rPr>
        <w:t xml:space="preserve"> Wirtschaftsinformatik der sehr gute Kontakt zur Berufspraxis. Im englischsprachigen Master</w:t>
      </w:r>
      <w:r w:rsidR="000C3E81">
        <w:rPr>
          <w:rFonts w:cs="Arial"/>
          <w:color w:val="000000"/>
        </w:rPr>
        <w:t>programm</w:t>
      </w:r>
      <w:r w:rsidRPr="005836FB">
        <w:rPr>
          <w:rFonts w:cs="Arial"/>
          <w:color w:val="000000"/>
        </w:rPr>
        <w:t xml:space="preserve"> Economics liegen die Studierendenbewertungen im Bereich Lehre in der obersten Ranggruppe im Vergleich aller Universitäten in allen elf von elf abgefragten Kategorien. Der Master</w:t>
      </w:r>
      <w:r w:rsidR="000C3E81">
        <w:rPr>
          <w:rFonts w:cs="Arial"/>
          <w:color w:val="000000"/>
        </w:rPr>
        <w:t>studiengang</w:t>
      </w:r>
      <w:r w:rsidRPr="005836FB">
        <w:rPr>
          <w:rFonts w:cs="Arial"/>
          <w:color w:val="000000"/>
        </w:rPr>
        <w:t xml:space="preserve"> Betriebswirtschaftslehre überzeugt im Einzelnen mit den Spitzenwerten u. a. in den Kategorien Studienorganisation, Studieninhalt und Unterstützung.</w:t>
      </w:r>
      <w:r w:rsidRPr="005836FB">
        <w:rPr>
          <w:rFonts w:cs="Arial"/>
          <w:color w:val="000000"/>
        </w:rPr>
        <w:br/>
      </w:r>
      <w:r w:rsidRPr="005836FB">
        <w:rPr>
          <w:rFonts w:cs="Arial"/>
          <w:color w:val="000000"/>
        </w:rPr>
        <w:br/>
        <w:t>Der Studiendekan des Fachbereichs, Prof. Dr. Thomas Gaube, stellt zusammenfassend fest: „Das Ergebnis zeigt, dass wir eine durchgängig hohe Lehrqualität anbieten. Auch im Ranking unserer Bachelorstudiengänge Wirtschaftswissenschaft und Wirtschaftsinformatik hatten wir im Mai 2023 hervorragend abgeschnitten. Damit haben wir bei allen unseren Bachelor- und Masterstudiengängen sehr gute Ergebnisse bei der Studierendenzufriedenheit erzielt. Das ist ein starkes Signal für unseren Fachbereich.“</w:t>
      </w:r>
    </w:p>
    <w:p w14:paraId="67FA2C43" w14:textId="7F7501F7" w:rsidR="007319BB" w:rsidRPr="007319BB" w:rsidRDefault="007319BB" w:rsidP="005836FB">
      <w:pPr>
        <w:spacing w:line="360" w:lineRule="auto"/>
        <w:rPr>
          <w:rFonts w:cs="Arial"/>
          <w:color w:val="000000" w:themeColor="text1"/>
          <w:shd w:val="clear" w:color="auto" w:fill="F4F7FC"/>
        </w:rPr>
      </w:pPr>
      <w:r>
        <w:rPr>
          <w:rFonts w:eastAsiaTheme="minorHAnsi" w:cs="Arial"/>
          <w:color w:val="000000" w:themeColor="text1"/>
          <w:spacing w:val="0"/>
          <w:lang w:eastAsia="en-US"/>
        </w:rPr>
        <w:lastRenderedPageBreak/>
        <w:t>„</w:t>
      </w:r>
      <w:r w:rsidRPr="007319BB">
        <w:rPr>
          <w:rFonts w:eastAsiaTheme="minorHAnsi" w:cs="Arial"/>
          <w:color w:val="000000" w:themeColor="text1"/>
          <w:spacing w:val="0"/>
          <w:lang w:eastAsia="en-US"/>
        </w:rPr>
        <w:t>Das CHE</w:t>
      </w:r>
      <w:r>
        <w:rPr>
          <w:rFonts w:eastAsiaTheme="minorHAnsi" w:cs="Arial"/>
          <w:color w:val="000000" w:themeColor="text1"/>
          <w:spacing w:val="0"/>
          <w:lang w:eastAsia="en-US"/>
        </w:rPr>
        <w:t>-</w:t>
      </w:r>
      <w:r w:rsidRPr="007319BB">
        <w:rPr>
          <w:rFonts w:eastAsiaTheme="minorHAnsi" w:cs="Arial"/>
          <w:color w:val="000000" w:themeColor="text1"/>
          <w:spacing w:val="0"/>
          <w:lang w:eastAsia="en-US"/>
        </w:rPr>
        <w:t>Hochschulranking umfasst die Urteile von über 120.000 Studierenden über die Studienbedingungen an ihrer Hochschule und Fakten zu Studium, Lehre, Ausstattung und Forschung in rund 40 Fächern an mehr als 300 Hochschulen sowie eine Fülle beschreibender Merkmale zu Studium und Lehre</w:t>
      </w:r>
      <w:r>
        <w:rPr>
          <w:rFonts w:eastAsiaTheme="minorHAnsi" w:cs="Arial"/>
          <w:color w:val="000000" w:themeColor="text1"/>
          <w:spacing w:val="0"/>
          <w:lang w:eastAsia="en-US"/>
        </w:rPr>
        <w:t>“, heißt es auf der Homepage des CHE</w:t>
      </w:r>
      <w:r w:rsidRPr="007319BB">
        <w:rPr>
          <w:rFonts w:eastAsiaTheme="minorHAnsi" w:cs="Arial"/>
          <w:color w:val="000000" w:themeColor="text1"/>
          <w:spacing w:val="0"/>
          <w:lang w:eastAsia="en-US"/>
        </w:rPr>
        <w:t>.</w:t>
      </w:r>
    </w:p>
    <w:p w14:paraId="45A4B64A" w14:textId="630C59EC" w:rsidR="005836FB" w:rsidRPr="005836FB" w:rsidRDefault="005836FB" w:rsidP="005836FB">
      <w:pPr>
        <w:spacing w:line="360" w:lineRule="auto"/>
        <w:rPr>
          <w:rFonts w:cs="Arial"/>
          <w:color w:val="000000"/>
          <w:spacing w:val="0"/>
        </w:rPr>
      </w:pPr>
      <w:r w:rsidRPr="005836FB">
        <w:rPr>
          <w:rFonts w:cs="Arial"/>
          <w:color w:val="000000"/>
        </w:rPr>
        <w:t>Die Ergebnisse des neuen Master-Ranking</w:t>
      </w:r>
      <w:r w:rsidR="007319BB">
        <w:rPr>
          <w:rFonts w:cs="Arial"/>
          <w:color w:val="000000"/>
        </w:rPr>
        <w:t>s</w:t>
      </w:r>
      <w:r w:rsidRPr="005836FB">
        <w:rPr>
          <w:rFonts w:cs="Arial"/>
          <w:color w:val="000000"/>
        </w:rPr>
        <w:t xml:space="preserve"> finden Sie auf der Seite von </w:t>
      </w:r>
      <w:proofErr w:type="spellStart"/>
      <w:r w:rsidRPr="005836FB">
        <w:rPr>
          <w:rFonts w:cs="Arial"/>
          <w:color w:val="000000"/>
        </w:rPr>
        <w:t>HeyStudium</w:t>
      </w:r>
      <w:proofErr w:type="spellEnd"/>
      <w:r w:rsidRPr="005836FB">
        <w:rPr>
          <w:rFonts w:cs="Arial"/>
          <w:color w:val="000000"/>
        </w:rPr>
        <w:t>:</w:t>
      </w:r>
      <w:r w:rsidRPr="005836FB">
        <w:rPr>
          <w:rFonts w:cs="Arial"/>
          <w:color w:val="000000"/>
        </w:rPr>
        <w:br/>
        <w:t>Master Wirtschaftsinformatik:</w:t>
      </w:r>
      <w:r w:rsidRPr="005836FB">
        <w:rPr>
          <w:rStyle w:val="apple-converted-space"/>
          <w:rFonts w:cs="Arial"/>
          <w:color w:val="000000"/>
        </w:rPr>
        <w:t> </w:t>
      </w:r>
      <w:hyperlink r:id="rId8" w:anchor="reiter-ranking" w:history="1">
        <w:r w:rsidRPr="005836FB">
          <w:rPr>
            <w:rStyle w:val="Hyperlink"/>
            <w:rFonts w:cs="Arial"/>
            <w:color w:val="0563C1"/>
          </w:rPr>
          <w:t>https://studiengaenge.zeit.de/studiengang/w7581/wirtschaftsinformatik#reiter-ranking</w:t>
        </w:r>
      </w:hyperlink>
      <w:r w:rsidRPr="005836FB">
        <w:rPr>
          <w:rStyle w:val="apple-converted-space"/>
          <w:rFonts w:cs="Arial"/>
          <w:color w:val="000000"/>
        </w:rPr>
        <w:t> </w:t>
      </w:r>
      <w:r w:rsidRPr="005836FB">
        <w:rPr>
          <w:rFonts w:cs="Arial"/>
          <w:color w:val="000000"/>
        </w:rPr>
        <w:br/>
      </w:r>
      <w:proofErr w:type="spellStart"/>
      <w:r w:rsidRPr="005836FB">
        <w:rPr>
          <w:rFonts w:cs="Arial"/>
          <w:color w:val="000000"/>
        </w:rPr>
        <w:t>Master</w:t>
      </w:r>
      <w:proofErr w:type="spellEnd"/>
      <w:r w:rsidRPr="005836FB">
        <w:rPr>
          <w:rFonts w:cs="Arial"/>
          <w:color w:val="000000"/>
        </w:rPr>
        <w:t xml:space="preserve"> Economics:</w:t>
      </w:r>
      <w:r w:rsidRPr="005836FB">
        <w:rPr>
          <w:rStyle w:val="apple-converted-space"/>
          <w:rFonts w:cs="Arial"/>
          <w:color w:val="000000"/>
        </w:rPr>
        <w:t> </w:t>
      </w:r>
      <w:hyperlink r:id="rId9" w:anchor="reiter-ranking" w:history="1">
        <w:r w:rsidRPr="005836FB">
          <w:rPr>
            <w:rStyle w:val="Hyperlink"/>
            <w:rFonts w:cs="Arial"/>
            <w:color w:val="0563C1"/>
          </w:rPr>
          <w:t>https://studiengaenge.zeit.de/studiengang/w45681/economics-volkswirtschaftslehre-1#reiter-ranking</w:t>
        </w:r>
      </w:hyperlink>
      <w:r w:rsidRPr="005836FB">
        <w:rPr>
          <w:rStyle w:val="apple-converted-space"/>
          <w:rFonts w:cs="Arial"/>
          <w:color w:val="000000"/>
        </w:rPr>
        <w:t> </w:t>
      </w:r>
      <w:r w:rsidRPr="005836FB">
        <w:rPr>
          <w:rFonts w:cs="Arial"/>
          <w:color w:val="000000"/>
        </w:rPr>
        <w:br/>
      </w:r>
      <w:proofErr w:type="spellStart"/>
      <w:r w:rsidRPr="005836FB">
        <w:rPr>
          <w:rFonts w:cs="Arial"/>
          <w:color w:val="000000"/>
        </w:rPr>
        <w:t>Master</w:t>
      </w:r>
      <w:proofErr w:type="spellEnd"/>
      <w:r w:rsidRPr="005836FB">
        <w:rPr>
          <w:rFonts w:cs="Arial"/>
          <w:color w:val="000000"/>
        </w:rPr>
        <w:t xml:space="preserve"> BWL:</w:t>
      </w:r>
      <w:r w:rsidRPr="005836FB">
        <w:rPr>
          <w:rStyle w:val="apple-converted-space"/>
          <w:rFonts w:cs="Arial"/>
          <w:color w:val="000000"/>
        </w:rPr>
        <w:t> </w:t>
      </w:r>
      <w:hyperlink r:id="rId10" w:anchor="reiter-ranking" w:history="1">
        <w:r w:rsidRPr="005836FB">
          <w:rPr>
            <w:rStyle w:val="Hyperlink"/>
            <w:rFonts w:cs="Arial"/>
            <w:color w:val="0563C1"/>
          </w:rPr>
          <w:t>https://studiengaenge.zeit.de/studiengang/w31964/betriebswirtschaftslehre#reiter-ranking</w:t>
        </w:r>
      </w:hyperlink>
    </w:p>
    <w:p w14:paraId="2B1F02FD" w14:textId="06F928C3" w:rsidR="00353D09" w:rsidRPr="00353D09" w:rsidRDefault="00073EE3" w:rsidP="00F84C32">
      <w:pPr>
        <w:spacing w:before="100" w:beforeAutospacing="1" w:after="100" w:afterAutospacing="1" w:line="240" w:lineRule="auto"/>
        <w:rPr>
          <w:rFonts w:cs="Arial"/>
        </w:rPr>
      </w:pPr>
      <w:r>
        <w:rPr>
          <w:rFonts w:cs="Arial"/>
          <w:b/>
          <w:bCs/>
        </w:rPr>
        <w:t xml:space="preserve">Weitere </w:t>
      </w:r>
      <w:r w:rsidR="00353D09" w:rsidRPr="00353D09">
        <w:rPr>
          <w:rFonts w:cs="Arial"/>
          <w:b/>
          <w:bCs/>
        </w:rPr>
        <w:t>Informationen für die Redaktionen:</w:t>
      </w:r>
      <w:r w:rsidR="00353D09" w:rsidRPr="00353D09">
        <w:rPr>
          <w:rFonts w:cs="Arial"/>
        </w:rPr>
        <w:br/>
      </w:r>
      <w:r w:rsidR="005836FB">
        <w:rPr>
          <w:rFonts w:cs="Arial"/>
        </w:rPr>
        <w:t>Sarah Bokel</w:t>
      </w:r>
      <w:r w:rsidR="00353D09" w:rsidRPr="00353D09">
        <w:rPr>
          <w:rFonts w:cs="Arial"/>
        </w:rPr>
        <w:t>, Universität Osnabrück</w:t>
      </w:r>
      <w:r w:rsidR="00353D09" w:rsidRPr="00353D09">
        <w:rPr>
          <w:rFonts w:cs="Arial"/>
        </w:rPr>
        <w:br/>
      </w:r>
      <w:r w:rsidR="005836FB">
        <w:rPr>
          <w:rFonts w:cs="Arial"/>
        </w:rPr>
        <w:t>Fachbereich Wirtschaftswissenschaften</w:t>
      </w:r>
      <w:r w:rsidR="00353D09" w:rsidRPr="00353D09">
        <w:rPr>
          <w:rFonts w:cs="Arial"/>
        </w:rPr>
        <w:br/>
      </w:r>
      <w:r w:rsidR="00F84C32">
        <w:t xml:space="preserve">E-Mail: </w:t>
      </w:r>
      <w:hyperlink r:id="rId11" w:history="1">
        <w:r w:rsidR="005836FB" w:rsidRPr="00D572D6">
          <w:rPr>
            <w:rStyle w:val="Hyperlink"/>
            <w:rFonts w:cs="Arial"/>
          </w:rPr>
          <w:t>sarah.bokel@uni-osnabrueck.de</w:t>
        </w:r>
      </w:hyperlink>
    </w:p>
    <w:p w14:paraId="5432019C" w14:textId="77777777" w:rsidR="001A219C" w:rsidRDefault="001A219C" w:rsidP="001B1FFB">
      <w:pPr>
        <w:pStyle w:val="berschrift1"/>
        <w:rPr>
          <w:rFonts w:ascii="Arial" w:eastAsia="Times New Roman" w:hAnsi="Arial" w:cs="Times New Roman"/>
          <w:color w:val="auto"/>
        </w:rPr>
      </w:pPr>
    </w:p>
    <w:sectPr w:rsidR="001A219C">
      <w:head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DF8F" w14:textId="77777777" w:rsidR="00747D65" w:rsidRDefault="00747D65">
      <w:pPr>
        <w:spacing w:after="0" w:line="240" w:lineRule="auto"/>
      </w:pPr>
      <w:r>
        <w:separator/>
      </w:r>
    </w:p>
  </w:endnote>
  <w:endnote w:type="continuationSeparator" w:id="0">
    <w:p w14:paraId="62009478" w14:textId="77777777" w:rsidR="00747D65" w:rsidRDefault="0074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000000">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A954" w14:textId="77777777" w:rsidR="00747D65" w:rsidRDefault="00747D65">
      <w:pPr>
        <w:spacing w:after="0" w:line="240" w:lineRule="auto"/>
      </w:pPr>
      <w:r>
        <w:separator/>
      </w:r>
    </w:p>
  </w:footnote>
  <w:footnote w:type="continuationSeparator" w:id="0">
    <w:p w14:paraId="5EFEE963" w14:textId="77777777" w:rsidR="00747D65" w:rsidRDefault="0074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7BDF117E" w:rsidR="001A219C" w:rsidRDefault="00000000">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0C3E81">
      <w:rPr>
        <w:noProof/>
      </w:rPr>
      <w:t>095/2023</w:t>
    </w:r>
    <w:r w:rsidR="000C3E81">
      <w:rPr>
        <w:noProof/>
      </w:rPr>
      <w:tab/>
      <w:t>22.11.2023</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77777777" w:rsidR="001A219C" w:rsidRDefault="00000000">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77777777" w:rsidR="001A219C" w:rsidRDefault="00000000">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000000">
    <w:pPr>
      <w:pStyle w:val="Kopfzeile"/>
    </w:pPr>
    <w:r>
      <w:rPr>
        <w:noProof/>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91099329">
    <w:abstractNumId w:val="0"/>
  </w:num>
  <w:num w:numId="2" w16cid:durableId="62619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4788E"/>
    <w:rsid w:val="00073EE3"/>
    <w:rsid w:val="000C3E81"/>
    <w:rsid w:val="00157D25"/>
    <w:rsid w:val="00163167"/>
    <w:rsid w:val="0017586E"/>
    <w:rsid w:val="001A219C"/>
    <w:rsid w:val="001B020D"/>
    <w:rsid w:val="001B1FFB"/>
    <w:rsid w:val="001C3BC7"/>
    <w:rsid w:val="00353D09"/>
    <w:rsid w:val="0035437E"/>
    <w:rsid w:val="00370BC0"/>
    <w:rsid w:val="00386C00"/>
    <w:rsid w:val="00460222"/>
    <w:rsid w:val="004C1B76"/>
    <w:rsid w:val="0053240E"/>
    <w:rsid w:val="005836FB"/>
    <w:rsid w:val="005A12D0"/>
    <w:rsid w:val="005D501D"/>
    <w:rsid w:val="0065391D"/>
    <w:rsid w:val="00663240"/>
    <w:rsid w:val="006938C8"/>
    <w:rsid w:val="006C7763"/>
    <w:rsid w:val="007319BB"/>
    <w:rsid w:val="00743F94"/>
    <w:rsid w:val="00747D65"/>
    <w:rsid w:val="00760107"/>
    <w:rsid w:val="00807ACD"/>
    <w:rsid w:val="00816A1B"/>
    <w:rsid w:val="00853FCC"/>
    <w:rsid w:val="009A1708"/>
    <w:rsid w:val="009A468A"/>
    <w:rsid w:val="009D4EFB"/>
    <w:rsid w:val="009E3B60"/>
    <w:rsid w:val="00B62DF7"/>
    <w:rsid w:val="00B87275"/>
    <w:rsid w:val="00C35B1D"/>
    <w:rsid w:val="00C714EE"/>
    <w:rsid w:val="00DB27FD"/>
    <w:rsid w:val="00E02C82"/>
    <w:rsid w:val="00E60CB2"/>
    <w:rsid w:val="00F2385F"/>
    <w:rsid w:val="00F84C32"/>
    <w:rsid w:val="00FA7E0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F8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510947023">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engaenge.zeit.de/studiengang/w7581/wirtschaftsinformati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bokel@uni-osnabruec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iengaenge.zeit.de/studiengang/w31964/betriebswirtschaftslehre" TargetMode="External"/><Relationship Id="rId4" Type="http://schemas.openxmlformats.org/officeDocument/2006/relationships/settings" Target="settings.xml"/><Relationship Id="rId9" Type="http://schemas.openxmlformats.org/officeDocument/2006/relationships/hyperlink" Target="https://studiengaenge.zeit.de/studiengang/w45681/economics-volkswirtschaftslehre-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FAA0-F8C7-4098-A7BA-6AE984B2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6</cp:revision>
  <cp:lastPrinted>2023-11-20T10:00:00Z</cp:lastPrinted>
  <dcterms:created xsi:type="dcterms:W3CDTF">2023-11-22T10:03:00Z</dcterms:created>
  <dcterms:modified xsi:type="dcterms:W3CDTF">2023-11-22T12:10:00Z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