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0F3B75" w:rsidP="00216163">
      <w:pPr>
        <w:spacing w:line="360" w:lineRule="auto"/>
        <w:ind w:right="-112"/>
        <w:rPr>
          <w:rFonts w:ascii="Arial Narrow" w:hAnsi="Arial Narrow"/>
          <w:b/>
          <w:lang w:val="de-DE"/>
        </w:rPr>
      </w:pPr>
      <w:r>
        <w:rPr>
          <w:rFonts w:ascii="Arial Narrow" w:hAnsi="Arial Narrow"/>
          <w:b/>
          <w:lang w:val="de-DE"/>
        </w:rPr>
        <w:t>Kaspersky-Experiment bestätigt hohes Risiko</w:t>
      </w:r>
      <w:r w:rsidRPr="000F3B75">
        <w:rPr>
          <w:rFonts w:ascii="Arial Narrow" w:hAnsi="Arial Narrow"/>
          <w:b/>
          <w:lang w:val="de-DE"/>
        </w:rPr>
        <w:t xml:space="preserve"> des Visual Hacking </w:t>
      </w:r>
    </w:p>
    <w:p w:rsidR="000E2F6E" w:rsidRPr="008B2A7D" w:rsidRDefault="000E2F6E">
      <w:pPr>
        <w:spacing w:line="360" w:lineRule="auto"/>
        <w:rPr>
          <w:rFonts w:ascii="Arial Narrow" w:hAnsi="Arial Narrow"/>
          <w:lang w:val="de-DE"/>
        </w:rPr>
      </w:pPr>
    </w:p>
    <w:p w:rsidR="00014CDC" w:rsidRDefault="000F3B75" w:rsidP="00014CDC">
      <w:pPr>
        <w:spacing w:line="360" w:lineRule="auto"/>
        <w:rPr>
          <w:rFonts w:ascii="Arial Narrow" w:hAnsi="Arial Narrow"/>
          <w:b/>
          <w:sz w:val="28"/>
          <w:szCs w:val="28"/>
          <w:lang w:val="de-DE"/>
        </w:rPr>
      </w:pPr>
      <w:r w:rsidRPr="000F3B75">
        <w:rPr>
          <w:rFonts w:ascii="Arial Narrow" w:hAnsi="Arial Narrow"/>
          <w:b/>
          <w:sz w:val="28"/>
          <w:szCs w:val="28"/>
          <w:lang w:val="de-DE"/>
        </w:rPr>
        <w:t>Daten mit 3M Blickschutzfiltern schützen</w:t>
      </w:r>
    </w:p>
    <w:p w:rsidR="000F3B75" w:rsidRPr="00A51545" w:rsidRDefault="000F3B75" w:rsidP="00014CDC">
      <w:pPr>
        <w:spacing w:line="360" w:lineRule="auto"/>
        <w:rPr>
          <w:rFonts w:ascii="Arial Narrow" w:hAnsi="Arial Narrow"/>
          <w:b/>
          <w:sz w:val="28"/>
          <w:szCs w:val="28"/>
          <w:lang w:val="de-DE"/>
        </w:rPr>
      </w:pPr>
    </w:p>
    <w:p w:rsidR="000C1375" w:rsidRDefault="000F3B75" w:rsidP="00014CDC">
      <w:pPr>
        <w:spacing w:line="360" w:lineRule="auto"/>
        <w:rPr>
          <w:rStyle w:val="pagetitle"/>
          <w:b/>
          <w:lang w:val="de-DE"/>
        </w:rPr>
      </w:pPr>
      <w:r w:rsidRPr="000F3B75">
        <w:rPr>
          <w:rStyle w:val="pagetitle"/>
          <w:b/>
          <w:lang w:val="de-DE"/>
        </w:rPr>
        <w:t xml:space="preserve">Ein schneller Blick über die Schulter – und schon lassen sich auf </w:t>
      </w:r>
      <w:r>
        <w:rPr>
          <w:rStyle w:val="pagetitle"/>
          <w:b/>
          <w:lang w:val="de-DE"/>
        </w:rPr>
        <w:t xml:space="preserve">zahlreichen </w:t>
      </w:r>
      <w:r w:rsidRPr="000F3B75">
        <w:rPr>
          <w:rStyle w:val="pagetitle"/>
          <w:b/>
          <w:lang w:val="de-DE"/>
        </w:rPr>
        <w:t xml:space="preserve">Notebook- und Tablet-Displays vertrauliche Daten ausspähen. Ein aktuelles Experiment </w:t>
      </w:r>
      <w:r w:rsidR="00FC14CC">
        <w:rPr>
          <w:rStyle w:val="pagetitle"/>
          <w:b/>
          <w:lang w:val="de-DE"/>
        </w:rPr>
        <w:t xml:space="preserve">des </w:t>
      </w:r>
      <w:r w:rsidR="007E0F94">
        <w:rPr>
          <w:rStyle w:val="pagetitle"/>
          <w:b/>
          <w:lang w:val="de-DE"/>
        </w:rPr>
        <w:t>Cybersicherheitsunternehmens</w:t>
      </w:r>
      <w:r w:rsidR="00FC14CC">
        <w:rPr>
          <w:rStyle w:val="pagetitle"/>
          <w:b/>
          <w:lang w:val="de-DE"/>
        </w:rPr>
        <w:t xml:space="preserve"> Kaspersky </w:t>
      </w:r>
      <w:r w:rsidRPr="000F3B75">
        <w:rPr>
          <w:rStyle w:val="pagetitle"/>
          <w:b/>
          <w:lang w:val="de-DE"/>
        </w:rPr>
        <w:t>zeigt, wie groß d</w:t>
      </w:r>
      <w:r w:rsidR="00DE3DAD">
        <w:rPr>
          <w:rStyle w:val="pagetitle"/>
          <w:b/>
          <w:lang w:val="de-DE"/>
        </w:rPr>
        <w:t xml:space="preserve">as Risiko </w:t>
      </w:r>
      <w:r w:rsidRPr="000F3B75">
        <w:rPr>
          <w:rStyle w:val="pagetitle"/>
          <w:b/>
          <w:lang w:val="de-DE"/>
        </w:rPr>
        <w:t xml:space="preserve">des sogenannten Visual Hacking etwa in der Bahn </w:t>
      </w:r>
      <w:r w:rsidR="00DE3DAD">
        <w:rPr>
          <w:rStyle w:val="pagetitle"/>
          <w:b/>
          <w:lang w:val="de-DE"/>
        </w:rPr>
        <w:t>ist</w:t>
      </w:r>
      <w:r w:rsidRPr="000F3B75">
        <w:rPr>
          <w:rStyle w:val="pagetitle"/>
          <w:b/>
          <w:lang w:val="de-DE"/>
        </w:rPr>
        <w:t xml:space="preserve">. Dabei lassen sich Daten auch unterwegs ganz einfach schützen. 3M Blickschutzfilter genügen, um den allzu neugierigen Schulterblick </w:t>
      </w:r>
      <w:r>
        <w:rPr>
          <w:rStyle w:val="pagetitle"/>
          <w:b/>
          <w:lang w:val="de-DE"/>
        </w:rPr>
        <w:t xml:space="preserve">wirksam </w:t>
      </w:r>
      <w:r w:rsidRPr="000F3B75">
        <w:rPr>
          <w:rStyle w:val="pagetitle"/>
          <w:b/>
          <w:lang w:val="de-DE"/>
        </w:rPr>
        <w:t>zu unterb</w:t>
      </w:r>
      <w:r w:rsidR="00025F3A">
        <w:rPr>
          <w:rStyle w:val="pagetitle"/>
          <w:b/>
          <w:lang w:val="de-DE"/>
        </w:rPr>
        <w:t>i</w:t>
      </w:r>
      <w:r w:rsidRPr="000F3B75">
        <w:rPr>
          <w:rStyle w:val="pagetitle"/>
          <w:b/>
          <w:lang w:val="de-DE"/>
        </w:rPr>
        <w:t>nden.</w:t>
      </w:r>
    </w:p>
    <w:p w:rsidR="000F3B75" w:rsidRDefault="000F3B75" w:rsidP="00014CDC">
      <w:pPr>
        <w:spacing w:line="360" w:lineRule="auto"/>
        <w:rPr>
          <w:rStyle w:val="pagetitle"/>
          <w:lang w:val="de-DE"/>
        </w:rPr>
      </w:pPr>
    </w:p>
    <w:p w:rsidR="000F3B75" w:rsidRDefault="000F3B75" w:rsidP="000F3B75">
      <w:pPr>
        <w:spacing w:line="360" w:lineRule="auto"/>
        <w:rPr>
          <w:rStyle w:val="pagetitle"/>
          <w:lang w:val="de-DE"/>
        </w:rPr>
      </w:pPr>
      <w:r w:rsidRPr="000F3B75">
        <w:rPr>
          <w:rStyle w:val="pagetitle"/>
          <w:lang w:val="de-DE"/>
        </w:rPr>
        <w:t xml:space="preserve">Ein von Kaspersky beauftragter Tester hat in </w:t>
      </w:r>
      <w:r>
        <w:rPr>
          <w:rStyle w:val="pagetitle"/>
          <w:lang w:val="de-DE"/>
        </w:rPr>
        <w:t>dem</w:t>
      </w:r>
      <w:r w:rsidRPr="000F3B75">
        <w:rPr>
          <w:rStyle w:val="pagetitle"/>
          <w:lang w:val="de-DE"/>
        </w:rPr>
        <w:t xml:space="preserve"> Experiment an fünf Werktagen insgesamt 170 Zugwaggons dahingehend geprüft, wie viele potentielle Geschäftsgeheimnisse </w:t>
      </w:r>
      <w:r w:rsidR="007E0F94">
        <w:rPr>
          <w:rStyle w:val="pagetitle"/>
          <w:lang w:val="de-DE"/>
        </w:rPr>
        <w:t>von Bahnreisenden</w:t>
      </w:r>
      <w:r w:rsidRPr="000F3B75">
        <w:rPr>
          <w:rStyle w:val="pagetitle"/>
          <w:lang w:val="de-DE"/>
        </w:rPr>
        <w:t xml:space="preserve"> über Bildschirme von Laptops, Smartphones und Tablets, physische Dokumente und Telefongespräche </w:t>
      </w:r>
      <w:r w:rsidR="00DE3DAD">
        <w:rPr>
          <w:rStyle w:val="pagetitle"/>
          <w:lang w:val="de-DE"/>
        </w:rPr>
        <w:t>ihren</w:t>
      </w:r>
      <w:r w:rsidRPr="000F3B75">
        <w:rPr>
          <w:rStyle w:val="pagetitle"/>
          <w:lang w:val="de-DE"/>
        </w:rPr>
        <w:t xml:space="preserve"> Mitreisenden frei Haus präsentieren. Das Resultat: </w:t>
      </w:r>
      <w:r w:rsidR="00DE3DAD">
        <w:rPr>
          <w:rStyle w:val="pagetitle"/>
          <w:lang w:val="de-DE"/>
        </w:rPr>
        <w:t>Lediglich</w:t>
      </w:r>
      <w:r w:rsidRPr="000F3B75">
        <w:rPr>
          <w:rStyle w:val="pagetitle"/>
          <w:lang w:val="de-DE"/>
        </w:rPr>
        <w:t xml:space="preserve"> fünf Prozent (49 Stück) der Laptops, auf denen ein Business-Programm lief, wurden mit einer Blickschutzfolie geschützt. </w:t>
      </w:r>
    </w:p>
    <w:p w:rsidR="000F3B75" w:rsidRDefault="000F3B75" w:rsidP="000F3B75">
      <w:pPr>
        <w:spacing w:line="360" w:lineRule="auto"/>
        <w:rPr>
          <w:rStyle w:val="pagetitle"/>
          <w:lang w:val="de-DE"/>
        </w:rPr>
      </w:pPr>
    </w:p>
    <w:p w:rsidR="000F3B75" w:rsidRPr="000F3B75" w:rsidRDefault="000F3B75" w:rsidP="000F3B75">
      <w:pPr>
        <w:spacing w:line="360" w:lineRule="auto"/>
        <w:rPr>
          <w:rStyle w:val="pagetitle"/>
          <w:b/>
          <w:bCs/>
          <w:lang w:val="de-DE"/>
        </w:rPr>
      </w:pPr>
      <w:r w:rsidRPr="000F3B75">
        <w:rPr>
          <w:rStyle w:val="pagetitle"/>
          <w:b/>
          <w:bCs/>
          <w:lang w:val="de-DE"/>
        </w:rPr>
        <w:t>Vertrauliche Daten aus E-Mails erspähen</w:t>
      </w:r>
    </w:p>
    <w:p w:rsidR="000F3B75" w:rsidRDefault="000F3B75" w:rsidP="000F3B75">
      <w:pPr>
        <w:spacing w:line="360" w:lineRule="auto"/>
        <w:rPr>
          <w:rStyle w:val="pagetitle"/>
          <w:lang w:val="de-DE"/>
        </w:rPr>
      </w:pPr>
      <w:r w:rsidRPr="000F3B75">
        <w:rPr>
          <w:rStyle w:val="pagetitle"/>
          <w:lang w:val="de-DE"/>
        </w:rPr>
        <w:t xml:space="preserve">Insgesamt konnte der Tester auf 1.193 Bildschirmen ein genutztes Business-Programm einsehen. E-Mail-Anwendungen lagen damit mit 58 Prozent vor Office-Dokumenten (25%) und Web-Browsern (11%). „Vor allem die Nutzung von E-Mails gibt freien Blick auf Unternehmensdaten. Allein durch Signatur und Betreff werden für Dritte geschäftliche Interna offenbart, die für Außenstehende nicht </w:t>
      </w:r>
      <w:r w:rsidRPr="000F3B75">
        <w:rPr>
          <w:rStyle w:val="pagetitle"/>
          <w:lang w:val="de-DE"/>
        </w:rPr>
        <w:lastRenderedPageBreak/>
        <w:t xml:space="preserve">zugänglich sein sollten“, erklärt </w:t>
      </w:r>
      <w:r>
        <w:rPr>
          <w:rStyle w:val="pagetitle"/>
          <w:lang w:val="de-DE"/>
        </w:rPr>
        <w:t xml:space="preserve">dazu </w:t>
      </w:r>
      <w:r w:rsidRPr="000F3B75">
        <w:rPr>
          <w:rStyle w:val="pagetitle"/>
          <w:lang w:val="de-DE"/>
        </w:rPr>
        <w:t>Stephan Schilling, Testbeauftragter von Kaspersky.</w:t>
      </w:r>
    </w:p>
    <w:p w:rsidR="000F3B75" w:rsidRPr="000F3B75" w:rsidRDefault="000F3B75" w:rsidP="000F3B75">
      <w:pPr>
        <w:spacing w:line="360" w:lineRule="auto"/>
        <w:rPr>
          <w:rStyle w:val="pagetitle"/>
          <w:lang w:val="de-DE"/>
        </w:rPr>
      </w:pPr>
    </w:p>
    <w:p w:rsidR="000F3B75" w:rsidRPr="000F3B75" w:rsidRDefault="000F3B75" w:rsidP="000F3B75">
      <w:pPr>
        <w:spacing w:line="360" w:lineRule="auto"/>
        <w:rPr>
          <w:rStyle w:val="pagetitle"/>
          <w:b/>
          <w:bCs/>
          <w:lang w:val="de-DE"/>
        </w:rPr>
      </w:pPr>
      <w:r w:rsidRPr="000F3B75">
        <w:rPr>
          <w:rStyle w:val="pagetitle"/>
          <w:b/>
          <w:bCs/>
          <w:lang w:val="de-DE"/>
        </w:rPr>
        <w:t>Digitaler Wandel verstärkt Visual Hacking</w:t>
      </w:r>
    </w:p>
    <w:p w:rsidR="000F3B75" w:rsidRDefault="000F3B75" w:rsidP="000F3B75">
      <w:pPr>
        <w:spacing w:line="360" w:lineRule="auto"/>
        <w:rPr>
          <w:rStyle w:val="pagetitle"/>
          <w:lang w:val="de-DE"/>
        </w:rPr>
      </w:pPr>
      <w:r w:rsidRPr="000F3B75">
        <w:rPr>
          <w:rStyle w:val="pagetitle"/>
          <w:lang w:val="de-DE"/>
        </w:rPr>
        <w:t>Unternehmen wie Privatpersonen sollten sich darüber im Klaren sein, dass der eigene Bildschirm in öffentlichen Räumen nicht wirklich privat ist. „Der digitale Wandel verstärkt Visual Hacking. Warum? Weil es mittlerweile egal ist, wo und wann wir arbeiten“, sagt Anne Mickler, Corporate Communications Manager für die Region DACH bei Kaspersky. „Ob im Zug, am Flughafen oder im Café – sensible Unternehmensinformationen müssen unterwegs ebenso geschützt werden wie im Büro. Das bedeutet allerdings, dass wir uns der Gefahr bewusst</w:t>
      </w:r>
      <w:r>
        <w:rPr>
          <w:rStyle w:val="pagetitle"/>
          <w:lang w:val="de-DE"/>
        </w:rPr>
        <w:t xml:space="preserve"> </w:t>
      </w:r>
      <w:r w:rsidRPr="000F3B75">
        <w:rPr>
          <w:rStyle w:val="pagetitle"/>
          <w:lang w:val="de-DE"/>
        </w:rPr>
        <w:t>werden sowie passende Sicherheitsmaßnahmen wie den Einsatz von Sichtschutzfolien ergreifen müssen.“</w:t>
      </w:r>
    </w:p>
    <w:p w:rsidR="000F3B75" w:rsidRPr="000F3B75" w:rsidRDefault="000F3B75" w:rsidP="000F3B75">
      <w:pPr>
        <w:spacing w:line="360" w:lineRule="auto"/>
        <w:rPr>
          <w:rStyle w:val="pagetitle"/>
          <w:lang w:val="de-DE"/>
        </w:rPr>
      </w:pPr>
    </w:p>
    <w:p w:rsidR="000F3B75" w:rsidRPr="000F3B75" w:rsidRDefault="000F3B75" w:rsidP="000F3B75">
      <w:pPr>
        <w:spacing w:line="360" w:lineRule="auto"/>
        <w:rPr>
          <w:rStyle w:val="pagetitle"/>
          <w:b/>
          <w:bCs/>
          <w:lang w:val="de-DE"/>
        </w:rPr>
      </w:pPr>
      <w:r w:rsidRPr="000F3B75">
        <w:rPr>
          <w:rStyle w:val="pagetitle"/>
          <w:b/>
          <w:bCs/>
          <w:lang w:val="de-DE"/>
        </w:rPr>
        <w:t>Hauchdünner und wirksamer Schutz</w:t>
      </w:r>
    </w:p>
    <w:p w:rsidR="000F3B75" w:rsidRDefault="000F3B75" w:rsidP="000F3B75">
      <w:pPr>
        <w:spacing w:line="360" w:lineRule="auto"/>
        <w:rPr>
          <w:rStyle w:val="pagetitle"/>
          <w:lang w:val="de-DE"/>
        </w:rPr>
      </w:pPr>
      <w:r w:rsidRPr="000F3B75">
        <w:rPr>
          <w:rStyle w:val="pagetitle"/>
          <w:lang w:val="de-DE"/>
        </w:rPr>
        <w:t>Eine einfache wie wirksame Maßnahme sind Blickschutzfilter für PCs und mobile Endgeräte. Sie verhindern das Ausspähen vertraulicher Daten vom Bildschirm. Passende 3M Blickschutzfilter gibt es fast für jedes aktuelle Business</w:t>
      </w:r>
      <w:r>
        <w:rPr>
          <w:rStyle w:val="pagetitle"/>
          <w:lang w:val="de-DE"/>
        </w:rPr>
        <w:t>-</w:t>
      </w:r>
      <w:r w:rsidRPr="000F3B75">
        <w:rPr>
          <w:rStyle w:val="pagetitle"/>
          <w:lang w:val="de-DE"/>
        </w:rPr>
        <w:t>Gerät. „Der hauchdünne Schutz aus Kunststoff wird mit kleinen Klebelaschen befestigt und verhindert das unerwünschte Mitlesen. Bereits bei einem Winkel von 30 Grad schützt der Filter vor dem unerlaubten Blick vom Sitznachbar, der Nutzer hingegen sieht ein vollkommen klares Bild“</w:t>
      </w:r>
      <w:r>
        <w:rPr>
          <w:rStyle w:val="pagetitle"/>
          <w:lang w:val="de-DE"/>
        </w:rPr>
        <w:t>, sagt</w:t>
      </w:r>
      <w:r w:rsidRPr="000F3B75">
        <w:rPr>
          <w:rStyle w:val="pagetitle"/>
          <w:lang w:val="de-DE"/>
        </w:rPr>
        <w:t xml:space="preserve"> Kay-Uwe Schenke, Market Development Manager bei 3M für IT Produkte in Central Europe. Zur Auswahl stehen verschiedene Varianten, in der Ausführung Standard mit glänzender oder matter Oberfläche oder in der Ausführung Gold mit einer golden schimmernden und einer schwarzen Oberfläche. Speziell für hochauflösende Displays sind 3M High Clarity Blickschutzfilter geeignet.</w:t>
      </w:r>
    </w:p>
    <w:p w:rsidR="000F3B75" w:rsidRPr="000F3B75" w:rsidRDefault="000F3B75" w:rsidP="000F3B75">
      <w:pPr>
        <w:spacing w:line="360" w:lineRule="auto"/>
        <w:rPr>
          <w:rStyle w:val="pagetitle"/>
          <w:lang w:val="de-DE"/>
        </w:rPr>
      </w:pPr>
    </w:p>
    <w:p w:rsidR="000F3B75" w:rsidRPr="000F3B75" w:rsidRDefault="000F3B75" w:rsidP="000F3B75">
      <w:pPr>
        <w:spacing w:line="360" w:lineRule="auto"/>
        <w:rPr>
          <w:rStyle w:val="pagetitle"/>
          <w:b/>
          <w:bCs/>
          <w:lang w:val="de-DE"/>
        </w:rPr>
      </w:pPr>
      <w:r w:rsidRPr="000F3B75">
        <w:rPr>
          <w:rStyle w:val="pagetitle"/>
          <w:b/>
          <w:bCs/>
          <w:lang w:val="de-DE"/>
        </w:rPr>
        <w:t>Zusätzlich</w:t>
      </w:r>
      <w:r w:rsidR="00DE3DAD">
        <w:rPr>
          <w:rStyle w:val="pagetitle"/>
          <w:b/>
          <w:bCs/>
          <w:lang w:val="de-DE"/>
        </w:rPr>
        <w:t>er</w:t>
      </w:r>
      <w:r w:rsidRPr="000F3B75">
        <w:rPr>
          <w:rStyle w:val="pagetitle"/>
          <w:b/>
          <w:bCs/>
          <w:lang w:val="de-DE"/>
        </w:rPr>
        <w:t xml:space="preserve"> Kratzschutz für das Display</w:t>
      </w:r>
    </w:p>
    <w:p w:rsidR="00D84ED4" w:rsidRDefault="000F3B75" w:rsidP="000F3B75">
      <w:pPr>
        <w:spacing w:line="360" w:lineRule="auto"/>
        <w:rPr>
          <w:rStyle w:val="pagetitle"/>
          <w:lang w:val="de-DE"/>
        </w:rPr>
      </w:pPr>
      <w:r w:rsidRPr="000F3B75">
        <w:rPr>
          <w:rStyle w:val="pagetitle"/>
          <w:lang w:val="de-DE"/>
        </w:rPr>
        <w:t xml:space="preserve">Praktisch für Geschäftsreisen und die Verwendung des Notebooks unter verschiedensten Umgebungsbedingungen: Dank der patentierten, </w:t>
      </w:r>
      <w:r w:rsidRPr="000F3B75">
        <w:rPr>
          <w:rStyle w:val="pagetitle"/>
          <w:lang w:val="de-DE"/>
        </w:rPr>
        <w:lastRenderedPageBreak/>
        <w:t>strapazierfähigen Oberfläche schützt der Blickschutzfilter gleichzeitig das Display vor Kratzern, Schmutz und Staub. Bei fast allen Modellen kann der Filter ganz einfach im zugeklappten Notebook verbleiben.</w:t>
      </w:r>
    </w:p>
    <w:p w:rsidR="00740911" w:rsidRDefault="00740911" w:rsidP="006B601F">
      <w:pPr>
        <w:spacing w:line="360" w:lineRule="auto"/>
        <w:rPr>
          <w:rStyle w:val="pagetitle"/>
          <w:lang w:val="de-DE"/>
        </w:rPr>
      </w:pPr>
    </w:p>
    <w:p w:rsidR="009218D4" w:rsidRPr="00396EB9" w:rsidRDefault="009218D4" w:rsidP="009218D4">
      <w:pPr>
        <w:spacing w:line="360" w:lineRule="auto"/>
        <w:rPr>
          <w:rStyle w:val="pagetitle"/>
          <w:lang w:val="de-DE"/>
        </w:rPr>
      </w:pPr>
      <w:r w:rsidRPr="009218D4">
        <w:rPr>
          <w:rStyle w:val="pagetitle"/>
          <w:lang w:val="de-DE"/>
        </w:rPr>
        <w:t xml:space="preserve">Weitere Informationen unter </w:t>
      </w:r>
      <w:hyperlink r:id="rId9" w:history="1">
        <w:r w:rsidR="00396EB9" w:rsidRPr="00774E52">
          <w:rPr>
            <w:rStyle w:val="Hyperlink"/>
            <w:lang w:val="de-DE"/>
          </w:rPr>
          <w:t>www.3M-Blickschutz.de</w:t>
        </w:r>
      </w:hyperlink>
      <w:r w:rsidR="00396EB9">
        <w:rPr>
          <w:rStyle w:val="pagetitle"/>
          <w:lang w:val="de-DE"/>
        </w:rPr>
        <w:t xml:space="preserve"> </w:t>
      </w:r>
      <w:r w:rsidRPr="00396EB9">
        <w:rPr>
          <w:rStyle w:val="pagetitle"/>
          <w:lang w:val="de-DE"/>
        </w:rPr>
        <w:t xml:space="preserve">(DE), </w:t>
      </w:r>
      <w:hyperlink r:id="rId10" w:history="1">
        <w:r w:rsidR="00396EB9" w:rsidRPr="00774E52">
          <w:rPr>
            <w:rStyle w:val="Hyperlink"/>
            <w:lang w:val="de-DE"/>
          </w:rPr>
          <w:t>www.blickschutzfilter.at</w:t>
        </w:r>
      </w:hyperlink>
      <w:r w:rsidR="00396EB9">
        <w:rPr>
          <w:rStyle w:val="pagetitle"/>
          <w:lang w:val="de-DE"/>
        </w:rPr>
        <w:t xml:space="preserve"> </w:t>
      </w:r>
      <w:r w:rsidRPr="00396EB9">
        <w:rPr>
          <w:rStyle w:val="pagetitle"/>
          <w:lang w:val="de-DE"/>
        </w:rPr>
        <w:t xml:space="preserve">(AT) und </w:t>
      </w:r>
      <w:hyperlink r:id="rId11" w:history="1">
        <w:r w:rsidR="00396EB9" w:rsidRPr="00396EB9">
          <w:rPr>
            <w:rStyle w:val="Hyperlink"/>
            <w:lang w:val="de-DE"/>
          </w:rPr>
          <w:t>www.privacyfilter.ch</w:t>
        </w:r>
      </w:hyperlink>
      <w:r w:rsidR="00396EB9" w:rsidRPr="00396EB9">
        <w:rPr>
          <w:rStyle w:val="pagetitle"/>
          <w:lang w:val="de-DE"/>
        </w:rPr>
        <w:t xml:space="preserve"> (CH).</w:t>
      </w:r>
    </w:p>
    <w:p w:rsidR="00294EAE" w:rsidRPr="00396EB9" w:rsidRDefault="00294EAE" w:rsidP="009218D4">
      <w:pPr>
        <w:spacing w:line="360" w:lineRule="auto"/>
        <w:rPr>
          <w:rStyle w:val="pagetitle"/>
          <w:lang w:val="de-DE"/>
        </w:rPr>
      </w:pPr>
    </w:p>
    <w:p w:rsidR="00E10163" w:rsidRPr="007301D1" w:rsidRDefault="00E10163" w:rsidP="00E10163">
      <w:pPr>
        <w:rPr>
          <w:lang w:val="de-DE"/>
        </w:rPr>
      </w:pPr>
      <w:r w:rsidRPr="00396EB9">
        <w:rPr>
          <w:lang w:val="de-DE"/>
        </w:rPr>
        <w:t xml:space="preserve">Neuss, den </w:t>
      </w:r>
      <w:r w:rsidR="00396EB9">
        <w:rPr>
          <w:lang w:val="de-DE"/>
        </w:rPr>
        <w:t>07</w:t>
      </w:r>
      <w:bookmarkStart w:id="0" w:name="_GoBack"/>
      <w:bookmarkEnd w:id="0"/>
      <w:r w:rsidRPr="00396EB9">
        <w:rPr>
          <w:lang w:val="de-DE"/>
        </w:rPr>
        <w:t xml:space="preserve">. </w:t>
      </w:r>
      <w:r w:rsidR="000F3B75" w:rsidRPr="00396EB9">
        <w:rPr>
          <w:lang w:val="de-DE"/>
        </w:rPr>
        <w:t>August</w:t>
      </w:r>
      <w:r w:rsidRPr="00396EB9">
        <w:rPr>
          <w:lang w:val="de-DE"/>
        </w:rPr>
        <w:t xml:space="preserve"> 201</w:t>
      </w:r>
      <w:r w:rsidR="0069515C" w:rsidRPr="00396EB9">
        <w:rPr>
          <w:lang w:val="de-DE"/>
        </w:rPr>
        <w:t>9</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DE3DAD">
        <w:t>3.5</w:t>
      </w:r>
      <w:r w:rsidR="00CD2D84">
        <w:t>84</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rStyle w:val="pagetitle"/>
          <w:bCs/>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FC14CC" w:rsidRDefault="00FC14CC" w:rsidP="009B1B30">
      <w:pPr>
        <w:rPr>
          <w:rStyle w:val="pagetitle"/>
          <w:bCs/>
          <w:lang w:val="de-DE"/>
        </w:rPr>
      </w:pPr>
    </w:p>
    <w:p w:rsidR="00FC14CC" w:rsidRPr="00FC14CC" w:rsidRDefault="00FC14CC" w:rsidP="00FC14CC">
      <w:pPr>
        <w:pStyle w:val="berschrift4"/>
        <w:jc w:val="both"/>
        <w:rPr>
          <w:rStyle w:val="pagetitle"/>
          <w:color w:val="000000"/>
          <w:sz w:val="24"/>
          <w:lang w:eastAsia="en-US"/>
        </w:rPr>
      </w:pPr>
      <w:r w:rsidRPr="00FC14CC">
        <w:rPr>
          <w:rStyle w:val="pagetitle"/>
          <w:color w:val="000000"/>
          <w:sz w:val="24"/>
          <w:lang w:eastAsia="en-US"/>
        </w:rPr>
        <w:t>Über Kaspersky</w:t>
      </w:r>
    </w:p>
    <w:p w:rsidR="00FC14CC" w:rsidRPr="00FC14CC" w:rsidRDefault="00FC14CC" w:rsidP="00FC14CC">
      <w:pPr>
        <w:rPr>
          <w:lang w:val="de-DE"/>
        </w:rPr>
      </w:pPr>
    </w:p>
    <w:p w:rsidR="00FC14CC" w:rsidRPr="00025F3A" w:rsidRDefault="00FC14CC" w:rsidP="00FC14CC">
      <w:pPr>
        <w:rPr>
          <w:rStyle w:val="pagetitle"/>
          <w:bCs/>
          <w:lang w:val="de-DE"/>
        </w:rPr>
      </w:pPr>
      <w:r w:rsidRPr="00025F3A">
        <w:rPr>
          <w:rStyle w:val="pagetitle"/>
          <w:bCs/>
          <w:lang w:val="de-DE"/>
        </w:rPr>
        <w:t xml:space="preserve">Kaspersky ist ein </w:t>
      </w:r>
      <w:r w:rsidR="007E0F94">
        <w:rPr>
          <w:rStyle w:val="pagetitle"/>
          <w:bCs/>
          <w:lang w:val="de-DE"/>
        </w:rPr>
        <w:t xml:space="preserve">internationales </w:t>
      </w:r>
      <w:r w:rsidRPr="00025F3A">
        <w:rPr>
          <w:rStyle w:val="pagetitle"/>
          <w:bCs/>
          <w:lang w:val="de-DE"/>
        </w:rPr>
        <w:t xml:space="preserve">Cybersicherheitsunternehmen, das im Jahr 1997 gegründet wurde. Die tiefgreifende Threat Intelligence sowie Sicherheitsexpertise von Kaspersky dient als Grundlage für innovative Sicherheitslösungen und -dienste, um Unternehmen, kritische Infrastrukturen, Regierungen und Privatanwender weltweit zu schützen. Das umfassende Sicherheitsportfolio des Unternehmens beinhaltet führenden Endpoint-Schutz sowie eine Reihe spezialisierter Sicherheitslösungen und -Services zur Verteidigung gegen komplexe und sich weiter entwickelnde Cyberbedrohungen. Über 400 Millionen Nutzer und 270.000 Unternehmenskunden werden von den Technologien von Kaspersky geschützt. Weitere Informationen unter </w:t>
      </w:r>
      <w:hyperlink r:id="rId12" w:history="1">
        <w:r w:rsidRPr="00025F3A">
          <w:rPr>
            <w:rStyle w:val="pagetitle"/>
            <w:bCs/>
            <w:lang w:val="de-DE"/>
          </w:rPr>
          <w:t>www.kaspersky.com/de/</w:t>
        </w:r>
      </w:hyperlink>
      <w:r w:rsidRPr="00025F3A">
        <w:rPr>
          <w:rStyle w:val="pagetitle"/>
          <w:bCs/>
          <w:lang w:val="de-DE"/>
        </w:rPr>
        <w:t xml:space="preserve"> </w:t>
      </w:r>
    </w:p>
    <w:p w:rsidR="00FC14CC" w:rsidRDefault="00FC14CC" w:rsidP="009B1B30">
      <w:pPr>
        <w:rPr>
          <w:color w:val="auto"/>
          <w:sz w:val="22"/>
          <w:lang w:val="de-DE"/>
        </w:rPr>
      </w:pP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9218D4">
        <w:rPr>
          <w:b w:val="0"/>
          <w:bCs w:val="0"/>
          <w:i/>
          <w:iCs/>
          <w:color w:val="000000"/>
          <w:lang w:val="de-DE"/>
        </w:rPr>
        <w:t>ist eine</w:t>
      </w:r>
      <w:r w:rsidRPr="007301D1">
        <w:rPr>
          <w:b w:val="0"/>
          <w:bCs w:val="0"/>
          <w:i/>
          <w:iCs/>
          <w:color w:val="000000"/>
          <w:lang w:val="de-DE"/>
        </w:rPr>
        <w:t xml:space="preserve"> Marke der 3M Company.</w:t>
      </w:r>
    </w:p>
    <w:p w:rsidR="00E10163" w:rsidRPr="007301D1" w:rsidRDefault="00E10163" w:rsidP="00E10163">
      <w:pPr>
        <w:rPr>
          <w:lang w:val="de-DE"/>
        </w:rPr>
      </w:pPr>
    </w:p>
    <w:p w:rsidR="00E10163" w:rsidRPr="007301D1" w:rsidRDefault="00E10163" w:rsidP="00E10163">
      <w:pPr>
        <w:rPr>
          <w:szCs w:val="24"/>
          <w:u w:val="single"/>
          <w:lang w:val="de-DE"/>
        </w:rPr>
      </w:pPr>
      <w:r w:rsidRPr="007301D1">
        <w:rPr>
          <w:szCs w:val="24"/>
          <w:u w:val="single"/>
          <w:lang w:val="de-DE"/>
        </w:rPr>
        <w:t>Bildunterschriften:</w:t>
      </w:r>
    </w:p>
    <w:p w:rsidR="007628A9" w:rsidRDefault="00CD2D84" w:rsidP="00E10163">
      <w:pPr>
        <w:rPr>
          <w:i/>
          <w:lang w:val="de-DE"/>
        </w:rPr>
      </w:pPr>
      <w:r>
        <w:rPr>
          <w:i/>
          <w:noProof/>
          <w:lang w:val="de-DE"/>
        </w:rPr>
        <w:lastRenderedPageBreak/>
        <w:drawing>
          <wp:inline distT="0" distB="0" distL="0" distR="0">
            <wp:extent cx="1792223" cy="1192377"/>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dle-seat-hackers-laptop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8291" cy="1203067"/>
                    </a:xfrm>
                    <a:prstGeom prst="rect">
                      <a:avLst/>
                    </a:prstGeom>
                  </pic:spPr>
                </pic:pic>
              </a:graphicData>
            </a:graphic>
          </wp:inline>
        </w:drawing>
      </w:r>
    </w:p>
    <w:p w:rsidR="00E10163" w:rsidRDefault="007628A9" w:rsidP="00E10163">
      <w:pPr>
        <w:rPr>
          <w:lang w:val="de-DE"/>
        </w:rPr>
      </w:pPr>
      <w:r w:rsidRPr="007628A9">
        <w:rPr>
          <w:i/>
          <w:lang w:val="de-DE"/>
        </w:rPr>
        <w:t>Blickschutzfilter-Geschaeftsreise</w:t>
      </w:r>
      <w:r>
        <w:rPr>
          <w:i/>
          <w:lang w:val="de-DE"/>
        </w:rPr>
        <w:t>.jpg</w:t>
      </w:r>
      <w:r w:rsidR="00E10163" w:rsidRPr="007301D1">
        <w:rPr>
          <w:i/>
          <w:lang w:val="de-DE"/>
        </w:rPr>
        <w:t>:</w:t>
      </w:r>
      <w:r w:rsidR="00E10163" w:rsidRPr="007301D1">
        <w:rPr>
          <w:lang w:val="de-DE"/>
        </w:rPr>
        <w:t xml:space="preserve"> </w:t>
      </w:r>
      <w:r>
        <w:rPr>
          <w:lang w:val="de-DE"/>
        </w:rPr>
        <w:t>Notebook- und Tablet-Displays geben in der Bahn oder dem Flugzeug oft sensible Geschäftsdaten preis. 3M Blickschutzfilter verhindern hingegen ein Visual Hacking. Foto: 3M</w:t>
      </w:r>
    </w:p>
    <w:p w:rsidR="00EB7840" w:rsidRDefault="00EB7840" w:rsidP="00E10163">
      <w:pPr>
        <w:rPr>
          <w:lang w:val="de-DE"/>
        </w:rPr>
      </w:pPr>
    </w:p>
    <w:p w:rsidR="00EB7840" w:rsidRPr="00CD2D84" w:rsidRDefault="00EB7840" w:rsidP="00EB7840">
      <w:pPr>
        <w:rPr>
          <w:i/>
          <w:iCs/>
          <w:lang w:val="de-DE"/>
        </w:rPr>
      </w:pPr>
      <w:r>
        <w:rPr>
          <w:i/>
          <w:iCs/>
          <w:noProof/>
          <w:lang w:val="de-DE"/>
        </w:rPr>
        <w:drawing>
          <wp:inline distT="0" distB="0" distL="0" distR="0" wp14:anchorId="26ACA229" wp14:editId="47D5C866">
            <wp:extent cx="1741017" cy="118351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spersky_shutterstock_1028057065_klein__im_Zug_Hand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3528" cy="1192021"/>
                    </a:xfrm>
                    <a:prstGeom prst="rect">
                      <a:avLst/>
                    </a:prstGeom>
                  </pic:spPr>
                </pic:pic>
              </a:graphicData>
            </a:graphic>
          </wp:inline>
        </w:drawing>
      </w:r>
    </w:p>
    <w:p w:rsidR="00EB7840" w:rsidRPr="00EB7840" w:rsidRDefault="00EB7840" w:rsidP="00E10163">
      <w:pPr>
        <w:rPr>
          <w:i/>
          <w:lang w:val="de-DE"/>
        </w:rPr>
      </w:pPr>
      <w:r w:rsidRPr="00CD2D84">
        <w:rPr>
          <w:i/>
          <w:iCs/>
          <w:lang w:val="de-DE"/>
        </w:rPr>
        <w:t>Visual-Hacking-Bahn.jpg:</w:t>
      </w:r>
      <w:r w:rsidRPr="00CD2D84">
        <w:rPr>
          <w:lang w:val="de-DE"/>
        </w:rPr>
        <w:t xml:space="preserve"> Ein aktuelles Experiment </w:t>
      </w:r>
      <w:r>
        <w:rPr>
          <w:lang w:val="de-DE"/>
        </w:rPr>
        <w:t xml:space="preserve">zeigt, dass die meisten Geschäftsreisenden in der Bahn sensible Unternehmensdaten nur unzureichend vor Visual Hacking schützen. </w:t>
      </w:r>
      <w:r w:rsidRPr="00CD2D84">
        <w:rPr>
          <w:lang w:val="de-DE"/>
        </w:rPr>
        <w:t>Foto: Kaspersky</w:t>
      </w:r>
      <w:r w:rsidR="00EE0479">
        <w:rPr>
          <w:lang w:val="de-DE"/>
        </w:rPr>
        <w:t>/shutterstock1028057065</w:t>
      </w:r>
    </w:p>
    <w:p w:rsidR="00CD2D84" w:rsidRDefault="00CD2D84" w:rsidP="00E10163">
      <w:pPr>
        <w:rPr>
          <w:i/>
          <w:iCs/>
          <w:lang w:val="de-DE"/>
        </w:rPr>
      </w:pPr>
    </w:p>
    <w:p w:rsidR="00025F3A" w:rsidRDefault="00025F3A" w:rsidP="00E10163">
      <w:pPr>
        <w:rPr>
          <w:lang w:val="de-DE"/>
        </w:rPr>
      </w:pPr>
      <w:r>
        <w:rPr>
          <w:noProof/>
          <w:lang w:val="de-DE"/>
        </w:rPr>
        <w:drawing>
          <wp:inline distT="0" distB="0" distL="0" distR="0">
            <wp:extent cx="1791970" cy="11946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044054959 3M GPF14.0W9 Gold Privacy Filter for Widescreen Laptop 14.0 APM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7063" cy="1204709"/>
                    </a:xfrm>
                    <a:prstGeom prst="rect">
                      <a:avLst/>
                    </a:prstGeom>
                  </pic:spPr>
                </pic:pic>
              </a:graphicData>
            </a:graphic>
          </wp:inline>
        </w:drawing>
      </w:r>
    </w:p>
    <w:p w:rsidR="00025F3A" w:rsidRDefault="00025F3A" w:rsidP="00E10163">
      <w:pPr>
        <w:rPr>
          <w:lang w:val="de-DE"/>
        </w:rPr>
      </w:pPr>
      <w:r w:rsidRPr="00EE0479">
        <w:rPr>
          <w:i/>
          <w:lang w:val="de-DE"/>
        </w:rPr>
        <w:t>Blickschutzfilter-Gold.jpg</w:t>
      </w:r>
      <w:r>
        <w:rPr>
          <w:lang w:val="de-DE"/>
        </w:rPr>
        <w:t>: Mit einer gold schimmernden Oberfläche vereitelt der 3M Blickschutzfilter Gold ein unerlaubtes Mitlesen. Foto: 3M</w:t>
      </w:r>
    </w:p>
    <w:p w:rsidR="00025F3A" w:rsidRPr="00CD2D84" w:rsidRDefault="00025F3A" w:rsidP="00E10163">
      <w:pPr>
        <w:rPr>
          <w:i/>
          <w:lang w:val="de-DE"/>
        </w:rPr>
      </w:pPr>
    </w:p>
    <w:p w:rsidR="00E50908" w:rsidRPr="00CD2D84"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9218D4">
        <w:rPr>
          <w:sz w:val="20"/>
          <w:lang w:val="fr-FR"/>
        </w:rPr>
        <w:t>Christiane Bauch</w:t>
      </w:r>
      <w:r w:rsidRPr="007301D1">
        <w:rPr>
          <w:sz w:val="20"/>
          <w:lang w:val="fr-FR"/>
        </w:rPr>
        <w:t xml:space="preserve">, Tel.: </w:t>
      </w:r>
      <w:r>
        <w:rPr>
          <w:sz w:val="20"/>
          <w:lang w:val="fr-FR"/>
        </w:rPr>
        <w:t xml:space="preserve">+49 </w:t>
      </w:r>
      <w:r w:rsidRPr="007301D1">
        <w:rPr>
          <w:sz w:val="20"/>
          <w:lang w:val="fr-FR"/>
        </w:rPr>
        <w:t>2131 14-</w:t>
      </w:r>
      <w:r w:rsidR="009218D4">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E-Mail:</w:t>
      </w:r>
      <w:r w:rsidR="009218D4">
        <w:rPr>
          <w:sz w:val="20"/>
          <w:lang w:val="fr-FR"/>
        </w:rPr>
        <w:t xml:space="preserve"> </w:t>
      </w:r>
      <w:hyperlink r:id="rId16" w:history="1">
        <w:r w:rsidR="009218D4" w:rsidRPr="00653601">
          <w:rPr>
            <w:rStyle w:val="Hyperlink"/>
            <w:sz w:val="20"/>
            <w:lang w:val="fr-FR"/>
          </w:rPr>
          <w:t>cbauch@3M.com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Pr="007301D1">
        <w:rPr>
          <w:sz w:val="20"/>
          <w:lang w:val="fr-FR"/>
        </w:rPr>
        <w:t xml:space="preserve">Tel.: </w:t>
      </w:r>
      <w:r>
        <w:rPr>
          <w:sz w:val="20"/>
          <w:lang w:val="fr-FR"/>
        </w:rPr>
        <w:t xml:space="preserve">+49 </w:t>
      </w:r>
      <w:r w:rsidRPr="007301D1">
        <w:rPr>
          <w:sz w:val="20"/>
          <w:lang w:val="fr-FR"/>
        </w:rPr>
        <w:t>2131 14-</w:t>
      </w:r>
      <w:r w:rsidR="00025F3A">
        <w:rPr>
          <w:sz w:val="20"/>
          <w:lang w:val="fr-FR"/>
        </w:rPr>
        <w:t>3893</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7" w:history="1">
        <w:r w:rsidR="00025F3A" w:rsidRPr="00653601">
          <w:rPr>
            <w:rStyle w:val="Hyperlink"/>
            <w:sz w:val="20"/>
            <w:lang w:val="fr-FR"/>
          </w:rPr>
          <w:t>3M-Blickschutz@3M.com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8" w:history="1">
        <w:r w:rsidR="00025F3A" w:rsidRPr="00653601">
          <w:rPr>
            <w:rStyle w:val="Hyperlink"/>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lastRenderedPageBreak/>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6"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7"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8"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9"/>
      <w:headerReference w:type="default" r:id="rId30"/>
      <w:footerReference w:type="even" r:id="rId31"/>
      <w:footerReference w:type="default" r:id="rId32"/>
      <w:headerReference w:type="first" r:id="rId33"/>
      <w:footerReference w:type="first" r:id="rId34"/>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2B" w:rsidRDefault="00781D2B">
      <w:r>
        <w:separator/>
      </w:r>
    </w:p>
  </w:endnote>
  <w:endnote w:type="continuationSeparator" w:id="0">
    <w:p w:rsidR="00781D2B" w:rsidRDefault="0078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79" w:rsidRDefault="00EE04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2B" w:rsidRDefault="00781D2B">
      <w:r>
        <w:separator/>
      </w:r>
    </w:p>
  </w:footnote>
  <w:footnote w:type="continuationSeparator" w:id="0">
    <w:p w:rsidR="00781D2B" w:rsidRDefault="0078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79" w:rsidRDefault="00EE04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79" w:rsidRDefault="00EE04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479" w:rsidRDefault="00EE04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5F3A"/>
    <w:rsid w:val="00026EC0"/>
    <w:rsid w:val="00033808"/>
    <w:rsid w:val="0003627B"/>
    <w:rsid w:val="00037675"/>
    <w:rsid w:val="00054BD8"/>
    <w:rsid w:val="000579E5"/>
    <w:rsid w:val="000906E4"/>
    <w:rsid w:val="00091B5B"/>
    <w:rsid w:val="00093412"/>
    <w:rsid w:val="000A0585"/>
    <w:rsid w:val="000B7CEA"/>
    <w:rsid w:val="000C1375"/>
    <w:rsid w:val="000D5B1D"/>
    <w:rsid w:val="000D5EE8"/>
    <w:rsid w:val="000E01BD"/>
    <w:rsid w:val="000E2F6E"/>
    <w:rsid w:val="000E31B7"/>
    <w:rsid w:val="000E3301"/>
    <w:rsid w:val="000F3B75"/>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6EB9"/>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375"/>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8A9"/>
    <w:rsid w:val="00762AC5"/>
    <w:rsid w:val="00764CB1"/>
    <w:rsid w:val="00777630"/>
    <w:rsid w:val="00781152"/>
    <w:rsid w:val="00781D2B"/>
    <w:rsid w:val="00786079"/>
    <w:rsid w:val="00790163"/>
    <w:rsid w:val="0079330E"/>
    <w:rsid w:val="00795984"/>
    <w:rsid w:val="007966A9"/>
    <w:rsid w:val="007A5100"/>
    <w:rsid w:val="007A5221"/>
    <w:rsid w:val="007C215B"/>
    <w:rsid w:val="007E0F94"/>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18D4"/>
    <w:rsid w:val="009232E1"/>
    <w:rsid w:val="00923701"/>
    <w:rsid w:val="0092544B"/>
    <w:rsid w:val="00937134"/>
    <w:rsid w:val="009B0A51"/>
    <w:rsid w:val="009B1B30"/>
    <w:rsid w:val="009B4510"/>
    <w:rsid w:val="009F1558"/>
    <w:rsid w:val="00A029FA"/>
    <w:rsid w:val="00A12B54"/>
    <w:rsid w:val="00A141F1"/>
    <w:rsid w:val="00A14203"/>
    <w:rsid w:val="00A21BCA"/>
    <w:rsid w:val="00A236D3"/>
    <w:rsid w:val="00A37072"/>
    <w:rsid w:val="00A51545"/>
    <w:rsid w:val="00A746CB"/>
    <w:rsid w:val="00A76521"/>
    <w:rsid w:val="00A83C78"/>
    <w:rsid w:val="00A9125F"/>
    <w:rsid w:val="00AA431D"/>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91"/>
    <w:rsid w:val="00CA25F1"/>
    <w:rsid w:val="00CD2617"/>
    <w:rsid w:val="00CD2D84"/>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E3DAD"/>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B7840"/>
    <w:rsid w:val="00EC262D"/>
    <w:rsid w:val="00EC7251"/>
    <w:rsid w:val="00ED3CA4"/>
    <w:rsid w:val="00EE0479"/>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14CC"/>
    <w:rsid w:val="00FC2785"/>
    <w:rsid w:val="00FC4AFC"/>
    <w:rsid w:val="00FD1904"/>
    <w:rsid w:val="00FD4E6A"/>
    <w:rsid w:val="00FF0787"/>
    <w:rsid w:val="00FF081A"/>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0C590"/>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921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www.3M.de" TargetMode="External"/><Relationship Id="rId26" Type="http://schemas.openxmlformats.org/officeDocument/2006/relationships/hyperlink" Target="http://www.3M.com/ch" TargetMode="External"/><Relationship Id="rId3" Type="http://schemas.openxmlformats.org/officeDocument/2006/relationships/styles" Target="styles.xml"/><Relationship Id="rId21" Type="http://schemas.openxmlformats.org/officeDocument/2006/relationships/hyperlink" Target="https://www.facebook.com/3MDeutschland"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aspersky.com/de/" TargetMode="External"/><Relationship Id="rId17" Type="http://schemas.openxmlformats.org/officeDocument/2006/relationships/hyperlink" Target="mailto:3M-Blickschutz@3M.com" TargetMode="External"/><Relationship Id="rId25" Type="http://schemas.openxmlformats.org/officeDocument/2006/relationships/hyperlink" Target="https://www.facebook.com/3MAustr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bauch@3M.com" TargetMode="External"/><Relationship Id="rId20" Type="http://schemas.openxmlformats.org/officeDocument/2006/relationships/hyperlink" Target="https://twitter.com/3MDeutschl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filter.ch" TargetMode="External"/><Relationship Id="rId24" Type="http://schemas.openxmlformats.org/officeDocument/2006/relationships/hyperlink" Target="https://twitter.com/3MAustr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3maustria.at/3M/de_AT/pressroom-alp/" TargetMode="External"/><Relationship Id="rId28" Type="http://schemas.openxmlformats.org/officeDocument/2006/relationships/hyperlink" Target="https://www.facebook.com/3MSchweiz" TargetMode="External"/><Relationship Id="rId36" Type="http://schemas.openxmlformats.org/officeDocument/2006/relationships/theme" Target="theme/theme1.xml"/><Relationship Id="rId10" Type="http://schemas.openxmlformats.org/officeDocument/2006/relationships/hyperlink" Target="http://www.blickschutzfilter.at" TargetMode="External"/><Relationship Id="rId19" Type="http://schemas.openxmlformats.org/officeDocument/2006/relationships/hyperlink" Target="http://www.3M.de/pres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M-Blickschutz.de" TargetMode="External"/><Relationship Id="rId14" Type="http://schemas.openxmlformats.org/officeDocument/2006/relationships/image" Target="media/image3.jpeg"/><Relationship Id="rId22" Type="http://schemas.openxmlformats.org/officeDocument/2006/relationships/hyperlink" Target="http://www.3M.com/at" TargetMode="External"/><Relationship Id="rId27" Type="http://schemas.openxmlformats.org/officeDocument/2006/relationships/hyperlink" Target="https://twitter.com/3MSchweiz"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8B7E-FE01-423F-9988-6B0785E0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6166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7130</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Christiane Bauch</cp:lastModifiedBy>
  <cp:revision>4</cp:revision>
  <cp:lastPrinted>2007-02-27T13:03:00Z</cp:lastPrinted>
  <dcterms:created xsi:type="dcterms:W3CDTF">2019-08-01T08:48:00Z</dcterms:created>
  <dcterms:modified xsi:type="dcterms:W3CDTF">2019-08-07T08:04:00Z</dcterms:modified>
</cp:coreProperties>
</file>