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5030" w14:textId="77777777" w:rsidR="00BF1FD8" w:rsidRPr="00CD1D5A" w:rsidRDefault="00BF1FD8" w:rsidP="00C72829">
      <w:pPr>
        <w:spacing w:after="0" w:line="280" w:lineRule="atLeast"/>
        <w:jc w:val="both"/>
        <w:outlineLvl w:val="0"/>
        <w:rPr>
          <w:rFonts w:ascii="Arial" w:hAnsi="Arial" w:cs="Arial"/>
          <w:b/>
          <w:color w:val="A6A6A6"/>
          <w:sz w:val="28"/>
          <w:szCs w:val="32"/>
        </w:rPr>
      </w:pPr>
    </w:p>
    <w:p w14:paraId="29A83128" w14:textId="77777777" w:rsidR="00BF1FD8" w:rsidRPr="00D062B5" w:rsidRDefault="00BF1FD8" w:rsidP="00C72829">
      <w:pPr>
        <w:autoSpaceDE w:val="0"/>
        <w:autoSpaceDN w:val="0"/>
        <w:adjustRightInd w:val="0"/>
        <w:spacing w:after="0" w:line="280" w:lineRule="atLeast"/>
        <w:jc w:val="both"/>
        <w:rPr>
          <w:rFonts w:ascii="Arial" w:hAnsi="Arial" w:cs="Arial"/>
          <w:b/>
          <w:bCs/>
          <w:color w:val="7F7F7F"/>
          <w:sz w:val="28"/>
          <w:szCs w:val="28"/>
          <w:lang w:val="pt-BR"/>
        </w:rPr>
      </w:pPr>
      <w:r w:rsidRPr="00D062B5">
        <w:rPr>
          <w:rFonts w:ascii="Arial" w:hAnsi="Arial" w:cs="Arial"/>
          <w:b/>
          <w:bCs/>
          <w:color w:val="7F7F7F"/>
          <w:sz w:val="28"/>
          <w:szCs w:val="28"/>
          <w:lang w:val="pt-BR"/>
        </w:rPr>
        <w:t xml:space="preserve">P R E S S E I N F O R M A T I O N </w:t>
      </w:r>
    </w:p>
    <w:p w14:paraId="34729EB4" w14:textId="77777777" w:rsidR="00BF1FD8" w:rsidRPr="00D062B5" w:rsidRDefault="00BF1FD8" w:rsidP="00C72829">
      <w:pPr>
        <w:spacing w:after="0" w:line="280" w:lineRule="atLeast"/>
        <w:jc w:val="both"/>
        <w:outlineLvl w:val="0"/>
        <w:rPr>
          <w:rFonts w:ascii="Arial" w:hAnsi="Arial" w:cs="Arial"/>
          <w:b/>
          <w:color w:val="A6A6A6"/>
          <w:sz w:val="20"/>
          <w:szCs w:val="20"/>
          <w:lang w:val="pt-BR"/>
        </w:rPr>
      </w:pPr>
    </w:p>
    <w:p w14:paraId="2C3F2AB2" w14:textId="77777777" w:rsidR="00C72829" w:rsidRPr="00D062B5" w:rsidRDefault="00C72829" w:rsidP="00C72829">
      <w:pPr>
        <w:spacing w:after="0" w:line="280" w:lineRule="atLeast"/>
        <w:jc w:val="both"/>
        <w:outlineLvl w:val="0"/>
        <w:rPr>
          <w:rFonts w:ascii="Arial" w:hAnsi="Arial" w:cs="Arial"/>
          <w:b/>
          <w:color w:val="A6A6A6"/>
          <w:sz w:val="20"/>
          <w:szCs w:val="20"/>
          <w:lang w:val="pt-BR"/>
        </w:rPr>
      </w:pPr>
    </w:p>
    <w:p w14:paraId="0E55B733" w14:textId="77777777" w:rsidR="00C72829" w:rsidRPr="00D062B5" w:rsidRDefault="00C72829" w:rsidP="00C72829">
      <w:pPr>
        <w:spacing w:after="0" w:line="280" w:lineRule="atLeast"/>
        <w:jc w:val="both"/>
        <w:outlineLvl w:val="0"/>
        <w:rPr>
          <w:rFonts w:ascii="Arial" w:hAnsi="Arial" w:cs="Arial"/>
          <w:b/>
          <w:color w:val="A6A6A6"/>
          <w:sz w:val="20"/>
          <w:szCs w:val="20"/>
          <w:lang w:val="pt-BR"/>
        </w:rPr>
      </w:pPr>
    </w:p>
    <w:p w14:paraId="0961CC6A" w14:textId="18E68A15" w:rsidR="00AF706A" w:rsidRPr="00612FA8" w:rsidRDefault="00260DF6" w:rsidP="00C72829">
      <w:pPr>
        <w:spacing w:after="0" w:line="280" w:lineRule="atLeast"/>
        <w:textAlignment w:val="baseline"/>
        <w:outlineLvl w:val="0"/>
        <w:rPr>
          <w:rFonts w:ascii="Arial" w:eastAsia="Times New Roman" w:hAnsi="Arial" w:cs="Arial"/>
          <w:b/>
          <w:bCs/>
          <w:kern w:val="36"/>
          <w:sz w:val="24"/>
          <w:szCs w:val="24"/>
        </w:rPr>
      </w:pPr>
      <w:r>
        <w:rPr>
          <w:rFonts w:ascii="Arial" w:eastAsia="Times New Roman" w:hAnsi="Arial" w:cs="Arial"/>
          <w:b/>
          <w:bCs/>
          <w:kern w:val="36"/>
          <w:sz w:val="24"/>
          <w:szCs w:val="24"/>
        </w:rPr>
        <w:t>Automatisierte Prozesse im</w:t>
      </w:r>
      <w:r w:rsidR="00467EB8">
        <w:rPr>
          <w:rFonts w:ascii="Arial" w:eastAsia="Times New Roman" w:hAnsi="Arial" w:cs="Arial"/>
          <w:b/>
          <w:bCs/>
          <w:kern w:val="36"/>
          <w:sz w:val="24"/>
          <w:szCs w:val="24"/>
        </w:rPr>
        <w:t xml:space="preserve"> Flottenm</w:t>
      </w:r>
      <w:r w:rsidR="00C61B84">
        <w:rPr>
          <w:rFonts w:ascii="Arial" w:eastAsia="Times New Roman" w:hAnsi="Arial" w:cs="Arial"/>
          <w:b/>
          <w:bCs/>
          <w:kern w:val="36"/>
          <w:sz w:val="24"/>
          <w:szCs w:val="24"/>
        </w:rPr>
        <w:t>anagement</w:t>
      </w:r>
    </w:p>
    <w:p w14:paraId="07EBAA6B" w14:textId="77777777" w:rsidR="00C72829" w:rsidRPr="00AF706A" w:rsidRDefault="00C72829" w:rsidP="00C72829">
      <w:pPr>
        <w:spacing w:after="0" w:line="280" w:lineRule="atLeast"/>
        <w:textAlignment w:val="baseline"/>
        <w:outlineLvl w:val="0"/>
        <w:rPr>
          <w:rFonts w:ascii="Arial" w:eastAsia="Times New Roman" w:hAnsi="Arial" w:cs="Arial"/>
          <w:b/>
          <w:bCs/>
          <w:kern w:val="36"/>
        </w:rPr>
      </w:pPr>
    </w:p>
    <w:p w14:paraId="76F58F47" w14:textId="1E136BEA" w:rsidR="00AF706A" w:rsidRPr="00062C16" w:rsidRDefault="00BE78F7" w:rsidP="00C72829">
      <w:pPr>
        <w:spacing w:after="0" w:line="280" w:lineRule="atLeast"/>
        <w:textAlignment w:val="baseline"/>
        <w:outlineLvl w:val="0"/>
        <w:rPr>
          <w:rFonts w:ascii="Arial" w:eastAsia="Times New Roman" w:hAnsi="Arial" w:cs="Arial"/>
          <w:b/>
          <w:bCs/>
          <w:kern w:val="36"/>
          <w:sz w:val="28"/>
          <w:szCs w:val="28"/>
        </w:rPr>
      </w:pPr>
      <w:r>
        <w:rPr>
          <w:rFonts w:ascii="Arial" w:eastAsia="Times New Roman" w:hAnsi="Arial" w:cs="Arial"/>
          <w:b/>
          <w:bCs/>
          <w:kern w:val="36"/>
          <w:sz w:val="28"/>
          <w:szCs w:val="28"/>
        </w:rPr>
        <w:t>DeDeFleet</w:t>
      </w:r>
      <w:r w:rsidR="00C61B84">
        <w:rPr>
          <w:rFonts w:ascii="Arial" w:eastAsia="Times New Roman" w:hAnsi="Arial" w:cs="Arial"/>
          <w:b/>
          <w:bCs/>
          <w:kern w:val="36"/>
          <w:sz w:val="28"/>
          <w:szCs w:val="28"/>
        </w:rPr>
        <w:t xml:space="preserve"> </w:t>
      </w:r>
      <w:r w:rsidR="00F41642">
        <w:rPr>
          <w:rFonts w:ascii="Arial" w:eastAsia="Times New Roman" w:hAnsi="Arial" w:cs="Arial"/>
          <w:b/>
          <w:bCs/>
          <w:kern w:val="36"/>
          <w:sz w:val="28"/>
          <w:szCs w:val="28"/>
        </w:rPr>
        <w:t>bietet neues Modul zur gesetzeskonformen Archivierung der Tachografendaten</w:t>
      </w:r>
    </w:p>
    <w:p w14:paraId="458690C7" w14:textId="77777777" w:rsidR="00C72829" w:rsidRPr="00AF706A" w:rsidRDefault="00C72829" w:rsidP="00C72829">
      <w:pPr>
        <w:spacing w:after="0" w:line="280" w:lineRule="atLeast"/>
        <w:textAlignment w:val="baseline"/>
        <w:outlineLvl w:val="0"/>
        <w:rPr>
          <w:rFonts w:ascii="Arial" w:eastAsia="Times New Roman" w:hAnsi="Arial" w:cs="Arial"/>
          <w:b/>
          <w:bCs/>
          <w:kern w:val="36"/>
          <w:sz w:val="24"/>
          <w:szCs w:val="24"/>
        </w:rPr>
      </w:pPr>
    </w:p>
    <w:p w14:paraId="566CF10B" w14:textId="246F76BA" w:rsidR="002B29CB" w:rsidRDefault="00612FA8" w:rsidP="00C72829">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Ettlingen</w:t>
      </w:r>
      <w:r w:rsidR="0076708F">
        <w:rPr>
          <w:rFonts w:ascii="Arial" w:eastAsia="Times New Roman" w:hAnsi="Arial" w:cs="Arial"/>
          <w:b/>
          <w:bCs/>
          <w:kern w:val="36"/>
          <w:sz w:val="20"/>
          <w:szCs w:val="20"/>
        </w:rPr>
        <w:t xml:space="preserve">, </w:t>
      </w:r>
      <w:r w:rsidR="00464DF6">
        <w:rPr>
          <w:rFonts w:ascii="Arial" w:eastAsia="Times New Roman" w:hAnsi="Arial" w:cs="Arial"/>
          <w:b/>
          <w:bCs/>
          <w:kern w:val="36"/>
          <w:sz w:val="20"/>
          <w:szCs w:val="20"/>
        </w:rPr>
        <w:t>02. März 2023</w:t>
      </w:r>
      <w:r w:rsidR="00AF706A" w:rsidRPr="00AF706A">
        <w:rPr>
          <w:rFonts w:ascii="Arial" w:eastAsia="Times New Roman" w:hAnsi="Arial" w:cs="Arial"/>
          <w:b/>
          <w:bCs/>
          <w:kern w:val="36"/>
          <w:sz w:val="20"/>
          <w:szCs w:val="20"/>
        </w:rPr>
        <w:t xml:space="preserve">. </w:t>
      </w:r>
      <w:r w:rsidR="0063033E">
        <w:rPr>
          <w:rFonts w:ascii="Arial" w:eastAsia="Times New Roman" w:hAnsi="Arial" w:cs="Arial"/>
          <w:b/>
          <w:bCs/>
          <w:kern w:val="36"/>
          <w:sz w:val="20"/>
          <w:szCs w:val="20"/>
        </w:rPr>
        <w:t xml:space="preserve">Um </w:t>
      </w:r>
      <w:r w:rsidR="00260DF6">
        <w:rPr>
          <w:rFonts w:ascii="Arial" w:eastAsia="Times New Roman" w:hAnsi="Arial" w:cs="Arial"/>
          <w:b/>
          <w:bCs/>
          <w:kern w:val="36"/>
          <w:sz w:val="20"/>
          <w:szCs w:val="20"/>
        </w:rPr>
        <w:t xml:space="preserve">Unternehmen </w:t>
      </w:r>
      <w:r w:rsidR="0063033E">
        <w:rPr>
          <w:rFonts w:ascii="Arial" w:eastAsia="Times New Roman" w:hAnsi="Arial" w:cs="Arial"/>
          <w:b/>
          <w:bCs/>
          <w:kern w:val="36"/>
          <w:sz w:val="20"/>
          <w:szCs w:val="20"/>
        </w:rPr>
        <w:t>die Archivierung</w:t>
      </w:r>
      <w:r w:rsidR="00260DF6">
        <w:rPr>
          <w:rFonts w:ascii="Arial" w:eastAsia="Times New Roman" w:hAnsi="Arial" w:cs="Arial"/>
          <w:b/>
          <w:bCs/>
          <w:kern w:val="36"/>
          <w:sz w:val="20"/>
          <w:szCs w:val="20"/>
        </w:rPr>
        <w:t>spflichten</w:t>
      </w:r>
      <w:r w:rsidR="0063033E">
        <w:rPr>
          <w:rFonts w:ascii="Arial" w:eastAsia="Times New Roman" w:hAnsi="Arial" w:cs="Arial"/>
          <w:b/>
          <w:bCs/>
          <w:kern w:val="36"/>
          <w:sz w:val="20"/>
          <w:szCs w:val="20"/>
        </w:rPr>
        <w:t xml:space="preserve"> </w:t>
      </w:r>
      <w:r w:rsidR="00102B8C">
        <w:rPr>
          <w:rFonts w:ascii="Arial" w:eastAsia="Times New Roman" w:hAnsi="Arial" w:cs="Arial"/>
          <w:b/>
          <w:bCs/>
          <w:kern w:val="36"/>
          <w:sz w:val="20"/>
          <w:szCs w:val="20"/>
        </w:rPr>
        <w:t>für</w:t>
      </w:r>
      <w:r w:rsidR="0063033E">
        <w:rPr>
          <w:rFonts w:ascii="Arial" w:eastAsia="Times New Roman" w:hAnsi="Arial" w:cs="Arial"/>
          <w:b/>
          <w:bCs/>
          <w:kern w:val="36"/>
          <w:sz w:val="20"/>
          <w:szCs w:val="20"/>
        </w:rPr>
        <w:t xml:space="preserve"> Daten aus Fahrerkarte und Massenspeicher zu erleichtern, </w:t>
      </w:r>
      <w:r w:rsidR="00260DF6">
        <w:rPr>
          <w:rFonts w:ascii="Arial" w:eastAsia="Times New Roman" w:hAnsi="Arial" w:cs="Arial"/>
          <w:b/>
          <w:bCs/>
          <w:kern w:val="36"/>
          <w:sz w:val="20"/>
          <w:szCs w:val="20"/>
        </w:rPr>
        <w:t xml:space="preserve">ergänzt die DeDeNet GmbH ihre digitale Telematiklösung DeDeFleet um ein neues Modul. Damit lassen sich Tachografendaten automatisiert speichern sowie mögliche Verstöße gegen gesetzliche Vorschriften </w:t>
      </w:r>
      <w:r w:rsidR="0094265E">
        <w:rPr>
          <w:rFonts w:ascii="Arial" w:eastAsia="Times New Roman" w:hAnsi="Arial" w:cs="Arial"/>
          <w:b/>
          <w:bCs/>
          <w:kern w:val="36"/>
          <w:sz w:val="20"/>
          <w:szCs w:val="20"/>
        </w:rPr>
        <w:t>zuverlässig</w:t>
      </w:r>
      <w:r w:rsidR="00260DF6">
        <w:rPr>
          <w:rFonts w:ascii="Arial" w:eastAsia="Times New Roman" w:hAnsi="Arial" w:cs="Arial"/>
          <w:b/>
          <w:bCs/>
          <w:kern w:val="36"/>
          <w:sz w:val="20"/>
          <w:szCs w:val="20"/>
        </w:rPr>
        <w:t xml:space="preserve"> kontrollieren.</w:t>
      </w:r>
    </w:p>
    <w:p w14:paraId="2C68092A" w14:textId="77777777" w:rsidR="002B29CB" w:rsidRDefault="002B29CB" w:rsidP="00C72829">
      <w:pPr>
        <w:spacing w:after="0" w:line="280" w:lineRule="atLeast"/>
        <w:jc w:val="both"/>
        <w:textAlignment w:val="baseline"/>
        <w:outlineLvl w:val="0"/>
        <w:rPr>
          <w:rFonts w:ascii="Arial" w:eastAsia="Times New Roman" w:hAnsi="Arial" w:cs="Arial"/>
          <w:b/>
          <w:bCs/>
          <w:kern w:val="36"/>
          <w:sz w:val="20"/>
          <w:szCs w:val="20"/>
        </w:rPr>
      </w:pPr>
    </w:p>
    <w:p w14:paraId="6DDEC061" w14:textId="5EBC6D69" w:rsidR="00F41642" w:rsidRDefault="00F41642" w:rsidP="00C72829">
      <w:pPr>
        <w:spacing w:after="0" w:line="280" w:lineRule="atLeast"/>
        <w:jc w:val="both"/>
        <w:textAlignment w:val="baseline"/>
        <w:outlineLvl w:val="0"/>
        <w:rPr>
          <w:rFonts w:ascii="Arial" w:hAnsi="Arial" w:cs="Arial"/>
          <w:bCs/>
          <w:kern w:val="36"/>
          <w:sz w:val="20"/>
          <w:szCs w:val="20"/>
        </w:rPr>
      </w:pPr>
      <w:r>
        <w:rPr>
          <w:rFonts w:ascii="Arial" w:hAnsi="Arial" w:cs="Arial"/>
          <w:bCs/>
          <w:kern w:val="36"/>
          <w:sz w:val="20"/>
          <w:szCs w:val="20"/>
        </w:rPr>
        <w:t xml:space="preserve">Wer einen Fuhrpark betreibt, steht in der Pflicht: </w:t>
      </w:r>
      <w:r w:rsidRPr="00F41642">
        <w:rPr>
          <w:rFonts w:ascii="Arial" w:hAnsi="Arial" w:cs="Arial"/>
          <w:bCs/>
          <w:kern w:val="36"/>
          <w:sz w:val="20"/>
          <w:szCs w:val="20"/>
        </w:rPr>
        <w:t xml:space="preserve">Spätestens alle 28 Tage müssen die Daten der Fahrerkarte und alle 90 Tage die Daten der Massenspeicher ausgelesen werden. Zur Prüfung von Lenk- und Ruhezeiten sind diese Daten ein Jahr lang auf getrennten Datenträgern zu speichern – dienen die Daten auch der Aufzeichnung der Arbeitszeit, so beträgt die Archivierungspflicht zwei Jahre. Da die sensiblen Informationen dem Datenschutz unterliegen, müssen sie nach Ablauf der Frist auch termingerecht gelöscht werden. </w:t>
      </w:r>
      <w:r>
        <w:rPr>
          <w:rFonts w:ascii="Arial" w:hAnsi="Arial" w:cs="Arial"/>
          <w:bCs/>
          <w:kern w:val="36"/>
          <w:sz w:val="20"/>
          <w:szCs w:val="20"/>
        </w:rPr>
        <w:t xml:space="preserve">Fuhrparkbetreibenden, die </w:t>
      </w:r>
      <w:r w:rsidRPr="00F41642">
        <w:rPr>
          <w:rFonts w:ascii="Arial" w:hAnsi="Arial" w:cs="Arial"/>
          <w:bCs/>
          <w:kern w:val="36"/>
          <w:sz w:val="20"/>
          <w:szCs w:val="20"/>
        </w:rPr>
        <w:t xml:space="preserve">diese Vorgaben nicht einhalten, </w:t>
      </w:r>
      <w:r>
        <w:rPr>
          <w:rFonts w:ascii="Arial" w:hAnsi="Arial" w:cs="Arial"/>
          <w:bCs/>
          <w:kern w:val="36"/>
          <w:sz w:val="20"/>
          <w:szCs w:val="20"/>
        </w:rPr>
        <w:t>drohen hohe Bußgelder: Beispielsweise werden bei fehlender Archivierung 750 Euro pro Fahrzeug und pro betroffenem 24-Stunden-Zeitraum fällig.</w:t>
      </w:r>
    </w:p>
    <w:p w14:paraId="2B305A42" w14:textId="77777777" w:rsidR="002B29CB" w:rsidRPr="00AF706A" w:rsidRDefault="002B29CB" w:rsidP="00C72829">
      <w:pPr>
        <w:spacing w:after="0" w:line="280" w:lineRule="atLeast"/>
        <w:jc w:val="both"/>
        <w:textAlignment w:val="baseline"/>
        <w:outlineLvl w:val="0"/>
        <w:rPr>
          <w:rFonts w:ascii="Arial" w:eastAsia="Times New Roman" w:hAnsi="Arial" w:cs="Arial"/>
          <w:b/>
          <w:bCs/>
          <w:kern w:val="36"/>
          <w:sz w:val="20"/>
          <w:szCs w:val="20"/>
        </w:rPr>
      </w:pPr>
    </w:p>
    <w:p w14:paraId="790351D7" w14:textId="3DF71BAC" w:rsidR="0019225F" w:rsidRDefault="0063137F" w:rsidP="00C72829">
      <w:pPr>
        <w:spacing w:after="0" w:line="280" w:lineRule="atLeast"/>
        <w:jc w:val="both"/>
        <w:textAlignment w:val="baseline"/>
        <w:outlineLvl w:val="0"/>
        <w:rPr>
          <w:rFonts w:ascii="Arial" w:eastAsia="Times New Roman" w:hAnsi="Arial" w:cs="Arial"/>
          <w:bCs/>
          <w:kern w:val="36"/>
          <w:sz w:val="20"/>
          <w:szCs w:val="20"/>
        </w:rPr>
      </w:pPr>
      <w:r>
        <w:rPr>
          <w:rFonts w:ascii="Arial" w:eastAsia="Times New Roman" w:hAnsi="Arial" w:cs="Arial"/>
          <w:b/>
          <w:bCs/>
          <w:kern w:val="36"/>
          <w:sz w:val="20"/>
          <w:szCs w:val="20"/>
        </w:rPr>
        <w:t>Zeitsparende</w:t>
      </w:r>
      <w:r w:rsidR="00A077C7">
        <w:rPr>
          <w:rFonts w:ascii="Arial" w:eastAsia="Times New Roman" w:hAnsi="Arial" w:cs="Arial"/>
          <w:b/>
          <w:bCs/>
          <w:kern w:val="36"/>
          <w:sz w:val="20"/>
          <w:szCs w:val="20"/>
        </w:rPr>
        <w:t xml:space="preserve">, fristgerechte </w:t>
      </w:r>
      <w:r>
        <w:rPr>
          <w:rFonts w:ascii="Arial" w:eastAsia="Times New Roman" w:hAnsi="Arial" w:cs="Arial"/>
          <w:b/>
          <w:bCs/>
          <w:kern w:val="36"/>
          <w:sz w:val="20"/>
          <w:szCs w:val="20"/>
        </w:rPr>
        <w:t>Datenspeicherung</w:t>
      </w:r>
    </w:p>
    <w:p w14:paraId="167E9E0F" w14:textId="5C25AB49" w:rsidR="001816AC" w:rsidRDefault="00F31008" w:rsidP="0041323A">
      <w:pPr>
        <w:pStyle w:val="StandardWeb"/>
        <w:spacing w:before="0" w:beforeAutospacing="0" w:after="0" w:afterAutospacing="0" w:line="280" w:lineRule="atLeast"/>
        <w:jc w:val="both"/>
        <w:rPr>
          <w:rFonts w:ascii="Arial" w:hAnsi="Arial" w:cs="Arial"/>
          <w:bCs/>
          <w:kern w:val="36"/>
          <w:sz w:val="20"/>
          <w:szCs w:val="20"/>
        </w:rPr>
      </w:pPr>
      <w:r>
        <w:rPr>
          <w:rFonts w:ascii="Arial" w:hAnsi="Arial" w:cs="Arial"/>
          <w:bCs/>
          <w:kern w:val="36"/>
          <w:sz w:val="20"/>
          <w:szCs w:val="20"/>
        </w:rPr>
        <w:t>D</w:t>
      </w:r>
      <w:r w:rsidR="00A077C7">
        <w:rPr>
          <w:rFonts w:ascii="Arial" w:hAnsi="Arial" w:cs="Arial"/>
          <w:bCs/>
          <w:kern w:val="36"/>
          <w:sz w:val="20"/>
          <w:szCs w:val="20"/>
        </w:rPr>
        <w:t>e</w:t>
      </w:r>
      <w:r>
        <w:rPr>
          <w:rFonts w:ascii="Arial" w:hAnsi="Arial" w:cs="Arial"/>
          <w:bCs/>
          <w:kern w:val="36"/>
          <w:sz w:val="20"/>
          <w:szCs w:val="20"/>
        </w:rPr>
        <w:t>n</w:t>
      </w:r>
      <w:r w:rsidR="00A077C7">
        <w:rPr>
          <w:rFonts w:ascii="Arial" w:hAnsi="Arial" w:cs="Arial"/>
          <w:bCs/>
          <w:kern w:val="36"/>
          <w:sz w:val="20"/>
          <w:szCs w:val="20"/>
        </w:rPr>
        <w:t xml:space="preserve"> </w:t>
      </w:r>
      <w:r w:rsidR="00BA4DDA">
        <w:rPr>
          <w:rFonts w:ascii="Arial" w:hAnsi="Arial" w:cs="Arial"/>
          <w:bCs/>
          <w:kern w:val="36"/>
          <w:sz w:val="20"/>
          <w:szCs w:val="20"/>
        </w:rPr>
        <w:t xml:space="preserve">umfangreichen </w:t>
      </w:r>
      <w:r w:rsidR="000146A8">
        <w:rPr>
          <w:rFonts w:ascii="Arial" w:hAnsi="Arial" w:cs="Arial"/>
          <w:bCs/>
          <w:kern w:val="36"/>
          <w:sz w:val="20"/>
          <w:szCs w:val="20"/>
        </w:rPr>
        <w:t>Dokumentations</w:t>
      </w:r>
      <w:r w:rsidR="00A077C7">
        <w:rPr>
          <w:rFonts w:ascii="Arial" w:hAnsi="Arial" w:cs="Arial"/>
          <w:bCs/>
          <w:kern w:val="36"/>
          <w:sz w:val="20"/>
          <w:szCs w:val="20"/>
        </w:rPr>
        <w:t xml:space="preserve">pflichten </w:t>
      </w:r>
      <w:r>
        <w:rPr>
          <w:rFonts w:ascii="Arial" w:hAnsi="Arial" w:cs="Arial"/>
          <w:bCs/>
          <w:kern w:val="36"/>
          <w:sz w:val="20"/>
          <w:szCs w:val="20"/>
        </w:rPr>
        <w:t xml:space="preserve">können Kunden der </w:t>
      </w:r>
      <w:r w:rsidR="00986177">
        <w:rPr>
          <w:rFonts w:ascii="Arial" w:hAnsi="Arial" w:cs="Arial"/>
          <w:bCs/>
          <w:kern w:val="36"/>
          <w:sz w:val="20"/>
          <w:szCs w:val="20"/>
        </w:rPr>
        <w:t xml:space="preserve">DeDeNet GmbH mit dem neu entwickelten </w:t>
      </w:r>
      <w:r w:rsidR="004475AF">
        <w:rPr>
          <w:rFonts w:ascii="Arial" w:hAnsi="Arial" w:cs="Arial"/>
          <w:bCs/>
          <w:kern w:val="36"/>
          <w:sz w:val="20"/>
          <w:szCs w:val="20"/>
        </w:rPr>
        <w:t>DeDeFleet-</w:t>
      </w:r>
      <w:r w:rsidR="00986177">
        <w:rPr>
          <w:rFonts w:ascii="Arial" w:hAnsi="Arial" w:cs="Arial"/>
          <w:bCs/>
          <w:kern w:val="36"/>
          <w:sz w:val="20"/>
          <w:szCs w:val="20"/>
        </w:rPr>
        <w:t>Modul „Archivierung“</w:t>
      </w:r>
      <w:r w:rsidR="004475AF">
        <w:rPr>
          <w:rFonts w:ascii="Arial" w:hAnsi="Arial" w:cs="Arial"/>
          <w:bCs/>
          <w:kern w:val="36"/>
          <w:sz w:val="20"/>
          <w:szCs w:val="20"/>
        </w:rPr>
        <w:t xml:space="preserve"> </w:t>
      </w:r>
      <w:r>
        <w:rPr>
          <w:rFonts w:ascii="Arial" w:hAnsi="Arial" w:cs="Arial"/>
          <w:bCs/>
          <w:kern w:val="36"/>
          <w:sz w:val="20"/>
          <w:szCs w:val="20"/>
        </w:rPr>
        <w:t xml:space="preserve">einfach gerecht werden: Die Lösung ermöglicht </w:t>
      </w:r>
      <w:r w:rsidR="004475AF">
        <w:rPr>
          <w:rFonts w:ascii="Arial" w:hAnsi="Arial" w:cs="Arial"/>
          <w:bCs/>
          <w:kern w:val="36"/>
          <w:sz w:val="20"/>
          <w:szCs w:val="20"/>
        </w:rPr>
        <w:t xml:space="preserve">die automatisierte, gesetzeskonforme Archivierung sämtlicher </w:t>
      </w:r>
      <w:r>
        <w:rPr>
          <w:rFonts w:ascii="Arial" w:hAnsi="Arial" w:cs="Arial"/>
          <w:bCs/>
          <w:kern w:val="36"/>
          <w:sz w:val="20"/>
          <w:szCs w:val="20"/>
        </w:rPr>
        <w:t>Tachografend</w:t>
      </w:r>
      <w:r w:rsidR="004475AF">
        <w:rPr>
          <w:rFonts w:ascii="Arial" w:hAnsi="Arial" w:cs="Arial"/>
          <w:bCs/>
          <w:kern w:val="36"/>
          <w:sz w:val="20"/>
          <w:szCs w:val="20"/>
        </w:rPr>
        <w:t>aten aus Fahrtenschreiber und Fahrerkarte. In Kombination mit der bereits vorhandenen Remote-Download-Funktion können diese Daten zuvor standortunabhängig und zeitsparend über die Mobilfunkverbindung der Telematikeinheit heruntergeladen werden</w:t>
      </w:r>
      <w:r w:rsidR="00986177">
        <w:rPr>
          <w:rFonts w:ascii="Arial" w:hAnsi="Arial" w:cs="Arial"/>
          <w:bCs/>
          <w:kern w:val="36"/>
          <w:sz w:val="20"/>
          <w:szCs w:val="20"/>
        </w:rPr>
        <w:t xml:space="preserve">. </w:t>
      </w:r>
      <w:r w:rsidR="001816AC">
        <w:rPr>
          <w:rFonts w:ascii="Arial" w:hAnsi="Arial" w:cs="Arial"/>
          <w:bCs/>
          <w:kern w:val="36"/>
          <w:sz w:val="20"/>
          <w:szCs w:val="20"/>
        </w:rPr>
        <w:t xml:space="preserve">Zudem bietet das neue Modul eine </w:t>
      </w:r>
      <w:r w:rsidR="007C6C2E">
        <w:rPr>
          <w:rFonts w:ascii="Arial" w:hAnsi="Arial" w:cs="Arial"/>
          <w:bCs/>
          <w:kern w:val="36"/>
          <w:sz w:val="20"/>
          <w:szCs w:val="20"/>
        </w:rPr>
        <w:t xml:space="preserve">praktische Erinnerungsfunktion für vorgeschriebene Auslesetermine </w:t>
      </w:r>
      <w:r w:rsidR="001816AC">
        <w:rPr>
          <w:rFonts w:ascii="Arial" w:hAnsi="Arial" w:cs="Arial"/>
          <w:bCs/>
          <w:kern w:val="36"/>
          <w:sz w:val="20"/>
          <w:szCs w:val="20"/>
        </w:rPr>
        <w:t xml:space="preserve">sowie die komfortable </w:t>
      </w:r>
      <w:r w:rsidR="001816AC" w:rsidRPr="001816AC">
        <w:rPr>
          <w:rFonts w:ascii="Arial" w:hAnsi="Arial" w:cs="Arial"/>
          <w:bCs/>
          <w:kern w:val="36"/>
          <w:sz w:val="20"/>
          <w:szCs w:val="20"/>
        </w:rPr>
        <w:t>Fahrerkartenverwaltung per Dokumentenkontrolle</w:t>
      </w:r>
      <w:r w:rsidR="001816AC">
        <w:rPr>
          <w:rFonts w:ascii="Arial" w:hAnsi="Arial" w:cs="Arial"/>
          <w:bCs/>
          <w:kern w:val="36"/>
          <w:sz w:val="20"/>
          <w:szCs w:val="20"/>
        </w:rPr>
        <w:t xml:space="preserve">. </w:t>
      </w:r>
      <w:r w:rsidR="00F65BF6">
        <w:rPr>
          <w:rFonts w:ascii="Arial" w:hAnsi="Arial" w:cs="Arial"/>
          <w:bCs/>
          <w:kern w:val="36"/>
          <w:sz w:val="20"/>
          <w:szCs w:val="20"/>
        </w:rPr>
        <w:t xml:space="preserve">Nach </w:t>
      </w:r>
      <w:r w:rsidR="00F65BF6" w:rsidRPr="00F65BF6">
        <w:rPr>
          <w:rFonts w:ascii="Arial" w:hAnsi="Arial" w:cs="Arial"/>
          <w:bCs/>
          <w:kern w:val="36"/>
          <w:sz w:val="20"/>
          <w:szCs w:val="20"/>
        </w:rPr>
        <w:t xml:space="preserve">Ablauf der gesetzlichen Archivierungspflicht </w:t>
      </w:r>
      <w:r w:rsidR="00F65BF6">
        <w:rPr>
          <w:rFonts w:ascii="Arial" w:hAnsi="Arial" w:cs="Arial"/>
          <w:bCs/>
          <w:kern w:val="36"/>
          <w:sz w:val="20"/>
          <w:szCs w:val="20"/>
        </w:rPr>
        <w:t>werden sämtliche Daten automatisch gelöscht.</w:t>
      </w:r>
      <w:r w:rsidR="008249D8">
        <w:rPr>
          <w:rFonts w:ascii="Arial" w:hAnsi="Arial" w:cs="Arial"/>
          <w:bCs/>
          <w:kern w:val="36"/>
          <w:sz w:val="20"/>
          <w:szCs w:val="20"/>
        </w:rPr>
        <w:t xml:space="preserve"> </w:t>
      </w:r>
      <w:r w:rsidR="00A46726">
        <w:rPr>
          <w:rFonts w:ascii="Arial" w:hAnsi="Arial" w:cs="Arial"/>
          <w:bCs/>
          <w:kern w:val="36"/>
          <w:sz w:val="20"/>
          <w:szCs w:val="20"/>
        </w:rPr>
        <w:t xml:space="preserve">Dies vereinfacht die Einhaltung der unterschiedlichen Fristen deutlich und </w:t>
      </w:r>
      <w:r w:rsidR="00966134">
        <w:rPr>
          <w:rFonts w:ascii="Arial" w:hAnsi="Arial" w:cs="Arial"/>
          <w:bCs/>
          <w:kern w:val="36"/>
          <w:sz w:val="20"/>
          <w:szCs w:val="20"/>
        </w:rPr>
        <w:t xml:space="preserve">hilft dabei, Verstöße und </w:t>
      </w:r>
      <w:r w:rsidR="00340C07">
        <w:rPr>
          <w:rFonts w:ascii="Arial" w:hAnsi="Arial" w:cs="Arial"/>
          <w:bCs/>
          <w:kern w:val="36"/>
          <w:sz w:val="20"/>
          <w:szCs w:val="20"/>
        </w:rPr>
        <w:t>Strafzahlungen zu vermeiden</w:t>
      </w:r>
      <w:r w:rsidR="00966134">
        <w:rPr>
          <w:rFonts w:ascii="Arial" w:hAnsi="Arial" w:cs="Arial"/>
          <w:bCs/>
          <w:kern w:val="36"/>
          <w:sz w:val="20"/>
          <w:szCs w:val="20"/>
        </w:rPr>
        <w:t>.</w:t>
      </w:r>
    </w:p>
    <w:p w14:paraId="75D585C5" w14:textId="1B79CD2E" w:rsidR="0063137F" w:rsidRDefault="0063137F" w:rsidP="0041323A">
      <w:pPr>
        <w:pStyle w:val="StandardWeb"/>
        <w:spacing w:before="0" w:beforeAutospacing="0" w:after="0" w:afterAutospacing="0" w:line="280" w:lineRule="atLeast"/>
        <w:jc w:val="both"/>
        <w:rPr>
          <w:rFonts w:ascii="Arial" w:hAnsi="Arial" w:cs="Arial"/>
          <w:bCs/>
          <w:kern w:val="36"/>
          <w:sz w:val="20"/>
          <w:szCs w:val="20"/>
        </w:rPr>
      </w:pPr>
    </w:p>
    <w:p w14:paraId="2AC125DE" w14:textId="16F204BA" w:rsidR="0063137F" w:rsidRPr="0063137F" w:rsidRDefault="0063137F" w:rsidP="0041323A">
      <w:pPr>
        <w:pStyle w:val="StandardWeb"/>
        <w:spacing w:before="0" w:beforeAutospacing="0" w:after="0" w:afterAutospacing="0" w:line="280" w:lineRule="atLeast"/>
        <w:jc w:val="both"/>
        <w:rPr>
          <w:rFonts w:ascii="Arial" w:hAnsi="Arial" w:cs="Arial"/>
          <w:b/>
          <w:kern w:val="36"/>
          <w:sz w:val="20"/>
          <w:szCs w:val="20"/>
        </w:rPr>
      </w:pPr>
      <w:r w:rsidRPr="0063137F">
        <w:rPr>
          <w:rFonts w:ascii="Arial" w:hAnsi="Arial" w:cs="Arial"/>
          <w:b/>
          <w:kern w:val="36"/>
          <w:sz w:val="20"/>
          <w:szCs w:val="20"/>
        </w:rPr>
        <w:t>Übersichtliche Auswertungs- und Kontrollmöglichkeiten</w:t>
      </w:r>
    </w:p>
    <w:p w14:paraId="5DAC04B9" w14:textId="6EDF2CF3" w:rsidR="0063137F" w:rsidRDefault="00633D39" w:rsidP="0041323A">
      <w:pPr>
        <w:pStyle w:val="StandardWeb"/>
        <w:spacing w:before="0" w:beforeAutospacing="0" w:after="0" w:afterAutospacing="0" w:line="280" w:lineRule="atLeast"/>
        <w:jc w:val="both"/>
        <w:rPr>
          <w:rFonts w:ascii="Arial" w:hAnsi="Arial" w:cs="Arial"/>
          <w:bCs/>
          <w:kern w:val="36"/>
          <w:sz w:val="20"/>
          <w:szCs w:val="20"/>
        </w:rPr>
      </w:pPr>
      <w:r>
        <w:rPr>
          <w:rFonts w:ascii="Arial" w:hAnsi="Arial" w:cs="Arial"/>
          <w:bCs/>
          <w:kern w:val="36"/>
          <w:sz w:val="20"/>
          <w:szCs w:val="20"/>
        </w:rPr>
        <w:t xml:space="preserve">Dies </w:t>
      </w:r>
      <w:r w:rsidR="007535A7">
        <w:rPr>
          <w:rFonts w:ascii="Arial" w:hAnsi="Arial" w:cs="Arial"/>
          <w:bCs/>
          <w:kern w:val="36"/>
          <w:sz w:val="20"/>
          <w:szCs w:val="20"/>
        </w:rPr>
        <w:t xml:space="preserve">gilt ebenfalls </w:t>
      </w:r>
      <w:r w:rsidR="006022FC">
        <w:rPr>
          <w:rFonts w:ascii="Arial" w:hAnsi="Arial" w:cs="Arial"/>
          <w:bCs/>
          <w:kern w:val="36"/>
          <w:sz w:val="20"/>
          <w:szCs w:val="20"/>
        </w:rPr>
        <w:t xml:space="preserve">für die Einhaltung der Arbeitszeitverordnung, denn </w:t>
      </w:r>
      <w:r w:rsidR="001816AC">
        <w:rPr>
          <w:rFonts w:ascii="Arial" w:hAnsi="Arial" w:cs="Arial"/>
          <w:bCs/>
          <w:kern w:val="36"/>
          <w:sz w:val="20"/>
          <w:szCs w:val="20"/>
        </w:rPr>
        <w:t>das</w:t>
      </w:r>
      <w:r w:rsidR="00F2092C">
        <w:rPr>
          <w:rFonts w:ascii="Arial" w:hAnsi="Arial" w:cs="Arial"/>
          <w:bCs/>
          <w:kern w:val="36"/>
          <w:sz w:val="20"/>
          <w:szCs w:val="20"/>
        </w:rPr>
        <w:t xml:space="preserve"> neue DeDeFleet-Modul </w:t>
      </w:r>
      <w:r w:rsidR="004B1AB1">
        <w:rPr>
          <w:rFonts w:ascii="Arial" w:hAnsi="Arial" w:cs="Arial"/>
          <w:bCs/>
          <w:kern w:val="36"/>
          <w:sz w:val="20"/>
          <w:szCs w:val="20"/>
        </w:rPr>
        <w:t>enthält</w:t>
      </w:r>
      <w:r w:rsidR="001816AC">
        <w:rPr>
          <w:rFonts w:ascii="Arial" w:hAnsi="Arial" w:cs="Arial"/>
          <w:bCs/>
          <w:kern w:val="36"/>
          <w:sz w:val="20"/>
          <w:szCs w:val="20"/>
        </w:rPr>
        <w:t xml:space="preserve"> </w:t>
      </w:r>
      <w:r w:rsidR="00904F54">
        <w:rPr>
          <w:rFonts w:ascii="Arial" w:hAnsi="Arial" w:cs="Arial"/>
          <w:bCs/>
          <w:kern w:val="36"/>
          <w:sz w:val="20"/>
          <w:szCs w:val="20"/>
        </w:rPr>
        <w:t xml:space="preserve">ein Dashboard mit </w:t>
      </w:r>
      <w:r w:rsidR="00F2092C">
        <w:rPr>
          <w:rFonts w:ascii="Arial" w:hAnsi="Arial" w:cs="Arial"/>
          <w:bCs/>
          <w:kern w:val="36"/>
          <w:sz w:val="20"/>
          <w:szCs w:val="20"/>
        </w:rPr>
        <w:t>individuell konfigurierbare</w:t>
      </w:r>
      <w:r w:rsidR="00904F54">
        <w:rPr>
          <w:rFonts w:ascii="Arial" w:hAnsi="Arial" w:cs="Arial"/>
          <w:bCs/>
          <w:kern w:val="36"/>
          <w:sz w:val="20"/>
          <w:szCs w:val="20"/>
        </w:rPr>
        <w:t>n</w:t>
      </w:r>
      <w:r w:rsidR="00F2092C">
        <w:rPr>
          <w:rFonts w:ascii="Arial" w:hAnsi="Arial" w:cs="Arial"/>
          <w:bCs/>
          <w:kern w:val="36"/>
          <w:sz w:val="20"/>
          <w:szCs w:val="20"/>
        </w:rPr>
        <w:t xml:space="preserve"> Auswertungsmöglichkeiten</w:t>
      </w:r>
      <w:r w:rsidR="001816AC">
        <w:rPr>
          <w:rFonts w:ascii="Arial" w:hAnsi="Arial" w:cs="Arial"/>
          <w:bCs/>
          <w:kern w:val="36"/>
          <w:sz w:val="20"/>
          <w:szCs w:val="20"/>
        </w:rPr>
        <w:t xml:space="preserve"> </w:t>
      </w:r>
      <w:r w:rsidR="00F31008">
        <w:rPr>
          <w:rFonts w:ascii="Arial" w:hAnsi="Arial" w:cs="Arial"/>
          <w:bCs/>
          <w:kern w:val="36"/>
          <w:sz w:val="20"/>
          <w:szCs w:val="20"/>
        </w:rPr>
        <w:t xml:space="preserve">und grafischer </w:t>
      </w:r>
      <w:proofErr w:type="spellStart"/>
      <w:r w:rsidR="00F31008">
        <w:rPr>
          <w:rFonts w:ascii="Arial" w:hAnsi="Arial" w:cs="Arial"/>
          <w:bCs/>
          <w:kern w:val="36"/>
          <w:sz w:val="20"/>
          <w:szCs w:val="20"/>
        </w:rPr>
        <w:t>Verstoßübersicht</w:t>
      </w:r>
      <w:proofErr w:type="spellEnd"/>
      <w:r w:rsidR="00F2092C">
        <w:rPr>
          <w:rFonts w:ascii="Arial" w:hAnsi="Arial" w:cs="Arial"/>
          <w:bCs/>
          <w:kern w:val="36"/>
          <w:sz w:val="20"/>
          <w:szCs w:val="20"/>
        </w:rPr>
        <w:t xml:space="preserve">. </w:t>
      </w:r>
      <w:r w:rsidR="001816AC">
        <w:rPr>
          <w:rFonts w:ascii="Arial" w:hAnsi="Arial" w:cs="Arial"/>
          <w:bCs/>
          <w:kern w:val="36"/>
          <w:sz w:val="20"/>
          <w:szCs w:val="20"/>
        </w:rPr>
        <w:t>Damit</w:t>
      </w:r>
      <w:r w:rsidR="00F2092C">
        <w:rPr>
          <w:rFonts w:ascii="Arial" w:hAnsi="Arial" w:cs="Arial"/>
          <w:bCs/>
          <w:kern w:val="36"/>
          <w:sz w:val="20"/>
          <w:szCs w:val="20"/>
        </w:rPr>
        <w:t xml:space="preserve"> können Fuhrparkbetreibende beispielsweise Lenk- und Ruhezeiten, Pausen </w:t>
      </w:r>
      <w:r w:rsidR="00BA4DDA">
        <w:rPr>
          <w:rFonts w:ascii="Arial" w:hAnsi="Arial" w:cs="Arial"/>
          <w:bCs/>
          <w:kern w:val="36"/>
          <w:sz w:val="20"/>
          <w:szCs w:val="20"/>
        </w:rPr>
        <w:t>sowie</w:t>
      </w:r>
      <w:r w:rsidR="00F2092C">
        <w:rPr>
          <w:rFonts w:ascii="Arial" w:hAnsi="Arial" w:cs="Arial"/>
          <w:bCs/>
          <w:kern w:val="36"/>
          <w:sz w:val="20"/>
          <w:szCs w:val="20"/>
        </w:rPr>
        <w:t xml:space="preserve"> Wochenarbeitszeiten schnell und übersichtlich kontrollieren. </w:t>
      </w:r>
      <w:r w:rsidR="00F65BF6">
        <w:rPr>
          <w:rFonts w:ascii="Arial" w:hAnsi="Arial" w:cs="Arial"/>
          <w:bCs/>
          <w:kern w:val="36"/>
          <w:sz w:val="20"/>
          <w:szCs w:val="20"/>
        </w:rPr>
        <w:t xml:space="preserve">Unregelmäßigkeiten wie das Fahren ohne </w:t>
      </w:r>
      <w:r w:rsidR="00406109">
        <w:rPr>
          <w:rFonts w:ascii="Arial" w:hAnsi="Arial" w:cs="Arial"/>
          <w:bCs/>
          <w:kern w:val="36"/>
          <w:sz w:val="20"/>
          <w:szCs w:val="20"/>
        </w:rPr>
        <w:t xml:space="preserve">Fahrerkarte </w:t>
      </w:r>
      <w:r w:rsidR="00F65BF6">
        <w:rPr>
          <w:rFonts w:ascii="Arial" w:hAnsi="Arial" w:cs="Arial"/>
          <w:bCs/>
          <w:kern w:val="36"/>
          <w:sz w:val="20"/>
          <w:szCs w:val="20"/>
        </w:rPr>
        <w:t>oder Lenkzeitüberschreitungen lassen sich mit</w:t>
      </w:r>
      <w:r w:rsidR="00F2092C">
        <w:rPr>
          <w:rFonts w:ascii="Arial" w:hAnsi="Arial" w:cs="Arial"/>
          <w:bCs/>
          <w:kern w:val="36"/>
          <w:sz w:val="20"/>
          <w:szCs w:val="20"/>
        </w:rPr>
        <w:t xml:space="preserve"> der </w:t>
      </w:r>
      <w:proofErr w:type="spellStart"/>
      <w:r w:rsidR="00F2092C">
        <w:rPr>
          <w:rFonts w:ascii="Arial" w:hAnsi="Arial" w:cs="Arial"/>
          <w:bCs/>
          <w:kern w:val="36"/>
          <w:sz w:val="20"/>
          <w:szCs w:val="20"/>
        </w:rPr>
        <w:t>Verstoßanalyse</w:t>
      </w:r>
      <w:proofErr w:type="spellEnd"/>
      <w:r w:rsidR="00F2092C">
        <w:rPr>
          <w:rFonts w:ascii="Arial" w:hAnsi="Arial" w:cs="Arial"/>
          <w:bCs/>
          <w:kern w:val="36"/>
          <w:sz w:val="20"/>
          <w:szCs w:val="20"/>
        </w:rPr>
        <w:t xml:space="preserve"> direkt </w:t>
      </w:r>
      <w:r w:rsidR="00F65BF6">
        <w:rPr>
          <w:rFonts w:ascii="Arial" w:hAnsi="Arial" w:cs="Arial"/>
          <w:bCs/>
          <w:kern w:val="36"/>
          <w:sz w:val="20"/>
          <w:szCs w:val="20"/>
        </w:rPr>
        <w:t>ermitteln</w:t>
      </w:r>
      <w:r w:rsidR="007E2F68">
        <w:rPr>
          <w:rFonts w:ascii="Arial" w:hAnsi="Arial" w:cs="Arial"/>
          <w:bCs/>
          <w:kern w:val="36"/>
          <w:sz w:val="20"/>
          <w:szCs w:val="20"/>
        </w:rPr>
        <w:t xml:space="preserve"> und</w:t>
      </w:r>
      <w:r w:rsidR="00F65BF6">
        <w:rPr>
          <w:rFonts w:ascii="Arial" w:hAnsi="Arial" w:cs="Arial"/>
          <w:bCs/>
          <w:kern w:val="36"/>
          <w:sz w:val="20"/>
          <w:szCs w:val="20"/>
        </w:rPr>
        <w:t xml:space="preserve"> </w:t>
      </w:r>
      <w:r w:rsidR="00904F54">
        <w:rPr>
          <w:rFonts w:ascii="Arial" w:hAnsi="Arial" w:cs="Arial"/>
          <w:bCs/>
          <w:kern w:val="36"/>
          <w:sz w:val="20"/>
          <w:szCs w:val="20"/>
        </w:rPr>
        <w:t>zu erwartende Bußgelder kalkulier</w:t>
      </w:r>
      <w:r w:rsidR="007E2F68">
        <w:rPr>
          <w:rFonts w:ascii="Arial" w:hAnsi="Arial" w:cs="Arial"/>
          <w:bCs/>
          <w:kern w:val="36"/>
          <w:sz w:val="20"/>
          <w:szCs w:val="20"/>
        </w:rPr>
        <w:t>en</w:t>
      </w:r>
      <w:r w:rsidR="00904F54">
        <w:rPr>
          <w:rFonts w:ascii="Arial" w:hAnsi="Arial" w:cs="Arial"/>
          <w:bCs/>
          <w:kern w:val="36"/>
          <w:sz w:val="20"/>
          <w:szCs w:val="20"/>
        </w:rPr>
        <w:t>.</w:t>
      </w:r>
      <w:r w:rsidR="0038169B">
        <w:rPr>
          <w:rFonts w:ascii="Arial" w:hAnsi="Arial" w:cs="Arial"/>
          <w:bCs/>
          <w:kern w:val="36"/>
          <w:sz w:val="20"/>
          <w:szCs w:val="20"/>
        </w:rPr>
        <w:t xml:space="preserve"> Auch eine erforderliche Fahrpersonalbelehrung kann bei Bedarf über das DeDeFleet-Portal </w:t>
      </w:r>
      <w:r w:rsidR="0038169B">
        <w:rPr>
          <w:rFonts w:ascii="Arial" w:hAnsi="Arial" w:cs="Arial"/>
          <w:bCs/>
          <w:kern w:val="36"/>
          <w:sz w:val="20"/>
          <w:szCs w:val="20"/>
        </w:rPr>
        <w:lastRenderedPageBreak/>
        <w:t>erfolgen und dort dokumentiert werden.</w:t>
      </w:r>
      <w:r w:rsidR="004372B6" w:rsidRPr="004372B6">
        <w:rPr>
          <w:rFonts w:ascii="Arial" w:hAnsi="Arial" w:cs="Arial"/>
          <w:bCs/>
          <w:kern w:val="36"/>
          <w:sz w:val="20"/>
          <w:szCs w:val="20"/>
        </w:rPr>
        <w:t xml:space="preserve"> </w:t>
      </w:r>
      <w:r w:rsidR="004372B6">
        <w:rPr>
          <w:rFonts w:ascii="Arial" w:hAnsi="Arial" w:cs="Arial"/>
          <w:bCs/>
          <w:kern w:val="36"/>
          <w:sz w:val="20"/>
          <w:szCs w:val="20"/>
        </w:rPr>
        <w:t>Für Kontrollbehörden lassen sich</w:t>
      </w:r>
      <w:r w:rsidR="002930C3">
        <w:rPr>
          <w:rFonts w:ascii="Arial" w:hAnsi="Arial" w:cs="Arial"/>
          <w:bCs/>
          <w:kern w:val="36"/>
          <w:sz w:val="20"/>
          <w:szCs w:val="20"/>
        </w:rPr>
        <w:t xml:space="preserve"> die nachzuweisenden Daten</w:t>
      </w:r>
      <w:r w:rsidR="004372B6">
        <w:rPr>
          <w:rFonts w:ascii="Arial" w:hAnsi="Arial" w:cs="Arial"/>
          <w:bCs/>
          <w:kern w:val="36"/>
          <w:sz w:val="20"/>
          <w:szCs w:val="20"/>
        </w:rPr>
        <w:t xml:space="preserve"> direkt exportieren.</w:t>
      </w:r>
    </w:p>
    <w:p w14:paraId="032E5055" w14:textId="450BA20E" w:rsidR="00904F54" w:rsidRDefault="00904F54" w:rsidP="0041323A">
      <w:pPr>
        <w:pStyle w:val="StandardWeb"/>
        <w:spacing w:before="0" w:beforeAutospacing="0" w:after="0" w:afterAutospacing="0" w:line="280" w:lineRule="atLeast"/>
        <w:jc w:val="both"/>
        <w:rPr>
          <w:rFonts w:ascii="Arial" w:hAnsi="Arial" w:cs="Arial"/>
          <w:bCs/>
          <w:kern w:val="36"/>
          <w:sz w:val="20"/>
          <w:szCs w:val="20"/>
        </w:rPr>
      </w:pPr>
    </w:p>
    <w:p w14:paraId="6A54C02F" w14:textId="38D4F34D" w:rsidR="007E2F68" w:rsidRPr="0038169B" w:rsidRDefault="00A96F4B" w:rsidP="0041323A">
      <w:pPr>
        <w:pStyle w:val="StandardWeb"/>
        <w:spacing w:before="0" w:beforeAutospacing="0" w:after="0" w:afterAutospacing="0" w:line="280" w:lineRule="atLeast"/>
        <w:jc w:val="both"/>
        <w:rPr>
          <w:rFonts w:ascii="Arial" w:hAnsi="Arial" w:cs="Arial"/>
          <w:b/>
          <w:kern w:val="36"/>
          <w:sz w:val="20"/>
          <w:szCs w:val="20"/>
        </w:rPr>
      </w:pPr>
      <w:r>
        <w:rPr>
          <w:rFonts w:ascii="Arial" w:hAnsi="Arial" w:cs="Arial"/>
          <w:b/>
          <w:kern w:val="36"/>
          <w:sz w:val="20"/>
          <w:szCs w:val="20"/>
        </w:rPr>
        <w:t>Effizienzsteigerung</w:t>
      </w:r>
      <w:r w:rsidR="00E632B8">
        <w:rPr>
          <w:rFonts w:ascii="Arial" w:hAnsi="Arial" w:cs="Arial"/>
          <w:b/>
          <w:kern w:val="36"/>
          <w:sz w:val="20"/>
          <w:szCs w:val="20"/>
        </w:rPr>
        <w:t xml:space="preserve"> durch </w:t>
      </w:r>
      <w:r>
        <w:rPr>
          <w:rFonts w:ascii="Arial" w:hAnsi="Arial" w:cs="Arial"/>
          <w:b/>
          <w:kern w:val="36"/>
          <w:sz w:val="20"/>
          <w:szCs w:val="20"/>
        </w:rPr>
        <w:t>digitale</w:t>
      </w:r>
      <w:r w:rsidR="00E632B8">
        <w:rPr>
          <w:rFonts w:ascii="Arial" w:hAnsi="Arial" w:cs="Arial"/>
          <w:b/>
          <w:kern w:val="36"/>
          <w:sz w:val="20"/>
          <w:szCs w:val="20"/>
        </w:rPr>
        <w:t xml:space="preserve"> </w:t>
      </w:r>
      <w:r w:rsidR="00BA4DDA">
        <w:rPr>
          <w:rFonts w:ascii="Arial" w:hAnsi="Arial" w:cs="Arial"/>
          <w:b/>
          <w:kern w:val="36"/>
          <w:sz w:val="20"/>
          <w:szCs w:val="20"/>
        </w:rPr>
        <w:t>Fuhrparkprozesse</w:t>
      </w:r>
    </w:p>
    <w:p w14:paraId="2BE0382A" w14:textId="526C92CC" w:rsidR="00F44142" w:rsidRDefault="007E2F68" w:rsidP="0041323A">
      <w:pPr>
        <w:pStyle w:val="StandardWeb"/>
        <w:spacing w:before="0" w:beforeAutospacing="0" w:after="0" w:afterAutospacing="0" w:line="280" w:lineRule="atLeast"/>
        <w:jc w:val="both"/>
        <w:rPr>
          <w:rFonts w:ascii="Arial" w:hAnsi="Arial" w:cs="Arial"/>
          <w:bCs/>
          <w:kern w:val="36"/>
          <w:sz w:val="20"/>
          <w:szCs w:val="20"/>
        </w:rPr>
      </w:pPr>
      <w:r>
        <w:rPr>
          <w:rFonts w:ascii="Arial" w:hAnsi="Arial" w:cs="Arial"/>
          <w:bCs/>
          <w:kern w:val="36"/>
          <w:sz w:val="20"/>
          <w:szCs w:val="20"/>
        </w:rPr>
        <w:t xml:space="preserve">Mit der Entwicklung des </w:t>
      </w:r>
      <w:r w:rsidR="0038169B">
        <w:rPr>
          <w:rFonts w:ascii="Arial" w:hAnsi="Arial" w:cs="Arial"/>
          <w:bCs/>
          <w:kern w:val="36"/>
          <w:sz w:val="20"/>
          <w:szCs w:val="20"/>
        </w:rPr>
        <w:t>Archivierungsm</w:t>
      </w:r>
      <w:r>
        <w:rPr>
          <w:rFonts w:ascii="Arial" w:hAnsi="Arial" w:cs="Arial"/>
          <w:bCs/>
          <w:kern w:val="36"/>
          <w:sz w:val="20"/>
          <w:szCs w:val="20"/>
        </w:rPr>
        <w:t xml:space="preserve">oduls reagiert DeDeNet auf die starke Nachfrage </w:t>
      </w:r>
      <w:r w:rsidR="004372B6">
        <w:rPr>
          <w:rFonts w:ascii="Arial" w:hAnsi="Arial" w:cs="Arial"/>
          <w:bCs/>
          <w:kern w:val="36"/>
          <w:sz w:val="20"/>
          <w:szCs w:val="20"/>
        </w:rPr>
        <w:t xml:space="preserve">der Unternehmen nach einer ganzheitlichen Lösung für </w:t>
      </w:r>
      <w:r w:rsidR="00F44142">
        <w:rPr>
          <w:rFonts w:ascii="Arial" w:hAnsi="Arial" w:cs="Arial"/>
          <w:bCs/>
          <w:kern w:val="36"/>
          <w:sz w:val="20"/>
          <w:szCs w:val="20"/>
        </w:rPr>
        <w:t xml:space="preserve">automatisierte Fuhrparkverwaltung. „Indem wir diese Lücke in den Anforderungen unserer Kunden </w:t>
      </w:r>
      <w:r w:rsidR="00B334B8">
        <w:rPr>
          <w:rFonts w:ascii="Arial" w:hAnsi="Arial" w:cs="Arial"/>
          <w:bCs/>
          <w:kern w:val="36"/>
          <w:sz w:val="20"/>
          <w:szCs w:val="20"/>
        </w:rPr>
        <w:t xml:space="preserve">an Prozessdigitalisierung </w:t>
      </w:r>
      <w:r w:rsidR="00F44142">
        <w:rPr>
          <w:rFonts w:ascii="Arial" w:hAnsi="Arial" w:cs="Arial"/>
          <w:bCs/>
          <w:kern w:val="36"/>
          <w:sz w:val="20"/>
          <w:szCs w:val="20"/>
        </w:rPr>
        <w:t xml:space="preserve">schließen, reduzieren wir den Verwaltungsaufwand für die zuverlässige Erfüllung </w:t>
      </w:r>
      <w:r w:rsidR="00CB0E87">
        <w:rPr>
          <w:rFonts w:ascii="Arial" w:hAnsi="Arial" w:cs="Arial"/>
          <w:bCs/>
          <w:kern w:val="36"/>
          <w:sz w:val="20"/>
          <w:szCs w:val="20"/>
        </w:rPr>
        <w:t>ihr</w:t>
      </w:r>
      <w:r w:rsidR="00F44142">
        <w:rPr>
          <w:rFonts w:ascii="Arial" w:hAnsi="Arial" w:cs="Arial"/>
          <w:bCs/>
          <w:kern w:val="36"/>
          <w:sz w:val="20"/>
          <w:szCs w:val="20"/>
        </w:rPr>
        <w:t xml:space="preserve">er unternehmerischen Pflichten </w:t>
      </w:r>
      <w:r w:rsidR="00A96F4B">
        <w:rPr>
          <w:rFonts w:ascii="Arial" w:hAnsi="Arial" w:cs="Arial"/>
          <w:bCs/>
          <w:kern w:val="36"/>
          <w:sz w:val="20"/>
          <w:szCs w:val="20"/>
        </w:rPr>
        <w:t>erheblich</w:t>
      </w:r>
      <w:r w:rsidR="00F44142">
        <w:rPr>
          <w:rFonts w:ascii="Arial" w:hAnsi="Arial" w:cs="Arial"/>
          <w:bCs/>
          <w:kern w:val="36"/>
          <w:sz w:val="20"/>
          <w:szCs w:val="20"/>
        </w:rPr>
        <w:t xml:space="preserve">“, erläutert </w:t>
      </w:r>
      <w:r w:rsidR="00F44142" w:rsidRPr="00AF706A">
        <w:rPr>
          <w:rFonts w:ascii="Arial" w:hAnsi="Arial" w:cs="Arial"/>
          <w:bCs/>
          <w:kern w:val="36"/>
          <w:sz w:val="20"/>
          <w:szCs w:val="20"/>
        </w:rPr>
        <w:t>Gernot Dähne</w:t>
      </w:r>
      <w:r w:rsidR="00F44142">
        <w:rPr>
          <w:rFonts w:ascii="Arial" w:hAnsi="Arial" w:cs="Arial"/>
          <w:bCs/>
          <w:kern w:val="36"/>
          <w:sz w:val="20"/>
          <w:szCs w:val="20"/>
        </w:rPr>
        <w:t xml:space="preserve">, Geschäftsführer der </w:t>
      </w:r>
      <w:r w:rsidR="00F44142" w:rsidRPr="00AF706A">
        <w:rPr>
          <w:rFonts w:ascii="Arial" w:hAnsi="Arial" w:cs="Arial"/>
          <w:bCs/>
          <w:kern w:val="36"/>
          <w:sz w:val="20"/>
          <w:szCs w:val="20"/>
        </w:rPr>
        <w:t>DeDeNet</w:t>
      </w:r>
      <w:r w:rsidR="00F44142">
        <w:rPr>
          <w:rFonts w:ascii="Arial" w:hAnsi="Arial" w:cs="Arial"/>
          <w:bCs/>
          <w:kern w:val="36"/>
          <w:sz w:val="20"/>
          <w:szCs w:val="20"/>
        </w:rPr>
        <w:t xml:space="preserve"> GmbH</w:t>
      </w:r>
      <w:r w:rsidR="00F44142" w:rsidRPr="00AF706A">
        <w:rPr>
          <w:rFonts w:ascii="Arial" w:hAnsi="Arial" w:cs="Arial"/>
          <w:bCs/>
          <w:kern w:val="36"/>
          <w:sz w:val="20"/>
          <w:szCs w:val="20"/>
        </w:rPr>
        <w:t>.</w:t>
      </w:r>
      <w:r w:rsidR="00F44142">
        <w:rPr>
          <w:rFonts w:ascii="Arial" w:hAnsi="Arial" w:cs="Arial"/>
          <w:bCs/>
          <w:kern w:val="36"/>
          <w:sz w:val="20"/>
          <w:szCs w:val="20"/>
        </w:rPr>
        <w:t xml:space="preserve"> „So </w:t>
      </w:r>
      <w:r w:rsidR="00A96F4B">
        <w:rPr>
          <w:rFonts w:ascii="Arial" w:hAnsi="Arial" w:cs="Arial"/>
          <w:bCs/>
          <w:kern w:val="36"/>
          <w:sz w:val="20"/>
          <w:szCs w:val="20"/>
        </w:rPr>
        <w:t xml:space="preserve">können Unternehmen </w:t>
      </w:r>
      <w:r w:rsidR="00665A32">
        <w:rPr>
          <w:rFonts w:ascii="Arial" w:hAnsi="Arial" w:cs="Arial"/>
          <w:bCs/>
          <w:kern w:val="36"/>
          <w:sz w:val="20"/>
          <w:szCs w:val="20"/>
        </w:rPr>
        <w:t>gesetzeskonform agieren</w:t>
      </w:r>
      <w:r w:rsidR="00A96F4B">
        <w:rPr>
          <w:rFonts w:ascii="Arial" w:hAnsi="Arial" w:cs="Arial"/>
          <w:bCs/>
          <w:kern w:val="36"/>
          <w:sz w:val="20"/>
          <w:szCs w:val="20"/>
        </w:rPr>
        <w:t xml:space="preserve"> und </w:t>
      </w:r>
      <w:r w:rsidR="00665A32">
        <w:rPr>
          <w:rFonts w:ascii="Arial" w:hAnsi="Arial" w:cs="Arial"/>
          <w:bCs/>
          <w:kern w:val="36"/>
          <w:sz w:val="20"/>
          <w:szCs w:val="20"/>
        </w:rPr>
        <w:t xml:space="preserve">zugleich </w:t>
      </w:r>
      <w:r w:rsidR="00F44142">
        <w:rPr>
          <w:rFonts w:ascii="Arial" w:hAnsi="Arial" w:cs="Arial"/>
          <w:bCs/>
          <w:kern w:val="36"/>
          <w:sz w:val="20"/>
          <w:szCs w:val="20"/>
        </w:rPr>
        <w:t>dauerhaft signifikante Produktivitätssteigerungen im Flottenmanagement erzielen.“</w:t>
      </w:r>
    </w:p>
    <w:p w14:paraId="4DBDA51B" w14:textId="77777777" w:rsidR="00A077C7" w:rsidRDefault="00A077C7" w:rsidP="0041323A">
      <w:pPr>
        <w:pStyle w:val="StandardWeb"/>
        <w:spacing w:before="0" w:beforeAutospacing="0" w:after="0" w:afterAutospacing="0" w:line="280" w:lineRule="atLeast"/>
        <w:jc w:val="both"/>
        <w:rPr>
          <w:rFonts w:ascii="Arial" w:hAnsi="Arial" w:cs="Arial"/>
          <w:bCs/>
          <w:kern w:val="36"/>
          <w:sz w:val="20"/>
          <w:szCs w:val="20"/>
        </w:rPr>
      </w:pPr>
    </w:p>
    <w:p w14:paraId="286D349D" w14:textId="47596D82" w:rsidR="003149B2" w:rsidRDefault="00E632B8" w:rsidP="0041323A">
      <w:pPr>
        <w:pStyle w:val="StandardWeb"/>
        <w:spacing w:before="0" w:beforeAutospacing="0" w:after="0" w:afterAutospacing="0" w:line="280" w:lineRule="atLeast"/>
        <w:jc w:val="both"/>
        <w:rPr>
          <w:rFonts w:ascii="Arial" w:hAnsi="Arial" w:cs="Arial"/>
          <w:bCs/>
          <w:iCs/>
          <w:kern w:val="36"/>
          <w:sz w:val="20"/>
          <w:szCs w:val="20"/>
        </w:rPr>
      </w:pPr>
      <w:r>
        <w:rPr>
          <w:rFonts w:ascii="Arial" w:hAnsi="Arial" w:cs="Arial"/>
          <w:bCs/>
          <w:iCs/>
          <w:kern w:val="36"/>
          <w:sz w:val="20"/>
          <w:szCs w:val="20"/>
        </w:rPr>
        <w:t>Das</w:t>
      </w:r>
      <w:r w:rsidR="003149B2" w:rsidRPr="0038169B">
        <w:rPr>
          <w:rFonts w:ascii="Arial" w:hAnsi="Arial" w:cs="Arial"/>
          <w:bCs/>
          <w:iCs/>
          <w:kern w:val="36"/>
          <w:sz w:val="20"/>
          <w:szCs w:val="20"/>
        </w:rPr>
        <w:t xml:space="preserve"> </w:t>
      </w:r>
      <w:r w:rsidR="00716C7B" w:rsidRPr="0038169B">
        <w:rPr>
          <w:rFonts w:ascii="Arial" w:hAnsi="Arial" w:cs="Arial"/>
          <w:bCs/>
          <w:iCs/>
          <w:kern w:val="36"/>
          <w:sz w:val="20"/>
          <w:szCs w:val="20"/>
        </w:rPr>
        <w:t xml:space="preserve">neue </w:t>
      </w:r>
      <w:r>
        <w:rPr>
          <w:rFonts w:ascii="Arial" w:hAnsi="Arial" w:cs="Arial"/>
          <w:bCs/>
          <w:iCs/>
          <w:kern w:val="36"/>
          <w:sz w:val="20"/>
          <w:szCs w:val="20"/>
        </w:rPr>
        <w:t>DeDeFleet-Modul</w:t>
      </w:r>
      <w:r w:rsidR="00716C7B" w:rsidRPr="0038169B">
        <w:rPr>
          <w:rFonts w:ascii="Arial" w:hAnsi="Arial" w:cs="Arial"/>
          <w:bCs/>
          <w:iCs/>
          <w:kern w:val="36"/>
          <w:sz w:val="20"/>
          <w:szCs w:val="20"/>
        </w:rPr>
        <w:t xml:space="preserve"> </w:t>
      </w:r>
      <w:r>
        <w:rPr>
          <w:rFonts w:ascii="Arial" w:hAnsi="Arial" w:cs="Arial"/>
          <w:bCs/>
          <w:iCs/>
          <w:kern w:val="36"/>
          <w:sz w:val="20"/>
          <w:szCs w:val="20"/>
        </w:rPr>
        <w:t xml:space="preserve">steht Kunden ab sofort zur Verfügung, Voraussetzung </w:t>
      </w:r>
      <w:r w:rsidR="00716C7B" w:rsidRPr="0038169B">
        <w:rPr>
          <w:rFonts w:ascii="Arial" w:hAnsi="Arial" w:cs="Arial"/>
          <w:bCs/>
          <w:iCs/>
          <w:kern w:val="36"/>
          <w:sz w:val="20"/>
          <w:szCs w:val="20"/>
        </w:rPr>
        <w:t xml:space="preserve">ist </w:t>
      </w:r>
      <w:r>
        <w:rPr>
          <w:rFonts w:ascii="Arial" w:hAnsi="Arial" w:cs="Arial"/>
          <w:bCs/>
          <w:iCs/>
          <w:kern w:val="36"/>
          <w:sz w:val="20"/>
          <w:szCs w:val="20"/>
        </w:rPr>
        <w:t>die Nutzung des DeDeFleet-Ortungsmoduls PRO sowie des Moduls Remote Download</w:t>
      </w:r>
      <w:r w:rsidR="003149B2" w:rsidRPr="0038169B">
        <w:rPr>
          <w:rFonts w:ascii="Arial" w:hAnsi="Arial" w:cs="Arial"/>
          <w:bCs/>
          <w:iCs/>
          <w:kern w:val="36"/>
          <w:sz w:val="20"/>
          <w:szCs w:val="20"/>
        </w:rPr>
        <w:t>.</w:t>
      </w:r>
      <w:r w:rsidR="004372B6">
        <w:rPr>
          <w:rFonts w:ascii="Arial" w:hAnsi="Arial" w:cs="Arial"/>
          <w:bCs/>
          <w:iCs/>
          <w:kern w:val="36"/>
          <w:sz w:val="20"/>
          <w:szCs w:val="20"/>
        </w:rPr>
        <w:t xml:space="preserve"> </w:t>
      </w:r>
      <w:r w:rsidR="00406109">
        <w:rPr>
          <w:rFonts w:ascii="Arial" w:hAnsi="Arial" w:cs="Arial"/>
          <w:bCs/>
          <w:iCs/>
          <w:kern w:val="36"/>
          <w:sz w:val="20"/>
          <w:szCs w:val="20"/>
        </w:rPr>
        <w:t>Die Archivierung</w:t>
      </w:r>
      <w:r w:rsidR="004372B6">
        <w:rPr>
          <w:rFonts w:ascii="Arial" w:hAnsi="Arial" w:cs="Arial"/>
          <w:bCs/>
          <w:iCs/>
          <w:kern w:val="36"/>
          <w:sz w:val="20"/>
          <w:szCs w:val="20"/>
        </w:rPr>
        <w:t xml:space="preserve"> ist mit </w:t>
      </w:r>
      <w:r w:rsidR="004372B6" w:rsidRPr="004372B6">
        <w:rPr>
          <w:rFonts w:ascii="Arial" w:hAnsi="Arial" w:cs="Arial"/>
          <w:bCs/>
          <w:iCs/>
          <w:kern w:val="36"/>
          <w:sz w:val="20"/>
          <w:szCs w:val="20"/>
        </w:rPr>
        <w:t>allen auf EU-Standard basierenden digitalen Tachographen kompatibel</w:t>
      </w:r>
      <w:r w:rsidR="004372B6">
        <w:rPr>
          <w:rFonts w:ascii="Arial" w:hAnsi="Arial" w:cs="Arial"/>
          <w:bCs/>
          <w:iCs/>
          <w:kern w:val="36"/>
          <w:sz w:val="20"/>
          <w:szCs w:val="20"/>
        </w:rPr>
        <w:t>.</w:t>
      </w:r>
      <w:r w:rsidR="00BA4DDA">
        <w:rPr>
          <w:rFonts w:ascii="Arial" w:hAnsi="Arial" w:cs="Arial"/>
          <w:bCs/>
          <w:iCs/>
          <w:kern w:val="36"/>
          <w:sz w:val="20"/>
          <w:szCs w:val="20"/>
        </w:rPr>
        <w:t xml:space="preserve"> </w:t>
      </w:r>
    </w:p>
    <w:p w14:paraId="4CCAF602" w14:textId="214C8624" w:rsidR="00CD33D9" w:rsidRDefault="00CD33D9" w:rsidP="0041323A">
      <w:pPr>
        <w:pStyle w:val="StandardWeb"/>
        <w:spacing w:before="0" w:beforeAutospacing="0" w:after="0" w:afterAutospacing="0" w:line="280" w:lineRule="atLeast"/>
        <w:jc w:val="both"/>
        <w:rPr>
          <w:rFonts w:ascii="Arial" w:hAnsi="Arial" w:cs="Arial"/>
          <w:bCs/>
          <w:iCs/>
          <w:kern w:val="36"/>
          <w:sz w:val="20"/>
          <w:szCs w:val="20"/>
        </w:rPr>
      </w:pPr>
    </w:p>
    <w:p w14:paraId="0FC2DDA3" w14:textId="46B5C3D5" w:rsidR="00CD33D9" w:rsidRPr="00CD33D9" w:rsidRDefault="00CD33D9" w:rsidP="0041323A">
      <w:pPr>
        <w:pStyle w:val="StandardWeb"/>
        <w:spacing w:before="0" w:beforeAutospacing="0" w:after="0" w:afterAutospacing="0" w:line="280" w:lineRule="atLeast"/>
        <w:jc w:val="both"/>
        <w:rPr>
          <w:rFonts w:ascii="Arial" w:hAnsi="Arial" w:cs="Arial"/>
          <w:b/>
          <w:iCs/>
          <w:kern w:val="36"/>
          <w:sz w:val="20"/>
          <w:szCs w:val="20"/>
        </w:rPr>
      </w:pPr>
      <w:r w:rsidRPr="00CD33D9">
        <w:rPr>
          <w:rFonts w:ascii="Arial" w:hAnsi="Arial" w:cs="Arial"/>
          <w:b/>
          <w:iCs/>
          <w:kern w:val="36"/>
          <w:sz w:val="20"/>
          <w:szCs w:val="20"/>
        </w:rPr>
        <w:t>Online-Kurse als effiziente Prävent</w:t>
      </w:r>
      <w:r>
        <w:rPr>
          <w:rFonts w:ascii="Arial" w:hAnsi="Arial" w:cs="Arial"/>
          <w:b/>
          <w:iCs/>
          <w:kern w:val="36"/>
          <w:sz w:val="20"/>
          <w:szCs w:val="20"/>
        </w:rPr>
        <w:t>ions</w:t>
      </w:r>
      <w:r w:rsidRPr="00CD33D9">
        <w:rPr>
          <w:rFonts w:ascii="Arial" w:hAnsi="Arial" w:cs="Arial"/>
          <w:b/>
          <w:iCs/>
          <w:kern w:val="36"/>
          <w:sz w:val="20"/>
          <w:szCs w:val="20"/>
        </w:rPr>
        <w:t>maßnahme</w:t>
      </w:r>
    </w:p>
    <w:p w14:paraId="00882D20" w14:textId="28B6D738" w:rsidR="003149B2" w:rsidRPr="00CD33D9" w:rsidRDefault="00CD33D9" w:rsidP="0041323A">
      <w:pPr>
        <w:pStyle w:val="StandardWeb"/>
        <w:spacing w:before="0" w:beforeAutospacing="0" w:after="0" w:afterAutospacing="0" w:line="280" w:lineRule="atLeast"/>
        <w:jc w:val="both"/>
        <w:rPr>
          <w:rFonts w:ascii="Arial" w:hAnsi="Arial" w:cs="Arial"/>
          <w:bCs/>
          <w:kern w:val="36"/>
          <w:sz w:val="20"/>
          <w:szCs w:val="20"/>
        </w:rPr>
      </w:pPr>
      <w:r w:rsidRPr="00CD33D9">
        <w:rPr>
          <w:rFonts w:ascii="Arial" w:hAnsi="Arial" w:cs="Arial"/>
          <w:bCs/>
          <w:kern w:val="36"/>
          <w:sz w:val="20"/>
          <w:szCs w:val="20"/>
        </w:rPr>
        <w:t xml:space="preserve">Um </w:t>
      </w:r>
      <w:r>
        <w:rPr>
          <w:rFonts w:ascii="Arial" w:hAnsi="Arial" w:cs="Arial"/>
          <w:bCs/>
          <w:kern w:val="36"/>
          <w:sz w:val="20"/>
          <w:szCs w:val="20"/>
        </w:rPr>
        <w:t>die Anzahl kostenintensiver und sicherheitsrelevanter</w:t>
      </w:r>
      <w:r w:rsidRPr="00CD33D9">
        <w:rPr>
          <w:rFonts w:ascii="Arial" w:hAnsi="Arial" w:cs="Arial"/>
          <w:bCs/>
          <w:kern w:val="36"/>
          <w:sz w:val="20"/>
          <w:szCs w:val="20"/>
        </w:rPr>
        <w:t xml:space="preserve"> Verstöße des Fahrpersonals zu </w:t>
      </w:r>
      <w:r>
        <w:rPr>
          <w:rFonts w:ascii="Arial" w:hAnsi="Arial" w:cs="Arial"/>
          <w:bCs/>
          <w:kern w:val="36"/>
          <w:sz w:val="20"/>
          <w:szCs w:val="20"/>
        </w:rPr>
        <w:t>minimieren und bestenfalls zu vermeiden</w:t>
      </w:r>
      <w:r w:rsidRPr="00CD33D9">
        <w:rPr>
          <w:rFonts w:ascii="Arial" w:hAnsi="Arial" w:cs="Arial"/>
          <w:bCs/>
          <w:kern w:val="36"/>
          <w:sz w:val="20"/>
          <w:szCs w:val="20"/>
        </w:rPr>
        <w:t>, bietet DeDeFleet bereits seit geraumer Zeit ein umfangreiches Portfolio an Online-Kursen:</w:t>
      </w:r>
      <w:r w:rsidRPr="00CD33D9">
        <w:rPr>
          <w:rFonts w:ascii="Arial" w:hAnsi="Arial" w:cs="Arial"/>
          <w:color w:val="2F2F2F"/>
          <w:sz w:val="20"/>
          <w:szCs w:val="20"/>
          <w:shd w:val="clear" w:color="auto" w:fill="FFFFFF"/>
        </w:rPr>
        <w:t xml:space="preserve"> Von der Unfallverhütung über korrekte Ladungssicherung bis hin zu</w:t>
      </w:r>
      <w:r w:rsidR="00D773BD">
        <w:rPr>
          <w:rFonts w:ascii="Arial" w:hAnsi="Arial" w:cs="Arial"/>
          <w:color w:val="2F2F2F"/>
          <w:sz w:val="20"/>
          <w:szCs w:val="20"/>
          <w:shd w:val="clear" w:color="auto" w:fill="FFFFFF"/>
        </w:rPr>
        <w:t>m digitalen Tachographen oder</w:t>
      </w:r>
      <w:r w:rsidRPr="00CD33D9">
        <w:rPr>
          <w:rFonts w:ascii="Arial" w:hAnsi="Arial" w:cs="Arial"/>
          <w:color w:val="2F2F2F"/>
          <w:sz w:val="20"/>
          <w:szCs w:val="20"/>
          <w:shd w:val="clear" w:color="auto" w:fill="FFFFFF"/>
        </w:rPr>
        <w:t xml:space="preserve"> Gefahrguttransporten können Unternehmen ihre Belegschaft auf alle </w:t>
      </w:r>
      <w:r>
        <w:rPr>
          <w:rFonts w:ascii="Arial" w:hAnsi="Arial" w:cs="Arial"/>
          <w:color w:val="2F2F2F"/>
          <w:sz w:val="20"/>
          <w:szCs w:val="20"/>
          <w:shd w:val="clear" w:color="auto" w:fill="FFFFFF"/>
        </w:rPr>
        <w:t>kritischen Situationen</w:t>
      </w:r>
      <w:r w:rsidRPr="00CD33D9">
        <w:rPr>
          <w:rFonts w:ascii="Arial" w:hAnsi="Arial" w:cs="Arial"/>
          <w:color w:val="2F2F2F"/>
          <w:sz w:val="20"/>
          <w:szCs w:val="20"/>
          <w:shd w:val="clear" w:color="auto" w:fill="FFFFFF"/>
        </w:rPr>
        <w:t xml:space="preserve"> im Berufsalltag </w:t>
      </w:r>
      <w:r>
        <w:rPr>
          <w:rFonts w:ascii="Arial" w:hAnsi="Arial" w:cs="Arial"/>
          <w:color w:val="2F2F2F"/>
          <w:sz w:val="20"/>
          <w:szCs w:val="20"/>
          <w:shd w:val="clear" w:color="auto" w:fill="FFFFFF"/>
        </w:rPr>
        <w:t xml:space="preserve">fundiert </w:t>
      </w:r>
      <w:r w:rsidRPr="00CD33D9">
        <w:rPr>
          <w:rFonts w:ascii="Arial" w:hAnsi="Arial" w:cs="Arial"/>
          <w:color w:val="2F2F2F"/>
          <w:sz w:val="20"/>
          <w:szCs w:val="20"/>
          <w:shd w:val="clear" w:color="auto" w:fill="FFFFFF"/>
        </w:rPr>
        <w:t>vorbereiten</w:t>
      </w:r>
      <w:r>
        <w:rPr>
          <w:rFonts w:ascii="Arial" w:hAnsi="Arial" w:cs="Arial"/>
          <w:color w:val="2F2F2F"/>
          <w:sz w:val="20"/>
          <w:szCs w:val="20"/>
          <w:shd w:val="clear" w:color="auto" w:fill="FFFFFF"/>
        </w:rPr>
        <w:t xml:space="preserve"> und Verstößen nachhaltig vorbeugen</w:t>
      </w:r>
      <w:r w:rsidRPr="00CD33D9">
        <w:rPr>
          <w:rFonts w:ascii="Arial" w:hAnsi="Arial" w:cs="Arial"/>
          <w:color w:val="2F2F2F"/>
          <w:sz w:val="20"/>
          <w:szCs w:val="20"/>
          <w:shd w:val="clear" w:color="auto" w:fill="FFFFFF"/>
        </w:rPr>
        <w:t xml:space="preserve">. </w:t>
      </w:r>
    </w:p>
    <w:p w14:paraId="7DC64F32" w14:textId="75A3EBDA" w:rsidR="00C72829" w:rsidRPr="00CD33D9" w:rsidRDefault="00C72829" w:rsidP="00C72829">
      <w:pPr>
        <w:spacing w:after="0" w:line="280" w:lineRule="atLeast"/>
        <w:jc w:val="both"/>
        <w:textAlignment w:val="baseline"/>
        <w:outlineLvl w:val="0"/>
        <w:rPr>
          <w:rFonts w:ascii="Arial" w:hAnsi="Arial" w:cs="Arial"/>
          <w:bCs/>
          <w:kern w:val="36"/>
          <w:sz w:val="20"/>
          <w:szCs w:val="20"/>
        </w:rPr>
      </w:pPr>
    </w:p>
    <w:p w14:paraId="47666FC4" w14:textId="77777777" w:rsidR="009B2B75" w:rsidRDefault="009B2B75" w:rsidP="009B2B75">
      <w:pPr>
        <w:spacing w:after="0" w:line="280" w:lineRule="atLeast"/>
        <w:jc w:val="both"/>
        <w:rPr>
          <w:rFonts w:ascii="Arial" w:hAnsi="Arial" w:cs="Arial"/>
          <w:sz w:val="20"/>
          <w:szCs w:val="20"/>
        </w:rPr>
      </w:pPr>
      <w:r>
        <w:rPr>
          <w:rFonts w:ascii="Arial" w:hAnsi="Arial" w:cs="Arial"/>
          <w:b/>
          <w:sz w:val="20"/>
          <w:szCs w:val="20"/>
        </w:rPr>
        <w:t>Über DeDeNet</w:t>
      </w:r>
    </w:p>
    <w:p w14:paraId="3FDA879F" w14:textId="77777777" w:rsidR="009B2B75" w:rsidRDefault="009B2B75" w:rsidP="009B2B75">
      <w:pPr>
        <w:pStyle w:val="KeinLeerraum"/>
        <w:spacing w:line="280" w:lineRule="atLeast"/>
        <w:jc w:val="both"/>
        <w:rPr>
          <w:rFonts w:ascii="Arial" w:hAnsi="Arial" w:cs="Arial"/>
          <w:sz w:val="20"/>
          <w:szCs w:val="20"/>
        </w:rPr>
      </w:pPr>
      <w:r>
        <w:rPr>
          <w:rFonts w:ascii="Arial" w:hAnsi="Arial" w:cs="Arial"/>
          <w:sz w:val="20"/>
          <w:szCs w:val="20"/>
        </w:rPr>
        <w:t xml:space="preserve">Die DeDeNet GmbH mit Sitz in Northeim und Ettlingen entwickelt umfassende und integrierte mobile Software-Lösungen für nahezu alle Anforderungen der modernen IT. Unternehmen aus Industrie, Handel und dem Dienstleistungssektor gibt DeDeNet damit individuelle digitale Lösungen zur Optimierung des Geschäftsalltags – insbesondere in den Bereichen Vertrieb, Service und Logistik – an die Hand. </w:t>
      </w:r>
    </w:p>
    <w:p w14:paraId="3D91BB4C" w14:textId="77777777" w:rsidR="009B2B75" w:rsidRDefault="009B2B75" w:rsidP="009B2B75">
      <w:pPr>
        <w:pStyle w:val="KeinLeerraum"/>
        <w:spacing w:line="280" w:lineRule="atLeast"/>
        <w:jc w:val="both"/>
        <w:rPr>
          <w:rFonts w:ascii="Arial" w:hAnsi="Arial" w:cs="Arial"/>
          <w:sz w:val="20"/>
          <w:szCs w:val="20"/>
        </w:rPr>
      </w:pPr>
    </w:p>
    <w:p w14:paraId="1ACB38F7" w14:textId="77777777" w:rsidR="009B2B75" w:rsidRDefault="009B2B75" w:rsidP="009B2B75">
      <w:pPr>
        <w:pStyle w:val="KeinLeerraum"/>
        <w:spacing w:line="280" w:lineRule="atLeast"/>
        <w:jc w:val="both"/>
        <w:rPr>
          <w:rFonts w:ascii="Arial" w:hAnsi="Arial" w:cs="Arial"/>
          <w:sz w:val="20"/>
          <w:szCs w:val="20"/>
        </w:rPr>
      </w:pPr>
      <w:r>
        <w:rPr>
          <w:rFonts w:ascii="Arial" w:hAnsi="Arial" w:cs="Arial"/>
          <w:sz w:val="20"/>
          <w:szCs w:val="20"/>
        </w:rPr>
        <w:t xml:space="preserve">Über das reine Produktangebot agiert DeDeNet als umfassender Dienstleister, der seine Kunden von der Beratung über die Rollout-Phase bis hin zu Support und Wartung begleitet und unterstützt. Mit den individuell auf die Anforderungen des jeweiligen Unternehmens zugeschnittenen mobilen IT-Lösungen sowie einer optimalen Prozessintegration erhält jeder Kunde ein passgenaues und persönliches Rundum-Paket. Weitere Informationen: </w:t>
      </w:r>
      <w:hyperlink r:id="rId11" w:history="1">
        <w:r>
          <w:rPr>
            <w:rStyle w:val="Hyperlink"/>
            <w:rFonts w:ascii="Arial" w:hAnsi="Arial" w:cs="Arial"/>
            <w:sz w:val="20"/>
            <w:szCs w:val="20"/>
          </w:rPr>
          <w:t>www.dedenet.de</w:t>
        </w:r>
      </w:hyperlink>
      <w:r>
        <w:rPr>
          <w:rFonts w:ascii="Arial" w:hAnsi="Arial" w:cs="Arial"/>
          <w:sz w:val="20"/>
          <w:szCs w:val="20"/>
        </w:rPr>
        <w:t xml:space="preserve"> </w:t>
      </w:r>
    </w:p>
    <w:p w14:paraId="015513DB" w14:textId="77777777" w:rsidR="009B2B75" w:rsidRDefault="009B2B75" w:rsidP="009B2B75">
      <w:pPr>
        <w:pStyle w:val="KeinLeerraum"/>
        <w:spacing w:line="280" w:lineRule="atLeast"/>
        <w:jc w:val="both"/>
        <w:rPr>
          <w:rFonts w:ascii="Arial" w:hAnsi="Arial" w:cs="Arial"/>
          <w:sz w:val="20"/>
          <w:szCs w:val="20"/>
        </w:rPr>
      </w:pPr>
    </w:p>
    <w:p w14:paraId="37E76DE9" w14:textId="77777777" w:rsidR="009B2B75" w:rsidRDefault="009B2B75" w:rsidP="009B2B75">
      <w:pPr>
        <w:pStyle w:val="KeinLeerraum"/>
        <w:spacing w:line="280" w:lineRule="atLeast"/>
        <w:jc w:val="both"/>
        <w:rPr>
          <w:rFonts w:ascii="Arial" w:hAnsi="Arial" w:cs="Arial"/>
          <w:sz w:val="20"/>
          <w:szCs w:val="20"/>
        </w:rPr>
      </w:pPr>
    </w:p>
    <w:p w14:paraId="447043B6" w14:textId="77777777" w:rsidR="009B2B75" w:rsidRDefault="009B2B75" w:rsidP="009B2B75">
      <w:pPr>
        <w:pStyle w:val="StandardWeb"/>
        <w:spacing w:before="0" w:beforeAutospacing="0" w:after="0" w:afterAutospacing="0" w:line="280" w:lineRule="atLeast"/>
        <w:rPr>
          <w:rFonts w:ascii="Arial" w:hAnsi="Arial" w:cs="Arial"/>
          <w:b/>
          <w:sz w:val="20"/>
          <w:szCs w:val="20"/>
        </w:rPr>
      </w:pPr>
      <w:r>
        <w:rPr>
          <w:rFonts w:ascii="Arial" w:hAnsi="Arial" w:cs="Arial"/>
          <w:b/>
          <w:sz w:val="20"/>
          <w:szCs w:val="20"/>
        </w:rPr>
        <w:t>Pressekontakt</w:t>
      </w:r>
    </w:p>
    <w:p w14:paraId="21E267AC" w14:textId="77777777" w:rsidR="009B2B75" w:rsidRDefault="009B2B75" w:rsidP="009B2B75">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saalto Agentur und Redaktion GmbH</w:t>
      </w:r>
    </w:p>
    <w:p w14:paraId="05B00110" w14:textId="77777777" w:rsidR="009B2B75" w:rsidRDefault="009B2B75" w:rsidP="009B2B75">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Sandra Prömel</w:t>
      </w:r>
    </w:p>
    <w:p w14:paraId="4C25728B" w14:textId="77777777" w:rsidR="009B2B75" w:rsidRDefault="009B2B75" w:rsidP="009B2B75">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Schwarzwaldstraße 17</w:t>
      </w:r>
    </w:p>
    <w:p w14:paraId="53A80D05" w14:textId="77777777" w:rsidR="009B2B75" w:rsidRDefault="009B2B75" w:rsidP="009B2B75">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76137 Karlsruhe</w:t>
      </w:r>
    </w:p>
    <w:p w14:paraId="71086071" w14:textId="77777777" w:rsidR="009B2B75" w:rsidRDefault="009B2B75" w:rsidP="009B2B75">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Telefon: 0721 / 160 88-70</w:t>
      </w:r>
    </w:p>
    <w:p w14:paraId="6968B0E8" w14:textId="77777777" w:rsidR="009B2B75" w:rsidRDefault="009B2B75" w:rsidP="009B2B75">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 xml:space="preserve">E-Mail: </w:t>
      </w:r>
      <w:hyperlink r:id="rId12" w:history="1">
        <w:r>
          <w:rPr>
            <w:rStyle w:val="Hyperlink"/>
            <w:rFonts w:ascii="Arial" w:hAnsi="Arial" w:cs="Arial"/>
            <w:sz w:val="20"/>
            <w:szCs w:val="20"/>
          </w:rPr>
          <w:t>sandra@saalto.de</w:t>
        </w:r>
      </w:hyperlink>
    </w:p>
    <w:p w14:paraId="705796CF" w14:textId="77777777" w:rsidR="009B2B75" w:rsidRDefault="00000000" w:rsidP="009B2B75">
      <w:pPr>
        <w:pStyle w:val="StandardWeb"/>
        <w:spacing w:before="0" w:beforeAutospacing="0" w:after="0" w:afterAutospacing="0" w:line="280" w:lineRule="atLeast"/>
        <w:rPr>
          <w:rFonts w:ascii="Arial" w:hAnsi="Arial" w:cs="Arial"/>
          <w:sz w:val="20"/>
          <w:szCs w:val="20"/>
        </w:rPr>
      </w:pPr>
      <w:hyperlink r:id="rId13" w:history="1">
        <w:r w:rsidR="009B2B75">
          <w:rPr>
            <w:rStyle w:val="Hyperlink"/>
            <w:rFonts w:ascii="Arial" w:hAnsi="Arial" w:cs="Arial"/>
            <w:sz w:val="20"/>
            <w:szCs w:val="20"/>
          </w:rPr>
          <w:t>www.saalto.de</w:t>
        </w:r>
      </w:hyperlink>
    </w:p>
    <w:p w14:paraId="6F85FE98" w14:textId="77777777" w:rsidR="0065108B" w:rsidRPr="0037335F" w:rsidRDefault="0065108B" w:rsidP="00C72829">
      <w:pPr>
        <w:pStyle w:val="StandardWeb"/>
        <w:spacing w:before="0" w:beforeAutospacing="0" w:after="0" w:afterAutospacing="0" w:line="280" w:lineRule="atLeast"/>
        <w:rPr>
          <w:rFonts w:ascii="Arial" w:hAnsi="Arial" w:cs="Arial"/>
          <w:sz w:val="20"/>
          <w:szCs w:val="20"/>
        </w:rPr>
      </w:pPr>
    </w:p>
    <w:sectPr w:rsidR="0065108B" w:rsidRPr="0037335F" w:rsidSect="003C2EE8">
      <w:headerReference w:type="default" r:id="rId14"/>
      <w:pgSz w:w="11906" w:h="16838"/>
      <w:pgMar w:top="1417" w:right="297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7C9F" w14:textId="77777777" w:rsidR="007247F0" w:rsidRDefault="007247F0" w:rsidP="005E0C24">
      <w:pPr>
        <w:spacing w:after="0" w:line="240" w:lineRule="auto"/>
      </w:pPr>
      <w:r>
        <w:separator/>
      </w:r>
    </w:p>
  </w:endnote>
  <w:endnote w:type="continuationSeparator" w:id="0">
    <w:p w14:paraId="08DAE1A9" w14:textId="77777777" w:rsidR="007247F0" w:rsidRDefault="007247F0" w:rsidP="005E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073E" w14:textId="77777777" w:rsidR="007247F0" w:rsidRDefault="007247F0" w:rsidP="005E0C24">
      <w:pPr>
        <w:spacing w:after="0" w:line="240" w:lineRule="auto"/>
      </w:pPr>
      <w:r>
        <w:separator/>
      </w:r>
    </w:p>
  </w:footnote>
  <w:footnote w:type="continuationSeparator" w:id="0">
    <w:p w14:paraId="32C0B201" w14:textId="77777777" w:rsidR="007247F0" w:rsidRDefault="007247F0" w:rsidP="005E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8014" w14:textId="18F5F831" w:rsidR="005E0C24" w:rsidRDefault="009B2B75">
    <w:pPr>
      <w:pStyle w:val="Kopfzeile"/>
    </w:pPr>
    <w:r>
      <w:rPr>
        <w:noProof/>
      </w:rPr>
      <w:drawing>
        <wp:anchor distT="0" distB="0" distL="114300" distR="114300" simplePos="0" relativeHeight="251657728" behindDoc="1" locked="0" layoutInCell="1" allowOverlap="1" wp14:anchorId="0E14DD3F" wp14:editId="2470DDB4">
          <wp:simplePos x="0" y="0"/>
          <wp:positionH relativeFrom="column">
            <wp:posOffset>3891280</wp:posOffset>
          </wp:positionH>
          <wp:positionV relativeFrom="paragraph">
            <wp:posOffset>-211455</wp:posOffset>
          </wp:positionV>
          <wp:extent cx="2476500" cy="399415"/>
          <wp:effectExtent l="0" t="0" r="0" b="0"/>
          <wp:wrapNone/>
          <wp:docPr id="1" name="Grafik 1" descr="http://www.dedenet.de/fileadmin/templates/img/dede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dedenet.de/fileadmin/templates/img/dede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03"/>
    <w:multiLevelType w:val="hybridMultilevel"/>
    <w:tmpl w:val="13201ABA"/>
    <w:lvl w:ilvl="0" w:tplc="FAEE2984">
      <w:numFmt w:val="bullet"/>
      <w:lvlText w:val=""/>
      <w:lvlJc w:val="left"/>
      <w:pPr>
        <w:ind w:left="735" w:hanging="375"/>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9676F"/>
    <w:multiLevelType w:val="hybridMultilevel"/>
    <w:tmpl w:val="BCCC6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AC456D3"/>
    <w:multiLevelType w:val="multilevel"/>
    <w:tmpl w:val="6E1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CE3A4D"/>
    <w:multiLevelType w:val="hybridMultilevel"/>
    <w:tmpl w:val="DF008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7878741">
    <w:abstractNumId w:val="2"/>
  </w:num>
  <w:num w:numId="2" w16cid:durableId="962230821">
    <w:abstractNumId w:val="3"/>
  </w:num>
  <w:num w:numId="3" w16cid:durableId="573198938">
    <w:abstractNumId w:val="0"/>
  </w:num>
  <w:num w:numId="4" w16cid:durableId="212765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D8"/>
    <w:rsid w:val="000011B4"/>
    <w:rsid w:val="00003AE5"/>
    <w:rsid w:val="000046F0"/>
    <w:rsid w:val="00005591"/>
    <w:rsid w:val="00006912"/>
    <w:rsid w:val="00006D5E"/>
    <w:rsid w:val="000146A8"/>
    <w:rsid w:val="00015829"/>
    <w:rsid w:val="0001775A"/>
    <w:rsid w:val="00043F48"/>
    <w:rsid w:val="00051269"/>
    <w:rsid w:val="00052FF8"/>
    <w:rsid w:val="00056ABF"/>
    <w:rsid w:val="00060DE5"/>
    <w:rsid w:val="00062AE5"/>
    <w:rsid w:val="00062C16"/>
    <w:rsid w:val="00070DCE"/>
    <w:rsid w:val="000754D1"/>
    <w:rsid w:val="00084F48"/>
    <w:rsid w:val="000A50E4"/>
    <w:rsid w:val="000A63FD"/>
    <w:rsid w:val="000C31E5"/>
    <w:rsid w:val="000D342D"/>
    <w:rsid w:val="000D3970"/>
    <w:rsid w:val="000E03B4"/>
    <w:rsid w:val="000F1A41"/>
    <w:rsid w:val="00102B8C"/>
    <w:rsid w:val="0011596C"/>
    <w:rsid w:val="00126477"/>
    <w:rsid w:val="00155F4D"/>
    <w:rsid w:val="001816AC"/>
    <w:rsid w:val="001842E1"/>
    <w:rsid w:val="0019225F"/>
    <w:rsid w:val="00193702"/>
    <w:rsid w:val="00197762"/>
    <w:rsid w:val="001A1F51"/>
    <w:rsid w:val="001B0075"/>
    <w:rsid w:val="001B46D4"/>
    <w:rsid w:val="001C311D"/>
    <w:rsid w:val="001E5F08"/>
    <w:rsid w:val="00211075"/>
    <w:rsid w:val="002179FB"/>
    <w:rsid w:val="002179FD"/>
    <w:rsid w:val="00220D38"/>
    <w:rsid w:val="00225B8E"/>
    <w:rsid w:val="00227FD3"/>
    <w:rsid w:val="00231851"/>
    <w:rsid w:val="00234FE1"/>
    <w:rsid w:val="00237008"/>
    <w:rsid w:val="002503B9"/>
    <w:rsid w:val="0025652C"/>
    <w:rsid w:val="00260C4D"/>
    <w:rsid w:val="00260DF6"/>
    <w:rsid w:val="0028737F"/>
    <w:rsid w:val="002930C3"/>
    <w:rsid w:val="0029452C"/>
    <w:rsid w:val="002A3788"/>
    <w:rsid w:val="002B29CB"/>
    <w:rsid w:val="002B4373"/>
    <w:rsid w:val="002B486B"/>
    <w:rsid w:val="002C39B3"/>
    <w:rsid w:val="002E2A30"/>
    <w:rsid w:val="002E3B4A"/>
    <w:rsid w:val="002E4B27"/>
    <w:rsid w:val="003122C6"/>
    <w:rsid w:val="00312B04"/>
    <w:rsid w:val="00313AA0"/>
    <w:rsid w:val="003149B2"/>
    <w:rsid w:val="003229FC"/>
    <w:rsid w:val="00331C90"/>
    <w:rsid w:val="00334952"/>
    <w:rsid w:val="00340C07"/>
    <w:rsid w:val="00345092"/>
    <w:rsid w:val="00352459"/>
    <w:rsid w:val="003568BC"/>
    <w:rsid w:val="00361151"/>
    <w:rsid w:val="0037335F"/>
    <w:rsid w:val="0038169B"/>
    <w:rsid w:val="003855D9"/>
    <w:rsid w:val="00395214"/>
    <w:rsid w:val="003A307B"/>
    <w:rsid w:val="003B505A"/>
    <w:rsid w:val="003B5C14"/>
    <w:rsid w:val="003B626F"/>
    <w:rsid w:val="003C2EE8"/>
    <w:rsid w:val="003C3E4B"/>
    <w:rsid w:val="003C78D6"/>
    <w:rsid w:val="003D7D17"/>
    <w:rsid w:val="003E0414"/>
    <w:rsid w:val="003E2914"/>
    <w:rsid w:val="003E4A32"/>
    <w:rsid w:val="003E4CD0"/>
    <w:rsid w:val="003F3957"/>
    <w:rsid w:val="003F63BF"/>
    <w:rsid w:val="00406109"/>
    <w:rsid w:val="0041323A"/>
    <w:rsid w:val="00422F77"/>
    <w:rsid w:val="004319FC"/>
    <w:rsid w:val="00435D86"/>
    <w:rsid w:val="004372B6"/>
    <w:rsid w:val="0044105E"/>
    <w:rsid w:val="004456B1"/>
    <w:rsid w:val="004475AF"/>
    <w:rsid w:val="00456A5E"/>
    <w:rsid w:val="00462509"/>
    <w:rsid w:val="00464DF6"/>
    <w:rsid w:val="00467EB8"/>
    <w:rsid w:val="0048650D"/>
    <w:rsid w:val="004A7840"/>
    <w:rsid w:val="004B1AB1"/>
    <w:rsid w:val="004B2500"/>
    <w:rsid w:val="004B6396"/>
    <w:rsid w:val="004C0BDB"/>
    <w:rsid w:val="004D3E49"/>
    <w:rsid w:val="004D5CFF"/>
    <w:rsid w:val="004D7C85"/>
    <w:rsid w:val="004E5AB3"/>
    <w:rsid w:val="004E5F27"/>
    <w:rsid w:val="005012E6"/>
    <w:rsid w:val="00511EF9"/>
    <w:rsid w:val="005122D6"/>
    <w:rsid w:val="00523272"/>
    <w:rsid w:val="005252A5"/>
    <w:rsid w:val="0053113D"/>
    <w:rsid w:val="00541904"/>
    <w:rsid w:val="00541ADA"/>
    <w:rsid w:val="00543586"/>
    <w:rsid w:val="00544921"/>
    <w:rsid w:val="00544B9C"/>
    <w:rsid w:val="005615EA"/>
    <w:rsid w:val="00562616"/>
    <w:rsid w:val="005659B4"/>
    <w:rsid w:val="00577E8C"/>
    <w:rsid w:val="00581650"/>
    <w:rsid w:val="00587E25"/>
    <w:rsid w:val="00596047"/>
    <w:rsid w:val="005973BA"/>
    <w:rsid w:val="005A367E"/>
    <w:rsid w:val="005A3B47"/>
    <w:rsid w:val="005B25CF"/>
    <w:rsid w:val="005B47F2"/>
    <w:rsid w:val="005C2894"/>
    <w:rsid w:val="005D4C76"/>
    <w:rsid w:val="005D50D2"/>
    <w:rsid w:val="005D6A9F"/>
    <w:rsid w:val="005E08A5"/>
    <w:rsid w:val="005E0C24"/>
    <w:rsid w:val="005E6009"/>
    <w:rsid w:val="005F14F8"/>
    <w:rsid w:val="005F65CA"/>
    <w:rsid w:val="006022FC"/>
    <w:rsid w:val="00602AF8"/>
    <w:rsid w:val="00603E15"/>
    <w:rsid w:val="00605E05"/>
    <w:rsid w:val="006078C9"/>
    <w:rsid w:val="00607DEF"/>
    <w:rsid w:val="006103EC"/>
    <w:rsid w:val="00612FA8"/>
    <w:rsid w:val="00620D3B"/>
    <w:rsid w:val="006215E6"/>
    <w:rsid w:val="00627317"/>
    <w:rsid w:val="0063033E"/>
    <w:rsid w:val="0063137F"/>
    <w:rsid w:val="00633D39"/>
    <w:rsid w:val="006478AC"/>
    <w:rsid w:val="0065108B"/>
    <w:rsid w:val="006535A1"/>
    <w:rsid w:val="00665A32"/>
    <w:rsid w:val="00673D16"/>
    <w:rsid w:val="00685A1E"/>
    <w:rsid w:val="0069003D"/>
    <w:rsid w:val="0069053C"/>
    <w:rsid w:val="00694A72"/>
    <w:rsid w:val="00694FA3"/>
    <w:rsid w:val="006C66D6"/>
    <w:rsid w:val="006C6FBA"/>
    <w:rsid w:val="006E08C3"/>
    <w:rsid w:val="006E5D86"/>
    <w:rsid w:val="006F67E7"/>
    <w:rsid w:val="007143E9"/>
    <w:rsid w:val="00716C7B"/>
    <w:rsid w:val="007170E2"/>
    <w:rsid w:val="007247F0"/>
    <w:rsid w:val="007502CB"/>
    <w:rsid w:val="007535A7"/>
    <w:rsid w:val="0076708F"/>
    <w:rsid w:val="00767B51"/>
    <w:rsid w:val="00771560"/>
    <w:rsid w:val="00784FD9"/>
    <w:rsid w:val="00791CFC"/>
    <w:rsid w:val="00794241"/>
    <w:rsid w:val="007A44A3"/>
    <w:rsid w:val="007C658D"/>
    <w:rsid w:val="007C6C2E"/>
    <w:rsid w:val="007D0C23"/>
    <w:rsid w:val="007D4DAA"/>
    <w:rsid w:val="007D570A"/>
    <w:rsid w:val="007D6FE4"/>
    <w:rsid w:val="007D705F"/>
    <w:rsid w:val="007D7A2D"/>
    <w:rsid w:val="007E2F68"/>
    <w:rsid w:val="007E3F34"/>
    <w:rsid w:val="007E778F"/>
    <w:rsid w:val="007F621D"/>
    <w:rsid w:val="007F7B0E"/>
    <w:rsid w:val="00810364"/>
    <w:rsid w:val="00821274"/>
    <w:rsid w:val="008249D8"/>
    <w:rsid w:val="00826EEE"/>
    <w:rsid w:val="0083059A"/>
    <w:rsid w:val="00835A2C"/>
    <w:rsid w:val="00843D2A"/>
    <w:rsid w:val="00850E6D"/>
    <w:rsid w:val="00852577"/>
    <w:rsid w:val="00885DAE"/>
    <w:rsid w:val="00887836"/>
    <w:rsid w:val="00896591"/>
    <w:rsid w:val="00897C54"/>
    <w:rsid w:val="008A24B8"/>
    <w:rsid w:val="008B1100"/>
    <w:rsid w:val="008F1754"/>
    <w:rsid w:val="00900A46"/>
    <w:rsid w:val="00901602"/>
    <w:rsid w:val="00902D1D"/>
    <w:rsid w:val="00902F77"/>
    <w:rsid w:val="00904F54"/>
    <w:rsid w:val="00911E3D"/>
    <w:rsid w:val="00912061"/>
    <w:rsid w:val="00926DA1"/>
    <w:rsid w:val="00927225"/>
    <w:rsid w:val="00934EB6"/>
    <w:rsid w:val="009413FF"/>
    <w:rsid w:val="0094265E"/>
    <w:rsid w:val="00966134"/>
    <w:rsid w:val="00973FB2"/>
    <w:rsid w:val="00986177"/>
    <w:rsid w:val="00990AD8"/>
    <w:rsid w:val="009916A9"/>
    <w:rsid w:val="00994069"/>
    <w:rsid w:val="009A089C"/>
    <w:rsid w:val="009A6E1E"/>
    <w:rsid w:val="009B2B75"/>
    <w:rsid w:val="009C1A6E"/>
    <w:rsid w:val="009C6B19"/>
    <w:rsid w:val="009E24A4"/>
    <w:rsid w:val="009F1C63"/>
    <w:rsid w:val="009F3573"/>
    <w:rsid w:val="009F62C9"/>
    <w:rsid w:val="00A052FA"/>
    <w:rsid w:val="00A077C7"/>
    <w:rsid w:val="00A24AF1"/>
    <w:rsid w:val="00A25535"/>
    <w:rsid w:val="00A2647E"/>
    <w:rsid w:val="00A31322"/>
    <w:rsid w:val="00A33E8E"/>
    <w:rsid w:val="00A378A2"/>
    <w:rsid w:val="00A46726"/>
    <w:rsid w:val="00A51C3A"/>
    <w:rsid w:val="00A739CC"/>
    <w:rsid w:val="00A75A0E"/>
    <w:rsid w:val="00A81667"/>
    <w:rsid w:val="00A9513F"/>
    <w:rsid w:val="00A96F4B"/>
    <w:rsid w:val="00A96FFC"/>
    <w:rsid w:val="00AA1211"/>
    <w:rsid w:val="00AA5B47"/>
    <w:rsid w:val="00AC6E1A"/>
    <w:rsid w:val="00AC704F"/>
    <w:rsid w:val="00AD3525"/>
    <w:rsid w:val="00AD5193"/>
    <w:rsid w:val="00AE5E72"/>
    <w:rsid w:val="00AF037D"/>
    <w:rsid w:val="00AF706A"/>
    <w:rsid w:val="00B03180"/>
    <w:rsid w:val="00B03887"/>
    <w:rsid w:val="00B04BDF"/>
    <w:rsid w:val="00B107FE"/>
    <w:rsid w:val="00B14AC6"/>
    <w:rsid w:val="00B2533B"/>
    <w:rsid w:val="00B334B8"/>
    <w:rsid w:val="00B34129"/>
    <w:rsid w:val="00B34789"/>
    <w:rsid w:val="00B415B6"/>
    <w:rsid w:val="00B45415"/>
    <w:rsid w:val="00B52BD2"/>
    <w:rsid w:val="00B6160B"/>
    <w:rsid w:val="00B6386A"/>
    <w:rsid w:val="00B73E27"/>
    <w:rsid w:val="00B95A0E"/>
    <w:rsid w:val="00BA4DDA"/>
    <w:rsid w:val="00BB68FB"/>
    <w:rsid w:val="00BC5F63"/>
    <w:rsid w:val="00BD0626"/>
    <w:rsid w:val="00BE3C86"/>
    <w:rsid w:val="00BE4680"/>
    <w:rsid w:val="00BE670C"/>
    <w:rsid w:val="00BE78F7"/>
    <w:rsid w:val="00BF0D76"/>
    <w:rsid w:val="00BF1FD8"/>
    <w:rsid w:val="00BF4BE9"/>
    <w:rsid w:val="00BF4DBA"/>
    <w:rsid w:val="00C13A4F"/>
    <w:rsid w:val="00C222C8"/>
    <w:rsid w:val="00C2344E"/>
    <w:rsid w:val="00C33B72"/>
    <w:rsid w:val="00C44835"/>
    <w:rsid w:val="00C47295"/>
    <w:rsid w:val="00C527C9"/>
    <w:rsid w:val="00C53878"/>
    <w:rsid w:val="00C61B84"/>
    <w:rsid w:val="00C62F84"/>
    <w:rsid w:val="00C676A4"/>
    <w:rsid w:val="00C72829"/>
    <w:rsid w:val="00C8513C"/>
    <w:rsid w:val="00C87F01"/>
    <w:rsid w:val="00C92762"/>
    <w:rsid w:val="00CA07A7"/>
    <w:rsid w:val="00CA3A4F"/>
    <w:rsid w:val="00CA48F2"/>
    <w:rsid w:val="00CB0E87"/>
    <w:rsid w:val="00CC07C5"/>
    <w:rsid w:val="00CC1CFA"/>
    <w:rsid w:val="00CC7F60"/>
    <w:rsid w:val="00CC7FED"/>
    <w:rsid w:val="00CD1D5A"/>
    <w:rsid w:val="00CD33D9"/>
    <w:rsid w:val="00CD5EFC"/>
    <w:rsid w:val="00CD6626"/>
    <w:rsid w:val="00CE74A8"/>
    <w:rsid w:val="00CF3BA9"/>
    <w:rsid w:val="00D01E17"/>
    <w:rsid w:val="00D01FFF"/>
    <w:rsid w:val="00D062B5"/>
    <w:rsid w:val="00D14564"/>
    <w:rsid w:val="00D26AD5"/>
    <w:rsid w:val="00D4747B"/>
    <w:rsid w:val="00D54037"/>
    <w:rsid w:val="00D62E80"/>
    <w:rsid w:val="00D76E49"/>
    <w:rsid w:val="00D773BD"/>
    <w:rsid w:val="00D82B12"/>
    <w:rsid w:val="00DC38E2"/>
    <w:rsid w:val="00DC700D"/>
    <w:rsid w:val="00DC798A"/>
    <w:rsid w:val="00DD0266"/>
    <w:rsid w:val="00DE0379"/>
    <w:rsid w:val="00DE094A"/>
    <w:rsid w:val="00DE20D2"/>
    <w:rsid w:val="00DE26C2"/>
    <w:rsid w:val="00DE4B03"/>
    <w:rsid w:val="00E041FC"/>
    <w:rsid w:val="00E26D8C"/>
    <w:rsid w:val="00E306FA"/>
    <w:rsid w:val="00E55923"/>
    <w:rsid w:val="00E632B8"/>
    <w:rsid w:val="00E90BB0"/>
    <w:rsid w:val="00E958E8"/>
    <w:rsid w:val="00EA1748"/>
    <w:rsid w:val="00EA1DE3"/>
    <w:rsid w:val="00EB0D62"/>
    <w:rsid w:val="00EB67C9"/>
    <w:rsid w:val="00EC430F"/>
    <w:rsid w:val="00EC61D9"/>
    <w:rsid w:val="00EC77BE"/>
    <w:rsid w:val="00ED1B09"/>
    <w:rsid w:val="00EE3E9C"/>
    <w:rsid w:val="00EF3E14"/>
    <w:rsid w:val="00F00964"/>
    <w:rsid w:val="00F023C9"/>
    <w:rsid w:val="00F03CDE"/>
    <w:rsid w:val="00F14987"/>
    <w:rsid w:val="00F17492"/>
    <w:rsid w:val="00F20018"/>
    <w:rsid w:val="00F20190"/>
    <w:rsid w:val="00F2092C"/>
    <w:rsid w:val="00F2321C"/>
    <w:rsid w:val="00F31008"/>
    <w:rsid w:val="00F35391"/>
    <w:rsid w:val="00F41642"/>
    <w:rsid w:val="00F42CAA"/>
    <w:rsid w:val="00F44142"/>
    <w:rsid w:val="00F4565A"/>
    <w:rsid w:val="00F559C8"/>
    <w:rsid w:val="00F5754A"/>
    <w:rsid w:val="00F576DC"/>
    <w:rsid w:val="00F57A00"/>
    <w:rsid w:val="00F57F2A"/>
    <w:rsid w:val="00F65BF6"/>
    <w:rsid w:val="00F84BE3"/>
    <w:rsid w:val="00F91C48"/>
    <w:rsid w:val="00F91D27"/>
    <w:rsid w:val="00F92ACE"/>
    <w:rsid w:val="00F9762F"/>
    <w:rsid w:val="00FA416D"/>
    <w:rsid w:val="00FB392D"/>
    <w:rsid w:val="00FB4C1B"/>
    <w:rsid w:val="00FC223C"/>
    <w:rsid w:val="00FE6763"/>
    <w:rsid w:val="00FF1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C3320E"/>
  <w15:chartTrackingRefBased/>
  <w15:docId w15:val="{75F9D5F5-2A23-4041-B5A3-1B6BF4FF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FD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1FD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F1FD8"/>
    <w:rPr>
      <w:rFonts w:ascii="Tahoma" w:hAnsi="Tahoma" w:cs="Tahoma"/>
      <w:sz w:val="16"/>
      <w:szCs w:val="16"/>
    </w:rPr>
  </w:style>
  <w:style w:type="paragraph" w:styleId="KeinLeerraum">
    <w:name w:val="No Spacing"/>
    <w:basedOn w:val="Standard"/>
    <w:uiPriority w:val="1"/>
    <w:qFormat/>
    <w:rsid w:val="00BF1FD8"/>
    <w:pPr>
      <w:spacing w:after="0" w:line="240" w:lineRule="auto"/>
    </w:pPr>
    <w:rPr>
      <w:rFonts w:ascii="Times New Roman" w:eastAsia="Times New Roman" w:hAnsi="Times New Roman"/>
      <w:lang w:bidi="en-US"/>
    </w:rPr>
  </w:style>
  <w:style w:type="character" w:styleId="Hyperlink">
    <w:name w:val="Hyperlink"/>
    <w:uiPriority w:val="99"/>
    <w:semiHidden/>
    <w:rsid w:val="00BF1FD8"/>
    <w:rPr>
      <w:rFonts w:cs="Times New Roman"/>
      <w:color w:val="555555"/>
      <w:u w:val="none"/>
      <w:effect w:val="none"/>
    </w:rPr>
  </w:style>
  <w:style w:type="paragraph" w:styleId="StandardWeb">
    <w:name w:val="Normal (Web)"/>
    <w:basedOn w:val="Standard"/>
    <w:uiPriority w:val="99"/>
    <w:semiHidden/>
    <w:rsid w:val="00BF1FD8"/>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685A1E"/>
    <w:rPr>
      <w:sz w:val="16"/>
      <w:szCs w:val="16"/>
    </w:rPr>
  </w:style>
  <w:style w:type="paragraph" w:styleId="Kommentartext">
    <w:name w:val="annotation text"/>
    <w:basedOn w:val="Standard"/>
    <w:link w:val="KommentartextZchn"/>
    <w:uiPriority w:val="99"/>
    <w:unhideWhenUsed/>
    <w:rsid w:val="00685A1E"/>
    <w:pPr>
      <w:spacing w:line="240" w:lineRule="auto"/>
    </w:pPr>
    <w:rPr>
      <w:sz w:val="20"/>
      <w:szCs w:val="20"/>
    </w:rPr>
  </w:style>
  <w:style w:type="character" w:customStyle="1" w:styleId="KommentartextZchn">
    <w:name w:val="Kommentartext Zchn"/>
    <w:link w:val="Kommentartext"/>
    <w:uiPriority w:val="99"/>
    <w:rsid w:val="00685A1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685A1E"/>
    <w:rPr>
      <w:b/>
      <w:bCs/>
    </w:rPr>
  </w:style>
  <w:style w:type="character" w:customStyle="1" w:styleId="KommentarthemaZchn">
    <w:name w:val="Kommentarthema Zchn"/>
    <w:link w:val="Kommentarthema"/>
    <w:uiPriority w:val="99"/>
    <w:semiHidden/>
    <w:rsid w:val="00685A1E"/>
    <w:rPr>
      <w:rFonts w:ascii="Calibri" w:eastAsia="Calibri" w:hAnsi="Calibri" w:cs="Times New Roman"/>
      <w:b/>
      <w:bCs/>
      <w:sz w:val="20"/>
      <w:szCs w:val="20"/>
    </w:rPr>
  </w:style>
  <w:style w:type="paragraph" w:styleId="Kopfzeile">
    <w:name w:val="header"/>
    <w:basedOn w:val="Standard"/>
    <w:link w:val="KopfzeileZchn"/>
    <w:uiPriority w:val="99"/>
    <w:unhideWhenUsed/>
    <w:rsid w:val="005E0C24"/>
    <w:pPr>
      <w:tabs>
        <w:tab w:val="center" w:pos="4536"/>
        <w:tab w:val="right" w:pos="9072"/>
      </w:tabs>
      <w:spacing w:after="0" w:line="240" w:lineRule="auto"/>
    </w:pPr>
  </w:style>
  <w:style w:type="character" w:customStyle="1" w:styleId="KopfzeileZchn">
    <w:name w:val="Kopfzeile Zchn"/>
    <w:link w:val="Kopfzeile"/>
    <w:uiPriority w:val="99"/>
    <w:rsid w:val="005E0C24"/>
    <w:rPr>
      <w:rFonts w:ascii="Calibri" w:eastAsia="Calibri" w:hAnsi="Calibri" w:cs="Times New Roman"/>
    </w:rPr>
  </w:style>
  <w:style w:type="paragraph" w:styleId="Fuzeile">
    <w:name w:val="footer"/>
    <w:basedOn w:val="Standard"/>
    <w:link w:val="FuzeileZchn"/>
    <w:uiPriority w:val="99"/>
    <w:unhideWhenUsed/>
    <w:rsid w:val="005E0C24"/>
    <w:pPr>
      <w:tabs>
        <w:tab w:val="center" w:pos="4536"/>
        <w:tab w:val="right" w:pos="9072"/>
      </w:tabs>
      <w:spacing w:after="0" w:line="240" w:lineRule="auto"/>
    </w:pPr>
  </w:style>
  <w:style w:type="character" w:customStyle="1" w:styleId="FuzeileZchn">
    <w:name w:val="Fußzeile Zchn"/>
    <w:link w:val="Fuzeile"/>
    <w:uiPriority w:val="99"/>
    <w:rsid w:val="005E0C24"/>
    <w:rPr>
      <w:rFonts w:ascii="Calibri" w:eastAsia="Calibri" w:hAnsi="Calibri" w:cs="Times New Roman"/>
    </w:rPr>
  </w:style>
  <w:style w:type="paragraph" w:styleId="Listenabsatz">
    <w:name w:val="List Paragraph"/>
    <w:basedOn w:val="Standard"/>
    <w:uiPriority w:val="34"/>
    <w:qFormat/>
    <w:rsid w:val="00231851"/>
    <w:pPr>
      <w:ind w:left="720"/>
      <w:contextualSpacing/>
    </w:pPr>
  </w:style>
  <w:style w:type="paragraph" w:customStyle="1" w:styleId="Default">
    <w:name w:val="Default"/>
    <w:rsid w:val="005D4C76"/>
    <w:pPr>
      <w:autoSpaceDE w:val="0"/>
      <w:autoSpaceDN w:val="0"/>
      <w:adjustRightInd w:val="0"/>
    </w:pPr>
    <w:rPr>
      <w:rFonts w:cs="Calibri"/>
      <w:color w:val="000000"/>
      <w:sz w:val="24"/>
      <w:szCs w:val="24"/>
      <w:lang w:eastAsia="en-US"/>
    </w:rPr>
  </w:style>
  <w:style w:type="paragraph" w:styleId="berarbeitung">
    <w:name w:val="Revision"/>
    <w:hidden/>
    <w:uiPriority w:val="99"/>
    <w:semiHidden/>
    <w:rsid w:val="00B52BD2"/>
    <w:rPr>
      <w:sz w:val="22"/>
      <w:szCs w:val="22"/>
      <w:lang w:eastAsia="en-US"/>
    </w:rPr>
  </w:style>
  <w:style w:type="character" w:styleId="Erwhnung">
    <w:name w:val="Mention"/>
    <w:uiPriority w:val="99"/>
    <w:semiHidden/>
    <w:unhideWhenUsed/>
    <w:rsid w:val="00C72829"/>
    <w:rPr>
      <w:color w:val="2B579A"/>
      <w:shd w:val="clear" w:color="auto" w:fill="E6E6E6"/>
    </w:rPr>
  </w:style>
  <w:style w:type="character" w:styleId="NichtaufgelsteErwhnung">
    <w:name w:val="Unresolved Mention"/>
    <w:uiPriority w:val="99"/>
    <w:semiHidden/>
    <w:unhideWhenUsed/>
    <w:rsid w:val="00612FA8"/>
    <w:rPr>
      <w:color w:val="808080"/>
      <w:shd w:val="clear" w:color="auto" w:fill="E6E6E6"/>
    </w:rPr>
  </w:style>
  <w:style w:type="character" w:customStyle="1" w:styleId="blau">
    <w:name w:val="blau"/>
    <w:basedOn w:val="Absatz-Standardschriftart"/>
    <w:rsid w:val="00CD33D9"/>
  </w:style>
  <w:style w:type="character" w:customStyle="1" w:styleId="orange">
    <w:name w:val="orange"/>
    <w:basedOn w:val="Absatz-Standardschriftart"/>
    <w:rsid w:val="00CD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297">
      <w:bodyDiv w:val="1"/>
      <w:marLeft w:val="0"/>
      <w:marRight w:val="0"/>
      <w:marTop w:val="0"/>
      <w:marBottom w:val="0"/>
      <w:divBdr>
        <w:top w:val="none" w:sz="0" w:space="0" w:color="auto"/>
        <w:left w:val="none" w:sz="0" w:space="0" w:color="auto"/>
        <w:bottom w:val="none" w:sz="0" w:space="0" w:color="auto"/>
        <w:right w:val="none" w:sz="0" w:space="0" w:color="auto"/>
      </w:divBdr>
      <w:divsChild>
        <w:div w:id="845636125">
          <w:marLeft w:val="0"/>
          <w:marRight w:val="0"/>
          <w:marTop w:val="0"/>
          <w:marBottom w:val="0"/>
          <w:divBdr>
            <w:top w:val="none" w:sz="0" w:space="0" w:color="auto"/>
            <w:left w:val="none" w:sz="0" w:space="0" w:color="auto"/>
            <w:bottom w:val="none" w:sz="0" w:space="0" w:color="auto"/>
            <w:right w:val="none" w:sz="0" w:space="0" w:color="auto"/>
          </w:divBdr>
        </w:div>
      </w:divsChild>
    </w:div>
    <w:div w:id="658463720">
      <w:bodyDiv w:val="1"/>
      <w:marLeft w:val="0"/>
      <w:marRight w:val="0"/>
      <w:marTop w:val="0"/>
      <w:marBottom w:val="0"/>
      <w:divBdr>
        <w:top w:val="none" w:sz="0" w:space="0" w:color="auto"/>
        <w:left w:val="none" w:sz="0" w:space="0" w:color="auto"/>
        <w:bottom w:val="none" w:sz="0" w:space="0" w:color="auto"/>
        <w:right w:val="none" w:sz="0" w:space="0" w:color="auto"/>
      </w:divBdr>
      <w:divsChild>
        <w:div w:id="1518619627">
          <w:marLeft w:val="0"/>
          <w:marRight w:val="0"/>
          <w:marTop w:val="150"/>
          <w:marBottom w:val="150"/>
          <w:divBdr>
            <w:top w:val="none" w:sz="0" w:space="0" w:color="auto"/>
            <w:left w:val="none" w:sz="0" w:space="0" w:color="auto"/>
            <w:bottom w:val="none" w:sz="0" w:space="0" w:color="auto"/>
            <w:right w:val="none" w:sz="0" w:space="0" w:color="auto"/>
          </w:divBdr>
          <w:divsChild>
            <w:div w:id="695614657">
              <w:marLeft w:val="0"/>
              <w:marRight w:val="0"/>
              <w:marTop w:val="0"/>
              <w:marBottom w:val="0"/>
              <w:divBdr>
                <w:top w:val="none" w:sz="0" w:space="0" w:color="auto"/>
                <w:left w:val="none" w:sz="0" w:space="0" w:color="auto"/>
                <w:bottom w:val="none" w:sz="0" w:space="0" w:color="auto"/>
                <w:right w:val="none" w:sz="0" w:space="0" w:color="auto"/>
              </w:divBdr>
              <w:divsChild>
                <w:div w:id="1956211363">
                  <w:marLeft w:val="0"/>
                  <w:marRight w:val="0"/>
                  <w:marTop w:val="0"/>
                  <w:marBottom w:val="0"/>
                  <w:divBdr>
                    <w:top w:val="none" w:sz="0" w:space="0" w:color="auto"/>
                    <w:left w:val="none" w:sz="0" w:space="0" w:color="auto"/>
                    <w:bottom w:val="none" w:sz="0" w:space="0" w:color="auto"/>
                    <w:right w:val="none" w:sz="0" w:space="0" w:color="auto"/>
                  </w:divBdr>
                  <w:divsChild>
                    <w:div w:id="1898392515">
                      <w:marLeft w:val="0"/>
                      <w:marRight w:val="0"/>
                      <w:marTop w:val="300"/>
                      <w:marBottom w:val="0"/>
                      <w:divBdr>
                        <w:top w:val="none" w:sz="0" w:space="0" w:color="auto"/>
                        <w:left w:val="none" w:sz="0" w:space="0" w:color="auto"/>
                        <w:bottom w:val="none" w:sz="0" w:space="0" w:color="auto"/>
                        <w:right w:val="none" w:sz="0" w:space="0" w:color="auto"/>
                      </w:divBdr>
                      <w:divsChild>
                        <w:div w:id="1306275192">
                          <w:marLeft w:val="0"/>
                          <w:marRight w:val="0"/>
                          <w:marTop w:val="0"/>
                          <w:marBottom w:val="0"/>
                          <w:divBdr>
                            <w:top w:val="none" w:sz="0" w:space="0" w:color="auto"/>
                            <w:left w:val="none" w:sz="0" w:space="0" w:color="auto"/>
                            <w:bottom w:val="none" w:sz="0" w:space="0" w:color="auto"/>
                            <w:right w:val="none" w:sz="0" w:space="0" w:color="auto"/>
                          </w:divBdr>
                          <w:divsChild>
                            <w:div w:id="1228568676">
                              <w:marLeft w:val="0"/>
                              <w:marRight w:val="0"/>
                              <w:marTop w:val="0"/>
                              <w:marBottom w:val="0"/>
                              <w:divBdr>
                                <w:top w:val="none" w:sz="0" w:space="0" w:color="auto"/>
                                <w:left w:val="none" w:sz="0" w:space="0" w:color="auto"/>
                                <w:bottom w:val="none" w:sz="0" w:space="0" w:color="auto"/>
                                <w:right w:val="none" w:sz="0" w:space="0" w:color="auto"/>
                              </w:divBdr>
                              <w:divsChild>
                                <w:div w:id="21639734">
                                  <w:marLeft w:val="0"/>
                                  <w:marRight w:val="0"/>
                                  <w:marTop w:val="0"/>
                                  <w:marBottom w:val="0"/>
                                  <w:divBdr>
                                    <w:top w:val="none" w:sz="0" w:space="0" w:color="auto"/>
                                    <w:left w:val="none" w:sz="0" w:space="0" w:color="auto"/>
                                    <w:bottom w:val="single" w:sz="6" w:space="11" w:color="D4D5D7"/>
                                    <w:right w:val="none" w:sz="0" w:space="0" w:color="auto"/>
                                  </w:divBdr>
                                </w:div>
                                <w:div w:id="525212477">
                                  <w:marLeft w:val="0"/>
                                  <w:marRight w:val="0"/>
                                  <w:marTop w:val="0"/>
                                  <w:marBottom w:val="0"/>
                                  <w:divBdr>
                                    <w:top w:val="none" w:sz="0" w:space="0" w:color="auto"/>
                                    <w:left w:val="none" w:sz="0" w:space="0" w:color="auto"/>
                                    <w:bottom w:val="single" w:sz="6" w:space="11" w:color="D4D5D7"/>
                                    <w:right w:val="none" w:sz="0" w:space="0" w:color="auto"/>
                                  </w:divBdr>
                                </w:div>
                              </w:divsChild>
                            </w:div>
                          </w:divsChild>
                        </w:div>
                      </w:divsChild>
                    </w:div>
                  </w:divsChild>
                </w:div>
              </w:divsChild>
            </w:div>
          </w:divsChild>
        </w:div>
      </w:divsChild>
    </w:div>
    <w:div w:id="953362066">
      <w:bodyDiv w:val="1"/>
      <w:marLeft w:val="0"/>
      <w:marRight w:val="0"/>
      <w:marTop w:val="0"/>
      <w:marBottom w:val="0"/>
      <w:divBdr>
        <w:top w:val="none" w:sz="0" w:space="0" w:color="auto"/>
        <w:left w:val="none" w:sz="0" w:space="0" w:color="auto"/>
        <w:bottom w:val="none" w:sz="0" w:space="0" w:color="auto"/>
        <w:right w:val="none" w:sz="0" w:space="0" w:color="auto"/>
      </w:divBdr>
    </w:div>
    <w:div w:id="978144101">
      <w:bodyDiv w:val="1"/>
      <w:marLeft w:val="0"/>
      <w:marRight w:val="0"/>
      <w:marTop w:val="0"/>
      <w:marBottom w:val="0"/>
      <w:divBdr>
        <w:top w:val="none" w:sz="0" w:space="0" w:color="auto"/>
        <w:left w:val="none" w:sz="0" w:space="0" w:color="auto"/>
        <w:bottom w:val="none" w:sz="0" w:space="0" w:color="auto"/>
        <w:right w:val="none" w:sz="0" w:space="0" w:color="auto"/>
      </w:divBdr>
      <w:divsChild>
        <w:div w:id="1889679549">
          <w:marLeft w:val="0"/>
          <w:marRight w:val="0"/>
          <w:marTop w:val="0"/>
          <w:marBottom w:val="0"/>
          <w:divBdr>
            <w:top w:val="none" w:sz="0" w:space="0" w:color="auto"/>
            <w:left w:val="none" w:sz="0" w:space="0" w:color="auto"/>
            <w:bottom w:val="none" w:sz="0" w:space="0" w:color="auto"/>
            <w:right w:val="none" w:sz="0" w:space="0" w:color="auto"/>
          </w:divBdr>
          <w:divsChild>
            <w:div w:id="460392024">
              <w:marLeft w:val="0"/>
              <w:marRight w:val="0"/>
              <w:marTop w:val="0"/>
              <w:marBottom w:val="0"/>
              <w:divBdr>
                <w:top w:val="none" w:sz="0" w:space="0" w:color="auto"/>
                <w:left w:val="none" w:sz="0" w:space="0" w:color="auto"/>
                <w:bottom w:val="none" w:sz="0" w:space="0" w:color="auto"/>
                <w:right w:val="none" w:sz="0" w:space="0" w:color="auto"/>
              </w:divBdr>
              <w:divsChild>
                <w:div w:id="986936949">
                  <w:marLeft w:val="0"/>
                  <w:marRight w:val="0"/>
                  <w:marTop w:val="0"/>
                  <w:marBottom w:val="0"/>
                  <w:divBdr>
                    <w:top w:val="none" w:sz="0" w:space="0" w:color="auto"/>
                    <w:left w:val="none" w:sz="0" w:space="0" w:color="auto"/>
                    <w:bottom w:val="none" w:sz="0" w:space="0" w:color="auto"/>
                    <w:right w:val="none" w:sz="0" w:space="0" w:color="auto"/>
                  </w:divBdr>
                  <w:divsChild>
                    <w:div w:id="345333311">
                      <w:marLeft w:val="0"/>
                      <w:marRight w:val="0"/>
                      <w:marTop w:val="0"/>
                      <w:marBottom w:val="0"/>
                      <w:divBdr>
                        <w:top w:val="none" w:sz="0" w:space="0" w:color="auto"/>
                        <w:left w:val="none" w:sz="0" w:space="0" w:color="auto"/>
                        <w:bottom w:val="none" w:sz="0" w:space="0" w:color="auto"/>
                        <w:right w:val="none" w:sz="0" w:space="0" w:color="auto"/>
                      </w:divBdr>
                      <w:divsChild>
                        <w:div w:id="516652692">
                          <w:marLeft w:val="0"/>
                          <w:marRight w:val="0"/>
                          <w:marTop w:val="0"/>
                          <w:marBottom w:val="0"/>
                          <w:divBdr>
                            <w:top w:val="none" w:sz="0" w:space="0" w:color="auto"/>
                            <w:left w:val="none" w:sz="0" w:space="0" w:color="auto"/>
                            <w:bottom w:val="none" w:sz="0" w:space="0" w:color="auto"/>
                            <w:right w:val="none" w:sz="0" w:space="0" w:color="auto"/>
                          </w:divBdr>
                          <w:divsChild>
                            <w:div w:id="192349662">
                              <w:marLeft w:val="0"/>
                              <w:marRight w:val="0"/>
                              <w:marTop w:val="0"/>
                              <w:marBottom w:val="0"/>
                              <w:divBdr>
                                <w:top w:val="none" w:sz="0" w:space="0" w:color="auto"/>
                                <w:left w:val="none" w:sz="0" w:space="0" w:color="auto"/>
                                <w:bottom w:val="none" w:sz="0" w:space="0" w:color="auto"/>
                                <w:right w:val="none" w:sz="0" w:space="0" w:color="auto"/>
                              </w:divBdr>
                              <w:divsChild>
                                <w:div w:id="99301427">
                                  <w:marLeft w:val="0"/>
                                  <w:marRight w:val="0"/>
                                  <w:marTop w:val="0"/>
                                  <w:marBottom w:val="0"/>
                                  <w:divBdr>
                                    <w:top w:val="none" w:sz="0" w:space="0" w:color="auto"/>
                                    <w:left w:val="none" w:sz="0" w:space="0" w:color="auto"/>
                                    <w:bottom w:val="none" w:sz="0" w:space="0" w:color="auto"/>
                                    <w:right w:val="none" w:sz="0" w:space="0" w:color="auto"/>
                                  </w:divBdr>
                                  <w:divsChild>
                                    <w:div w:id="528184341">
                                      <w:marLeft w:val="0"/>
                                      <w:marRight w:val="0"/>
                                      <w:marTop w:val="0"/>
                                      <w:marBottom w:val="0"/>
                                      <w:divBdr>
                                        <w:top w:val="none" w:sz="0" w:space="0" w:color="auto"/>
                                        <w:left w:val="none" w:sz="0" w:space="0" w:color="auto"/>
                                        <w:bottom w:val="none" w:sz="0" w:space="0" w:color="auto"/>
                                        <w:right w:val="none" w:sz="0" w:space="0" w:color="auto"/>
                                      </w:divBdr>
                                      <w:divsChild>
                                        <w:div w:id="569387212">
                                          <w:marLeft w:val="0"/>
                                          <w:marRight w:val="0"/>
                                          <w:marTop w:val="0"/>
                                          <w:marBottom w:val="0"/>
                                          <w:divBdr>
                                            <w:top w:val="none" w:sz="0" w:space="0" w:color="auto"/>
                                            <w:left w:val="none" w:sz="0" w:space="0" w:color="auto"/>
                                            <w:bottom w:val="none" w:sz="0" w:space="0" w:color="auto"/>
                                            <w:right w:val="none" w:sz="0" w:space="0" w:color="auto"/>
                                          </w:divBdr>
                                          <w:divsChild>
                                            <w:div w:id="1547255072">
                                              <w:marLeft w:val="0"/>
                                              <w:marRight w:val="0"/>
                                              <w:marTop w:val="0"/>
                                              <w:marBottom w:val="0"/>
                                              <w:divBdr>
                                                <w:top w:val="none" w:sz="0" w:space="0" w:color="auto"/>
                                                <w:left w:val="none" w:sz="0" w:space="0" w:color="auto"/>
                                                <w:bottom w:val="none" w:sz="0" w:space="0" w:color="auto"/>
                                                <w:right w:val="none" w:sz="0" w:space="0" w:color="auto"/>
                                              </w:divBdr>
                                              <w:divsChild>
                                                <w:div w:id="433793386">
                                                  <w:marLeft w:val="0"/>
                                                  <w:marRight w:val="0"/>
                                                  <w:marTop w:val="0"/>
                                                  <w:marBottom w:val="0"/>
                                                  <w:divBdr>
                                                    <w:top w:val="none" w:sz="0" w:space="0" w:color="auto"/>
                                                    <w:left w:val="none" w:sz="0" w:space="0" w:color="auto"/>
                                                    <w:bottom w:val="none" w:sz="0" w:space="0" w:color="auto"/>
                                                    <w:right w:val="none" w:sz="0" w:space="0" w:color="auto"/>
                                                  </w:divBdr>
                                                  <w:divsChild>
                                                    <w:div w:id="1233004057">
                                                      <w:marLeft w:val="0"/>
                                                      <w:marRight w:val="0"/>
                                                      <w:marTop w:val="0"/>
                                                      <w:marBottom w:val="0"/>
                                                      <w:divBdr>
                                                        <w:top w:val="none" w:sz="0" w:space="0" w:color="auto"/>
                                                        <w:left w:val="none" w:sz="0" w:space="0" w:color="auto"/>
                                                        <w:bottom w:val="none" w:sz="0" w:space="0" w:color="auto"/>
                                                        <w:right w:val="none" w:sz="0" w:space="0" w:color="auto"/>
                                                      </w:divBdr>
                                                      <w:divsChild>
                                                        <w:div w:id="226376637">
                                                          <w:marLeft w:val="0"/>
                                                          <w:marRight w:val="0"/>
                                                          <w:marTop w:val="0"/>
                                                          <w:marBottom w:val="0"/>
                                                          <w:divBdr>
                                                            <w:top w:val="none" w:sz="0" w:space="0" w:color="auto"/>
                                                            <w:left w:val="none" w:sz="0" w:space="0" w:color="auto"/>
                                                            <w:bottom w:val="none" w:sz="0" w:space="0" w:color="auto"/>
                                                            <w:right w:val="none" w:sz="0" w:space="0" w:color="auto"/>
                                                          </w:divBdr>
                                                          <w:divsChild>
                                                            <w:div w:id="900752515">
                                                              <w:marLeft w:val="0"/>
                                                              <w:marRight w:val="0"/>
                                                              <w:marTop w:val="0"/>
                                                              <w:marBottom w:val="0"/>
                                                              <w:divBdr>
                                                                <w:top w:val="none" w:sz="0" w:space="0" w:color="auto"/>
                                                                <w:left w:val="none" w:sz="0" w:space="0" w:color="auto"/>
                                                                <w:bottom w:val="none" w:sz="0" w:space="0" w:color="auto"/>
                                                                <w:right w:val="none" w:sz="0" w:space="0" w:color="auto"/>
                                                              </w:divBdr>
                                                              <w:divsChild>
                                                                <w:div w:id="2108967038">
                                                                  <w:marLeft w:val="0"/>
                                                                  <w:marRight w:val="0"/>
                                                                  <w:marTop w:val="0"/>
                                                                  <w:marBottom w:val="0"/>
                                                                  <w:divBdr>
                                                                    <w:top w:val="none" w:sz="0" w:space="0" w:color="auto"/>
                                                                    <w:left w:val="none" w:sz="0" w:space="0" w:color="auto"/>
                                                                    <w:bottom w:val="none" w:sz="0" w:space="0" w:color="auto"/>
                                                                    <w:right w:val="none" w:sz="0" w:space="0" w:color="auto"/>
                                                                  </w:divBdr>
                                                                  <w:divsChild>
                                                                    <w:div w:id="37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657088">
      <w:bodyDiv w:val="1"/>
      <w:marLeft w:val="0"/>
      <w:marRight w:val="0"/>
      <w:marTop w:val="0"/>
      <w:marBottom w:val="0"/>
      <w:divBdr>
        <w:top w:val="none" w:sz="0" w:space="0" w:color="auto"/>
        <w:left w:val="none" w:sz="0" w:space="0" w:color="auto"/>
        <w:bottom w:val="none" w:sz="0" w:space="0" w:color="auto"/>
        <w:right w:val="none" w:sz="0" w:space="0" w:color="auto"/>
      </w:divBdr>
    </w:div>
    <w:div w:id="1250386620">
      <w:bodyDiv w:val="1"/>
      <w:marLeft w:val="0"/>
      <w:marRight w:val="0"/>
      <w:marTop w:val="0"/>
      <w:marBottom w:val="0"/>
      <w:divBdr>
        <w:top w:val="none" w:sz="0" w:space="0" w:color="auto"/>
        <w:left w:val="none" w:sz="0" w:space="0" w:color="auto"/>
        <w:bottom w:val="none" w:sz="0" w:space="0" w:color="auto"/>
        <w:right w:val="none" w:sz="0" w:space="0" w:color="auto"/>
      </w:divBdr>
    </w:div>
    <w:div w:id="1486622295">
      <w:bodyDiv w:val="1"/>
      <w:marLeft w:val="0"/>
      <w:marRight w:val="0"/>
      <w:marTop w:val="0"/>
      <w:marBottom w:val="0"/>
      <w:divBdr>
        <w:top w:val="none" w:sz="0" w:space="0" w:color="auto"/>
        <w:left w:val="none" w:sz="0" w:space="0" w:color="auto"/>
        <w:bottom w:val="none" w:sz="0" w:space="0" w:color="auto"/>
        <w:right w:val="none" w:sz="0" w:space="0" w:color="auto"/>
      </w:divBdr>
    </w:div>
    <w:div w:id="1753626045">
      <w:bodyDiv w:val="1"/>
      <w:marLeft w:val="0"/>
      <w:marRight w:val="0"/>
      <w:marTop w:val="0"/>
      <w:marBottom w:val="0"/>
      <w:divBdr>
        <w:top w:val="none" w:sz="0" w:space="0" w:color="auto"/>
        <w:left w:val="none" w:sz="0" w:space="0" w:color="auto"/>
        <w:bottom w:val="none" w:sz="0" w:space="0" w:color="auto"/>
        <w:right w:val="none" w:sz="0" w:space="0" w:color="auto"/>
      </w:divBdr>
    </w:div>
    <w:div w:id="1876428341">
      <w:bodyDiv w:val="1"/>
      <w:marLeft w:val="0"/>
      <w:marRight w:val="0"/>
      <w:marTop w:val="0"/>
      <w:marBottom w:val="0"/>
      <w:divBdr>
        <w:top w:val="none" w:sz="0" w:space="0" w:color="auto"/>
        <w:left w:val="none" w:sz="0" w:space="0" w:color="auto"/>
        <w:bottom w:val="none" w:sz="0" w:space="0" w:color="auto"/>
        <w:right w:val="none" w:sz="0" w:space="0" w:color="auto"/>
      </w:divBdr>
    </w:div>
    <w:div w:id="19078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alt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saalt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dene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8" ma:contentTypeDescription="Ein neues Dokument erstellen." ma:contentTypeScope="" ma:versionID="067df3fda279f1be7ae39f3898884af0">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da0fe8fc46e9e271787ab92351113780"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4136c1c-7a6c-499e-8eac-e9eb1b36c3e6}"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A4FC-CF10-421B-828B-7BC73CC6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01B7C-2151-47F6-BB1E-D08654DA60A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3.xml><?xml version="1.0" encoding="utf-8"?>
<ds:datastoreItem xmlns:ds="http://schemas.openxmlformats.org/officeDocument/2006/customXml" ds:itemID="{A931223C-D306-492E-930F-AE1463E7065D}">
  <ds:schemaRefs>
    <ds:schemaRef ds:uri="http://schemas.microsoft.com/sharepoint/v3/contenttype/forms"/>
  </ds:schemaRefs>
</ds:datastoreItem>
</file>

<file path=customXml/itemProps4.xml><?xml version="1.0" encoding="utf-8"?>
<ds:datastoreItem xmlns:ds="http://schemas.openxmlformats.org/officeDocument/2006/customXml" ds:itemID="{9C47CDF8-608B-4053-BA1F-04C6417D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5501</CharactersWithSpaces>
  <SharedDoc>false</SharedDoc>
  <HLinks>
    <vt:vector size="18" baseType="variant">
      <vt:variant>
        <vt:i4>393302</vt:i4>
      </vt:variant>
      <vt:variant>
        <vt:i4>6</vt:i4>
      </vt:variant>
      <vt:variant>
        <vt:i4>0</vt:i4>
      </vt:variant>
      <vt:variant>
        <vt:i4>5</vt:i4>
      </vt:variant>
      <vt:variant>
        <vt:lpwstr>http://www.saalto.de/</vt:lpwstr>
      </vt:variant>
      <vt:variant>
        <vt:lpwstr/>
      </vt:variant>
      <vt:variant>
        <vt:i4>4915302</vt:i4>
      </vt:variant>
      <vt:variant>
        <vt:i4>3</vt:i4>
      </vt:variant>
      <vt:variant>
        <vt:i4>0</vt:i4>
      </vt:variant>
      <vt:variant>
        <vt:i4>5</vt:i4>
      </vt:variant>
      <vt:variant>
        <vt:lpwstr>mailto:sandra@saalto.de</vt:lpwstr>
      </vt:variant>
      <vt:variant>
        <vt:lpwstr/>
      </vt:variant>
      <vt:variant>
        <vt:i4>7995518</vt:i4>
      </vt:variant>
      <vt:variant>
        <vt:i4>0</vt:i4>
      </vt:variant>
      <vt:variant>
        <vt:i4>0</vt:i4>
      </vt:variant>
      <vt:variant>
        <vt:i4>5</vt:i4>
      </vt:variant>
      <vt:variant>
        <vt:lpwstr>http://www.dedenet.de/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2023-02-27T07:46:00Z</dcterms:created>
  <dcterms:modified xsi:type="dcterms:W3CDTF">2023-03-01T13:59:00Z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