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CFFB"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4E63C672" wp14:editId="64C0E664">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3DD09305" w14:textId="77777777" w:rsidR="0043403B" w:rsidRPr="00064818" w:rsidRDefault="0043403B" w:rsidP="00357D29">
      <w:pPr>
        <w:spacing w:line="360" w:lineRule="auto"/>
        <w:rPr>
          <w:b/>
          <w:sz w:val="22"/>
          <w:szCs w:val="22"/>
        </w:rPr>
      </w:pPr>
    </w:p>
    <w:p w14:paraId="05A5018F" w14:textId="77777777" w:rsidR="00F623B7" w:rsidRPr="00064818" w:rsidRDefault="00F623B7" w:rsidP="00357D29">
      <w:pPr>
        <w:spacing w:line="360" w:lineRule="auto"/>
        <w:rPr>
          <w:rFonts w:ascii="Arial" w:hAnsi="Arial" w:cs="Arial"/>
          <w:b/>
          <w:sz w:val="22"/>
          <w:szCs w:val="22"/>
          <w:u w:val="single"/>
        </w:rPr>
      </w:pPr>
    </w:p>
    <w:p w14:paraId="26397D27" w14:textId="77777777" w:rsidR="005B5A38" w:rsidRDefault="005B5A38" w:rsidP="00765B39">
      <w:pPr>
        <w:spacing w:line="360" w:lineRule="auto"/>
        <w:rPr>
          <w:rFonts w:ascii="Arial" w:hAnsi="Arial" w:cs="Arial"/>
          <w:b/>
          <w:sz w:val="22"/>
          <w:szCs w:val="22"/>
        </w:rPr>
      </w:pPr>
    </w:p>
    <w:p w14:paraId="06830F79"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6CF54150"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46AE51A7" w14:textId="4BF90947" w:rsidR="002A713E" w:rsidRDefault="002A713E" w:rsidP="00B41997">
      <w:pPr>
        <w:spacing w:line="360" w:lineRule="auto"/>
        <w:jc w:val="both"/>
        <w:rPr>
          <w:rFonts w:ascii="Arial" w:hAnsi="Arial" w:cs="Arial"/>
          <w:b/>
          <w:bCs/>
          <w:sz w:val="32"/>
          <w:szCs w:val="32"/>
        </w:rPr>
      </w:pPr>
      <w:r>
        <w:rPr>
          <w:rFonts w:ascii="Arial" w:hAnsi="Arial" w:cs="Arial"/>
          <w:b/>
          <w:bCs/>
          <w:sz w:val="32"/>
          <w:szCs w:val="32"/>
        </w:rPr>
        <w:t xml:space="preserve">Grunderwerbsteuerreform kann Unternehmen bedrohen: Bundeskabinett beschließt missglückte Reform </w:t>
      </w:r>
    </w:p>
    <w:p w14:paraId="4294137D" w14:textId="77777777" w:rsidR="00F32B5F" w:rsidRDefault="00F32B5F" w:rsidP="00E36E71">
      <w:pPr>
        <w:pStyle w:val="NurText"/>
        <w:spacing w:line="360" w:lineRule="auto"/>
        <w:jc w:val="both"/>
        <w:rPr>
          <w:b/>
          <w:sz w:val="24"/>
          <w:szCs w:val="24"/>
        </w:rPr>
      </w:pPr>
    </w:p>
    <w:p w14:paraId="45BC7A60" w14:textId="7557BC4E" w:rsidR="0065175F" w:rsidRDefault="00B41997" w:rsidP="006114A1">
      <w:pPr>
        <w:pStyle w:val="NurText"/>
        <w:spacing w:line="360" w:lineRule="auto"/>
        <w:jc w:val="both"/>
        <w:rPr>
          <w:sz w:val="24"/>
          <w:szCs w:val="24"/>
        </w:rPr>
      </w:pPr>
      <w:r w:rsidRPr="00B41997">
        <w:rPr>
          <w:b/>
          <w:sz w:val="24"/>
          <w:szCs w:val="24"/>
        </w:rPr>
        <w:t xml:space="preserve">Berlin, </w:t>
      </w:r>
      <w:r w:rsidR="0065175F">
        <w:rPr>
          <w:b/>
          <w:sz w:val="24"/>
          <w:szCs w:val="24"/>
        </w:rPr>
        <w:t>3</w:t>
      </w:r>
      <w:r w:rsidR="00BB0E3C">
        <w:rPr>
          <w:b/>
          <w:sz w:val="24"/>
          <w:szCs w:val="24"/>
        </w:rPr>
        <w:t>1</w:t>
      </w:r>
      <w:r w:rsidR="00493F7C">
        <w:rPr>
          <w:b/>
          <w:sz w:val="24"/>
          <w:szCs w:val="24"/>
        </w:rPr>
        <w:t>.</w:t>
      </w:r>
      <w:r w:rsidR="0066744F">
        <w:rPr>
          <w:b/>
          <w:sz w:val="24"/>
          <w:szCs w:val="24"/>
        </w:rPr>
        <w:t>07</w:t>
      </w:r>
      <w:r w:rsidRPr="00B41997">
        <w:rPr>
          <w:b/>
          <w:sz w:val="24"/>
          <w:szCs w:val="24"/>
        </w:rPr>
        <w:t>.2019</w:t>
      </w:r>
      <w:r w:rsidRPr="00C646E4">
        <w:rPr>
          <w:sz w:val="24"/>
          <w:szCs w:val="24"/>
        </w:rPr>
        <w:t xml:space="preserve"> –</w:t>
      </w:r>
      <w:r w:rsidR="006114A1">
        <w:rPr>
          <w:sz w:val="24"/>
          <w:szCs w:val="24"/>
        </w:rPr>
        <w:t xml:space="preserve"> </w:t>
      </w:r>
      <w:r w:rsidR="005F728D">
        <w:rPr>
          <w:sz w:val="24"/>
          <w:szCs w:val="24"/>
        </w:rPr>
        <w:t>Das</w:t>
      </w:r>
      <w:r w:rsidR="001034FD">
        <w:rPr>
          <w:sz w:val="24"/>
          <w:szCs w:val="24"/>
        </w:rPr>
        <w:t xml:space="preserve"> Bundeskabinett </w:t>
      </w:r>
      <w:r w:rsidR="00256526">
        <w:rPr>
          <w:sz w:val="24"/>
          <w:szCs w:val="24"/>
        </w:rPr>
        <w:t>befasst s</w:t>
      </w:r>
      <w:r w:rsidR="005F728D">
        <w:rPr>
          <w:sz w:val="24"/>
          <w:szCs w:val="24"/>
        </w:rPr>
        <w:t xml:space="preserve">ich </w:t>
      </w:r>
      <w:r w:rsidR="00BB0E3C">
        <w:rPr>
          <w:sz w:val="24"/>
          <w:szCs w:val="24"/>
        </w:rPr>
        <w:t xml:space="preserve">heute </w:t>
      </w:r>
      <w:r w:rsidR="001034FD">
        <w:rPr>
          <w:sz w:val="24"/>
          <w:szCs w:val="24"/>
        </w:rPr>
        <w:t>mit der schon seit längerem in der Fachwelt heftig diskutierten grunderwerbsteuerlichen Ausweitung bei Share Deals</w:t>
      </w:r>
      <w:r w:rsidR="00256526">
        <w:rPr>
          <w:sz w:val="24"/>
          <w:szCs w:val="24"/>
        </w:rPr>
        <w:t>.</w:t>
      </w:r>
      <w:r w:rsidR="0065175F">
        <w:rPr>
          <w:sz w:val="24"/>
          <w:szCs w:val="24"/>
        </w:rPr>
        <w:t xml:space="preserve"> </w:t>
      </w:r>
      <w:r w:rsidR="000F1440">
        <w:rPr>
          <w:sz w:val="24"/>
          <w:szCs w:val="24"/>
        </w:rPr>
        <w:t xml:space="preserve">Dies erfolgt wohl – </w:t>
      </w:r>
      <w:r w:rsidR="0065175F">
        <w:rPr>
          <w:sz w:val="24"/>
          <w:szCs w:val="24"/>
        </w:rPr>
        <w:t xml:space="preserve">wie vom ZIA Zentraler Immobilien Ausschuss, Spitzenverband der Immobilienwirtschaft, aufgrund der </w:t>
      </w:r>
      <w:r w:rsidR="007D2674">
        <w:rPr>
          <w:sz w:val="24"/>
          <w:szCs w:val="24"/>
        </w:rPr>
        <w:t xml:space="preserve">weitgehenden </w:t>
      </w:r>
      <w:r w:rsidR="0065175F">
        <w:rPr>
          <w:sz w:val="24"/>
          <w:szCs w:val="24"/>
        </w:rPr>
        <w:t>Komplexität der Materie gefordert</w:t>
      </w:r>
      <w:r w:rsidR="000F1440">
        <w:rPr>
          <w:sz w:val="24"/>
          <w:szCs w:val="24"/>
        </w:rPr>
        <w:t xml:space="preserve"> – </w:t>
      </w:r>
      <w:r w:rsidR="0065175F">
        <w:rPr>
          <w:sz w:val="24"/>
          <w:szCs w:val="24"/>
        </w:rPr>
        <w:t>herausgelöst aus dem</w:t>
      </w:r>
      <w:r w:rsidR="001034FD">
        <w:rPr>
          <w:sz w:val="24"/>
          <w:szCs w:val="24"/>
        </w:rPr>
        <w:t xml:space="preserve"> </w:t>
      </w:r>
      <w:r w:rsidR="0065175F">
        <w:rPr>
          <w:sz w:val="24"/>
          <w:szCs w:val="24"/>
        </w:rPr>
        <w:t xml:space="preserve">Jahressteuergesetz 2019 </w:t>
      </w:r>
      <w:r w:rsidR="007D2674">
        <w:rPr>
          <w:sz w:val="24"/>
          <w:szCs w:val="24"/>
        </w:rPr>
        <w:t>in einem eigenen Gesetzgebungsverfahren</w:t>
      </w:r>
      <w:r w:rsidR="001034FD">
        <w:rPr>
          <w:sz w:val="24"/>
          <w:szCs w:val="24"/>
        </w:rPr>
        <w:t xml:space="preserve">. </w:t>
      </w:r>
      <w:r w:rsidR="0057178C">
        <w:rPr>
          <w:sz w:val="24"/>
          <w:szCs w:val="24"/>
        </w:rPr>
        <w:t>„</w:t>
      </w:r>
      <w:r w:rsidR="00BB0E3C">
        <w:rPr>
          <w:sz w:val="24"/>
          <w:szCs w:val="24"/>
        </w:rPr>
        <w:t>Dem Vernehmen nach wurde d</w:t>
      </w:r>
      <w:r w:rsidR="0057178C">
        <w:rPr>
          <w:sz w:val="24"/>
          <w:szCs w:val="24"/>
        </w:rPr>
        <w:t>er Entwurf jedoch inhaltlich nicht überarbeitet und enthält weiterhin Regelungen, die geeignet sind, den Wirtschaftsstandort Deutschland nachhaltig zu schädigen“, sagt Dr. Hans Volkert Volckens, Vorsitzender des ZIA-Ausschusses Steuerrecht.</w:t>
      </w:r>
      <w:r w:rsidR="002A713E">
        <w:rPr>
          <w:sz w:val="24"/>
          <w:szCs w:val="24"/>
        </w:rPr>
        <w:t xml:space="preserve"> „Unternehmen könnten damit existenzbedrohenden und unkontrollierbaren Steuerfolgen ausgesetzt werden. Und dies zu einem Zeitpunkt, wo sich die deutsche Wirtschaft ohnehin im Abschwung befindet. Statt die Standortwettbewerbsfähigke</w:t>
      </w:r>
      <w:bookmarkStart w:id="0" w:name="_GoBack"/>
      <w:bookmarkEnd w:id="0"/>
      <w:r w:rsidR="002A713E">
        <w:rPr>
          <w:sz w:val="24"/>
          <w:szCs w:val="24"/>
        </w:rPr>
        <w:t xml:space="preserve">it zu erhöhen, wird mit dieser Reform die Axt </w:t>
      </w:r>
      <w:r w:rsidR="00ED7FC7">
        <w:rPr>
          <w:sz w:val="24"/>
          <w:szCs w:val="24"/>
        </w:rPr>
        <w:t>darangelegt</w:t>
      </w:r>
      <w:r w:rsidR="002A713E">
        <w:rPr>
          <w:sz w:val="24"/>
          <w:szCs w:val="24"/>
        </w:rPr>
        <w:t>.“</w:t>
      </w:r>
    </w:p>
    <w:p w14:paraId="3901493A" w14:textId="0162FBFC" w:rsidR="00E87224" w:rsidRDefault="00E87224" w:rsidP="006114A1">
      <w:pPr>
        <w:pStyle w:val="NurText"/>
        <w:spacing w:line="360" w:lineRule="auto"/>
        <w:jc w:val="both"/>
        <w:rPr>
          <w:sz w:val="24"/>
          <w:szCs w:val="24"/>
        </w:rPr>
      </w:pPr>
    </w:p>
    <w:p w14:paraId="6D6D03DB" w14:textId="756CABDC" w:rsidR="0065175F" w:rsidRDefault="00A30A96" w:rsidP="0065175F">
      <w:pPr>
        <w:pStyle w:val="NurText"/>
        <w:spacing w:line="360" w:lineRule="auto"/>
        <w:jc w:val="both"/>
        <w:rPr>
          <w:sz w:val="24"/>
          <w:szCs w:val="24"/>
        </w:rPr>
      </w:pPr>
      <w:r>
        <w:rPr>
          <w:sz w:val="24"/>
          <w:szCs w:val="24"/>
        </w:rPr>
        <w:t>M</w:t>
      </w:r>
      <w:r w:rsidR="00C90721">
        <w:rPr>
          <w:sz w:val="24"/>
          <w:szCs w:val="24"/>
        </w:rPr>
        <w:t xml:space="preserve">it den Regelungen </w:t>
      </w:r>
      <w:r>
        <w:rPr>
          <w:sz w:val="24"/>
          <w:szCs w:val="24"/>
        </w:rPr>
        <w:t xml:space="preserve">werden im Ergebnis </w:t>
      </w:r>
      <w:r w:rsidR="00C90721">
        <w:rPr>
          <w:sz w:val="24"/>
          <w:szCs w:val="24"/>
        </w:rPr>
        <w:t>die Vorstellungen einer knappen Mehrheit der Länderfinanzminister um</w:t>
      </w:r>
      <w:r>
        <w:rPr>
          <w:sz w:val="24"/>
          <w:szCs w:val="24"/>
        </w:rPr>
        <w:t xml:space="preserve">gesetzt, die </w:t>
      </w:r>
      <w:r w:rsidR="00B4505C">
        <w:rPr>
          <w:sz w:val="24"/>
          <w:szCs w:val="24"/>
        </w:rPr>
        <w:t xml:space="preserve">vom </w:t>
      </w:r>
      <w:r>
        <w:rPr>
          <w:sz w:val="24"/>
          <w:szCs w:val="24"/>
        </w:rPr>
        <w:t xml:space="preserve">Bundesfinanzministerium </w:t>
      </w:r>
      <w:r w:rsidR="00B4505C">
        <w:rPr>
          <w:sz w:val="24"/>
          <w:szCs w:val="24"/>
        </w:rPr>
        <w:t>in das Gesetzgebungsverfahren eingebracht wurden</w:t>
      </w:r>
      <w:r w:rsidR="00C90721">
        <w:rPr>
          <w:sz w:val="24"/>
          <w:szCs w:val="24"/>
        </w:rPr>
        <w:t xml:space="preserve">. </w:t>
      </w:r>
      <w:r w:rsidR="0065175F" w:rsidRPr="006114A1">
        <w:rPr>
          <w:sz w:val="24"/>
          <w:szCs w:val="24"/>
        </w:rPr>
        <w:t>D</w:t>
      </w:r>
      <w:r w:rsidR="0065175F">
        <w:rPr>
          <w:sz w:val="24"/>
          <w:szCs w:val="24"/>
        </w:rPr>
        <w:t xml:space="preserve">er </w:t>
      </w:r>
      <w:r w:rsidR="0065175F" w:rsidRPr="006114A1">
        <w:rPr>
          <w:sz w:val="24"/>
          <w:szCs w:val="24"/>
        </w:rPr>
        <w:t>Reformentwurf</w:t>
      </w:r>
      <w:r w:rsidR="0065175F">
        <w:rPr>
          <w:sz w:val="24"/>
          <w:szCs w:val="24"/>
        </w:rPr>
        <w:t xml:space="preserve"> sieht neben der</w:t>
      </w:r>
      <w:r w:rsidR="0065175F" w:rsidRPr="006114A1">
        <w:rPr>
          <w:sz w:val="24"/>
          <w:szCs w:val="24"/>
        </w:rPr>
        <w:t xml:space="preserve"> </w:t>
      </w:r>
      <w:r w:rsidR="0065175F">
        <w:rPr>
          <w:sz w:val="24"/>
          <w:szCs w:val="24"/>
        </w:rPr>
        <w:t xml:space="preserve">schon nicht unproblematischen </w:t>
      </w:r>
      <w:r w:rsidR="0065175F" w:rsidRPr="006114A1">
        <w:rPr>
          <w:sz w:val="24"/>
          <w:szCs w:val="24"/>
        </w:rPr>
        <w:t>Herabsetzung der Beteiligungsschwellen</w:t>
      </w:r>
      <w:r w:rsidR="0065175F">
        <w:rPr>
          <w:sz w:val="24"/>
          <w:szCs w:val="24"/>
        </w:rPr>
        <w:t xml:space="preserve"> von 95 auf 90 Prozent und</w:t>
      </w:r>
      <w:r w:rsidR="0065175F" w:rsidRPr="006114A1">
        <w:rPr>
          <w:sz w:val="24"/>
          <w:szCs w:val="24"/>
        </w:rPr>
        <w:t xml:space="preserve"> de</w:t>
      </w:r>
      <w:r w:rsidR="0065175F">
        <w:rPr>
          <w:sz w:val="24"/>
          <w:szCs w:val="24"/>
        </w:rPr>
        <w:t>r</w:t>
      </w:r>
      <w:r w:rsidR="0065175F" w:rsidRPr="006114A1">
        <w:rPr>
          <w:sz w:val="24"/>
          <w:szCs w:val="24"/>
        </w:rPr>
        <w:t xml:space="preserve"> Verlängerung bisheriger Halte- und Beobachtungsfristen von fünf auf zehn oder gar auf 15 Jahre</w:t>
      </w:r>
      <w:r w:rsidR="0065175F">
        <w:rPr>
          <w:sz w:val="24"/>
          <w:szCs w:val="24"/>
        </w:rPr>
        <w:t xml:space="preserve"> auch die</w:t>
      </w:r>
      <w:r w:rsidR="0065175F" w:rsidRPr="006114A1">
        <w:rPr>
          <w:sz w:val="24"/>
          <w:szCs w:val="24"/>
        </w:rPr>
        <w:t xml:space="preserve"> Schaffung eines neuen Ergänzungstatbestands für </w:t>
      </w:r>
      <w:r w:rsidR="0065175F" w:rsidRPr="002A713E">
        <w:rPr>
          <w:sz w:val="24"/>
          <w:szCs w:val="24"/>
        </w:rPr>
        <w:t xml:space="preserve">Gesellschafterwechsel bei Kapitalgesellschaften vor. Insbesondere letztgenannte Änderung würde </w:t>
      </w:r>
      <w:r w:rsidR="002A713E" w:rsidRPr="002A713E">
        <w:rPr>
          <w:sz w:val="24"/>
          <w:szCs w:val="24"/>
        </w:rPr>
        <w:t xml:space="preserve">keine Steuerlücke schließen, sondern gefährliche Besteuerungsfolgen verursachen. </w:t>
      </w:r>
      <w:r w:rsidR="0065175F" w:rsidRPr="002A713E">
        <w:rPr>
          <w:sz w:val="24"/>
          <w:szCs w:val="24"/>
        </w:rPr>
        <w:t>„Man muss verstehen, dass mit dem neuen Absatz 2b auch der Erwerb eines Kleinstanteils</w:t>
      </w:r>
      <w:r w:rsidR="0065175F">
        <w:rPr>
          <w:sz w:val="24"/>
          <w:szCs w:val="24"/>
        </w:rPr>
        <w:t xml:space="preserve"> einer Kapitalgesellschaft dazu führen kann, dass die Gesellschaft Grunderwerbsteuer zahlen muss und zwar auf ihr gesamtes </w:t>
      </w:r>
      <w:r w:rsidR="0065175F">
        <w:rPr>
          <w:sz w:val="24"/>
          <w:szCs w:val="24"/>
        </w:rPr>
        <w:lastRenderedPageBreak/>
        <w:t>Immobilienvermögen</w:t>
      </w:r>
      <w:r w:rsidR="000F1440">
        <w:rPr>
          <w:sz w:val="24"/>
          <w:szCs w:val="24"/>
        </w:rPr>
        <w:t>“, so Volckens. „</w:t>
      </w:r>
      <w:r w:rsidR="0065175F">
        <w:rPr>
          <w:sz w:val="24"/>
          <w:szCs w:val="24"/>
        </w:rPr>
        <w:t>Dass der Erwerber gar keine relevante Beteiligungshöhe erlangt, soll hierbei keine Rolle spielen. Was der Erwerb eines Kleinstanteils mit dem – in der Grunderwerbsteuer doch eigentlich maßgeblichen –</w:t>
      </w:r>
      <w:r w:rsidR="00C90721">
        <w:rPr>
          <w:sz w:val="24"/>
          <w:szCs w:val="24"/>
        </w:rPr>
        <w:t xml:space="preserve"> </w:t>
      </w:r>
      <w:r w:rsidR="0065175F">
        <w:rPr>
          <w:sz w:val="24"/>
          <w:szCs w:val="24"/>
        </w:rPr>
        <w:t>Erwerb eines Grundstücks zu tun hat, konnte mir bisher noch niemand erklären</w:t>
      </w:r>
      <w:r w:rsidR="000F1440">
        <w:rPr>
          <w:sz w:val="24"/>
          <w:szCs w:val="24"/>
        </w:rPr>
        <w:t>.“</w:t>
      </w:r>
    </w:p>
    <w:p w14:paraId="0A39D3C9" w14:textId="77777777" w:rsidR="009029AA" w:rsidRDefault="009029AA" w:rsidP="0065175F">
      <w:pPr>
        <w:pStyle w:val="NurText"/>
        <w:spacing w:line="360" w:lineRule="auto"/>
        <w:jc w:val="both"/>
        <w:rPr>
          <w:sz w:val="24"/>
          <w:szCs w:val="24"/>
        </w:rPr>
      </w:pPr>
    </w:p>
    <w:p w14:paraId="677E76CC" w14:textId="4D41C564" w:rsidR="009029AA" w:rsidRDefault="00C90721" w:rsidP="00E07573">
      <w:pPr>
        <w:pStyle w:val="NurText"/>
        <w:spacing w:line="360" w:lineRule="auto"/>
        <w:jc w:val="both"/>
        <w:rPr>
          <w:sz w:val="24"/>
          <w:szCs w:val="24"/>
        </w:rPr>
      </w:pPr>
      <w:r>
        <w:rPr>
          <w:sz w:val="24"/>
          <w:szCs w:val="24"/>
        </w:rPr>
        <w:t>Ganz augenscheinlich wird die völlig überschießende Wirkung</w:t>
      </w:r>
      <w:r w:rsidR="00AA06A0">
        <w:rPr>
          <w:sz w:val="24"/>
          <w:szCs w:val="24"/>
        </w:rPr>
        <w:t xml:space="preserve"> des Absatzes 2b</w:t>
      </w:r>
      <w:r>
        <w:rPr>
          <w:sz w:val="24"/>
          <w:szCs w:val="24"/>
        </w:rPr>
        <w:t xml:space="preserve"> beim Blick auf den Börsenhandel, weshalb </w:t>
      </w:r>
      <w:r w:rsidR="003F18EB">
        <w:rPr>
          <w:sz w:val="24"/>
          <w:szCs w:val="24"/>
        </w:rPr>
        <w:t xml:space="preserve">für diese Unternehmen </w:t>
      </w:r>
      <w:r>
        <w:rPr>
          <w:sz w:val="24"/>
          <w:szCs w:val="24"/>
        </w:rPr>
        <w:t>eine Ausnahme durch eine sogenannte Börsenklausel diskutiert wird. Dem Vernehmen nach soll sich eine solche</w:t>
      </w:r>
      <w:r w:rsidR="00786FF5">
        <w:rPr>
          <w:sz w:val="24"/>
          <w:szCs w:val="24"/>
        </w:rPr>
        <w:t xml:space="preserve"> Klausel</w:t>
      </w:r>
      <w:r>
        <w:rPr>
          <w:sz w:val="24"/>
          <w:szCs w:val="24"/>
        </w:rPr>
        <w:t xml:space="preserve"> im </w:t>
      </w:r>
      <w:r w:rsidR="009029AA">
        <w:rPr>
          <w:sz w:val="24"/>
          <w:szCs w:val="24"/>
        </w:rPr>
        <w:t xml:space="preserve">Gesetzesentwurf </w:t>
      </w:r>
      <w:r>
        <w:rPr>
          <w:sz w:val="24"/>
          <w:szCs w:val="24"/>
        </w:rPr>
        <w:t xml:space="preserve">aber nicht </w:t>
      </w:r>
      <w:r w:rsidR="009029AA">
        <w:rPr>
          <w:sz w:val="24"/>
          <w:szCs w:val="24"/>
        </w:rPr>
        <w:t xml:space="preserve">widerfinden. „Die Börsenklausel, </w:t>
      </w:r>
      <w:r w:rsidR="009029AA" w:rsidRPr="006114A1">
        <w:rPr>
          <w:sz w:val="24"/>
          <w:szCs w:val="24"/>
        </w:rPr>
        <w:t xml:space="preserve">mit </w:t>
      </w:r>
      <w:r w:rsidR="000F1440">
        <w:rPr>
          <w:sz w:val="24"/>
          <w:szCs w:val="24"/>
        </w:rPr>
        <w:t>der</w:t>
      </w:r>
      <w:r w:rsidR="009029AA" w:rsidRPr="006114A1">
        <w:rPr>
          <w:sz w:val="24"/>
          <w:szCs w:val="24"/>
        </w:rPr>
        <w:t xml:space="preserve"> börsennotierte Aktiengesellschaften aus dem Anwendungsbereich des geplanten Ergänzungstatbestand</w:t>
      </w:r>
      <w:r w:rsidR="009029AA">
        <w:rPr>
          <w:sz w:val="24"/>
          <w:szCs w:val="24"/>
        </w:rPr>
        <w:t>es</w:t>
      </w:r>
      <w:r w:rsidR="009029AA" w:rsidRPr="006114A1">
        <w:rPr>
          <w:sz w:val="24"/>
          <w:szCs w:val="24"/>
        </w:rPr>
        <w:t xml:space="preserve"> für Kapitalgesellschaften herausgenommen werden soll</w:t>
      </w:r>
      <w:r w:rsidR="009029AA">
        <w:rPr>
          <w:sz w:val="24"/>
          <w:szCs w:val="24"/>
        </w:rPr>
        <w:t>t</w:t>
      </w:r>
      <w:r w:rsidR="009029AA" w:rsidRPr="006114A1">
        <w:rPr>
          <w:sz w:val="24"/>
          <w:szCs w:val="24"/>
        </w:rPr>
        <w:t xml:space="preserve">en, </w:t>
      </w:r>
      <w:r w:rsidR="00E07573">
        <w:rPr>
          <w:sz w:val="24"/>
          <w:szCs w:val="24"/>
        </w:rPr>
        <w:t xml:space="preserve">klingt </w:t>
      </w:r>
      <w:r w:rsidR="000F1440">
        <w:rPr>
          <w:sz w:val="24"/>
          <w:szCs w:val="24"/>
        </w:rPr>
        <w:t xml:space="preserve">zwar zunächst sinnvoll. Doch würde sie </w:t>
      </w:r>
      <w:r w:rsidR="009029AA" w:rsidRPr="006114A1">
        <w:rPr>
          <w:sz w:val="24"/>
          <w:szCs w:val="24"/>
        </w:rPr>
        <w:t>nicht die grundlegenden Mängel</w:t>
      </w:r>
      <w:r w:rsidR="009029AA">
        <w:rPr>
          <w:sz w:val="24"/>
          <w:szCs w:val="24"/>
        </w:rPr>
        <w:t xml:space="preserve"> heil</w:t>
      </w:r>
      <w:r w:rsidR="00E07573">
        <w:rPr>
          <w:sz w:val="24"/>
          <w:szCs w:val="24"/>
        </w:rPr>
        <w:t>en</w:t>
      </w:r>
      <w:r w:rsidR="009029AA" w:rsidRPr="006114A1">
        <w:rPr>
          <w:sz w:val="24"/>
          <w:szCs w:val="24"/>
        </w:rPr>
        <w:t xml:space="preserve">, von </w:t>
      </w:r>
      <w:r w:rsidR="000F1440">
        <w:rPr>
          <w:sz w:val="24"/>
          <w:szCs w:val="24"/>
        </w:rPr>
        <w:t>denen</w:t>
      </w:r>
      <w:r w:rsidR="009029AA" w:rsidRPr="006114A1">
        <w:rPr>
          <w:sz w:val="24"/>
          <w:szCs w:val="24"/>
        </w:rPr>
        <w:t xml:space="preserve"> die gesamte </w:t>
      </w:r>
      <w:r w:rsidR="009029AA">
        <w:rPr>
          <w:sz w:val="24"/>
          <w:szCs w:val="24"/>
        </w:rPr>
        <w:t xml:space="preserve">deutsche </w:t>
      </w:r>
      <w:r w:rsidR="009029AA" w:rsidRPr="006114A1">
        <w:rPr>
          <w:sz w:val="24"/>
          <w:szCs w:val="24"/>
        </w:rPr>
        <w:t xml:space="preserve">Wirtschaft massiv </w:t>
      </w:r>
      <w:r w:rsidR="009029AA">
        <w:rPr>
          <w:sz w:val="24"/>
          <w:szCs w:val="24"/>
        </w:rPr>
        <w:t>betroffen sein</w:t>
      </w:r>
      <w:r w:rsidR="009029AA" w:rsidRPr="006114A1">
        <w:rPr>
          <w:sz w:val="24"/>
          <w:szCs w:val="24"/>
        </w:rPr>
        <w:t xml:space="preserve"> wir</w:t>
      </w:r>
      <w:r w:rsidR="009029AA">
        <w:rPr>
          <w:sz w:val="24"/>
          <w:szCs w:val="24"/>
        </w:rPr>
        <w:t>d.</w:t>
      </w:r>
      <w:r w:rsidR="00E07573" w:rsidRPr="00E07573">
        <w:rPr>
          <w:sz w:val="24"/>
          <w:szCs w:val="24"/>
        </w:rPr>
        <w:t xml:space="preserve"> </w:t>
      </w:r>
      <w:r w:rsidR="00E07573">
        <w:rPr>
          <w:sz w:val="24"/>
          <w:szCs w:val="24"/>
        </w:rPr>
        <w:t xml:space="preserve">Selbst bei </w:t>
      </w:r>
      <w:r w:rsidR="00786FF5">
        <w:rPr>
          <w:sz w:val="24"/>
          <w:szCs w:val="24"/>
        </w:rPr>
        <w:t xml:space="preserve">Einführung </w:t>
      </w:r>
      <w:r w:rsidR="00E07573">
        <w:rPr>
          <w:sz w:val="24"/>
          <w:szCs w:val="24"/>
        </w:rPr>
        <w:t>einer Börsenklausel wäre völlig unklar, wie grundbesitzende Gesellschaften mit mehreren Beteiligungssträngen diese gesetzliche Neuregelung einhalten sollen</w:t>
      </w:r>
      <w:r w:rsidR="000F1440">
        <w:rPr>
          <w:sz w:val="24"/>
          <w:szCs w:val="24"/>
        </w:rPr>
        <w:t>,</w:t>
      </w:r>
      <w:r w:rsidR="009029AA">
        <w:rPr>
          <w:sz w:val="24"/>
          <w:szCs w:val="24"/>
        </w:rPr>
        <w:t>“ s</w:t>
      </w:r>
      <w:r w:rsidR="000F1440">
        <w:rPr>
          <w:sz w:val="24"/>
          <w:szCs w:val="24"/>
        </w:rPr>
        <w:t xml:space="preserve">agt </w:t>
      </w:r>
      <w:r w:rsidR="009029AA">
        <w:rPr>
          <w:sz w:val="24"/>
          <w:szCs w:val="24"/>
        </w:rPr>
        <w:t>Volckens</w:t>
      </w:r>
      <w:r w:rsidR="000F1440">
        <w:rPr>
          <w:sz w:val="24"/>
          <w:szCs w:val="24"/>
        </w:rPr>
        <w:t>.</w:t>
      </w:r>
    </w:p>
    <w:p w14:paraId="79A05376" w14:textId="77777777" w:rsidR="00E07573" w:rsidRDefault="00E07573" w:rsidP="0065175F">
      <w:pPr>
        <w:pStyle w:val="NurText"/>
        <w:spacing w:line="360" w:lineRule="auto"/>
        <w:jc w:val="both"/>
        <w:rPr>
          <w:sz w:val="24"/>
          <w:szCs w:val="24"/>
        </w:rPr>
      </w:pPr>
    </w:p>
    <w:p w14:paraId="16AED087" w14:textId="743342FB" w:rsidR="0065175F" w:rsidRDefault="00E07573" w:rsidP="0065175F">
      <w:pPr>
        <w:pStyle w:val="NurText"/>
        <w:spacing w:line="360" w:lineRule="auto"/>
        <w:jc w:val="both"/>
        <w:rPr>
          <w:sz w:val="24"/>
          <w:szCs w:val="24"/>
        </w:rPr>
      </w:pPr>
      <w:r>
        <w:rPr>
          <w:sz w:val="24"/>
          <w:szCs w:val="24"/>
        </w:rPr>
        <w:t>D</w:t>
      </w:r>
      <w:r w:rsidR="00123A57">
        <w:rPr>
          <w:sz w:val="24"/>
          <w:szCs w:val="24"/>
        </w:rPr>
        <w:t xml:space="preserve">urch </w:t>
      </w:r>
      <w:r>
        <w:rPr>
          <w:sz w:val="24"/>
          <w:szCs w:val="24"/>
        </w:rPr>
        <w:t xml:space="preserve">den neuen Absatz 2b </w:t>
      </w:r>
      <w:r w:rsidR="00123A57">
        <w:rPr>
          <w:sz w:val="24"/>
          <w:szCs w:val="24"/>
        </w:rPr>
        <w:t>stehen die</w:t>
      </w:r>
      <w:r w:rsidR="0065175F">
        <w:rPr>
          <w:sz w:val="24"/>
          <w:szCs w:val="24"/>
        </w:rPr>
        <w:t xml:space="preserve"> Unternehmen – </w:t>
      </w:r>
      <w:r w:rsidR="0065175F" w:rsidRPr="006114A1">
        <w:rPr>
          <w:sz w:val="24"/>
          <w:szCs w:val="24"/>
        </w:rPr>
        <w:t xml:space="preserve">und mit ihnen die Finanzverwaltung </w:t>
      </w:r>
      <w:r w:rsidR="0065175F">
        <w:rPr>
          <w:sz w:val="24"/>
          <w:szCs w:val="24"/>
        </w:rPr>
        <w:t>–</w:t>
      </w:r>
      <w:r w:rsidR="00123A57">
        <w:rPr>
          <w:sz w:val="24"/>
          <w:szCs w:val="24"/>
        </w:rPr>
        <w:t xml:space="preserve"> </w:t>
      </w:r>
      <w:r w:rsidR="0065175F" w:rsidRPr="006114A1">
        <w:rPr>
          <w:sz w:val="24"/>
          <w:szCs w:val="24"/>
        </w:rPr>
        <w:t xml:space="preserve">vor dem Problem </w:t>
      </w:r>
      <w:r w:rsidR="0065175F">
        <w:rPr>
          <w:sz w:val="24"/>
          <w:szCs w:val="24"/>
        </w:rPr>
        <w:t>der Nachverfolgung der miterfassten mittelbaren Anteilsveränderungen</w:t>
      </w:r>
      <w:r w:rsidR="00123A57">
        <w:rPr>
          <w:sz w:val="24"/>
          <w:szCs w:val="24"/>
        </w:rPr>
        <w:t xml:space="preserve"> insbesondere bei </w:t>
      </w:r>
      <w:r w:rsidR="00427377">
        <w:rPr>
          <w:sz w:val="24"/>
          <w:szCs w:val="24"/>
        </w:rPr>
        <w:t xml:space="preserve">den </w:t>
      </w:r>
      <w:r w:rsidR="00123A57">
        <w:rPr>
          <w:sz w:val="24"/>
          <w:szCs w:val="24"/>
        </w:rPr>
        <w:t xml:space="preserve">oftmals </w:t>
      </w:r>
      <w:r>
        <w:rPr>
          <w:sz w:val="24"/>
          <w:szCs w:val="24"/>
        </w:rPr>
        <w:t xml:space="preserve">weitreichenden </w:t>
      </w:r>
      <w:r w:rsidR="00123A57">
        <w:rPr>
          <w:sz w:val="24"/>
          <w:szCs w:val="24"/>
        </w:rPr>
        <w:t>Beteiligungsstrukturen. Bei allen grundbesitzenden Gesellschaften mit mehreren Beteiligungssträngen führt die in der Praxis faktisch nicht gegebene Sachverhaltskenntnis</w:t>
      </w:r>
      <w:r w:rsidR="00427377">
        <w:rPr>
          <w:sz w:val="24"/>
          <w:szCs w:val="24"/>
        </w:rPr>
        <w:t xml:space="preserve"> bei Beteiligungsübertragungen</w:t>
      </w:r>
      <w:r w:rsidR="00123A57">
        <w:rPr>
          <w:sz w:val="24"/>
          <w:szCs w:val="24"/>
        </w:rPr>
        <w:t xml:space="preserve"> zu einem</w:t>
      </w:r>
      <w:r w:rsidR="0065175F" w:rsidRPr="006114A1">
        <w:rPr>
          <w:sz w:val="24"/>
          <w:szCs w:val="24"/>
        </w:rPr>
        <w:t xml:space="preserve"> strukturelle</w:t>
      </w:r>
      <w:r w:rsidR="00123A57">
        <w:rPr>
          <w:sz w:val="24"/>
          <w:szCs w:val="24"/>
        </w:rPr>
        <w:t>n</w:t>
      </w:r>
      <w:r w:rsidR="0065175F" w:rsidRPr="006114A1">
        <w:rPr>
          <w:sz w:val="24"/>
          <w:szCs w:val="24"/>
        </w:rPr>
        <w:t xml:space="preserve"> Vollzugsdefizit</w:t>
      </w:r>
      <w:r w:rsidR="0065175F">
        <w:rPr>
          <w:sz w:val="24"/>
          <w:szCs w:val="24"/>
        </w:rPr>
        <w:t>. M</w:t>
      </w:r>
      <w:r w:rsidR="0065175F" w:rsidRPr="006114A1">
        <w:rPr>
          <w:sz w:val="24"/>
          <w:szCs w:val="24"/>
        </w:rPr>
        <w:t xml:space="preserve">it </w:t>
      </w:r>
      <w:r w:rsidR="0065175F">
        <w:rPr>
          <w:sz w:val="24"/>
          <w:szCs w:val="24"/>
        </w:rPr>
        <w:t xml:space="preserve">Absatz 2b würde ein </w:t>
      </w:r>
      <w:r w:rsidR="0065175F" w:rsidRPr="006114A1">
        <w:rPr>
          <w:sz w:val="24"/>
          <w:szCs w:val="24"/>
        </w:rPr>
        <w:t>steuerliche</w:t>
      </w:r>
      <w:r w:rsidR="0065175F">
        <w:rPr>
          <w:sz w:val="24"/>
          <w:szCs w:val="24"/>
        </w:rPr>
        <w:t>r</w:t>
      </w:r>
      <w:r w:rsidR="0065175F" w:rsidRPr="006114A1">
        <w:rPr>
          <w:sz w:val="24"/>
          <w:szCs w:val="24"/>
        </w:rPr>
        <w:t xml:space="preserve"> Tatbest</w:t>
      </w:r>
      <w:r w:rsidR="0065175F">
        <w:rPr>
          <w:sz w:val="24"/>
          <w:szCs w:val="24"/>
        </w:rPr>
        <w:t>a</w:t>
      </w:r>
      <w:r w:rsidR="0065175F" w:rsidRPr="006114A1">
        <w:rPr>
          <w:sz w:val="24"/>
          <w:szCs w:val="24"/>
        </w:rPr>
        <w:t>nd geschaffen, de</w:t>
      </w:r>
      <w:r w:rsidR="0065175F">
        <w:rPr>
          <w:sz w:val="24"/>
          <w:szCs w:val="24"/>
        </w:rPr>
        <w:t>ss</w:t>
      </w:r>
      <w:r w:rsidR="0065175F" w:rsidRPr="006114A1">
        <w:rPr>
          <w:sz w:val="24"/>
          <w:szCs w:val="24"/>
        </w:rPr>
        <w:t xml:space="preserve">en Verwirklichung sich </w:t>
      </w:r>
      <w:r w:rsidR="00427377">
        <w:rPr>
          <w:sz w:val="24"/>
          <w:szCs w:val="24"/>
        </w:rPr>
        <w:t>auch wegen rechtlich nicht gegebener Auskunftsansprüche</w:t>
      </w:r>
      <w:r w:rsidR="0065175F" w:rsidRPr="006114A1">
        <w:rPr>
          <w:sz w:val="24"/>
          <w:szCs w:val="24"/>
        </w:rPr>
        <w:t xml:space="preserve"> in einer Vielzahl von Fällen nicht feststellen und ermitteln lässt.</w:t>
      </w:r>
      <w:r w:rsidR="0065175F">
        <w:rPr>
          <w:sz w:val="24"/>
          <w:szCs w:val="24"/>
        </w:rPr>
        <w:t xml:space="preserve"> </w:t>
      </w:r>
      <w:r w:rsidR="0057178C">
        <w:rPr>
          <w:sz w:val="24"/>
          <w:szCs w:val="24"/>
        </w:rPr>
        <w:t>„</w:t>
      </w:r>
      <w:r w:rsidR="0065175F">
        <w:rPr>
          <w:sz w:val="24"/>
          <w:szCs w:val="24"/>
        </w:rPr>
        <w:t>Der Absatz 2b trägt somit die Verfassungswidrigkeit bereits auf der Stirn</w:t>
      </w:r>
      <w:r w:rsidR="0057178C">
        <w:rPr>
          <w:sz w:val="24"/>
          <w:szCs w:val="24"/>
        </w:rPr>
        <w:t>“, so Volckens</w:t>
      </w:r>
      <w:r w:rsidR="0065175F">
        <w:rPr>
          <w:sz w:val="24"/>
          <w:szCs w:val="24"/>
        </w:rPr>
        <w:t xml:space="preserve">. </w:t>
      </w:r>
      <w:r w:rsidR="0057178C">
        <w:rPr>
          <w:sz w:val="24"/>
          <w:szCs w:val="24"/>
        </w:rPr>
        <w:t>„</w:t>
      </w:r>
      <w:r w:rsidR="00427377">
        <w:rPr>
          <w:sz w:val="24"/>
          <w:szCs w:val="24"/>
        </w:rPr>
        <w:t xml:space="preserve">Der </w:t>
      </w:r>
      <w:r w:rsidR="0065175F">
        <w:rPr>
          <w:sz w:val="24"/>
          <w:szCs w:val="24"/>
        </w:rPr>
        <w:t xml:space="preserve">Gesetzgeber </w:t>
      </w:r>
      <w:r w:rsidR="00427377">
        <w:rPr>
          <w:sz w:val="24"/>
          <w:szCs w:val="24"/>
        </w:rPr>
        <w:t>sollte daher</w:t>
      </w:r>
      <w:r w:rsidR="0065175F">
        <w:rPr>
          <w:sz w:val="24"/>
          <w:szCs w:val="24"/>
        </w:rPr>
        <w:t xml:space="preserve"> </w:t>
      </w:r>
      <w:r w:rsidR="00427377">
        <w:rPr>
          <w:sz w:val="24"/>
          <w:szCs w:val="24"/>
        </w:rPr>
        <w:t xml:space="preserve">von </w:t>
      </w:r>
      <w:r w:rsidR="0065175F">
        <w:rPr>
          <w:sz w:val="24"/>
          <w:szCs w:val="24"/>
        </w:rPr>
        <w:t xml:space="preserve">der Einführung des Absatzes 2b in Gänze Abstand </w:t>
      </w:r>
      <w:r w:rsidR="00427377">
        <w:rPr>
          <w:sz w:val="24"/>
          <w:szCs w:val="24"/>
        </w:rPr>
        <w:t>nehmen</w:t>
      </w:r>
      <w:r w:rsidR="0065175F">
        <w:rPr>
          <w:sz w:val="24"/>
          <w:szCs w:val="24"/>
        </w:rPr>
        <w:t xml:space="preserve">. </w:t>
      </w:r>
      <w:r w:rsidR="00A30A96">
        <w:rPr>
          <w:sz w:val="24"/>
          <w:szCs w:val="24"/>
        </w:rPr>
        <w:t>Laut Koalitionsvertrag will der</w:t>
      </w:r>
      <w:r w:rsidR="00A30A96" w:rsidRPr="006114A1">
        <w:rPr>
          <w:sz w:val="24"/>
          <w:szCs w:val="24"/>
        </w:rPr>
        <w:t xml:space="preserve"> Gesetzgeber bei der Reform der Share Deals</w:t>
      </w:r>
      <w:r w:rsidR="00A30A96">
        <w:rPr>
          <w:sz w:val="24"/>
          <w:szCs w:val="24"/>
        </w:rPr>
        <w:t xml:space="preserve"> eine effektive und rechtssichere gesetzliche Regelung umsetzen, um missbräuchliche Steuergestaltungen bei der Grunderwerbsteuer mittels Share Deals zu beenden. Bereits im öffentlichen Fachgespräch des Bauausschusses des Deutschen Bundestages im Februar dieses Jahres wurde jedoch deutlich, dass es sich bei Share Deal-Transaktionen nicht um missbräuchliche Gestaltungen im rechtlichen Sinne handelt. </w:t>
      </w:r>
      <w:r w:rsidR="0065175F">
        <w:rPr>
          <w:sz w:val="24"/>
          <w:szCs w:val="24"/>
        </w:rPr>
        <w:t xml:space="preserve">Eine Pflicht zur Umsetzung dieser – alles andere als </w:t>
      </w:r>
      <w:r w:rsidR="0065175F">
        <w:rPr>
          <w:sz w:val="24"/>
          <w:szCs w:val="24"/>
        </w:rPr>
        <w:lastRenderedPageBreak/>
        <w:t xml:space="preserve">rechtssicheren und effektiven – Regelung ergibt sich </w:t>
      </w:r>
      <w:r w:rsidR="00A30A96">
        <w:rPr>
          <w:sz w:val="24"/>
          <w:szCs w:val="24"/>
        </w:rPr>
        <w:t xml:space="preserve">somit </w:t>
      </w:r>
      <w:r w:rsidR="0065175F">
        <w:rPr>
          <w:sz w:val="24"/>
          <w:szCs w:val="24"/>
        </w:rPr>
        <w:t>jedenfalls nicht aus dem Koalitionsvertrag.</w:t>
      </w:r>
      <w:r w:rsidR="00A30A96">
        <w:rPr>
          <w:sz w:val="24"/>
          <w:szCs w:val="24"/>
        </w:rPr>
        <w:t>“</w:t>
      </w:r>
    </w:p>
    <w:p w14:paraId="6D9D7CB5" w14:textId="4DC630C0" w:rsidR="0057178C" w:rsidRDefault="0057178C" w:rsidP="0065175F">
      <w:pPr>
        <w:pStyle w:val="NurText"/>
        <w:spacing w:line="360" w:lineRule="auto"/>
        <w:jc w:val="both"/>
        <w:rPr>
          <w:sz w:val="24"/>
          <w:szCs w:val="24"/>
        </w:rPr>
      </w:pPr>
    </w:p>
    <w:p w14:paraId="4B828BDB" w14:textId="77777777" w:rsidR="001A267B" w:rsidRDefault="001A267B" w:rsidP="00DB19F8">
      <w:pPr>
        <w:autoSpaceDE w:val="0"/>
        <w:autoSpaceDN w:val="0"/>
        <w:adjustRightInd w:val="0"/>
        <w:spacing w:line="276" w:lineRule="auto"/>
        <w:jc w:val="both"/>
        <w:rPr>
          <w:rFonts w:ascii="Arial" w:hAnsi="Arial" w:cs="Arial"/>
          <w:b/>
          <w:sz w:val="20"/>
          <w:szCs w:val="20"/>
        </w:rPr>
      </w:pPr>
    </w:p>
    <w:p w14:paraId="6A3C2EF7"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21E2B4D7"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1140604B" w14:textId="77777777" w:rsidR="00D072BD" w:rsidRDefault="00D072BD" w:rsidP="00DB19F8">
      <w:pPr>
        <w:autoSpaceDE w:val="0"/>
        <w:autoSpaceDN w:val="0"/>
        <w:adjustRightInd w:val="0"/>
        <w:spacing w:line="276" w:lineRule="auto"/>
        <w:jc w:val="both"/>
        <w:rPr>
          <w:rFonts w:ascii="Arial" w:hAnsi="Arial" w:cs="Arial"/>
          <w:b/>
          <w:sz w:val="20"/>
          <w:szCs w:val="20"/>
        </w:rPr>
      </w:pPr>
    </w:p>
    <w:p w14:paraId="6DBADBF5"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3495477B"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5DE40EBA"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1115D5A2"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0DB1561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6740403D"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6ED517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95BB60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E68D8" w14:textId="77777777" w:rsidR="00FC07A0" w:rsidRDefault="00FC07A0">
      <w:r>
        <w:separator/>
      </w:r>
    </w:p>
  </w:endnote>
  <w:endnote w:type="continuationSeparator" w:id="0">
    <w:p w14:paraId="5F48353F" w14:textId="77777777" w:rsidR="00FC07A0" w:rsidRDefault="00FC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1421"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E8EAA9" w14:textId="77777777" w:rsidR="00A23095" w:rsidRDefault="00A23095">
    <w:pPr>
      <w:pStyle w:val="Fuzeile"/>
      <w:ind w:right="360"/>
    </w:pPr>
  </w:p>
  <w:p w14:paraId="037F49D6"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85E9" w14:textId="77777777" w:rsidR="00A23095" w:rsidRDefault="00A23095">
    <w:pPr>
      <w:pStyle w:val="Fuzeile"/>
      <w:jc w:val="right"/>
    </w:pPr>
    <w:r>
      <w:fldChar w:fldCharType="begin"/>
    </w:r>
    <w:r>
      <w:instrText xml:space="preserve"> PAGE   \* MERGEFORMAT </w:instrText>
    </w:r>
    <w:r>
      <w:fldChar w:fldCharType="separate"/>
    </w:r>
    <w:r w:rsidR="00AA2A55">
      <w:rPr>
        <w:noProof/>
      </w:rPr>
      <w:t>3</w:t>
    </w:r>
    <w:r>
      <w:rPr>
        <w:noProof/>
      </w:rPr>
      <w:fldChar w:fldCharType="end"/>
    </w:r>
  </w:p>
  <w:p w14:paraId="72641388"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38882" w14:textId="77777777" w:rsidR="00FC07A0" w:rsidRDefault="00FC07A0">
      <w:r>
        <w:separator/>
      </w:r>
    </w:p>
  </w:footnote>
  <w:footnote w:type="continuationSeparator" w:id="0">
    <w:p w14:paraId="75BD8E9B" w14:textId="77777777" w:rsidR="00FC07A0" w:rsidRDefault="00FC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3EC8" w14:textId="77777777" w:rsidR="00A23095" w:rsidRDefault="00A23095">
    <w:pPr>
      <w:pStyle w:val="Kopfzeile"/>
      <w:jc w:val="center"/>
      <w:rPr>
        <w:b/>
        <w:i/>
        <w:sz w:val="24"/>
      </w:rPr>
    </w:pPr>
    <w:r>
      <w:rPr>
        <w:b/>
        <w:i/>
        <w:sz w:val="24"/>
      </w:rPr>
      <w:tab/>
    </w:r>
    <w:r>
      <w:rPr>
        <w:b/>
        <w:i/>
        <w:sz w:val="24"/>
      </w:rPr>
      <w:tab/>
    </w:r>
  </w:p>
  <w:p w14:paraId="0E396B3B"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F507C"/>
    <w:multiLevelType w:val="hybridMultilevel"/>
    <w:tmpl w:val="F4FCF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6E1BD1"/>
    <w:multiLevelType w:val="hybridMultilevel"/>
    <w:tmpl w:val="CF84B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20"/>
  </w:num>
  <w:num w:numId="12">
    <w:abstractNumId w:val="22"/>
  </w:num>
  <w:num w:numId="13">
    <w:abstractNumId w:val="16"/>
  </w:num>
  <w:num w:numId="14">
    <w:abstractNumId w:val="8"/>
  </w:num>
  <w:num w:numId="15">
    <w:abstractNumId w:val="17"/>
  </w:num>
  <w:num w:numId="16">
    <w:abstractNumId w:val="23"/>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2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440"/>
    <w:rsid w:val="000F1A92"/>
    <w:rsid w:val="000F1C47"/>
    <w:rsid w:val="000F28CC"/>
    <w:rsid w:val="000F63FB"/>
    <w:rsid w:val="000F6C37"/>
    <w:rsid w:val="000F79FC"/>
    <w:rsid w:val="00100512"/>
    <w:rsid w:val="00100F7B"/>
    <w:rsid w:val="00101353"/>
    <w:rsid w:val="0010145D"/>
    <w:rsid w:val="001034F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A57"/>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526"/>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13E"/>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11A9"/>
    <w:rsid w:val="003327A8"/>
    <w:rsid w:val="00332DE7"/>
    <w:rsid w:val="00335517"/>
    <w:rsid w:val="00335EEE"/>
    <w:rsid w:val="00337140"/>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4EAA"/>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B71DB"/>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8EB"/>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27377"/>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360B"/>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178C"/>
    <w:rsid w:val="0057214B"/>
    <w:rsid w:val="00572880"/>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18"/>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4DAF"/>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5F728D"/>
    <w:rsid w:val="00600F26"/>
    <w:rsid w:val="00601349"/>
    <w:rsid w:val="00603AB7"/>
    <w:rsid w:val="00603DD7"/>
    <w:rsid w:val="00606736"/>
    <w:rsid w:val="00607259"/>
    <w:rsid w:val="00607C23"/>
    <w:rsid w:val="00607E9D"/>
    <w:rsid w:val="00610DD0"/>
    <w:rsid w:val="006114A1"/>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26847"/>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175F"/>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6744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C66"/>
    <w:rsid w:val="006A6FA1"/>
    <w:rsid w:val="006A71CA"/>
    <w:rsid w:val="006A75E7"/>
    <w:rsid w:val="006A7A3A"/>
    <w:rsid w:val="006B1773"/>
    <w:rsid w:val="006B2502"/>
    <w:rsid w:val="006B275E"/>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1425"/>
    <w:rsid w:val="007159FE"/>
    <w:rsid w:val="00715C57"/>
    <w:rsid w:val="00716115"/>
    <w:rsid w:val="00716A3D"/>
    <w:rsid w:val="007178D3"/>
    <w:rsid w:val="00717AB5"/>
    <w:rsid w:val="007204EB"/>
    <w:rsid w:val="00720F90"/>
    <w:rsid w:val="007218E6"/>
    <w:rsid w:val="00723D1C"/>
    <w:rsid w:val="00725BEB"/>
    <w:rsid w:val="00731A73"/>
    <w:rsid w:val="00732291"/>
    <w:rsid w:val="00732BCD"/>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6E"/>
    <w:rsid w:val="00782992"/>
    <w:rsid w:val="00783767"/>
    <w:rsid w:val="00784E47"/>
    <w:rsid w:val="00786FF5"/>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674"/>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055B"/>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153"/>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4D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29AA"/>
    <w:rsid w:val="00903A88"/>
    <w:rsid w:val="00904A82"/>
    <w:rsid w:val="00906096"/>
    <w:rsid w:val="00906367"/>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0A96"/>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5811"/>
    <w:rsid w:val="00A862E6"/>
    <w:rsid w:val="00A87CA0"/>
    <w:rsid w:val="00A90BCF"/>
    <w:rsid w:val="00A91217"/>
    <w:rsid w:val="00A91B43"/>
    <w:rsid w:val="00A921CE"/>
    <w:rsid w:val="00A936BD"/>
    <w:rsid w:val="00A967BB"/>
    <w:rsid w:val="00A975AB"/>
    <w:rsid w:val="00A97874"/>
    <w:rsid w:val="00AA06A0"/>
    <w:rsid w:val="00AA0799"/>
    <w:rsid w:val="00AA0CAB"/>
    <w:rsid w:val="00AA1369"/>
    <w:rsid w:val="00AA1E73"/>
    <w:rsid w:val="00AA2A55"/>
    <w:rsid w:val="00AA2C1F"/>
    <w:rsid w:val="00AA2D66"/>
    <w:rsid w:val="00AA32FA"/>
    <w:rsid w:val="00AA3AA9"/>
    <w:rsid w:val="00AA3DCF"/>
    <w:rsid w:val="00AA4E91"/>
    <w:rsid w:val="00AA52EC"/>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137D"/>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674A"/>
    <w:rsid w:val="00B375DB"/>
    <w:rsid w:val="00B40D34"/>
    <w:rsid w:val="00B41080"/>
    <w:rsid w:val="00B41189"/>
    <w:rsid w:val="00B4174F"/>
    <w:rsid w:val="00B41997"/>
    <w:rsid w:val="00B41DDB"/>
    <w:rsid w:val="00B422E4"/>
    <w:rsid w:val="00B4271A"/>
    <w:rsid w:val="00B4505C"/>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8CD"/>
    <w:rsid w:val="00B77330"/>
    <w:rsid w:val="00B80D6B"/>
    <w:rsid w:val="00B81C68"/>
    <w:rsid w:val="00B83BA4"/>
    <w:rsid w:val="00B83CAC"/>
    <w:rsid w:val="00B840EA"/>
    <w:rsid w:val="00B85748"/>
    <w:rsid w:val="00B858CD"/>
    <w:rsid w:val="00B86018"/>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0E3C"/>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37F4"/>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77BC0"/>
    <w:rsid w:val="00C81972"/>
    <w:rsid w:val="00C82A9C"/>
    <w:rsid w:val="00C84189"/>
    <w:rsid w:val="00C8450E"/>
    <w:rsid w:val="00C8469B"/>
    <w:rsid w:val="00C84B0B"/>
    <w:rsid w:val="00C84D83"/>
    <w:rsid w:val="00C84DE0"/>
    <w:rsid w:val="00C868A8"/>
    <w:rsid w:val="00C870AB"/>
    <w:rsid w:val="00C87398"/>
    <w:rsid w:val="00C90721"/>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9A"/>
    <w:rsid w:val="00D634C6"/>
    <w:rsid w:val="00D6636E"/>
    <w:rsid w:val="00D665F3"/>
    <w:rsid w:val="00D67D5F"/>
    <w:rsid w:val="00D70553"/>
    <w:rsid w:val="00D70571"/>
    <w:rsid w:val="00D707B7"/>
    <w:rsid w:val="00D70D88"/>
    <w:rsid w:val="00D70E47"/>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07573"/>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224"/>
    <w:rsid w:val="00E87355"/>
    <w:rsid w:val="00E879C0"/>
    <w:rsid w:val="00E91C77"/>
    <w:rsid w:val="00E92E8B"/>
    <w:rsid w:val="00E9316E"/>
    <w:rsid w:val="00E97C24"/>
    <w:rsid w:val="00EA0A47"/>
    <w:rsid w:val="00EA0DB0"/>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6B6A"/>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D7FC7"/>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7AE"/>
    <w:rsid w:val="00F33CB5"/>
    <w:rsid w:val="00F3403E"/>
    <w:rsid w:val="00F341D9"/>
    <w:rsid w:val="00F3441D"/>
    <w:rsid w:val="00F34B42"/>
    <w:rsid w:val="00F363E2"/>
    <w:rsid w:val="00F36817"/>
    <w:rsid w:val="00F377EB"/>
    <w:rsid w:val="00F379B0"/>
    <w:rsid w:val="00F412F3"/>
    <w:rsid w:val="00F423E9"/>
    <w:rsid w:val="00F42543"/>
    <w:rsid w:val="00F427F5"/>
    <w:rsid w:val="00F42B9A"/>
    <w:rsid w:val="00F44452"/>
    <w:rsid w:val="00F44779"/>
    <w:rsid w:val="00F4653E"/>
    <w:rsid w:val="00F46627"/>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303"/>
    <w:rsid w:val="00FB7866"/>
    <w:rsid w:val="00FC022C"/>
    <w:rsid w:val="00FC07A0"/>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108"/>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116"/>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8DD57"/>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highlight">
    <w:name w:val="highlight"/>
    <w:basedOn w:val="Absatz-Standardschriftart"/>
    <w:rsid w:val="0035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0738521">
      <w:bodyDiv w:val="1"/>
      <w:marLeft w:val="0"/>
      <w:marRight w:val="0"/>
      <w:marTop w:val="0"/>
      <w:marBottom w:val="0"/>
      <w:divBdr>
        <w:top w:val="none" w:sz="0" w:space="0" w:color="auto"/>
        <w:left w:val="none" w:sz="0" w:space="0" w:color="auto"/>
        <w:bottom w:val="none" w:sz="0" w:space="0" w:color="auto"/>
        <w:right w:val="none" w:sz="0" w:space="0" w:color="auto"/>
      </w:divBdr>
      <w:divsChild>
        <w:div w:id="1304429516">
          <w:marLeft w:val="0"/>
          <w:marRight w:val="0"/>
          <w:marTop w:val="0"/>
          <w:marBottom w:val="0"/>
          <w:divBdr>
            <w:top w:val="none" w:sz="0" w:space="0" w:color="auto"/>
            <w:left w:val="none" w:sz="0" w:space="0" w:color="auto"/>
            <w:bottom w:val="none" w:sz="0" w:space="0" w:color="auto"/>
            <w:right w:val="none" w:sz="0" w:space="0" w:color="auto"/>
          </w:divBdr>
        </w:div>
        <w:div w:id="526412498">
          <w:marLeft w:val="0"/>
          <w:marRight w:val="0"/>
          <w:marTop w:val="0"/>
          <w:marBottom w:val="0"/>
          <w:divBdr>
            <w:top w:val="none" w:sz="0" w:space="0" w:color="auto"/>
            <w:left w:val="none" w:sz="0" w:space="0" w:color="auto"/>
            <w:bottom w:val="none" w:sz="0" w:space="0" w:color="auto"/>
            <w:right w:val="none" w:sz="0" w:space="0" w:color="auto"/>
          </w:divBdr>
        </w:div>
      </w:divsChild>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7C31-2034-480E-AB68-706E9780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5532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8</cp:revision>
  <cp:lastPrinted>2019-07-30T10:21:00Z</cp:lastPrinted>
  <dcterms:created xsi:type="dcterms:W3CDTF">2019-07-30T11:04:00Z</dcterms:created>
  <dcterms:modified xsi:type="dcterms:W3CDTF">2019-07-31T08:25:00Z</dcterms:modified>
</cp:coreProperties>
</file>