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146FF" w14:textId="77777777" w:rsidR="00FE3BF6" w:rsidRDefault="007F1E5D">
      <w:pPr>
        <w:spacing w:after="0" w:line="259" w:lineRule="auto"/>
        <w:ind w:left="6351" w:right="0" w:firstLine="0"/>
        <w:jc w:val="left"/>
      </w:pPr>
      <w:r>
        <w:rPr>
          <w:noProof/>
        </w:rPr>
        <w:drawing>
          <wp:inline distT="0" distB="0" distL="0" distR="0" wp14:anchorId="764574E1" wp14:editId="61A1C277">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6"/>
                    <a:stretch>
                      <a:fillRect/>
                    </a:stretch>
                  </pic:blipFill>
                  <pic:spPr>
                    <a:xfrm>
                      <a:off x="0" y="0"/>
                      <a:ext cx="1534795" cy="680720"/>
                    </a:xfrm>
                    <a:prstGeom prst="rect">
                      <a:avLst/>
                    </a:prstGeom>
                  </pic:spPr>
                </pic:pic>
              </a:graphicData>
            </a:graphic>
          </wp:inline>
        </w:drawing>
      </w:r>
    </w:p>
    <w:p w14:paraId="424DA0A5" w14:textId="77777777" w:rsidR="00FE3BF6" w:rsidRDefault="007F1E5D">
      <w:pPr>
        <w:spacing w:after="105" w:line="259" w:lineRule="auto"/>
        <w:ind w:left="0" w:right="230" w:firstLine="0"/>
        <w:jc w:val="left"/>
      </w:pPr>
      <w:r>
        <w:rPr>
          <w:b/>
          <w:sz w:val="22"/>
        </w:rPr>
        <w:t xml:space="preserve"> </w:t>
      </w:r>
    </w:p>
    <w:p w14:paraId="3718A518" w14:textId="77777777" w:rsidR="000E158B" w:rsidRDefault="007F1E5D" w:rsidP="000E158B">
      <w:pPr>
        <w:spacing w:after="105" w:line="259" w:lineRule="auto"/>
        <w:ind w:left="0" w:right="0" w:firstLine="0"/>
        <w:jc w:val="left"/>
        <w:rPr>
          <w:b/>
          <w:sz w:val="22"/>
        </w:rPr>
      </w:pPr>
      <w:r>
        <w:rPr>
          <w:b/>
          <w:sz w:val="22"/>
        </w:rPr>
        <w:t xml:space="preserve">Pressemitteilung </w:t>
      </w:r>
    </w:p>
    <w:p w14:paraId="47826AAD" w14:textId="77777777" w:rsidR="000E158B" w:rsidRDefault="000E158B" w:rsidP="000E158B">
      <w:pPr>
        <w:spacing w:after="105" w:line="259" w:lineRule="auto"/>
        <w:ind w:left="0" w:right="0" w:firstLine="0"/>
        <w:jc w:val="left"/>
        <w:rPr>
          <w:color w:val="000000" w:themeColor="text1"/>
          <w:sz w:val="32"/>
          <w:szCs w:val="32"/>
        </w:rPr>
      </w:pPr>
    </w:p>
    <w:p w14:paraId="71434A55" w14:textId="77777777" w:rsidR="00794A76" w:rsidRPr="00AD279D" w:rsidRDefault="00EC2494" w:rsidP="00AD279D">
      <w:pPr>
        <w:pStyle w:val="Untertitel"/>
        <w:spacing w:line="360" w:lineRule="auto"/>
        <w:ind w:right="68"/>
        <w:jc w:val="both"/>
        <w:rPr>
          <w:rFonts w:ascii="Arial" w:hAnsi="Arial" w:cs="Arial"/>
          <w:color w:val="000000" w:themeColor="text1"/>
          <w:sz w:val="32"/>
          <w:szCs w:val="32"/>
        </w:rPr>
      </w:pPr>
      <w:r>
        <w:rPr>
          <w:rFonts w:ascii="Arial" w:hAnsi="Arial" w:cs="Arial"/>
          <w:color w:val="000000" w:themeColor="text1"/>
          <w:sz w:val="32"/>
          <w:szCs w:val="32"/>
        </w:rPr>
        <w:t xml:space="preserve">Frühjahrsgutachten 2020: </w:t>
      </w:r>
      <w:r w:rsidR="00324D5F">
        <w:rPr>
          <w:rFonts w:ascii="Arial" w:hAnsi="Arial" w:cs="Arial"/>
          <w:color w:val="000000" w:themeColor="text1"/>
          <w:sz w:val="32"/>
          <w:szCs w:val="32"/>
        </w:rPr>
        <w:t>Wohnungsleerstand in Stuttgart unter einem Prozent</w:t>
      </w:r>
    </w:p>
    <w:p w14:paraId="3D8796C4" w14:textId="1F03F102" w:rsidR="00E52BAF" w:rsidRDefault="007F1E5D" w:rsidP="00E52BAF">
      <w:pPr>
        <w:rPr>
          <w:bCs/>
          <w:szCs w:val="24"/>
        </w:rPr>
      </w:pPr>
      <w:r w:rsidRPr="005240FE">
        <w:rPr>
          <w:b/>
          <w:szCs w:val="24"/>
        </w:rPr>
        <w:t xml:space="preserve">Berlin, </w:t>
      </w:r>
      <w:r w:rsidR="005240FE" w:rsidRPr="005240FE">
        <w:rPr>
          <w:b/>
          <w:szCs w:val="24"/>
        </w:rPr>
        <w:t>18</w:t>
      </w:r>
      <w:r w:rsidRPr="005240FE">
        <w:rPr>
          <w:b/>
          <w:szCs w:val="24"/>
        </w:rPr>
        <w:t>.</w:t>
      </w:r>
      <w:r w:rsidR="00A86235" w:rsidRPr="005240FE">
        <w:rPr>
          <w:b/>
          <w:szCs w:val="24"/>
        </w:rPr>
        <w:t>0</w:t>
      </w:r>
      <w:r w:rsidR="005240FE" w:rsidRPr="005240FE">
        <w:rPr>
          <w:b/>
          <w:szCs w:val="24"/>
        </w:rPr>
        <w:t>2</w:t>
      </w:r>
      <w:r w:rsidRPr="005240FE">
        <w:rPr>
          <w:b/>
          <w:szCs w:val="24"/>
        </w:rPr>
        <w:t>.20</w:t>
      </w:r>
      <w:r w:rsidR="00A86235" w:rsidRPr="005240FE">
        <w:rPr>
          <w:b/>
          <w:szCs w:val="24"/>
        </w:rPr>
        <w:t>20</w:t>
      </w:r>
      <w:r w:rsidRPr="005240FE">
        <w:rPr>
          <w:b/>
          <w:szCs w:val="24"/>
        </w:rPr>
        <w:t xml:space="preserve"> </w:t>
      </w:r>
      <w:r w:rsidRPr="005240FE">
        <w:rPr>
          <w:bCs/>
          <w:szCs w:val="24"/>
        </w:rPr>
        <w:t>–</w:t>
      </w:r>
      <w:r w:rsidR="00126986" w:rsidRPr="005240FE">
        <w:rPr>
          <w:bCs/>
          <w:szCs w:val="24"/>
        </w:rPr>
        <w:t xml:space="preserve"> </w:t>
      </w:r>
      <w:r w:rsidR="00EC59E3" w:rsidRPr="005240FE">
        <w:rPr>
          <w:bCs/>
          <w:szCs w:val="24"/>
        </w:rPr>
        <w:t>Stuttgart ist</w:t>
      </w:r>
      <w:r w:rsidR="00EC59E3">
        <w:rPr>
          <w:bCs/>
          <w:szCs w:val="24"/>
        </w:rPr>
        <w:t xml:space="preserve"> nach München und Frankfurt die drittteuerste Metropole Deutschlands. D</w:t>
      </w:r>
      <w:bookmarkStart w:id="0" w:name="_GoBack"/>
      <w:bookmarkEnd w:id="0"/>
      <w:r w:rsidR="00EC59E3">
        <w:rPr>
          <w:bCs/>
          <w:szCs w:val="24"/>
        </w:rPr>
        <w:t>as ergibt sich aus den neuen Zahlen für die mittlere Angebotsmiete im Frühjahrsgutachten des Rates der Immobilienweisen, herausgegeben vom Zentralen Immobilien Ausschuss ZIA</w:t>
      </w:r>
      <w:r w:rsidR="006832D8">
        <w:rPr>
          <w:bCs/>
          <w:szCs w:val="24"/>
        </w:rPr>
        <w:t>, Spitzenverband der Immobilienwirtschaft</w:t>
      </w:r>
      <w:r w:rsidR="00EC59E3">
        <w:rPr>
          <w:bCs/>
          <w:szCs w:val="24"/>
        </w:rPr>
        <w:t xml:space="preserve">. Demnach stieg die </w:t>
      </w:r>
      <w:r w:rsidR="00126986">
        <w:rPr>
          <w:bCs/>
          <w:szCs w:val="24"/>
        </w:rPr>
        <w:t xml:space="preserve">mittlere Angebotsmiete in Stuttgart auf Jahresbasis von 2019 zu 2018 um 5,1 Prozent </w:t>
      </w:r>
      <w:r w:rsidR="00EC59E3" w:rsidRPr="006832D8">
        <w:rPr>
          <w:bCs/>
          <w:szCs w:val="24"/>
        </w:rPr>
        <w:t xml:space="preserve">auf </w:t>
      </w:r>
      <w:r w:rsidR="006832D8" w:rsidRPr="006832D8">
        <w:rPr>
          <w:bCs/>
          <w:szCs w:val="24"/>
        </w:rPr>
        <w:t>12,60 Euro pro Quadratmeter</w:t>
      </w:r>
      <w:r w:rsidR="00EC59E3">
        <w:rPr>
          <w:bCs/>
          <w:szCs w:val="24"/>
        </w:rPr>
        <w:t xml:space="preserve">. Zum Vergleich: in </w:t>
      </w:r>
      <w:r w:rsidR="00126986">
        <w:rPr>
          <w:bCs/>
          <w:szCs w:val="24"/>
        </w:rPr>
        <w:t xml:space="preserve">München </w:t>
      </w:r>
      <w:r w:rsidR="00EC59E3">
        <w:rPr>
          <w:bCs/>
          <w:szCs w:val="24"/>
        </w:rPr>
        <w:t xml:space="preserve">lag sie bei </w:t>
      </w:r>
      <w:r w:rsidR="00126986">
        <w:rPr>
          <w:bCs/>
          <w:szCs w:val="24"/>
        </w:rPr>
        <w:t>16,40 Euro pro Quadratmeter</w:t>
      </w:r>
      <w:r w:rsidR="00EC59E3">
        <w:rPr>
          <w:bCs/>
          <w:szCs w:val="24"/>
        </w:rPr>
        <w:t xml:space="preserve">, in Frankfurt bei </w:t>
      </w:r>
      <w:r w:rsidR="00126986">
        <w:rPr>
          <w:bCs/>
          <w:szCs w:val="24"/>
        </w:rPr>
        <w:t>13,10 Euro pro Quadratmeter</w:t>
      </w:r>
      <w:r w:rsidR="00EC59E3">
        <w:rPr>
          <w:bCs/>
          <w:szCs w:val="24"/>
        </w:rPr>
        <w:t>.</w:t>
      </w:r>
      <w:r w:rsidR="009759BB">
        <w:rPr>
          <w:bCs/>
          <w:szCs w:val="24"/>
        </w:rPr>
        <w:t xml:space="preserve"> </w:t>
      </w:r>
      <w:r w:rsidR="00EC59E3">
        <w:rPr>
          <w:bCs/>
          <w:szCs w:val="24"/>
        </w:rPr>
        <w:t>Weitere Ergebnisse des Gutachtens: d</w:t>
      </w:r>
      <w:r w:rsidR="009759BB">
        <w:rPr>
          <w:bCs/>
          <w:szCs w:val="24"/>
        </w:rPr>
        <w:t xml:space="preserve">ie Kaufpreise für Eigentumswohnungen sind </w:t>
      </w:r>
      <w:r w:rsidR="006832D8">
        <w:rPr>
          <w:bCs/>
          <w:szCs w:val="24"/>
        </w:rPr>
        <w:t xml:space="preserve">in Stuttgart </w:t>
      </w:r>
      <w:r w:rsidR="009759BB">
        <w:rPr>
          <w:bCs/>
          <w:szCs w:val="24"/>
        </w:rPr>
        <w:t xml:space="preserve">um 9,4 Prozent angestiegen. </w:t>
      </w:r>
      <w:r w:rsidR="00E52BAF">
        <w:rPr>
          <w:bCs/>
          <w:szCs w:val="24"/>
        </w:rPr>
        <w:t xml:space="preserve">Die Zahl der </w:t>
      </w:r>
      <w:r w:rsidR="00E52BAF" w:rsidRPr="009759BB">
        <w:rPr>
          <w:bCs/>
          <w:szCs w:val="24"/>
        </w:rPr>
        <w:t>Baugenehmigungen</w:t>
      </w:r>
      <w:r w:rsidR="00E52BAF">
        <w:rPr>
          <w:bCs/>
          <w:szCs w:val="24"/>
        </w:rPr>
        <w:t xml:space="preserve"> stagniert auf einem niedrigen Niveau. </w:t>
      </w:r>
    </w:p>
    <w:p w14:paraId="15AFA8A9" w14:textId="77777777" w:rsidR="009759BB" w:rsidRDefault="009759BB" w:rsidP="009759BB">
      <w:pPr>
        <w:rPr>
          <w:bCs/>
          <w:szCs w:val="24"/>
        </w:rPr>
      </w:pPr>
    </w:p>
    <w:p w14:paraId="0EE60B80" w14:textId="77777777" w:rsidR="009759BB" w:rsidRDefault="009759BB" w:rsidP="009759BB">
      <w:pPr>
        <w:rPr>
          <w:bCs/>
          <w:szCs w:val="24"/>
        </w:rPr>
      </w:pPr>
      <w:r>
        <w:rPr>
          <w:bCs/>
          <w:szCs w:val="24"/>
        </w:rPr>
        <w:t xml:space="preserve">„Der Wohnungsleerstand ist in den letzten Jahren aufgrund der starken Nachfragesituation in Stuttgart erheblich zurückgegangen und liegt mittlerweile bei unter einem Prozent“, sagt Thomas </w:t>
      </w:r>
      <w:proofErr w:type="spellStart"/>
      <w:r>
        <w:rPr>
          <w:bCs/>
          <w:szCs w:val="24"/>
        </w:rPr>
        <w:t>Jaißle</w:t>
      </w:r>
      <w:proofErr w:type="spellEnd"/>
      <w:r>
        <w:rPr>
          <w:bCs/>
          <w:szCs w:val="24"/>
        </w:rPr>
        <w:t xml:space="preserve">, Sprecher der ZIA-Region Südwest. </w:t>
      </w:r>
      <w:r w:rsidR="00E52BAF">
        <w:rPr>
          <w:bCs/>
          <w:szCs w:val="24"/>
        </w:rPr>
        <w:t xml:space="preserve">„Das ist zu wenig, denn die Mieterinnen und Mieter haben so keine Wahlmöglichkeit mehr. Die Anstrengungen im bezahlbaren Wohnungsbau müssen konsequent verstärkt werden. Dazu zählt unter anderem die Digitalisierung </w:t>
      </w:r>
      <w:r w:rsidR="00324D5F">
        <w:rPr>
          <w:bCs/>
          <w:szCs w:val="24"/>
        </w:rPr>
        <w:t xml:space="preserve">und der personelle Ausbau </w:t>
      </w:r>
      <w:r w:rsidR="00E52BAF">
        <w:rPr>
          <w:bCs/>
          <w:szCs w:val="24"/>
        </w:rPr>
        <w:t>der Verwaltung, um Planungs- und Baugenehmigungsprozesse zu beschleunigen.“</w:t>
      </w:r>
    </w:p>
    <w:p w14:paraId="2A53F881" w14:textId="77777777" w:rsidR="00E52BAF" w:rsidRDefault="00E52BAF" w:rsidP="009759BB">
      <w:pPr>
        <w:rPr>
          <w:bCs/>
          <w:szCs w:val="24"/>
        </w:rPr>
      </w:pPr>
    </w:p>
    <w:p w14:paraId="72713FE2" w14:textId="77777777" w:rsidR="00E52BAF" w:rsidRPr="00E52BAF" w:rsidRDefault="00E52BAF" w:rsidP="009759BB">
      <w:pPr>
        <w:rPr>
          <w:b/>
          <w:bCs/>
          <w:szCs w:val="24"/>
        </w:rPr>
      </w:pPr>
      <w:bookmarkStart w:id="1" w:name="_Hlk31870338"/>
      <w:r>
        <w:rPr>
          <w:b/>
          <w:bCs/>
          <w:szCs w:val="24"/>
        </w:rPr>
        <w:t>Büroflächen</w:t>
      </w:r>
      <w:r w:rsidR="00324D5F">
        <w:rPr>
          <w:b/>
          <w:bCs/>
          <w:szCs w:val="24"/>
        </w:rPr>
        <w:t xml:space="preserve"> werden knapp</w:t>
      </w:r>
    </w:p>
    <w:p w14:paraId="7DACA4D4" w14:textId="051AF345" w:rsidR="00324D5F" w:rsidRDefault="00532862" w:rsidP="00532862">
      <w:pPr>
        <w:ind w:left="0" w:firstLine="0"/>
        <w:rPr>
          <w:bCs/>
          <w:szCs w:val="24"/>
        </w:rPr>
      </w:pPr>
      <w:r>
        <w:rPr>
          <w:bCs/>
          <w:szCs w:val="24"/>
        </w:rPr>
        <w:t xml:space="preserve">Zwar verzeichnete die Stadt mit 44,1 Prozent ein deutliches Plus im Büroflächenumsatz. Verfügbare Büroflächen sind in Stuttgart trotzdem Mangelware.  Das </w:t>
      </w:r>
      <w:r w:rsidR="00324D5F">
        <w:rPr>
          <w:bCs/>
          <w:szCs w:val="24"/>
        </w:rPr>
        <w:t xml:space="preserve">Flächenangebot </w:t>
      </w:r>
      <w:r>
        <w:rPr>
          <w:bCs/>
          <w:szCs w:val="24"/>
        </w:rPr>
        <w:t xml:space="preserve">liegt </w:t>
      </w:r>
      <w:r w:rsidR="00324D5F">
        <w:rPr>
          <w:bCs/>
          <w:szCs w:val="24"/>
        </w:rPr>
        <w:t xml:space="preserve">mit nur noch 1,9 Prozent (2018: 2,2 Prozent) unterhalb einer gesunden Angebotsreserve, </w:t>
      </w:r>
      <w:r w:rsidR="00324D5F" w:rsidRPr="00324D5F">
        <w:rPr>
          <w:bCs/>
          <w:szCs w:val="24"/>
        </w:rPr>
        <w:t>die die Funktionsfähigkeit</w:t>
      </w:r>
      <w:r w:rsidR="00324D5F">
        <w:rPr>
          <w:bCs/>
          <w:szCs w:val="24"/>
        </w:rPr>
        <w:t xml:space="preserve"> </w:t>
      </w:r>
      <w:r w:rsidR="00324D5F" w:rsidRPr="00324D5F">
        <w:rPr>
          <w:bCs/>
          <w:szCs w:val="24"/>
        </w:rPr>
        <w:t>des Immobilienmarktes gewährleistet.</w:t>
      </w:r>
      <w:r w:rsidR="00324D5F">
        <w:rPr>
          <w:bCs/>
          <w:szCs w:val="24"/>
        </w:rPr>
        <w:t xml:space="preserve"> </w:t>
      </w:r>
      <w:bookmarkEnd w:id="1"/>
      <w:r w:rsidR="00E52BAF">
        <w:rPr>
          <w:bCs/>
          <w:szCs w:val="24"/>
        </w:rPr>
        <w:t>„Stuttgart ist eine attraktive Stadt</w:t>
      </w:r>
      <w:r w:rsidR="00324D5F">
        <w:rPr>
          <w:bCs/>
          <w:szCs w:val="24"/>
        </w:rPr>
        <w:t xml:space="preserve">, die viele Unternehmen anzieht“, so </w:t>
      </w:r>
      <w:proofErr w:type="spellStart"/>
      <w:r w:rsidR="00324D5F">
        <w:rPr>
          <w:bCs/>
          <w:szCs w:val="24"/>
        </w:rPr>
        <w:lastRenderedPageBreak/>
        <w:t>Jaißle</w:t>
      </w:r>
      <w:proofErr w:type="spellEnd"/>
      <w:r w:rsidR="00324D5F">
        <w:rPr>
          <w:bCs/>
          <w:szCs w:val="24"/>
        </w:rPr>
        <w:t xml:space="preserve">. „Die Kessellage erschwert jedoch den Neubau </w:t>
      </w:r>
      <w:r w:rsidR="00FB045B">
        <w:rPr>
          <w:bCs/>
          <w:szCs w:val="24"/>
        </w:rPr>
        <w:t xml:space="preserve">und behindert dadurch die Entfaltung der starken wirtschaftlichen Impulse </w:t>
      </w:r>
      <w:r w:rsidR="00324D5F">
        <w:rPr>
          <w:bCs/>
          <w:szCs w:val="24"/>
        </w:rPr>
        <w:t>– sowohl bei den Wirtschafts- als auch bei den Wohnimmobilien. Langfristig werden hiervon sicherlich die Randgebiete profitieren.“</w:t>
      </w:r>
    </w:p>
    <w:p w14:paraId="633C503A" w14:textId="77777777" w:rsidR="00FB045B" w:rsidRDefault="00FB045B" w:rsidP="009759BB">
      <w:pPr>
        <w:rPr>
          <w:bCs/>
          <w:szCs w:val="24"/>
        </w:rPr>
      </w:pPr>
    </w:p>
    <w:p w14:paraId="2ABAB7F5" w14:textId="77777777" w:rsidR="00E76BDA" w:rsidRDefault="00E76BDA" w:rsidP="00E76BDA">
      <w:pPr>
        <w:rPr>
          <w:szCs w:val="24"/>
        </w:rPr>
      </w:pPr>
      <w:r>
        <w:rPr>
          <w:szCs w:val="24"/>
        </w:rPr>
        <w:t xml:space="preserve">Alle Infos zum Frühjahrsgutachten 2020, die Komplettversion und die Zusammenfassung finden Sie unter </w:t>
      </w:r>
      <w:hyperlink r:id="rId7" w:history="1">
        <w:r w:rsidRPr="00241DAB">
          <w:rPr>
            <w:rStyle w:val="Hyperlink"/>
            <w:szCs w:val="24"/>
          </w:rPr>
          <w:t>www.fruehjahrsgutachten.de</w:t>
        </w:r>
      </w:hyperlink>
      <w:r>
        <w:rPr>
          <w:szCs w:val="24"/>
        </w:rPr>
        <w:t xml:space="preserve"> </w:t>
      </w:r>
    </w:p>
    <w:p w14:paraId="77B78B40" w14:textId="77777777" w:rsidR="00430340" w:rsidRDefault="00430340" w:rsidP="009D20F9">
      <w:pPr>
        <w:autoSpaceDE w:val="0"/>
        <w:autoSpaceDN w:val="0"/>
        <w:adjustRightInd w:val="0"/>
        <w:spacing w:line="276" w:lineRule="auto"/>
        <w:rPr>
          <w:b/>
          <w:sz w:val="20"/>
          <w:szCs w:val="20"/>
        </w:rPr>
      </w:pPr>
    </w:p>
    <w:p w14:paraId="57660957" w14:textId="77777777" w:rsidR="003D0E69" w:rsidRDefault="003D0E69" w:rsidP="009D20F9">
      <w:pPr>
        <w:autoSpaceDE w:val="0"/>
        <w:autoSpaceDN w:val="0"/>
        <w:adjustRightInd w:val="0"/>
        <w:spacing w:line="276" w:lineRule="auto"/>
        <w:rPr>
          <w:b/>
          <w:sz w:val="20"/>
          <w:szCs w:val="20"/>
        </w:rPr>
      </w:pPr>
    </w:p>
    <w:p w14:paraId="00812873" w14:textId="77777777" w:rsidR="009D20F9" w:rsidRPr="006D049D" w:rsidRDefault="009D20F9" w:rsidP="009D20F9">
      <w:pPr>
        <w:autoSpaceDE w:val="0"/>
        <w:autoSpaceDN w:val="0"/>
        <w:adjustRightInd w:val="0"/>
        <w:spacing w:line="276" w:lineRule="auto"/>
        <w:rPr>
          <w:b/>
          <w:sz w:val="20"/>
          <w:szCs w:val="20"/>
        </w:rPr>
      </w:pPr>
      <w:r>
        <w:rPr>
          <w:b/>
          <w:sz w:val="20"/>
          <w:szCs w:val="20"/>
        </w:rPr>
        <w:t>D</w:t>
      </w:r>
      <w:r w:rsidRPr="006D049D">
        <w:rPr>
          <w:b/>
          <w:sz w:val="20"/>
          <w:szCs w:val="20"/>
        </w:rPr>
        <w:t>er ZIA</w:t>
      </w:r>
    </w:p>
    <w:p w14:paraId="75F96F15" w14:textId="77777777" w:rsidR="009D20F9" w:rsidRPr="000405E0" w:rsidRDefault="009D20F9" w:rsidP="009D20F9">
      <w:pPr>
        <w:autoSpaceDE w:val="0"/>
        <w:autoSpaceDN w:val="0"/>
        <w:adjustRightInd w:val="0"/>
        <w:spacing w:line="276" w:lineRule="auto"/>
        <w:rPr>
          <w:bCs/>
          <w:sz w:val="20"/>
          <w:szCs w:val="20"/>
        </w:rPr>
      </w:pPr>
      <w:r w:rsidRPr="0029151F">
        <w:rPr>
          <w:bCs/>
          <w:sz w:val="20"/>
          <w:szCs w:val="20"/>
        </w:rPr>
        <w:t xml:space="preserve">Der Zentrale Immobilien Ausschuss </w:t>
      </w:r>
      <w:r w:rsidR="00105699">
        <w:rPr>
          <w:bCs/>
          <w:sz w:val="20"/>
          <w:szCs w:val="20"/>
        </w:rPr>
        <w:t xml:space="preserve">ZIA </w:t>
      </w:r>
      <w:r w:rsidRPr="0029151F">
        <w:rPr>
          <w:bCs/>
          <w:sz w:val="20"/>
          <w:szCs w:val="20"/>
        </w:rPr>
        <w:t xml:space="preserve">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7D277861" w14:textId="77777777" w:rsidR="00FE3BF6" w:rsidRPr="006B72B5" w:rsidRDefault="00FE3BF6">
      <w:pPr>
        <w:spacing w:after="17" w:line="259" w:lineRule="auto"/>
        <w:ind w:left="0" w:right="0" w:firstLine="0"/>
        <w:jc w:val="left"/>
        <w:rPr>
          <w:color w:val="000000" w:themeColor="text1"/>
        </w:rPr>
      </w:pPr>
    </w:p>
    <w:p w14:paraId="6E422170"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7A09BDCB"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André Hentz </w:t>
      </w:r>
    </w:p>
    <w:p w14:paraId="62C31B8A"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720474A4"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2FFBACEB"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6525783A"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23 </w:t>
      </w:r>
    </w:p>
    <w:p w14:paraId="69824680"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Pr="006B72B5">
        <w:rPr>
          <w:color w:val="000000" w:themeColor="text1"/>
          <w:sz w:val="20"/>
          <w:u w:val="single" w:color="0000FF"/>
        </w:rPr>
        <w:t>andre.hentz@zia-deutschland.de</w:t>
      </w:r>
      <w:r w:rsidR="005C56EB">
        <w:rPr>
          <w:color w:val="000000" w:themeColor="text1"/>
          <w:sz w:val="20"/>
        </w:rPr>
        <w:t xml:space="preserve"> </w:t>
      </w:r>
    </w:p>
    <w:p w14:paraId="45D778E3" w14:textId="77777777" w:rsidR="00FE3BF6" w:rsidRDefault="007F1E5D" w:rsidP="00A57D3A">
      <w:pPr>
        <w:spacing w:after="10144" w:line="265" w:lineRule="auto"/>
        <w:ind w:left="-5" w:right="0"/>
        <w:jc w:val="left"/>
      </w:pPr>
      <w:r>
        <w:rPr>
          <w:sz w:val="20"/>
        </w:rPr>
        <w:t xml:space="preserve">Internet: </w:t>
      </w:r>
      <w:hyperlink r:id="rId8">
        <w:r>
          <w:rPr>
            <w:color w:val="0000FF"/>
            <w:sz w:val="20"/>
            <w:u w:val="single" w:color="0000FF"/>
          </w:rPr>
          <w:t>www.zia</w:t>
        </w:r>
      </w:hyperlink>
      <w:hyperlink r:id="rId9">
        <w:r>
          <w:rPr>
            <w:color w:val="0000FF"/>
            <w:sz w:val="20"/>
            <w:u w:val="single" w:color="0000FF"/>
          </w:rPr>
          <w:t>-</w:t>
        </w:r>
      </w:hyperlink>
      <w:hyperlink r:id="rId10">
        <w:r>
          <w:rPr>
            <w:color w:val="0000FF"/>
            <w:sz w:val="20"/>
            <w:u w:val="single" w:color="0000FF"/>
          </w:rPr>
          <w:t>deutschland.de</w:t>
        </w:r>
      </w:hyperlink>
      <w:hyperlink r:id="rId11">
        <w:r>
          <w:rPr>
            <w:color w:val="0000FF"/>
            <w:sz w:val="20"/>
          </w:rPr>
          <w:t xml:space="preserve"> </w:t>
        </w:r>
      </w:hyperlink>
    </w:p>
    <w:sectPr w:rsidR="00FE3BF6" w:rsidSect="00E61445">
      <w:pgSz w:w="11906" w:h="16838"/>
      <w:pgMar w:top="1276" w:right="1489" w:bottom="1276"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w:altName w:val="Arial"/>
    <w:charset w:val="00"/>
    <w:family w:val="auto"/>
    <w:pitch w:val="variable"/>
    <w:sig w:usb0="E00002FF" w:usb1="5000205B" w:usb2="00000020" w:usb3="00000000" w:csb0="0000019F" w:csb1="00000000"/>
  </w:font>
  <w:font w:name="Roboto Condensed Light">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pt;height:11.25pt" o:bullet="t">
        <v:imagedata r:id="rId1" o:title="clip_image001"/>
      </v:shape>
    </w:pict>
  </w:numPicBullet>
  <w:abstractNum w:abstractNumId="0" w15:restartNumberingAfterBreak="0">
    <w:nsid w:val="1BAA79F7"/>
    <w:multiLevelType w:val="hybridMultilevel"/>
    <w:tmpl w:val="AD122AD2"/>
    <w:lvl w:ilvl="0" w:tplc="1758F62C">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DC41D5D"/>
    <w:multiLevelType w:val="hybridMultilevel"/>
    <w:tmpl w:val="0360F2E6"/>
    <w:lvl w:ilvl="0" w:tplc="06D0DB56">
      <w:start w:val="1"/>
      <w:numFmt w:val="bullet"/>
      <w:pStyle w:val="kernbotschaf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7216731"/>
    <w:multiLevelType w:val="hybridMultilevel"/>
    <w:tmpl w:val="2AD0C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F12F0E"/>
    <w:multiLevelType w:val="hybridMultilevel"/>
    <w:tmpl w:val="DA0A5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23982"/>
    <w:rsid w:val="000310F9"/>
    <w:rsid w:val="00044481"/>
    <w:rsid w:val="00061745"/>
    <w:rsid w:val="00073419"/>
    <w:rsid w:val="00077391"/>
    <w:rsid w:val="00080831"/>
    <w:rsid w:val="00092C79"/>
    <w:rsid w:val="000E158B"/>
    <w:rsid w:val="000F2C77"/>
    <w:rsid w:val="00105699"/>
    <w:rsid w:val="00122FDA"/>
    <w:rsid w:val="00126986"/>
    <w:rsid w:val="00143BEE"/>
    <w:rsid w:val="00156D40"/>
    <w:rsid w:val="0016793E"/>
    <w:rsid w:val="00180359"/>
    <w:rsid w:val="001942D2"/>
    <w:rsid w:val="001A0CB7"/>
    <w:rsid w:val="001A0F22"/>
    <w:rsid w:val="001F14AA"/>
    <w:rsid w:val="001F6655"/>
    <w:rsid w:val="00223210"/>
    <w:rsid w:val="00236521"/>
    <w:rsid w:val="00241864"/>
    <w:rsid w:val="00246F61"/>
    <w:rsid w:val="002543B0"/>
    <w:rsid w:val="00254873"/>
    <w:rsid w:val="002678FA"/>
    <w:rsid w:val="00281173"/>
    <w:rsid w:val="002856DD"/>
    <w:rsid w:val="00297364"/>
    <w:rsid w:val="002A6F7A"/>
    <w:rsid w:val="002B4577"/>
    <w:rsid w:val="002C5FBF"/>
    <w:rsid w:val="002E4E16"/>
    <w:rsid w:val="002F4F30"/>
    <w:rsid w:val="002F599C"/>
    <w:rsid w:val="00321F13"/>
    <w:rsid w:val="00323BEB"/>
    <w:rsid w:val="00324D5F"/>
    <w:rsid w:val="003276DB"/>
    <w:rsid w:val="003316DB"/>
    <w:rsid w:val="00332BA3"/>
    <w:rsid w:val="00386C4D"/>
    <w:rsid w:val="003A5C9E"/>
    <w:rsid w:val="003C31CC"/>
    <w:rsid w:val="003C7AEF"/>
    <w:rsid w:val="003D0E69"/>
    <w:rsid w:val="003F65B6"/>
    <w:rsid w:val="0040656C"/>
    <w:rsid w:val="0042772F"/>
    <w:rsid w:val="00430340"/>
    <w:rsid w:val="00435719"/>
    <w:rsid w:val="00436252"/>
    <w:rsid w:val="00444AC9"/>
    <w:rsid w:val="0044546C"/>
    <w:rsid w:val="00456641"/>
    <w:rsid w:val="00456660"/>
    <w:rsid w:val="0046177A"/>
    <w:rsid w:val="00470D6F"/>
    <w:rsid w:val="00473BE6"/>
    <w:rsid w:val="00486184"/>
    <w:rsid w:val="004A5143"/>
    <w:rsid w:val="004A51D7"/>
    <w:rsid w:val="004B4062"/>
    <w:rsid w:val="004D76EE"/>
    <w:rsid w:val="00500497"/>
    <w:rsid w:val="00503AAC"/>
    <w:rsid w:val="00507088"/>
    <w:rsid w:val="00521D3A"/>
    <w:rsid w:val="005240FE"/>
    <w:rsid w:val="00531E21"/>
    <w:rsid w:val="00532862"/>
    <w:rsid w:val="005420A7"/>
    <w:rsid w:val="00557B95"/>
    <w:rsid w:val="00560157"/>
    <w:rsid w:val="00567B5B"/>
    <w:rsid w:val="0057690A"/>
    <w:rsid w:val="00583A59"/>
    <w:rsid w:val="005861F9"/>
    <w:rsid w:val="0058634B"/>
    <w:rsid w:val="00590AE0"/>
    <w:rsid w:val="00594C9A"/>
    <w:rsid w:val="00594D64"/>
    <w:rsid w:val="005C56EB"/>
    <w:rsid w:val="005E0774"/>
    <w:rsid w:val="005E2700"/>
    <w:rsid w:val="005E6CD4"/>
    <w:rsid w:val="005F2AAA"/>
    <w:rsid w:val="005F531D"/>
    <w:rsid w:val="0061461C"/>
    <w:rsid w:val="006322D2"/>
    <w:rsid w:val="006374AC"/>
    <w:rsid w:val="00642AA5"/>
    <w:rsid w:val="00645EA8"/>
    <w:rsid w:val="0066417A"/>
    <w:rsid w:val="006832D8"/>
    <w:rsid w:val="00683C15"/>
    <w:rsid w:val="0068422C"/>
    <w:rsid w:val="00690F2C"/>
    <w:rsid w:val="0069212B"/>
    <w:rsid w:val="006A3C52"/>
    <w:rsid w:val="006B0E44"/>
    <w:rsid w:val="006B45BE"/>
    <w:rsid w:val="006B72B5"/>
    <w:rsid w:val="006E1E35"/>
    <w:rsid w:val="006F0804"/>
    <w:rsid w:val="006F0D5B"/>
    <w:rsid w:val="00706020"/>
    <w:rsid w:val="007129AD"/>
    <w:rsid w:val="00735FF6"/>
    <w:rsid w:val="007362DE"/>
    <w:rsid w:val="007556C0"/>
    <w:rsid w:val="007773B5"/>
    <w:rsid w:val="00782C67"/>
    <w:rsid w:val="00785615"/>
    <w:rsid w:val="0078712E"/>
    <w:rsid w:val="00794A76"/>
    <w:rsid w:val="007A4F48"/>
    <w:rsid w:val="007B5987"/>
    <w:rsid w:val="007C40E3"/>
    <w:rsid w:val="007E3F01"/>
    <w:rsid w:val="007F1722"/>
    <w:rsid w:val="007F19FF"/>
    <w:rsid w:val="007F1E5D"/>
    <w:rsid w:val="007F3DC8"/>
    <w:rsid w:val="00850309"/>
    <w:rsid w:val="00851B89"/>
    <w:rsid w:val="00853A16"/>
    <w:rsid w:val="00870E71"/>
    <w:rsid w:val="008875C8"/>
    <w:rsid w:val="00894D00"/>
    <w:rsid w:val="0089748E"/>
    <w:rsid w:val="008A502B"/>
    <w:rsid w:val="008C0ADF"/>
    <w:rsid w:val="008E3E4B"/>
    <w:rsid w:val="008F0713"/>
    <w:rsid w:val="0090107A"/>
    <w:rsid w:val="00936295"/>
    <w:rsid w:val="00941C1E"/>
    <w:rsid w:val="0094512A"/>
    <w:rsid w:val="0096233C"/>
    <w:rsid w:val="009703D5"/>
    <w:rsid w:val="009759BB"/>
    <w:rsid w:val="009821CF"/>
    <w:rsid w:val="00983DD2"/>
    <w:rsid w:val="00996A9D"/>
    <w:rsid w:val="009A2B1E"/>
    <w:rsid w:val="009D20F9"/>
    <w:rsid w:val="009D256B"/>
    <w:rsid w:val="009E2762"/>
    <w:rsid w:val="009E6C20"/>
    <w:rsid w:val="00A01AA1"/>
    <w:rsid w:val="00A05214"/>
    <w:rsid w:val="00A248A2"/>
    <w:rsid w:val="00A25245"/>
    <w:rsid w:val="00A3221F"/>
    <w:rsid w:val="00A4204B"/>
    <w:rsid w:val="00A57D3A"/>
    <w:rsid w:val="00A63326"/>
    <w:rsid w:val="00A64474"/>
    <w:rsid w:val="00A6720A"/>
    <w:rsid w:val="00A748D5"/>
    <w:rsid w:val="00A828BC"/>
    <w:rsid w:val="00A86235"/>
    <w:rsid w:val="00A93200"/>
    <w:rsid w:val="00A95BB3"/>
    <w:rsid w:val="00AB2245"/>
    <w:rsid w:val="00AB6394"/>
    <w:rsid w:val="00AD279D"/>
    <w:rsid w:val="00AD313B"/>
    <w:rsid w:val="00AD3FEE"/>
    <w:rsid w:val="00AD46E2"/>
    <w:rsid w:val="00AD697B"/>
    <w:rsid w:val="00B00B82"/>
    <w:rsid w:val="00B0271E"/>
    <w:rsid w:val="00B23A3C"/>
    <w:rsid w:val="00B3166B"/>
    <w:rsid w:val="00B32049"/>
    <w:rsid w:val="00B41E30"/>
    <w:rsid w:val="00B53DD7"/>
    <w:rsid w:val="00B615CC"/>
    <w:rsid w:val="00B64BD8"/>
    <w:rsid w:val="00B711E6"/>
    <w:rsid w:val="00BB1A35"/>
    <w:rsid w:val="00BE390D"/>
    <w:rsid w:val="00BF447C"/>
    <w:rsid w:val="00BF6A14"/>
    <w:rsid w:val="00C06E02"/>
    <w:rsid w:val="00C14A0E"/>
    <w:rsid w:val="00C44550"/>
    <w:rsid w:val="00C50E38"/>
    <w:rsid w:val="00C657CC"/>
    <w:rsid w:val="00C70574"/>
    <w:rsid w:val="00C837AD"/>
    <w:rsid w:val="00C84DFA"/>
    <w:rsid w:val="00C964CA"/>
    <w:rsid w:val="00CB1FD5"/>
    <w:rsid w:val="00CD5D4A"/>
    <w:rsid w:val="00D005A5"/>
    <w:rsid w:val="00D02727"/>
    <w:rsid w:val="00D2268E"/>
    <w:rsid w:val="00D420F5"/>
    <w:rsid w:val="00D475C3"/>
    <w:rsid w:val="00D65149"/>
    <w:rsid w:val="00D6702D"/>
    <w:rsid w:val="00D734AF"/>
    <w:rsid w:val="00D739C5"/>
    <w:rsid w:val="00D841A0"/>
    <w:rsid w:val="00DB00B7"/>
    <w:rsid w:val="00DB608F"/>
    <w:rsid w:val="00DC2D20"/>
    <w:rsid w:val="00DC5F7A"/>
    <w:rsid w:val="00DC7468"/>
    <w:rsid w:val="00E1132A"/>
    <w:rsid w:val="00E22166"/>
    <w:rsid w:val="00E23300"/>
    <w:rsid w:val="00E51CFF"/>
    <w:rsid w:val="00E52BAF"/>
    <w:rsid w:val="00E56364"/>
    <w:rsid w:val="00E61445"/>
    <w:rsid w:val="00E64515"/>
    <w:rsid w:val="00E76BDA"/>
    <w:rsid w:val="00E83261"/>
    <w:rsid w:val="00E91EA1"/>
    <w:rsid w:val="00E96997"/>
    <w:rsid w:val="00EA1B1A"/>
    <w:rsid w:val="00EA2020"/>
    <w:rsid w:val="00EB2395"/>
    <w:rsid w:val="00EB5262"/>
    <w:rsid w:val="00EC0865"/>
    <w:rsid w:val="00EC2494"/>
    <w:rsid w:val="00EC59E3"/>
    <w:rsid w:val="00ED4DDD"/>
    <w:rsid w:val="00EE3B43"/>
    <w:rsid w:val="00EF1D52"/>
    <w:rsid w:val="00F00E65"/>
    <w:rsid w:val="00F1096A"/>
    <w:rsid w:val="00F168CD"/>
    <w:rsid w:val="00F23BA7"/>
    <w:rsid w:val="00F26272"/>
    <w:rsid w:val="00F40A03"/>
    <w:rsid w:val="00F4351B"/>
    <w:rsid w:val="00F93925"/>
    <w:rsid w:val="00FA3DA2"/>
    <w:rsid w:val="00FA65F9"/>
    <w:rsid w:val="00FB045B"/>
    <w:rsid w:val="00FB2595"/>
    <w:rsid w:val="00FB3144"/>
    <w:rsid w:val="00FC0ECD"/>
    <w:rsid w:val="00FD03EF"/>
    <w:rsid w:val="00FD20B0"/>
    <w:rsid w:val="00FD53FF"/>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451C32"/>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A672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785615"/>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Sprechblasentext">
    <w:name w:val="Balloon Text"/>
    <w:basedOn w:val="Standard"/>
    <w:link w:val="SprechblasentextZchn"/>
    <w:uiPriority w:val="99"/>
    <w:semiHidden/>
    <w:unhideWhenUsed/>
    <w:rsid w:val="00D226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268E"/>
    <w:rPr>
      <w:rFonts w:ascii="Segoe UI" w:eastAsia="Arial" w:hAnsi="Segoe UI" w:cs="Segoe UI"/>
      <w:color w:val="000000"/>
      <w:sz w:val="18"/>
      <w:szCs w:val="18"/>
    </w:rPr>
  </w:style>
  <w:style w:type="character" w:styleId="Hervorhebung">
    <w:name w:val="Emphasis"/>
    <w:basedOn w:val="Absatz-Standardschriftart"/>
    <w:uiPriority w:val="20"/>
    <w:qFormat/>
    <w:rsid w:val="00073419"/>
    <w:rPr>
      <w:rFonts w:ascii="Roboto Condensed" w:hAnsi="Roboto Condensed" w:hint="default"/>
      <w:b w:val="0"/>
      <w:bCs w:val="0"/>
      <w:i w:val="0"/>
      <w:iCs w:val="0"/>
      <w:color w:val="4D4D4D"/>
    </w:rPr>
  </w:style>
  <w:style w:type="paragraph" w:styleId="Untertitel">
    <w:name w:val="Subtitle"/>
    <w:basedOn w:val="Standard"/>
    <w:link w:val="UntertitelZchn"/>
    <w:uiPriority w:val="11"/>
    <w:qFormat/>
    <w:rsid w:val="00073419"/>
    <w:pPr>
      <w:spacing w:after="200" w:line="320" w:lineRule="exact"/>
      <w:ind w:left="0" w:right="1982" w:firstLine="0"/>
      <w:jc w:val="left"/>
    </w:pPr>
    <w:rPr>
      <w:rFonts w:ascii="Roboto Condensed Light" w:eastAsiaTheme="minorHAnsi" w:hAnsi="Roboto Condensed Light" w:cs="Times New Roman"/>
      <w:b/>
      <w:bCs/>
      <w:color w:val="4A4A4A"/>
      <w:sz w:val="20"/>
      <w:szCs w:val="20"/>
      <w:lang w:eastAsia="en-US"/>
    </w:rPr>
  </w:style>
  <w:style w:type="character" w:customStyle="1" w:styleId="UntertitelZchn">
    <w:name w:val="Untertitel Zchn"/>
    <w:basedOn w:val="Absatz-Standardschriftart"/>
    <w:link w:val="Untertitel"/>
    <w:uiPriority w:val="11"/>
    <w:rsid w:val="00073419"/>
    <w:rPr>
      <w:rFonts w:ascii="Roboto Condensed Light" w:eastAsiaTheme="minorHAnsi" w:hAnsi="Roboto Condensed Light" w:cs="Times New Roman"/>
      <w:b/>
      <w:bCs/>
      <w:color w:val="4A4A4A"/>
      <w:sz w:val="20"/>
      <w:szCs w:val="20"/>
      <w:lang w:eastAsia="en-US"/>
    </w:rPr>
  </w:style>
  <w:style w:type="paragraph" w:customStyle="1" w:styleId="kernbotschaft">
    <w:name w:val="kernbotschaft"/>
    <w:basedOn w:val="Standard"/>
    <w:rsid w:val="00073419"/>
    <w:pPr>
      <w:numPr>
        <w:numId w:val="1"/>
      </w:numPr>
      <w:spacing w:after="0" w:line="250" w:lineRule="exact"/>
      <w:ind w:left="357" w:right="0" w:hanging="357"/>
      <w:jc w:val="left"/>
    </w:pPr>
    <w:rPr>
      <w:rFonts w:ascii="Roboto Condensed Light" w:eastAsiaTheme="minorHAnsi" w:hAnsi="Roboto Condensed Light" w:cs="Times New Roman"/>
      <w:color w:val="0049A4"/>
      <w:sz w:val="20"/>
      <w:szCs w:val="20"/>
      <w:lang w:eastAsia="en-US"/>
    </w:rPr>
  </w:style>
  <w:style w:type="paragraph" w:styleId="StandardWeb">
    <w:name w:val="Normal (Web)"/>
    <w:basedOn w:val="Standard"/>
    <w:uiPriority w:val="99"/>
    <w:semiHidden/>
    <w:unhideWhenUsed/>
    <w:rsid w:val="0061461C"/>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NurText">
    <w:name w:val="Plain Text"/>
    <w:basedOn w:val="Standard"/>
    <w:link w:val="NurTextZchn"/>
    <w:uiPriority w:val="99"/>
    <w:unhideWhenUsed/>
    <w:rsid w:val="005F2AAA"/>
    <w:pPr>
      <w:spacing w:after="0" w:line="240" w:lineRule="auto"/>
      <w:ind w:left="0" w:right="0" w:firstLine="0"/>
      <w:jc w:val="left"/>
    </w:pPr>
    <w:rPr>
      <w:rFonts w:ascii="Calibri" w:eastAsiaTheme="minorHAnsi" w:hAnsi="Calibri" w:cstheme="minorBidi"/>
      <w:color w:val="auto"/>
      <w:sz w:val="22"/>
      <w:szCs w:val="21"/>
      <w:lang w:eastAsia="en-US"/>
    </w:rPr>
  </w:style>
  <w:style w:type="character" w:customStyle="1" w:styleId="NurTextZchn">
    <w:name w:val="Nur Text Zchn"/>
    <w:basedOn w:val="Absatz-Standardschriftart"/>
    <w:link w:val="NurText"/>
    <w:uiPriority w:val="99"/>
    <w:rsid w:val="005F2AAA"/>
    <w:rPr>
      <w:rFonts w:ascii="Calibri" w:eastAsiaTheme="minorHAnsi" w:hAnsi="Calibri"/>
      <w:szCs w:val="21"/>
      <w:lang w:eastAsia="en-US"/>
    </w:rPr>
  </w:style>
  <w:style w:type="character" w:styleId="Kommentarzeichen">
    <w:name w:val="annotation reference"/>
    <w:basedOn w:val="Absatz-Standardschriftart"/>
    <w:uiPriority w:val="99"/>
    <w:semiHidden/>
    <w:unhideWhenUsed/>
    <w:rsid w:val="00E61445"/>
    <w:rPr>
      <w:sz w:val="16"/>
      <w:szCs w:val="16"/>
    </w:rPr>
  </w:style>
  <w:style w:type="paragraph" w:styleId="Kommentartext">
    <w:name w:val="annotation text"/>
    <w:basedOn w:val="Standard"/>
    <w:link w:val="KommentartextZchn"/>
    <w:uiPriority w:val="99"/>
    <w:semiHidden/>
    <w:unhideWhenUsed/>
    <w:rsid w:val="00E6144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61445"/>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E61445"/>
    <w:rPr>
      <w:b/>
      <w:bCs/>
    </w:rPr>
  </w:style>
  <w:style w:type="character" w:customStyle="1" w:styleId="KommentarthemaZchn">
    <w:name w:val="Kommentarthema Zchn"/>
    <w:basedOn w:val="KommentartextZchn"/>
    <w:link w:val="Kommentarthema"/>
    <w:uiPriority w:val="99"/>
    <w:semiHidden/>
    <w:rsid w:val="00E61445"/>
    <w:rPr>
      <w:rFonts w:ascii="Arial" w:eastAsia="Arial" w:hAnsi="Arial" w:cs="Arial"/>
      <w:b/>
      <w:bCs/>
      <w:color w:val="000000"/>
      <w:sz w:val="20"/>
      <w:szCs w:val="20"/>
    </w:rPr>
  </w:style>
  <w:style w:type="paragraph" w:customStyle="1" w:styleId="Default">
    <w:name w:val="Default"/>
    <w:rsid w:val="00C70574"/>
    <w:pPr>
      <w:autoSpaceDE w:val="0"/>
      <w:autoSpaceDN w:val="0"/>
      <w:adjustRightInd w:val="0"/>
      <w:spacing w:after="0" w:line="240" w:lineRule="auto"/>
    </w:pPr>
    <w:rPr>
      <w:rFonts w:ascii="Calibri" w:hAnsi="Calibri" w:cs="Calibri"/>
      <w:color w:val="000000"/>
      <w:sz w:val="24"/>
      <w:szCs w:val="24"/>
    </w:rPr>
  </w:style>
  <w:style w:type="character" w:customStyle="1" w:styleId="NichtaufgelsteErwhnung1">
    <w:name w:val="Nicht aufgelöste Erwähnung1"/>
    <w:basedOn w:val="Absatz-Standardschriftart"/>
    <w:uiPriority w:val="99"/>
    <w:semiHidden/>
    <w:unhideWhenUsed/>
    <w:rsid w:val="00470D6F"/>
    <w:rPr>
      <w:color w:val="605E5C"/>
      <w:shd w:val="clear" w:color="auto" w:fill="E1DFDD"/>
    </w:rPr>
  </w:style>
  <w:style w:type="character" w:customStyle="1" w:styleId="berschrift2Zchn">
    <w:name w:val="Überschrift 2 Zchn"/>
    <w:basedOn w:val="Absatz-Standardschriftart"/>
    <w:link w:val="berschrift2"/>
    <w:uiPriority w:val="9"/>
    <w:semiHidden/>
    <w:rsid w:val="00A6720A"/>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785615"/>
    <w:rPr>
      <w:rFonts w:asciiTheme="majorHAnsi" w:eastAsiaTheme="majorEastAsia" w:hAnsiTheme="majorHAnsi" w:cstheme="majorBidi"/>
      <w:color w:val="1F4D78" w:themeColor="accent1" w:themeShade="7F"/>
      <w:sz w:val="24"/>
      <w:szCs w:val="24"/>
    </w:rPr>
  </w:style>
  <w:style w:type="character" w:customStyle="1" w:styleId="NichtaufgelsteErwhnung2">
    <w:name w:val="Nicht aufgelöste Erwähnung2"/>
    <w:basedOn w:val="Absatz-Standardschriftart"/>
    <w:uiPriority w:val="99"/>
    <w:semiHidden/>
    <w:unhideWhenUsed/>
    <w:rsid w:val="00430340"/>
    <w:rPr>
      <w:color w:val="605E5C"/>
      <w:shd w:val="clear" w:color="auto" w:fill="E1DFDD"/>
    </w:rPr>
  </w:style>
  <w:style w:type="character" w:styleId="BesuchterLink">
    <w:name w:val="FollowedHyperlink"/>
    <w:basedOn w:val="Absatz-Standardschriftart"/>
    <w:uiPriority w:val="99"/>
    <w:semiHidden/>
    <w:unhideWhenUsed/>
    <w:rsid w:val="003D0E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49197">
      <w:bodyDiv w:val="1"/>
      <w:marLeft w:val="0"/>
      <w:marRight w:val="0"/>
      <w:marTop w:val="0"/>
      <w:marBottom w:val="0"/>
      <w:divBdr>
        <w:top w:val="none" w:sz="0" w:space="0" w:color="auto"/>
        <w:left w:val="none" w:sz="0" w:space="0" w:color="auto"/>
        <w:bottom w:val="none" w:sz="0" w:space="0" w:color="auto"/>
        <w:right w:val="none" w:sz="0" w:space="0" w:color="auto"/>
      </w:divBdr>
    </w:div>
    <w:div w:id="121575725">
      <w:bodyDiv w:val="1"/>
      <w:marLeft w:val="0"/>
      <w:marRight w:val="0"/>
      <w:marTop w:val="0"/>
      <w:marBottom w:val="0"/>
      <w:divBdr>
        <w:top w:val="none" w:sz="0" w:space="0" w:color="auto"/>
        <w:left w:val="none" w:sz="0" w:space="0" w:color="auto"/>
        <w:bottom w:val="none" w:sz="0" w:space="0" w:color="auto"/>
        <w:right w:val="none" w:sz="0" w:space="0" w:color="auto"/>
      </w:divBdr>
    </w:div>
    <w:div w:id="648944600">
      <w:bodyDiv w:val="1"/>
      <w:marLeft w:val="0"/>
      <w:marRight w:val="0"/>
      <w:marTop w:val="0"/>
      <w:marBottom w:val="0"/>
      <w:divBdr>
        <w:top w:val="none" w:sz="0" w:space="0" w:color="auto"/>
        <w:left w:val="none" w:sz="0" w:space="0" w:color="auto"/>
        <w:bottom w:val="none" w:sz="0" w:space="0" w:color="auto"/>
        <w:right w:val="none" w:sz="0" w:space="0" w:color="auto"/>
      </w:divBdr>
    </w:div>
    <w:div w:id="1322386116">
      <w:bodyDiv w:val="1"/>
      <w:marLeft w:val="0"/>
      <w:marRight w:val="0"/>
      <w:marTop w:val="0"/>
      <w:marBottom w:val="0"/>
      <w:divBdr>
        <w:top w:val="none" w:sz="0" w:space="0" w:color="auto"/>
        <w:left w:val="none" w:sz="0" w:space="0" w:color="auto"/>
        <w:bottom w:val="none" w:sz="0" w:space="0" w:color="auto"/>
        <w:right w:val="none" w:sz="0" w:space="0" w:color="auto"/>
      </w:divBdr>
    </w:div>
    <w:div w:id="1821077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fruehjahrsgutachten.d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hyperlink" Target="http://www.zia-deutschland.de/" TargetMode="External"/><Relationship Id="rId5" Type="http://schemas.openxmlformats.org/officeDocument/2006/relationships/webSettings" Target="webSettings.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http://www.zia-deutschland.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AED68-3E1D-4D78-8B5B-87A73F126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2853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2</cp:revision>
  <cp:lastPrinted>2019-11-29T13:15:00Z</cp:lastPrinted>
  <dcterms:created xsi:type="dcterms:W3CDTF">2020-02-18T07:58:00Z</dcterms:created>
  <dcterms:modified xsi:type="dcterms:W3CDTF">2020-02-18T07:58:00Z</dcterms:modified>
</cp:coreProperties>
</file>