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28E1" w14:textId="38CD0ABE" w:rsidR="00D02DD9" w:rsidRPr="00B214B3" w:rsidRDefault="00EB6B66">
      <w:pPr>
        <w:spacing w:line="360" w:lineRule="auto"/>
        <w:rPr>
          <w:rFonts w:ascii="Arial" w:eastAsia="Arial" w:hAnsi="Arial" w:cs="Arial"/>
          <w:b/>
          <w:sz w:val="20"/>
          <w:szCs w:val="20"/>
        </w:rPr>
      </w:pPr>
      <w:r>
        <w:rPr>
          <w:rFonts w:ascii="Arial" w:hAnsi="Arial"/>
          <w:b/>
          <w:sz w:val="20"/>
          <w:szCs w:val="20"/>
        </w:rPr>
        <w:t>Nouveaux coloris</w:t>
      </w:r>
      <w:r w:rsidR="00266DC2">
        <w:rPr>
          <w:rFonts w:ascii="Arial" w:hAnsi="Arial"/>
          <w:b/>
          <w:sz w:val="20"/>
          <w:szCs w:val="20"/>
        </w:rPr>
        <w:t xml:space="preserve"> </w:t>
      </w:r>
      <w:r>
        <w:rPr>
          <w:rFonts w:ascii="Arial" w:hAnsi="Arial"/>
          <w:b/>
          <w:sz w:val="20"/>
          <w:szCs w:val="20"/>
        </w:rPr>
        <w:t xml:space="preserve">: </w:t>
      </w:r>
      <w:r w:rsidR="00CC0416">
        <w:rPr>
          <w:rFonts w:ascii="Arial" w:hAnsi="Arial"/>
          <w:b/>
          <w:sz w:val="20"/>
          <w:szCs w:val="20"/>
        </w:rPr>
        <w:t>l</w:t>
      </w:r>
      <w:r>
        <w:rPr>
          <w:rFonts w:ascii="Arial" w:hAnsi="Arial"/>
          <w:b/>
          <w:sz w:val="20"/>
          <w:szCs w:val="20"/>
        </w:rPr>
        <w:t xml:space="preserve">a famille traser P68 </w:t>
      </w:r>
      <w:proofErr w:type="spellStart"/>
      <w:r>
        <w:rPr>
          <w:rFonts w:ascii="Arial" w:hAnsi="Arial"/>
          <w:b/>
          <w:sz w:val="20"/>
          <w:szCs w:val="20"/>
        </w:rPr>
        <w:t>Pathfinder</w:t>
      </w:r>
      <w:proofErr w:type="spellEnd"/>
      <w:r>
        <w:rPr>
          <w:rFonts w:ascii="Arial" w:hAnsi="Arial"/>
          <w:b/>
          <w:sz w:val="20"/>
          <w:szCs w:val="20"/>
        </w:rPr>
        <w:t xml:space="preserve"> s’agrandit </w:t>
      </w:r>
    </w:p>
    <w:p w14:paraId="31471AC7" w14:textId="77777777" w:rsidR="00D02DD9" w:rsidRPr="00B214B3" w:rsidRDefault="00EB6B66">
      <w:pPr>
        <w:spacing w:line="360" w:lineRule="auto"/>
        <w:rPr>
          <w:rFonts w:ascii="Arial" w:eastAsia="Arial" w:hAnsi="Arial" w:cs="Arial"/>
          <w:b/>
          <w:sz w:val="36"/>
          <w:szCs w:val="36"/>
        </w:rPr>
      </w:pPr>
      <w:bookmarkStart w:id="0" w:name="_heading=h.7dcbedbrvzbs"/>
      <w:bookmarkEnd w:id="0"/>
      <w:r>
        <w:rPr>
          <w:rFonts w:ascii="Arial" w:hAnsi="Arial"/>
          <w:b/>
          <w:sz w:val="36"/>
          <w:szCs w:val="36"/>
        </w:rPr>
        <w:t>De nouvelles impulsions pour des aventures illimitées</w:t>
      </w:r>
    </w:p>
    <w:p w14:paraId="0FDB125F" w14:textId="77777777" w:rsidR="00D02DD9" w:rsidRPr="00B214B3" w:rsidRDefault="00EB6B66">
      <w:pPr>
        <w:spacing w:line="360" w:lineRule="auto"/>
        <w:rPr>
          <w:rFonts w:ascii="Arial" w:eastAsia="Arial" w:hAnsi="Arial" w:cs="Arial"/>
          <w:b/>
          <w:sz w:val="36"/>
          <w:szCs w:val="36"/>
        </w:rPr>
      </w:pPr>
      <w:r w:rsidRPr="00B214B3">
        <w:rPr>
          <w:rFonts w:ascii="Arial" w:eastAsia="Arial" w:hAnsi="Arial" w:cs="Arial"/>
          <w:b/>
          <w:noProof/>
          <w:sz w:val="36"/>
          <w:szCs w:val="36"/>
        </w:rPr>
        <w:drawing>
          <wp:inline distT="0" distB="0" distL="0" distR="0" wp14:anchorId="102ED889" wp14:editId="7035B14B">
            <wp:extent cx="5760720" cy="3840480"/>
            <wp:effectExtent l="0" t="0" r="0" b="0"/>
            <wp:docPr id="10" name="image6.jpg" descr="Ein Bild, das Uhr, Messanzeig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6.jpg" descr="Ein Bild, das Uhr, Messanzeige enthält.&#10;&#10;Automatisch generierte Beschreibung"/>
                    <pic:cNvPicPr preferRelativeResize="0"/>
                  </pic:nvPicPr>
                  <pic:blipFill>
                    <a:blip r:embed="rId8"/>
                    <a:srcRect/>
                    <a:stretch>
                      <a:fillRect/>
                    </a:stretch>
                  </pic:blipFill>
                  <pic:spPr>
                    <a:xfrm>
                      <a:off x="0" y="0"/>
                      <a:ext cx="5760720" cy="3840480"/>
                    </a:xfrm>
                    <a:prstGeom prst="rect">
                      <a:avLst/>
                    </a:prstGeom>
                    <a:ln/>
                  </pic:spPr>
                </pic:pic>
              </a:graphicData>
            </a:graphic>
          </wp:inline>
        </w:drawing>
      </w:r>
    </w:p>
    <w:p w14:paraId="625C8453" w14:textId="3791C44F" w:rsidR="00D02DD9" w:rsidRPr="00B214B3" w:rsidRDefault="00EB6B66">
      <w:pPr>
        <w:pBdr>
          <w:top w:val="nil"/>
          <w:left w:val="nil"/>
          <w:bottom w:val="nil"/>
          <w:right w:val="nil"/>
          <w:between w:val="nil"/>
        </w:pBdr>
        <w:spacing w:after="160" w:line="360" w:lineRule="auto"/>
        <w:jc w:val="both"/>
        <w:rPr>
          <w:rFonts w:ascii="Arial" w:eastAsia="Arial" w:hAnsi="Arial" w:cs="Arial"/>
          <w:b/>
          <w:sz w:val="20"/>
          <w:szCs w:val="20"/>
        </w:rPr>
      </w:pPr>
      <w:r>
        <w:rPr>
          <w:rFonts w:ascii="Arial" w:hAnsi="Arial"/>
          <w:b/>
          <w:sz w:val="20"/>
          <w:szCs w:val="20"/>
        </w:rPr>
        <w:t>Une nouvelle année signifie de nouveaux buts. Les vrais enthousiastes d’</w:t>
      </w:r>
      <w:proofErr w:type="spellStart"/>
      <w:r>
        <w:rPr>
          <w:rFonts w:ascii="Arial" w:hAnsi="Arial"/>
          <w:b/>
          <w:sz w:val="20"/>
          <w:szCs w:val="20"/>
        </w:rPr>
        <w:t>outdoor</w:t>
      </w:r>
      <w:proofErr w:type="spellEnd"/>
      <w:r>
        <w:rPr>
          <w:rFonts w:ascii="Arial" w:hAnsi="Arial"/>
          <w:b/>
          <w:sz w:val="20"/>
          <w:szCs w:val="20"/>
        </w:rPr>
        <w:t xml:space="preserve"> veulent aller toujours plus loi</w:t>
      </w:r>
      <w:r w:rsidR="00266DC2">
        <w:rPr>
          <w:rFonts w:ascii="Arial" w:hAnsi="Arial"/>
          <w:b/>
          <w:sz w:val="20"/>
          <w:szCs w:val="20"/>
        </w:rPr>
        <w:t>n</w:t>
      </w:r>
      <w:r>
        <w:rPr>
          <w:rFonts w:ascii="Arial" w:hAnsi="Arial"/>
          <w:b/>
          <w:sz w:val="20"/>
          <w:szCs w:val="20"/>
        </w:rPr>
        <w:t xml:space="preserve">, même </w:t>
      </w:r>
      <w:r w:rsidR="005739A4">
        <w:rPr>
          <w:rFonts w:ascii="Arial" w:hAnsi="Arial"/>
          <w:b/>
          <w:sz w:val="20"/>
          <w:szCs w:val="20"/>
        </w:rPr>
        <w:t>par</w:t>
      </w:r>
      <w:r>
        <w:rPr>
          <w:rFonts w:ascii="Arial" w:hAnsi="Arial"/>
          <w:b/>
          <w:sz w:val="20"/>
          <w:szCs w:val="20"/>
        </w:rPr>
        <w:t xml:space="preserve"> un froid glacial, avec un vent rude et sur des sommets enneigés. Et si vous relevez même les défis les plus durs, vous avez besoin d'un partenaire fiable à vos côtés. Avec cet ajout à sa gamme de montres P68 </w:t>
      </w:r>
      <w:proofErr w:type="spellStart"/>
      <w:r>
        <w:rPr>
          <w:rFonts w:ascii="Arial" w:hAnsi="Arial"/>
          <w:b/>
          <w:sz w:val="20"/>
          <w:szCs w:val="20"/>
        </w:rPr>
        <w:t>P</w:t>
      </w:r>
      <w:r w:rsidR="00266DC2">
        <w:rPr>
          <w:rFonts w:ascii="Arial" w:hAnsi="Arial"/>
          <w:b/>
          <w:sz w:val="20"/>
          <w:szCs w:val="20"/>
        </w:rPr>
        <w:t>a</w:t>
      </w:r>
      <w:r>
        <w:rPr>
          <w:rFonts w:ascii="Arial" w:hAnsi="Arial"/>
          <w:b/>
          <w:sz w:val="20"/>
          <w:szCs w:val="20"/>
        </w:rPr>
        <w:t>thfinder</w:t>
      </w:r>
      <w:proofErr w:type="spellEnd"/>
      <w:r>
        <w:rPr>
          <w:rFonts w:ascii="Arial" w:hAnsi="Arial"/>
          <w:b/>
          <w:sz w:val="20"/>
          <w:szCs w:val="20"/>
        </w:rPr>
        <w:t>, t</w:t>
      </w:r>
      <w:r w:rsidR="00266DC2">
        <w:rPr>
          <w:rFonts w:ascii="Arial" w:hAnsi="Arial"/>
          <w:b/>
          <w:sz w:val="20"/>
          <w:szCs w:val="20"/>
        </w:rPr>
        <w:t>r</w:t>
      </w:r>
      <w:r>
        <w:rPr>
          <w:rFonts w:ascii="Arial" w:hAnsi="Arial"/>
          <w:b/>
          <w:sz w:val="20"/>
          <w:szCs w:val="20"/>
        </w:rPr>
        <w:t xml:space="preserve">aser, pionnier bernois de l’horlogerie, crée de </w:t>
      </w:r>
      <w:r w:rsidR="00266DC2">
        <w:rPr>
          <w:rFonts w:ascii="Arial" w:hAnsi="Arial"/>
          <w:b/>
          <w:sz w:val="20"/>
          <w:szCs w:val="20"/>
        </w:rPr>
        <w:t>nouvelles</w:t>
      </w:r>
      <w:r>
        <w:rPr>
          <w:rFonts w:ascii="Arial" w:hAnsi="Arial"/>
          <w:b/>
          <w:sz w:val="20"/>
          <w:szCs w:val="20"/>
        </w:rPr>
        <w:t xml:space="preserve"> impulsions pour tous ceux qui aiment l’aventure.</w:t>
      </w:r>
    </w:p>
    <w:p w14:paraId="124D5EBD" w14:textId="2FED8D4B" w:rsidR="00D02DD9" w:rsidRPr="00B214B3" w:rsidRDefault="00EB6B66">
      <w:pPr>
        <w:pBdr>
          <w:top w:val="nil"/>
          <w:left w:val="nil"/>
          <w:bottom w:val="nil"/>
          <w:right w:val="nil"/>
          <w:between w:val="nil"/>
        </w:pBdr>
        <w:spacing w:after="160" w:line="360" w:lineRule="auto"/>
        <w:jc w:val="both"/>
        <w:rPr>
          <w:rFonts w:ascii="Arial" w:eastAsia="Arial" w:hAnsi="Arial" w:cs="Arial"/>
          <w:sz w:val="20"/>
          <w:szCs w:val="20"/>
        </w:rPr>
      </w:pPr>
      <w:r>
        <w:rPr>
          <w:rFonts w:ascii="Arial" w:hAnsi="Arial"/>
          <w:sz w:val="20"/>
          <w:szCs w:val="20"/>
        </w:rPr>
        <w:t>Des paysages de montagne glacés, des falaises abruptes et des températures basses</w:t>
      </w:r>
      <w:r w:rsidR="005739A4">
        <w:rPr>
          <w:rFonts w:ascii="Arial" w:hAnsi="Arial"/>
          <w:sz w:val="20"/>
          <w:szCs w:val="20"/>
        </w:rPr>
        <w:t> : e</w:t>
      </w:r>
      <w:r>
        <w:rPr>
          <w:rFonts w:ascii="Arial" w:hAnsi="Arial"/>
          <w:sz w:val="20"/>
          <w:szCs w:val="20"/>
        </w:rPr>
        <w:t xml:space="preserve">n cette saison, des aventures se trouvent à chaque détour, encourageant les sportifs d’extérieur à ressortir dans la nature. Avec la P68 </w:t>
      </w:r>
      <w:proofErr w:type="spellStart"/>
      <w:r>
        <w:rPr>
          <w:rFonts w:ascii="Arial" w:hAnsi="Arial"/>
          <w:sz w:val="20"/>
          <w:szCs w:val="20"/>
        </w:rPr>
        <w:t>Pathfinder</w:t>
      </w:r>
      <w:proofErr w:type="spellEnd"/>
      <w:r w:rsidR="00653374">
        <w:rPr>
          <w:rFonts w:ascii="Arial" w:hAnsi="Arial"/>
          <w:sz w:val="20"/>
          <w:szCs w:val="20"/>
        </w:rPr>
        <w:t xml:space="preserve"> </w:t>
      </w:r>
      <w:proofErr w:type="spellStart"/>
      <w:r w:rsidR="00653374">
        <w:rPr>
          <w:rFonts w:ascii="Arial" w:hAnsi="Arial"/>
          <w:sz w:val="20"/>
          <w:szCs w:val="20"/>
        </w:rPr>
        <w:t>Automatic</w:t>
      </w:r>
      <w:proofErr w:type="spellEnd"/>
      <w:r>
        <w:rPr>
          <w:rFonts w:ascii="Arial" w:hAnsi="Arial"/>
          <w:sz w:val="20"/>
          <w:szCs w:val="20"/>
        </w:rPr>
        <w:t xml:space="preserve">, l’horloger bernois traser fournit à tous ceux qui cherchent </w:t>
      </w:r>
      <w:r w:rsidR="005739A4">
        <w:rPr>
          <w:rFonts w:ascii="Arial" w:hAnsi="Arial"/>
          <w:sz w:val="20"/>
          <w:szCs w:val="20"/>
        </w:rPr>
        <w:t xml:space="preserve">à </w:t>
      </w:r>
      <w:r>
        <w:rPr>
          <w:rFonts w:ascii="Arial" w:hAnsi="Arial"/>
          <w:sz w:val="20"/>
          <w:szCs w:val="20"/>
        </w:rPr>
        <w:t xml:space="preserve">vivre des expériences loin du quotidien un chronographe qui se distingue par une fonctionnalité sans compromis et une robustesse élevée. Même </w:t>
      </w:r>
      <w:r w:rsidR="005739A4">
        <w:rPr>
          <w:rFonts w:ascii="Arial" w:hAnsi="Arial"/>
          <w:sz w:val="20"/>
          <w:szCs w:val="20"/>
        </w:rPr>
        <w:t>dans l’obscurité totale</w:t>
      </w:r>
      <w:r>
        <w:rPr>
          <w:rFonts w:ascii="Arial" w:hAnsi="Arial"/>
          <w:sz w:val="20"/>
          <w:szCs w:val="20"/>
        </w:rPr>
        <w:t xml:space="preserve">, les aiguilles et l’index des heures </w:t>
      </w:r>
      <w:r w:rsidR="005739A4">
        <w:rPr>
          <w:rFonts w:ascii="Arial" w:hAnsi="Arial"/>
          <w:sz w:val="20"/>
          <w:szCs w:val="20"/>
        </w:rPr>
        <w:t>de toutes les montres traser</w:t>
      </w:r>
      <w:r>
        <w:rPr>
          <w:rFonts w:ascii="Arial" w:hAnsi="Arial"/>
          <w:sz w:val="20"/>
          <w:szCs w:val="20"/>
        </w:rPr>
        <w:t xml:space="preserve"> brillent grâce à la technologie d’auto-éclairage trigalight développée en interne, sans aucune source d’énergie externe.</w:t>
      </w:r>
    </w:p>
    <w:p w14:paraId="3D38326E" w14:textId="1EBE024C" w:rsidR="00D02DD9" w:rsidRPr="00B214B3" w:rsidRDefault="00EB6B66">
      <w:pPr>
        <w:pBdr>
          <w:top w:val="nil"/>
          <w:left w:val="nil"/>
          <w:bottom w:val="nil"/>
          <w:right w:val="nil"/>
          <w:between w:val="nil"/>
        </w:pBdr>
        <w:spacing w:after="160" w:line="360" w:lineRule="auto"/>
        <w:jc w:val="both"/>
        <w:rPr>
          <w:rFonts w:ascii="Arial" w:eastAsia="Arial" w:hAnsi="Arial" w:cs="Arial"/>
          <w:sz w:val="20"/>
          <w:szCs w:val="20"/>
        </w:rPr>
      </w:pPr>
      <w:r>
        <w:rPr>
          <w:rFonts w:ascii="Arial" w:hAnsi="Arial"/>
          <w:sz w:val="20"/>
          <w:szCs w:val="20"/>
        </w:rPr>
        <w:lastRenderedPageBreak/>
        <w:t xml:space="preserve">La lunette garde son </w:t>
      </w:r>
      <w:r w:rsidR="00266DC2">
        <w:rPr>
          <w:rFonts w:ascii="Arial" w:hAnsi="Arial"/>
          <w:sz w:val="20"/>
          <w:szCs w:val="20"/>
        </w:rPr>
        <w:t>éclat</w:t>
      </w:r>
      <w:r w:rsidR="00EB19E1">
        <w:rPr>
          <w:rFonts w:ascii="Arial" w:hAnsi="Arial"/>
          <w:sz w:val="20"/>
          <w:szCs w:val="20"/>
        </w:rPr>
        <w:t xml:space="preserve"> familier</w:t>
      </w:r>
      <w:r>
        <w:rPr>
          <w:rFonts w:ascii="Arial" w:hAnsi="Arial"/>
          <w:sz w:val="20"/>
          <w:szCs w:val="20"/>
        </w:rPr>
        <w:t xml:space="preserve">, </w:t>
      </w:r>
      <w:r w:rsidR="00292F1B">
        <w:rPr>
          <w:rFonts w:ascii="Arial" w:hAnsi="Arial"/>
          <w:sz w:val="20"/>
          <w:szCs w:val="20"/>
        </w:rPr>
        <w:t>mais</w:t>
      </w:r>
      <w:r>
        <w:rPr>
          <w:rFonts w:ascii="Arial" w:hAnsi="Arial"/>
          <w:sz w:val="20"/>
          <w:szCs w:val="20"/>
        </w:rPr>
        <w:t xml:space="preserve"> le nouveau coloris anthracite confère une nouvelle impulsion au boîtier inox de la montre. Le verre saphir antireflet ainsi que l’anneau de compas habituel, qui peut </w:t>
      </w:r>
      <w:r w:rsidR="0084770F">
        <w:rPr>
          <w:rFonts w:ascii="Arial" w:hAnsi="Arial"/>
          <w:sz w:val="20"/>
          <w:szCs w:val="20"/>
        </w:rPr>
        <w:t>ê</w:t>
      </w:r>
      <w:r>
        <w:rPr>
          <w:rFonts w:ascii="Arial" w:hAnsi="Arial"/>
          <w:sz w:val="20"/>
          <w:szCs w:val="20"/>
        </w:rPr>
        <w:t>tre ajusté via une couronne vissée, assurent une robustesse à toute épreuve, même lors d’expéditions extrêmes</w:t>
      </w:r>
      <w:r w:rsidR="00266DC2">
        <w:rPr>
          <w:rFonts w:ascii="Arial" w:hAnsi="Arial"/>
          <w:sz w:val="20"/>
          <w:szCs w:val="20"/>
        </w:rPr>
        <w:t>,</w:t>
      </w:r>
      <w:r>
        <w:rPr>
          <w:rFonts w:ascii="Arial" w:hAnsi="Arial"/>
          <w:sz w:val="20"/>
          <w:szCs w:val="20"/>
        </w:rPr>
        <w:t xml:space="preserve"> et indiquent la voie de manière fiable. Que ce soit en parapente au-dessus de sommets de montagne</w:t>
      </w:r>
      <w:r w:rsidR="004A6AD7">
        <w:rPr>
          <w:rFonts w:ascii="Arial" w:hAnsi="Arial"/>
          <w:sz w:val="20"/>
          <w:szCs w:val="20"/>
        </w:rPr>
        <w:t>s</w:t>
      </w:r>
      <w:r>
        <w:rPr>
          <w:rFonts w:ascii="Arial" w:hAnsi="Arial"/>
          <w:sz w:val="20"/>
          <w:szCs w:val="20"/>
        </w:rPr>
        <w:t xml:space="preserve"> abrupt</w:t>
      </w:r>
      <w:r w:rsidR="004A6AD7">
        <w:rPr>
          <w:rFonts w:ascii="Arial" w:hAnsi="Arial"/>
          <w:sz w:val="20"/>
          <w:szCs w:val="20"/>
        </w:rPr>
        <w:t>e</w:t>
      </w:r>
      <w:r>
        <w:rPr>
          <w:rFonts w:ascii="Arial" w:hAnsi="Arial"/>
          <w:sz w:val="20"/>
          <w:szCs w:val="20"/>
        </w:rPr>
        <w:t>s ou lors d’une randonnée de ski tôt le matin</w:t>
      </w:r>
      <w:r w:rsidR="00266DC2">
        <w:rPr>
          <w:rFonts w:ascii="Arial" w:hAnsi="Arial"/>
          <w:sz w:val="20"/>
          <w:szCs w:val="20"/>
        </w:rPr>
        <w:t xml:space="preserve"> </w:t>
      </w:r>
      <w:r>
        <w:rPr>
          <w:rFonts w:ascii="Arial" w:hAnsi="Arial"/>
          <w:sz w:val="20"/>
          <w:szCs w:val="20"/>
        </w:rPr>
        <w:t xml:space="preserve">; </w:t>
      </w:r>
      <w:r w:rsidR="00266DC2">
        <w:rPr>
          <w:rFonts w:ascii="Arial" w:hAnsi="Arial"/>
          <w:sz w:val="20"/>
          <w:szCs w:val="20"/>
        </w:rPr>
        <w:t>s</w:t>
      </w:r>
      <w:r>
        <w:rPr>
          <w:rFonts w:ascii="Arial" w:hAnsi="Arial"/>
          <w:sz w:val="20"/>
          <w:szCs w:val="20"/>
        </w:rPr>
        <w:t xml:space="preserve">i vous voulez vivre de nouvelles perspectives, découvrir l’inconnu et aller encore plus loin et plus haut dans la nouvelle année, </w:t>
      </w:r>
      <w:r w:rsidR="00266DC2">
        <w:rPr>
          <w:rFonts w:ascii="Arial" w:hAnsi="Arial"/>
          <w:sz w:val="20"/>
          <w:szCs w:val="20"/>
        </w:rPr>
        <w:t xml:space="preserve">vous </w:t>
      </w:r>
      <w:r>
        <w:rPr>
          <w:rFonts w:ascii="Arial" w:hAnsi="Arial"/>
          <w:sz w:val="20"/>
          <w:szCs w:val="20"/>
        </w:rPr>
        <w:t>trouve</w:t>
      </w:r>
      <w:r w:rsidR="00266DC2">
        <w:rPr>
          <w:rFonts w:ascii="Arial" w:hAnsi="Arial"/>
          <w:sz w:val="20"/>
          <w:szCs w:val="20"/>
        </w:rPr>
        <w:t>rez</w:t>
      </w:r>
      <w:r>
        <w:rPr>
          <w:rFonts w:ascii="Arial" w:hAnsi="Arial"/>
          <w:sz w:val="20"/>
          <w:szCs w:val="20"/>
        </w:rPr>
        <w:t xml:space="preserve"> dans la P68 </w:t>
      </w:r>
      <w:proofErr w:type="spellStart"/>
      <w:r>
        <w:rPr>
          <w:rFonts w:ascii="Arial" w:hAnsi="Arial"/>
          <w:sz w:val="20"/>
          <w:szCs w:val="20"/>
        </w:rPr>
        <w:t>Pathfinder</w:t>
      </w:r>
      <w:proofErr w:type="spellEnd"/>
      <w:r>
        <w:rPr>
          <w:rFonts w:ascii="Arial" w:hAnsi="Arial"/>
          <w:sz w:val="20"/>
          <w:szCs w:val="20"/>
        </w:rPr>
        <w:t xml:space="preserve"> un fidèle compagnon qui vous permettra de ne jamais vous écarter de la piste</w:t>
      </w:r>
    </w:p>
    <w:p w14:paraId="13229D03" w14:textId="77777777" w:rsidR="00266DC2" w:rsidRDefault="00EB6B66">
      <w:pPr>
        <w:spacing w:after="160" w:line="360" w:lineRule="auto"/>
        <w:jc w:val="both"/>
        <w:rPr>
          <w:rFonts w:ascii="Arial" w:hAnsi="Arial"/>
          <w:b/>
          <w:sz w:val="20"/>
          <w:szCs w:val="20"/>
        </w:rPr>
      </w:pPr>
      <w:r>
        <w:rPr>
          <w:rFonts w:ascii="Arial" w:hAnsi="Arial"/>
          <w:b/>
          <w:sz w:val="20"/>
          <w:szCs w:val="20"/>
        </w:rPr>
        <w:br/>
        <w:t xml:space="preserve">La liberté sans limite avec la P68 </w:t>
      </w:r>
      <w:proofErr w:type="spellStart"/>
      <w:r>
        <w:rPr>
          <w:rFonts w:ascii="Arial" w:hAnsi="Arial"/>
          <w:b/>
          <w:sz w:val="20"/>
          <w:szCs w:val="20"/>
        </w:rPr>
        <w:t>Pathfinder</w:t>
      </w:r>
      <w:proofErr w:type="spellEnd"/>
      <w:r>
        <w:rPr>
          <w:rFonts w:ascii="Arial" w:hAnsi="Arial"/>
          <w:b/>
          <w:sz w:val="20"/>
          <w:szCs w:val="20"/>
        </w:rPr>
        <w:t xml:space="preserve"> </w:t>
      </w:r>
      <w:proofErr w:type="spellStart"/>
      <w:r>
        <w:rPr>
          <w:rFonts w:ascii="Arial" w:hAnsi="Arial"/>
          <w:b/>
          <w:sz w:val="20"/>
          <w:szCs w:val="20"/>
        </w:rPr>
        <w:t>Automatic</w:t>
      </w:r>
      <w:proofErr w:type="spellEnd"/>
      <w:r>
        <w:rPr>
          <w:rFonts w:ascii="Arial" w:hAnsi="Arial"/>
          <w:b/>
          <w:sz w:val="20"/>
          <w:szCs w:val="20"/>
        </w:rPr>
        <w:t xml:space="preserve"> Green</w:t>
      </w:r>
    </w:p>
    <w:p w14:paraId="2FF38186" w14:textId="4545CE7F" w:rsidR="00D02DD9" w:rsidRPr="00B214B3" w:rsidRDefault="00EB6B66">
      <w:pPr>
        <w:spacing w:after="160" w:line="360" w:lineRule="auto"/>
        <w:jc w:val="both"/>
        <w:rPr>
          <w:rFonts w:ascii="Arial" w:eastAsia="Arial" w:hAnsi="Arial" w:cs="Arial"/>
          <w:sz w:val="20"/>
          <w:szCs w:val="20"/>
        </w:rPr>
      </w:pPr>
      <w:r>
        <w:rPr>
          <w:rFonts w:ascii="Arial" w:hAnsi="Arial"/>
          <w:sz w:val="20"/>
          <w:szCs w:val="20"/>
        </w:rPr>
        <w:t xml:space="preserve">Escalader le sommet puis survoler les vallées et forêts </w:t>
      </w:r>
      <w:r w:rsidR="00D96D2F">
        <w:rPr>
          <w:rFonts w:ascii="Arial" w:hAnsi="Arial"/>
          <w:sz w:val="20"/>
          <w:szCs w:val="20"/>
        </w:rPr>
        <w:t xml:space="preserve">en </w:t>
      </w:r>
      <w:r>
        <w:rPr>
          <w:rFonts w:ascii="Arial" w:hAnsi="Arial"/>
          <w:sz w:val="20"/>
          <w:szCs w:val="20"/>
        </w:rPr>
        <w:t xml:space="preserve">parapente – la P68 </w:t>
      </w:r>
      <w:proofErr w:type="spellStart"/>
      <w:r>
        <w:rPr>
          <w:rFonts w:ascii="Arial" w:hAnsi="Arial"/>
          <w:sz w:val="20"/>
          <w:szCs w:val="20"/>
        </w:rPr>
        <w:t>Pathfinder</w:t>
      </w:r>
      <w:proofErr w:type="spellEnd"/>
      <w:r>
        <w:rPr>
          <w:rFonts w:ascii="Arial" w:hAnsi="Arial"/>
          <w:sz w:val="20"/>
          <w:szCs w:val="20"/>
        </w:rPr>
        <w:t xml:space="preserve"> ne craint pas cette aventure, pas plus que les autres. Lors d’une ascension éprouvante et sous de</w:t>
      </w:r>
      <w:r w:rsidR="00C13E5D">
        <w:rPr>
          <w:rFonts w:ascii="Arial" w:hAnsi="Arial"/>
          <w:sz w:val="20"/>
          <w:szCs w:val="20"/>
        </w:rPr>
        <w:t>s</w:t>
      </w:r>
      <w:r>
        <w:rPr>
          <w:rFonts w:ascii="Arial" w:hAnsi="Arial"/>
          <w:sz w:val="20"/>
          <w:szCs w:val="20"/>
        </w:rPr>
        <w:t xml:space="preserve"> conditions de vol changées en hiver, une préparation optimale et </w:t>
      </w:r>
      <w:r w:rsidR="003A10EC">
        <w:rPr>
          <w:rFonts w:ascii="Arial" w:hAnsi="Arial"/>
          <w:sz w:val="20"/>
          <w:szCs w:val="20"/>
        </w:rPr>
        <w:t>un</w:t>
      </w:r>
      <w:r>
        <w:rPr>
          <w:rFonts w:ascii="Arial" w:hAnsi="Arial"/>
          <w:sz w:val="20"/>
          <w:szCs w:val="20"/>
        </w:rPr>
        <w:t xml:space="preserve"> bon équipement sont d’autant plus importants. Avec </w:t>
      </w:r>
      <w:r w:rsidR="003A10EC">
        <w:rPr>
          <w:rFonts w:ascii="Arial" w:hAnsi="Arial"/>
          <w:sz w:val="20"/>
          <w:szCs w:val="20"/>
        </w:rPr>
        <w:t>se</w:t>
      </w:r>
      <w:r>
        <w:rPr>
          <w:rFonts w:ascii="Arial" w:hAnsi="Arial"/>
          <w:sz w:val="20"/>
          <w:szCs w:val="20"/>
        </w:rPr>
        <w:t xml:space="preserve">s éléments lumineux trigalight, le chronographe ne s’oppose pas à un départ très tôt le matin – pour cette sensation de liberté de jour comme de nuit. La lunette verte et le bracelet </w:t>
      </w:r>
      <w:r w:rsidR="006155FF">
        <w:rPr>
          <w:rFonts w:ascii="Arial" w:hAnsi="Arial"/>
          <w:sz w:val="20"/>
          <w:szCs w:val="20"/>
        </w:rPr>
        <w:t>en tissu</w:t>
      </w:r>
      <w:r>
        <w:rPr>
          <w:rFonts w:ascii="Arial" w:hAnsi="Arial"/>
          <w:sz w:val="20"/>
          <w:szCs w:val="20"/>
        </w:rPr>
        <w:t xml:space="preserve"> ou </w:t>
      </w:r>
      <w:r w:rsidR="006155FF">
        <w:rPr>
          <w:rFonts w:ascii="Arial" w:hAnsi="Arial"/>
          <w:sz w:val="20"/>
          <w:szCs w:val="20"/>
        </w:rPr>
        <w:t xml:space="preserve">en </w:t>
      </w:r>
      <w:r>
        <w:rPr>
          <w:rFonts w:ascii="Arial" w:hAnsi="Arial"/>
          <w:sz w:val="20"/>
          <w:szCs w:val="20"/>
        </w:rPr>
        <w:t>caoutchouc assorti s’adaptent toujours au</w:t>
      </w:r>
      <w:r w:rsidR="00266DC2">
        <w:rPr>
          <w:rFonts w:ascii="Arial" w:hAnsi="Arial"/>
          <w:sz w:val="20"/>
          <w:szCs w:val="20"/>
        </w:rPr>
        <w:t>x</w:t>
      </w:r>
      <w:r>
        <w:rPr>
          <w:rFonts w:ascii="Arial" w:hAnsi="Arial"/>
          <w:sz w:val="20"/>
          <w:szCs w:val="20"/>
        </w:rPr>
        <w:t xml:space="preserve"> conditions de la nature et donnent une sensation de soif d’aventure illimitée.</w:t>
      </w:r>
    </w:p>
    <w:p w14:paraId="2BBCCA2C" w14:textId="77777777" w:rsidR="00D02DD9" w:rsidRPr="000F4DAF" w:rsidRDefault="00D02DD9">
      <w:pPr>
        <w:spacing w:line="360" w:lineRule="auto"/>
        <w:jc w:val="both"/>
      </w:pPr>
    </w:p>
    <w:p w14:paraId="04A4C152" w14:textId="17E81685" w:rsidR="00D02DD9" w:rsidRPr="00B214B3" w:rsidRDefault="00EB6B66">
      <w:pPr>
        <w:spacing w:line="360" w:lineRule="auto"/>
        <w:jc w:val="both"/>
        <w:rPr>
          <w:rFonts w:ascii="Arial" w:eastAsia="Arial" w:hAnsi="Arial" w:cs="Arial"/>
          <w:b/>
          <w:sz w:val="20"/>
          <w:szCs w:val="20"/>
        </w:rPr>
      </w:pPr>
      <w:r>
        <w:rPr>
          <w:rFonts w:ascii="Arial" w:hAnsi="Arial"/>
          <w:b/>
          <w:sz w:val="20"/>
          <w:szCs w:val="20"/>
        </w:rPr>
        <w:t xml:space="preserve">À la rencontre du printemps avec la P68 </w:t>
      </w:r>
      <w:proofErr w:type="spellStart"/>
      <w:r>
        <w:rPr>
          <w:rFonts w:ascii="Arial" w:hAnsi="Arial"/>
          <w:b/>
          <w:sz w:val="20"/>
          <w:szCs w:val="20"/>
        </w:rPr>
        <w:t>Pathfinder</w:t>
      </w:r>
      <w:proofErr w:type="spellEnd"/>
      <w:r>
        <w:rPr>
          <w:rFonts w:ascii="Arial" w:hAnsi="Arial"/>
          <w:b/>
          <w:sz w:val="20"/>
          <w:szCs w:val="20"/>
        </w:rPr>
        <w:t xml:space="preserve"> </w:t>
      </w:r>
      <w:proofErr w:type="spellStart"/>
      <w:r>
        <w:rPr>
          <w:rFonts w:ascii="Arial" w:hAnsi="Arial"/>
          <w:b/>
          <w:sz w:val="20"/>
          <w:szCs w:val="20"/>
        </w:rPr>
        <w:t>Automatic</w:t>
      </w:r>
      <w:proofErr w:type="spellEnd"/>
      <w:r>
        <w:rPr>
          <w:rFonts w:ascii="Arial" w:hAnsi="Arial"/>
          <w:b/>
          <w:sz w:val="20"/>
          <w:szCs w:val="20"/>
        </w:rPr>
        <w:t xml:space="preserve"> </w:t>
      </w:r>
      <w:r w:rsidR="000B46BD">
        <w:rPr>
          <w:rFonts w:ascii="Arial" w:hAnsi="Arial"/>
          <w:b/>
          <w:sz w:val="20"/>
          <w:szCs w:val="20"/>
        </w:rPr>
        <w:t>Beige</w:t>
      </w:r>
    </w:p>
    <w:p w14:paraId="0AA7778B" w14:textId="34E9EB61" w:rsidR="00F46CF7" w:rsidRPr="00FB440C" w:rsidRDefault="00EB6B66" w:rsidP="00F46CF7">
      <w:pPr>
        <w:spacing w:line="360" w:lineRule="auto"/>
        <w:rPr>
          <w:rFonts w:ascii="Arial" w:hAnsi="Arial" w:cs="Arial"/>
          <w:sz w:val="20"/>
          <w:szCs w:val="20"/>
        </w:rPr>
      </w:pPr>
      <w:r>
        <w:rPr>
          <w:rFonts w:ascii="Arial" w:hAnsi="Arial"/>
          <w:sz w:val="20"/>
          <w:szCs w:val="20"/>
        </w:rPr>
        <w:t xml:space="preserve">Vous pouvez compter sur la P68 </w:t>
      </w:r>
      <w:proofErr w:type="spellStart"/>
      <w:r>
        <w:rPr>
          <w:rFonts w:ascii="Arial" w:hAnsi="Arial"/>
          <w:sz w:val="20"/>
          <w:szCs w:val="20"/>
        </w:rPr>
        <w:t>Pathfinder</w:t>
      </w:r>
      <w:proofErr w:type="spellEnd"/>
      <w:r>
        <w:rPr>
          <w:rFonts w:ascii="Arial" w:hAnsi="Arial"/>
          <w:sz w:val="20"/>
          <w:szCs w:val="20"/>
        </w:rPr>
        <w:t xml:space="preserve"> </w:t>
      </w:r>
      <w:proofErr w:type="spellStart"/>
      <w:r>
        <w:rPr>
          <w:rFonts w:ascii="Arial" w:hAnsi="Arial"/>
          <w:sz w:val="20"/>
          <w:szCs w:val="20"/>
        </w:rPr>
        <w:t>Automatic</w:t>
      </w:r>
      <w:proofErr w:type="spellEnd"/>
      <w:r>
        <w:rPr>
          <w:rFonts w:ascii="Arial" w:hAnsi="Arial"/>
          <w:sz w:val="20"/>
          <w:szCs w:val="20"/>
        </w:rPr>
        <w:t xml:space="preserve">, dans la saison froide tout comme dans d’autres circonstances. Au printemps aussi, la P68 </w:t>
      </w:r>
      <w:proofErr w:type="spellStart"/>
      <w:r>
        <w:rPr>
          <w:rFonts w:ascii="Arial" w:hAnsi="Arial"/>
          <w:sz w:val="20"/>
          <w:szCs w:val="20"/>
        </w:rPr>
        <w:t>Pathfinder</w:t>
      </w:r>
      <w:proofErr w:type="spellEnd"/>
      <w:r>
        <w:rPr>
          <w:rFonts w:ascii="Arial" w:hAnsi="Arial"/>
          <w:sz w:val="20"/>
          <w:szCs w:val="20"/>
        </w:rPr>
        <w:t xml:space="preserve"> </w:t>
      </w:r>
      <w:proofErr w:type="spellStart"/>
      <w:r w:rsidR="00FD79B3">
        <w:rPr>
          <w:rFonts w:ascii="Arial" w:hAnsi="Arial"/>
          <w:sz w:val="20"/>
          <w:szCs w:val="20"/>
        </w:rPr>
        <w:t>Automatic</w:t>
      </w:r>
      <w:proofErr w:type="spellEnd"/>
      <w:r w:rsidR="00FD79B3">
        <w:rPr>
          <w:rFonts w:ascii="Arial" w:hAnsi="Arial"/>
          <w:sz w:val="20"/>
          <w:szCs w:val="20"/>
        </w:rPr>
        <w:t xml:space="preserve"> au</w:t>
      </w:r>
      <w:r>
        <w:rPr>
          <w:rFonts w:ascii="Arial" w:hAnsi="Arial"/>
          <w:sz w:val="20"/>
          <w:szCs w:val="20"/>
        </w:rPr>
        <w:t xml:space="preserve"> ton </w:t>
      </w:r>
      <w:r w:rsidR="000B46BD">
        <w:rPr>
          <w:rFonts w:ascii="Arial" w:hAnsi="Arial"/>
          <w:sz w:val="20"/>
          <w:szCs w:val="20"/>
        </w:rPr>
        <w:t>beige</w:t>
      </w:r>
      <w:r>
        <w:rPr>
          <w:rFonts w:ascii="Arial" w:hAnsi="Arial"/>
          <w:sz w:val="20"/>
          <w:szCs w:val="20"/>
        </w:rPr>
        <w:t xml:space="preserve"> s’intègre parfaitement dans le rude paysage de montagne. Que ce soit pour l’escalade du prochain sommet de montagne ou la varappe sur des promontoires escarpés – grâce à son extrême robustesse, la montre est </w:t>
      </w:r>
      <w:r w:rsidR="00FD79B3">
        <w:rPr>
          <w:rFonts w:ascii="Arial" w:hAnsi="Arial"/>
          <w:sz w:val="20"/>
          <w:szCs w:val="20"/>
        </w:rPr>
        <w:t>à la</w:t>
      </w:r>
      <w:r>
        <w:rPr>
          <w:rFonts w:ascii="Arial" w:hAnsi="Arial"/>
          <w:sz w:val="20"/>
          <w:szCs w:val="20"/>
        </w:rPr>
        <w:t xml:space="preserve"> hauteur de toutes les situations. </w:t>
      </w:r>
      <w:r w:rsidR="00BD6143">
        <w:rPr>
          <w:rFonts w:ascii="Arial" w:hAnsi="Arial"/>
          <w:sz w:val="20"/>
          <w:szCs w:val="20"/>
        </w:rPr>
        <w:t>Avec son</w:t>
      </w:r>
      <w:r>
        <w:rPr>
          <w:rFonts w:ascii="Arial" w:hAnsi="Arial"/>
          <w:sz w:val="20"/>
          <w:szCs w:val="20"/>
        </w:rPr>
        <w:t xml:space="preserve"> compas intégré, vous ne perdez jamais l’orientation, même lors </w:t>
      </w:r>
      <w:r w:rsidR="00FD79B3">
        <w:rPr>
          <w:rFonts w:ascii="Arial" w:hAnsi="Arial"/>
          <w:sz w:val="20"/>
          <w:szCs w:val="20"/>
        </w:rPr>
        <w:t>de la</w:t>
      </w:r>
      <w:r>
        <w:rPr>
          <w:rFonts w:ascii="Arial" w:hAnsi="Arial"/>
          <w:sz w:val="20"/>
          <w:szCs w:val="20"/>
        </w:rPr>
        <w:t xml:space="preserve"> descente dans les vallées.</w:t>
      </w:r>
      <w:r w:rsidR="00F46CF7">
        <w:rPr>
          <w:rFonts w:ascii="Arial" w:hAnsi="Arial"/>
          <w:sz w:val="20"/>
          <w:szCs w:val="20"/>
        </w:rPr>
        <w:t xml:space="preserve"> </w:t>
      </w:r>
      <w:r w:rsidR="00F46CF7" w:rsidRPr="00FB440C">
        <w:rPr>
          <w:rFonts w:ascii="Arial" w:hAnsi="Arial" w:cs="Arial"/>
          <w:sz w:val="20"/>
          <w:szCs w:val="20"/>
          <w:lang w:val="fr-FR"/>
        </w:rPr>
        <w:t xml:space="preserve">Avec un bracelet en tissu ou en </w:t>
      </w:r>
      <w:proofErr w:type="spellStart"/>
      <w:r w:rsidR="00F46CF7" w:rsidRPr="00FB440C">
        <w:rPr>
          <w:rFonts w:ascii="Arial" w:hAnsi="Arial" w:cs="Arial"/>
          <w:sz w:val="20"/>
          <w:szCs w:val="20"/>
          <w:lang w:val="fr-FR"/>
        </w:rPr>
        <w:t>caoutchouk</w:t>
      </w:r>
      <w:proofErr w:type="spellEnd"/>
      <w:r w:rsidR="00F46CF7" w:rsidRPr="00FB440C">
        <w:rPr>
          <w:rFonts w:ascii="Arial" w:hAnsi="Arial" w:cs="Arial"/>
          <w:sz w:val="20"/>
          <w:szCs w:val="20"/>
          <w:lang w:val="fr-FR"/>
        </w:rPr>
        <w:t xml:space="preserve"> P68 </w:t>
      </w:r>
      <w:proofErr w:type="spellStart"/>
      <w:r w:rsidR="00F46CF7" w:rsidRPr="00FB440C">
        <w:rPr>
          <w:rFonts w:ascii="Arial" w:hAnsi="Arial" w:cs="Arial"/>
          <w:sz w:val="20"/>
          <w:szCs w:val="20"/>
          <w:lang w:val="fr-FR"/>
        </w:rPr>
        <w:t>Pathfinder</w:t>
      </w:r>
      <w:proofErr w:type="spellEnd"/>
      <w:r w:rsidR="00F46CF7" w:rsidRPr="00FB440C">
        <w:rPr>
          <w:rFonts w:ascii="Arial" w:hAnsi="Arial" w:cs="Arial"/>
          <w:sz w:val="20"/>
          <w:szCs w:val="20"/>
          <w:lang w:val="fr-FR"/>
        </w:rPr>
        <w:t xml:space="preserve"> Automatique garantie à chaque moment une fixation </w:t>
      </w:r>
      <w:proofErr w:type="spellStart"/>
      <w:r w:rsidR="00F46CF7" w:rsidRPr="00FB440C">
        <w:rPr>
          <w:rFonts w:ascii="Arial" w:hAnsi="Arial" w:cs="Arial"/>
          <w:sz w:val="20"/>
          <w:szCs w:val="20"/>
          <w:lang w:val="fr-FR"/>
        </w:rPr>
        <w:t>comfortable</w:t>
      </w:r>
      <w:proofErr w:type="spellEnd"/>
      <w:r w:rsidR="00F46CF7" w:rsidRPr="00FB440C">
        <w:rPr>
          <w:rFonts w:ascii="Arial" w:hAnsi="Arial" w:cs="Arial"/>
          <w:sz w:val="20"/>
          <w:szCs w:val="20"/>
          <w:lang w:val="fr-FR"/>
        </w:rPr>
        <w:t xml:space="preserve"> et </w:t>
      </w:r>
      <w:proofErr w:type="spellStart"/>
      <w:r w:rsidR="00F46CF7" w:rsidRPr="00FB440C">
        <w:rPr>
          <w:rFonts w:ascii="Arial" w:hAnsi="Arial" w:cs="Arial"/>
          <w:sz w:val="20"/>
          <w:szCs w:val="20"/>
          <w:lang w:val="fr-FR"/>
        </w:rPr>
        <w:t>securisée</w:t>
      </w:r>
      <w:proofErr w:type="spellEnd"/>
      <w:r w:rsidR="00F46CF7" w:rsidRPr="00FB440C">
        <w:rPr>
          <w:rFonts w:ascii="Arial" w:hAnsi="Arial" w:cs="Arial"/>
          <w:sz w:val="20"/>
          <w:szCs w:val="20"/>
          <w:lang w:val="fr-FR"/>
        </w:rPr>
        <w:t xml:space="preserve"> à votre poignet. La nature peut se montrer rude - le porteur et la montre forment une unité, prêts à affronter quelconque test de résistance.</w:t>
      </w:r>
    </w:p>
    <w:p w14:paraId="3F991745" w14:textId="55A1D3D4" w:rsidR="00D02DD9" w:rsidRPr="00B214B3" w:rsidRDefault="00D02DD9">
      <w:pPr>
        <w:spacing w:line="360" w:lineRule="auto"/>
        <w:jc w:val="both"/>
        <w:rPr>
          <w:rFonts w:ascii="Arial" w:eastAsia="Arial" w:hAnsi="Arial" w:cs="Arial"/>
          <w:sz w:val="20"/>
          <w:szCs w:val="20"/>
        </w:rPr>
      </w:pPr>
    </w:p>
    <w:p w14:paraId="6F1E798C" w14:textId="77777777" w:rsidR="00D02DD9" w:rsidRPr="000F4DAF" w:rsidRDefault="00D02DD9">
      <w:pPr>
        <w:spacing w:line="360" w:lineRule="auto"/>
        <w:jc w:val="both"/>
        <w:rPr>
          <w:rFonts w:ascii="Arial" w:eastAsia="Arial" w:hAnsi="Arial" w:cs="Arial"/>
          <w:sz w:val="20"/>
          <w:szCs w:val="20"/>
        </w:rPr>
      </w:pPr>
    </w:p>
    <w:p w14:paraId="7F29D4A2" w14:textId="1E09C85C" w:rsidR="00D02DD9" w:rsidRPr="00B214B3" w:rsidRDefault="00EB6B66">
      <w:pPr>
        <w:tabs>
          <w:tab w:val="left" w:pos="2268"/>
        </w:tabs>
        <w:spacing w:line="360" w:lineRule="auto"/>
        <w:jc w:val="both"/>
        <w:rPr>
          <w:rFonts w:ascii="Arial" w:eastAsia="Arial" w:hAnsi="Arial" w:cs="Arial"/>
          <w:sz w:val="20"/>
          <w:szCs w:val="20"/>
        </w:rPr>
      </w:pPr>
      <w:r>
        <w:rPr>
          <w:rFonts w:ascii="Arial" w:hAnsi="Arial"/>
          <w:sz w:val="20"/>
          <w:szCs w:val="20"/>
        </w:rPr>
        <w:t>Quel que soit l’élément, quel que soit le coloris</w:t>
      </w:r>
      <w:r w:rsidR="00FD79B3">
        <w:rPr>
          <w:rFonts w:ascii="Arial" w:hAnsi="Arial"/>
          <w:sz w:val="20"/>
          <w:szCs w:val="20"/>
        </w:rPr>
        <w:t xml:space="preserve"> </w:t>
      </w:r>
      <w:r>
        <w:rPr>
          <w:rFonts w:ascii="Arial" w:hAnsi="Arial"/>
          <w:sz w:val="20"/>
          <w:szCs w:val="20"/>
        </w:rPr>
        <w:t xml:space="preserve">: </w:t>
      </w:r>
      <w:r w:rsidR="00C13E5D">
        <w:rPr>
          <w:rFonts w:ascii="Arial" w:hAnsi="Arial"/>
          <w:sz w:val="20"/>
          <w:szCs w:val="20"/>
        </w:rPr>
        <w:t>a</w:t>
      </w:r>
      <w:r>
        <w:rPr>
          <w:rFonts w:ascii="Arial" w:hAnsi="Arial"/>
          <w:sz w:val="20"/>
          <w:szCs w:val="20"/>
        </w:rPr>
        <w:t xml:space="preserve">vec la P68 </w:t>
      </w:r>
      <w:proofErr w:type="spellStart"/>
      <w:r>
        <w:rPr>
          <w:rFonts w:ascii="Arial" w:hAnsi="Arial"/>
          <w:sz w:val="20"/>
          <w:szCs w:val="20"/>
        </w:rPr>
        <w:t>Pathfinder</w:t>
      </w:r>
      <w:proofErr w:type="spellEnd"/>
      <w:r>
        <w:rPr>
          <w:rFonts w:ascii="Arial" w:hAnsi="Arial"/>
          <w:sz w:val="20"/>
          <w:szCs w:val="20"/>
        </w:rPr>
        <w:t xml:space="preserve"> </w:t>
      </w:r>
      <w:proofErr w:type="spellStart"/>
      <w:r>
        <w:rPr>
          <w:rFonts w:ascii="Arial" w:hAnsi="Arial"/>
          <w:sz w:val="20"/>
          <w:szCs w:val="20"/>
        </w:rPr>
        <w:t>Automatic</w:t>
      </w:r>
      <w:proofErr w:type="spellEnd"/>
      <w:r>
        <w:rPr>
          <w:rFonts w:ascii="Arial" w:hAnsi="Arial"/>
          <w:sz w:val="20"/>
          <w:szCs w:val="20"/>
        </w:rPr>
        <w:t>, les aventuriers qui voient la beauté de la nature même dans ses recoins inhospitaliers peuvent rendre possible ce qui est inaccessible.</w:t>
      </w:r>
    </w:p>
    <w:p w14:paraId="02CF56E6" w14:textId="77777777" w:rsidR="00D02DD9" w:rsidRPr="000F4DAF" w:rsidRDefault="00D02DD9">
      <w:pPr>
        <w:tabs>
          <w:tab w:val="left" w:pos="2268"/>
        </w:tabs>
        <w:spacing w:line="360" w:lineRule="auto"/>
        <w:jc w:val="both"/>
        <w:rPr>
          <w:rFonts w:ascii="Arial" w:eastAsia="Arial" w:hAnsi="Arial" w:cs="Arial"/>
          <w:sz w:val="20"/>
          <w:szCs w:val="20"/>
          <w:lang w:val="en-US"/>
        </w:rPr>
      </w:pPr>
    </w:p>
    <w:p w14:paraId="67455566" w14:textId="77777777" w:rsidR="00D02DD9" w:rsidRPr="000F4DAF" w:rsidRDefault="00D02DD9">
      <w:pPr>
        <w:tabs>
          <w:tab w:val="left" w:pos="2268"/>
        </w:tabs>
        <w:spacing w:line="360" w:lineRule="auto"/>
        <w:jc w:val="both"/>
        <w:rPr>
          <w:rFonts w:ascii="Arial" w:eastAsia="Arial" w:hAnsi="Arial" w:cs="Arial"/>
          <w:sz w:val="20"/>
          <w:szCs w:val="20"/>
          <w:lang w:val="en-US"/>
        </w:rPr>
      </w:pPr>
    </w:p>
    <w:p w14:paraId="69EA0B76" w14:textId="77777777" w:rsidR="00D02DD9" w:rsidRPr="000F4DAF" w:rsidRDefault="00D02DD9">
      <w:pPr>
        <w:tabs>
          <w:tab w:val="left" w:pos="2268"/>
        </w:tabs>
        <w:spacing w:line="360" w:lineRule="auto"/>
        <w:jc w:val="both"/>
        <w:rPr>
          <w:rFonts w:ascii="Arial" w:eastAsia="Arial" w:hAnsi="Arial" w:cs="Arial"/>
          <w:sz w:val="20"/>
          <w:szCs w:val="20"/>
          <w:lang w:val="en-US"/>
        </w:rPr>
      </w:pPr>
    </w:p>
    <w:p w14:paraId="3815D7FD" w14:textId="77777777" w:rsidR="00D02DD9" w:rsidRPr="000F4DAF" w:rsidRDefault="00D02DD9">
      <w:pPr>
        <w:tabs>
          <w:tab w:val="left" w:pos="2268"/>
        </w:tabs>
        <w:spacing w:line="360" w:lineRule="auto"/>
        <w:jc w:val="both"/>
        <w:rPr>
          <w:rFonts w:ascii="Arial" w:eastAsia="Arial" w:hAnsi="Arial" w:cs="Arial"/>
          <w:sz w:val="20"/>
          <w:szCs w:val="20"/>
          <w:lang w:val="en-US"/>
        </w:rPr>
      </w:pPr>
    </w:p>
    <w:p w14:paraId="390BC62C" w14:textId="77777777" w:rsidR="00D02DD9" w:rsidRPr="00B214B3" w:rsidRDefault="00EB6B66">
      <w:pPr>
        <w:spacing w:after="160" w:line="360" w:lineRule="auto"/>
        <w:jc w:val="both"/>
        <w:rPr>
          <w:rFonts w:ascii="Arial" w:eastAsia="Arial" w:hAnsi="Arial" w:cs="Arial"/>
          <w:b/>
          <w:sz w:val="20"/>
          <w:szCs w:val="20"/>
        </w:rPr>
      </w:pPr>
      <w:r>
        <w:rPr>
          <w:rFonts w:ascii="Arial" w:hAnsi="Arial"/>
          <w:b/>
          <w:sz w:val="20"/>
          <w:szCs w:val="20"/>
        </w:rPr>
        <w:t xml:space="preserve">Caractéristiques techniques – P68 </w:t>
      </w:r>
      <w:proofErr w:type="spellStart"/>
      <w:r>
        <w:rPr>
          <w:rFonts w:ascii="Arial" w:hAnsi="Arial"/>
          <w:b/>
          <w:sz w:val="20"/>
          <w:szCs w:val="20"/>
        </w:rPr>
        <w:t>Pathfinder</w:t>
      </w:r>
      <w:proofErr w:type="spellEnd"/>
      <w:r>
        <w:rPr>
          <w:rFonts w:ascii="Arial" w:hAnsi="Arial"/>
          <w:b/>
          <w:sz w:val="20"/>
          <w:szCs w:val="20"/>
        </w:rPr>
        <w:t xml:space="preserve"> </w:t>
      </w:r>
      <w:proofErr w:type="spellStart"/>
      <w:r>
        <w:rPr>
          <w:rFonts w:ascii="Arial" w:hAnsi="Arial"/>
          <w:b/>
          <w:sz w:val="20"/>
          <w:szCs w:val="20"/>
        </w:rPr>
        <w:t>Automatic</w:t>
      </w:r>
      <w:proofErr w:type="spellEnd"/>
      <w:r>
        <w:rPr>
          <w:rFonts w:ascii="Arial" w:hAnsi="Arial"/>
          <w:b/>
          <w:sz w:val="20"/>
          <w:szCs w:val="20"/>
        </w:rPr>
        <w:t xml:space="preserve"> – </w:t>
      </w:r>
      <w:proofErr w:type="spellStart"/>
      <w:r>
        <w:rPr>
          <w:rFonts w:ascii="Arial" w:hAnsi="Arial"/>
          <w:b/>
          <w:sz w:val="20"/>
          <w:szCs w:val="20"/>
        </w:rPr>
        <w:t>Swiss</w:t>
      </w:r>
      <w:proofErr w:type="spellEnd"/>
      <w:r>
        <w:rPr>
          <w:rFonts w:ascii="Arial" w:hAnsi="Arial"/>
          <w:b/>
          <w:sz w:val="20"/>
          <w:szCs w:val="20"/>
        </w:rPr>
        <w:t xml:space="preserve"> Made</w:t>
      </w:r>
    </w:p>
    <w:p w14:paraId="13BE67D8" w14:textId="72C667A8" w:rsidR="00D02DD9" w:rsidRPr="00B214B3" w:rsidRDefault="00EB6B66">
      <w:pPr>
        <w:tabs>
          <w:tab w:val="left" w:pos="2268"/>
        </w:tabs>
        <w:spacing w:before="240" w:after="240"/>
        <w:ind w:left="2265" w:hanging="2265"/>
        <w:rPr>
          <w:rFonts w:ascii="Arial" w:eastAsia="Arial" w:hAnsi="Arial" w:cs="Arial"/>
          <w:sz w:val="20"/>
          <w:szCs w:val="20"/>
        </w:rPr>
      </w:pPr>
      <w:r>
        <w:rPr>
          <w:rFonts w:ascii="Arial" w:hAnsi="Arial"/>
          <w:b/>
          <w:sz w:val="20"/>
          <w:szCs w:val="20"/>
        </w:rPr>
        <w:t xml:space="preserve"> Éléments lumineux :</w:t>
      </w:r>
      <w:r>
        <w:rPr>
          <w:rFonts w:ascii="Arial" w:hAnsi="Arial"/>
          <w:b/>
          <w:sz w:val="20"/>
          <w:szCs w:val="20"/>
        </w:rPr>
        <w:tab/>
      </w:r>
      <w:r>
        <w:rPr>
          <w:rFonts w:ascii="Arial" w:hAnsi="Arial"/>
          <w:sz w:val="20"/>
          <w:szCs w:val="20"/>
        </w:rPr>
        <w:t>Technologie d’auto-éclairage trigalight sur l’index des heures, les aiguilles ainsi que sous le logo traser</w:t>
      </w:r>
    </w:p>
    <w:p w14:paraId="0AA2857D" w14:textId="77777777" w:rsidR="00D02DD9" w:rsidRPr="00B214B3" w:rsidRDefault="00EB6B66">
      <w:pPr>
        <w:tabs>
          <w:tab w:val="left" w:pos="2268"/>
        </w:tabs>
        <w:spacing w:before="240" w:after="240"/>
        <w:rPr>
          <w:rFonts w:ascii="Arial" w:eastAsia="Arial" w:hAnsi="Arial" w:cs="Arial"/>
          <w:sz w:val="20"/>
          <w:szCs w:val="20"/>
        </w:rPr>
      </w:pPr>
      <w:r>
        <w:rPr>
          <w:rFonts w:ascii="Arial" w:hAnsi="Arial"/>
          <w:sz w:val="20"/>
          <w:szCs w:val="20"/>
        </w:rPr>
        <w:tab/>
        <w:t>Marquage Super-</w:t>
      </w:r>
      <w:proofErr w:type="spellStart"/>
      <w:r>
        <w:rPr>
          <w:rFonts w:ascii="Arial" w:hAnsi="Arial"/>
          <w:sz w:val="20"/>
          <w:szCs w:val="20"/>
        </w:rPr>
        <w:t>LumiNova</w:t>
      </w:r>
      <w:proofErr w:type="spellEnd"/>
      <w:r>
        <w:rPr>
          <w:rFonts w:ascii="Arial" w:hAnsi="Arial"/>
          <w:sz w:val="20"/>
          <w:szCs w:val="20"/>
        </w:rPr>
        <w:t xml:space="preserve"> sur la lunette céramique</w:t>
      </w:r>
    </w:p>
    <w:p w14:paraId="17E7D2D8" w14:textId="77777777" w:rsidR="00D02DD9" w:rsidRPr="00B214B3" w:rsidRDefault="00EB6B66">
      <w:pPr>
        <w:tabs>
          <w:tab w:val="left" w:pos="2268"/>
        </w:tabs>
        <w:spacing w:before="240" w:after="240"/>
        <w:rPr>
          <w:rFonts w:ascii="Arial" w:eastAsia="Arial" w:hAnsi="Arial" w:cs="Arial"/>
          <w:sz w:val="20"/>
          <w:szCs w:val="20"/>
        </w:rPr>
      </w:pPr>
      <w:r>
        <w:rPr>
          <w:rFonts w:ascii="Arial" w:hAnsi="Arial"/>
          <w:sz w:val="20"/>
          <w:szCs w:val="20"/>
        </w:rPr>
        <w:tab/>
        <w:t>Joint luminescent</w:t>
      </w:r>
      <w:r>
        <w:rPr>
          <w:rFonts w:ascii="Arial" w:hAnsi="Arial"/>
          <w:sz w:val="20"/>
          <w:szCs w:val="20"/>
        </w:rPr>
        <w:br/>
      </w:r>
    </w:p>
    <w:p w14:paraId="3390786B" w14:textId="583693F2" w:rsidR="00D02DD9" w:rsidRPr="00B214B3" w:rsidRDefault="00EB6B66">
      <w:pPr>
        <w:tabs>
          <w:tab w:val="left" w:pos="2268"/>
        </w:tabs>
        <w:spacing w:before="240" w:after="240"/>
        <w:rPr>
          <w:rFonts w:ascii="Arial" w:eastAsia="Arial" w:hAnsi="Arial" w:cs="Arial"/>
          <w:sz w:val="20"/>
          <w:szCs w:val="20"/>
        </w:rPr>
      </w:pPr>
      <w:r>
        <w:rPr>
          <w:rFonts w:ascii="Arial" w:hAnsi="Arial"/>
          <w:b/>
          <w:sz w:val="20"/>
          <w:szCs w:val="20"/>
        </w:rPr>
        <w:t>Mouvement</w:t>
      </w:r>
      <w:r w:rsidR="000D69A8">
        <w:rPr>
          <w:rFonts w:ascii="Arial" w:hAnsi="Arial"/>
          <w:b/>
          <w:sz w:val="20"/>
          <w:szCs w:val="20"/>
        </w:rPr>
        <w:t> :</w:t>
      </w:r>
      <w:r>
        <w:rPr>
          <w:rFonts w:ascii="Arial" w:hAnsi="Arial"/>
          <w:sz w:val="20"/>
          <w:szCs w:val="20"/>
        </w:rPr>
        <w:tab/>
      </w:r>
      <w:proofErr w:type="spellStart"/>
      <w:r>
        <w:rPr>
          <w:rFonts w:ascii="Arial" w:hAnsi="Arial"/>
          <w:sz w:val="20"/>
          <w:szCs w:val="20"/>
        </w:rPr>
        <w:t>Swiss</w:t>
      </w:r>
      <w:proofErr w:type="spellEnd"/>
      <w:r>
        <w:rPr>
          <w:rFonts w:ascii="Arial" w:hAnsi="Arial"/>
          <w:sz w:val="20"/>
          <w:szCs w:val="20"/>
        </w:rPr>
        <w:t xml:space="preserve"> Made </w:t>
      </w:r>
      <w:proofErr w:type="spellStart"/>
      <w:r>
        <w:rPr>
          <w:rFonts w:ascii="Arial" w:hAnsi="Arial"/>
          <w:sz w:val="20"/>
          <w:szCs w:val="20"/>
        </w:rPr>
        <w:t>Automatic</w:t>
      </w:r>
      <w:proofErr w:type="spellEnd"/>
      <w:r>
        <w:rPr>
          <w:rFonts w:ascii="Arial" w:hAnsi="Arial"/>
          <w:sz w:val="20"/>
          <w:szCs w:val="20"/>
        </w:rPr>
        <w:t xml:space="preserve"> </w:t>
      </w:r>
    </w:p>
    <w:p w14:paraId="48687371" w14:textId="77777777" w:rsidR="00D02DD9" w:rsidRPr="00B214B3" w:rsidRDefault="00EB6B66">
      <w:pPr>
        <w:tabs>
          <w:tab w:val="left" w:pos="2268"/>
        </w:tabs>
        <w:spacing w:before="240" w:after="240"/>
        <w:rPr>
          <w:rFonts w:ascii="Arial" w:eastAsia="Arial" w:hAnsi="Arial" w:cs="Arial"/>
          <w:sz w:val="20"/>
          <w:szCs w:val="20"/>
        </w:rPr>
      </w:pPr>
      <w:r>
        <w:rPr>
          <w:rFonts w:ascii="Arial" w:hAnsi="Arial"/>
          <w:b/>
          <w:sz w:val="20"/>
          <w:szCs w:val="20"/>
        </w:rPr>
        <w:t>Diamètre :</w:t>
      </w:r>
      <w:r>
        <w:rPr>
          <w:rFonts w:ascii="Arial" w:hAnsi="Arial"/>
          <w:sz w:val="20"/>
          <w:szCs w:val="20"/>
        </w:rPr>
        <w:tab/>
        <w:t>Ø 46 mm</w:t>
      </w:r>
    </w:p>
    <w:p w14:paraId="6A219655" w14:textId="77777777" w:rsidR="00D02DD9" w:rsidRPr="00B214B3" w:rsidRDefault="00EB6B66">
      <w:pPr>
        <w:tabs>
          <w:tab w:val="left" w:pos="2268"/>
        </w:tabs>
        <w:spacing w:before="240" w:after="240"/>
        <w:rPr>
          <w:rFonts w:ascii="Arial" w:eastAsia="Arial" w:hAnsi="Arial" w:cs="Arial"/>
          <w:sz w:val="20"/>
          <w:szCs w:val="20"/>
        </w:rPr>
      </w:pPr>
      <w:r>
        <w:rPr>
          <w:rFonts w:ascii="Arial" w:hAnsi="Arial"/>
          <w:b/>
          <w:sz w:val="20"/>
          <w:szCs w:val="20"/>
        </w:rPr>
        <w:t>Verre :</w:t>
      </w:r>
      <w:r>
        <w:rPr>
          <w:rFonts w:ascii="Arial" w:hAnsi="Arial"/>
          <w:sz w:val="20"/>
          <w:szCs w:val="20"/>
        </w:rPr>
        <w:tab/>
        <w:t>Verre saphir antireflet</w:t>
      </w:r>
    </w:p>
    <w:p w14:paraId="25912461" w14:textId="1B7633A7" w:rsidR="00D02DD9" w:rsidRPr="00B214B3" w:rsidRDefault="00EB6B66">
      <w:pPr>
        <w:tabs>
          <w:tab w:val="left" w:pos="2268"/>
        </w:tabs>
        <w:spacing w:before="240" w:after="240"/>
        <w:ind w:left="2265" w:hanging="2265"/>
        <w:rPr>
          <w:rFonts w:ascii="Arial" w:eastAsia="Arial" w:hAnsi="Arial" w:cs="Arial"/>
          <w:sz w:val="20"/>
          <w:szCs w:val="20"/>
        </w:rPr>
      </w:pPr>
      <w:r>
        <w:rPr>
          <w:rFonts w:ascii="Arial" w:hAnsi="Arial"/>
          <w:b/>
          <w:sz w:val="20"/>
          <w:szCs w:val="20"/>
        </w:rPr>
        <w:t>Boîtier :</w:t>
      </w:r>
      <w:r>
        <w:rPr>
          <w:rFonts w:ascii="Arial" w:hAnsi="Arial"/>
          <w:sz w:val="20"/>
          <w:szCs w:val="20"/>
        </w:rPr>
        <w:tab/>
        <w:t>En acier inoxydable avec revêtement PVD anthracite</w:t>
      </w:r>
      <w:r>
        <w:rPr>
          <w:rFonts w:ascii="Arial" w:hAnsi="Arial"/>
          <w:sz w:val="20"/>
          <w:szCs w:val="20"/>
        </w:rPr>
        <w:br/>
        <w:t>mat, couronne vissée</w:t>
      </w:r>
      <w:r>
        <w:rPr>
          <w:rFonts w:ascii="Arial" w:hAnsi="Arial"/>
          <w:sz w:val="20"/>
          <w:szCs w:val="20"/>
        </w:rPr>
        <w:cr/>
      </w:r>
    </w:p>
    <w:p w14:paraId="4C2D6D7C" w14:textId="42CCD71A" w:rsidR="00D02DD9" w:rsidRPr="00B214B3" w:rsidRDefault="00736EC4">
      <w:pPr>
        <w:tabs>
          <w:tab w:val="left" w:pos="2268"/>
        </w:tabs>
        <w:spacing w:before="240" w:after="240"/>
        <w:ind w:left="2265" w:hanging="2265"/>
        <w:rPr>
          <w:rFonts w:ascii="Arial" w:eastAsia="Arial" w:hAnsi="Arial" w:cs="Arial"/>
          <w:sz w:val="20"/>
          <w:szCs w:val="20"/>
        </w:rPr>
      </w:pPr>
      <w:r>
        <w:rPr>
          <w:rFonts w:ascii="Arial" w:hAnsi="Arial"/>
          <w:b/>
          <w:sz w:val="20"/>
          <w:szCs w:val="20"/>
        </w:rPr>
        <w:t>Lunette</w:t>
      </w:r>
      <w:r w:rsidR="00EB6B66">
        <w:rPr>
          <w:rFonts w:ascii="Arial" w:hAnsi="Arial"/>
          <w:b/>
          <w:sz w:val="20"/>
          <w:szCs w:val="20"/>
        </w:rPr>
        <w:t xml:space="preserve"> :</w:t>
      </w:r>
      <w:r w:rsidR="00EB6B66">
        <w:rPr>
          <w:rFonts w:ascii="Arial" w:hAnsi="Arial"/>
          <w:sz w:val="20"/>
          <w:szCs w:val="20"/>
        </w:rPr>
        <w:tab/>
      </w:r>
      <w:r w:rsidR="000B46BD">
        <w:rPr>
          <w:rFonts w:ascii="Arial" w:hAnsi="Arial"/>
          <w:sz w:val="20"/>
          <w:szCs w:val="20"/>
        </w:rPr>
        <w:t>Beige</w:t>
      </w:r>
      <w:r w:rsidR="00EB6B66">
        <w:rPr>
          <w:rFonts w:ascii="Arial" w:hAnsi="Arial"/>
          <w:sz w:val="20"/>
          <w:szCs w:val="20"/>
        </w:rPr>
        <w:t xml:space="preserve"> et vert</w:t>
      </w:r>
      <w:r w:rsidR="00EB6B66">
        <w:rPr>
          <w:rFonts w:ascii="Arial" w:hAnsi="Arial"/>
          <w:sz w:val="20"/>
          <w:szCs w:val="20"/>
        </w:rPr>
        <w:br/>
      </w:r>
      <w:r w:rsidR="00C46C78">
        <w:rPr>
          <w:rFonts w:ascii="Arial" w:hAnsi="Arial"/>
          <w:sz w:val="20"/>
          <w:szCs w:val="20"/>
        </w:rPr>
        <w:t>F</w:t>
      </w:r>
      <w:r w:rsidR="00EB6B66">
        <w:rPr>
          <w:rFonts w:ascii="Arial" w:hAnsi="Arial"/>
          <w:sz w:val="20"/>
          <w:szCs w:val="20"/>
        </w:rPr>
        <w:t>enêtre de date à 3 heures</w:t>
      </w:r>
    </w:p>
    <w:p w14:paraId="05CE1C7F" w14:textId="76950389" w:rsidR="00D02DD9" w:rsidRPr="00B214B3" w:rsidRDefault="00EB6B66">
      <w:pPr>
        <w:tabs>
          <w:tab w:val="left" w:pos="2268"/>
        </w:tabs>
        <w:spacing w:before="240" w:after="240"/>
        <w:ind w:left="2265" w:hanging="2265"/>
        <w:rPr>
          <w:rFonts w:ascii="Arial" w:eastAsia="Arial" w:hAnsi="Arial" w:cs="Arial"/>
          <w:sz w:val="20"/>
          <w:szCs w:val="20"/>
        </w:rPr>
      </w:pPr>
      <w:r>
        <w:rPr>
          <w:rFonts w:ascii="Arial" w:hAnsi="Arial"/>
          <w:b/>
          <w:sz w:val="20"/>
          <w:szCs w:val="20"/>
        </w:rPr>
        <w:t>Bracelet :</w:t>
      </w:r>
      <w:r>
        <w:rPr>
          <w:rFonts w:ascii="Arial" w:hAnsi="Arial"/>
          <w:sz w:val="20"/>
          <w:szCs w:val="20"/>
        </w:rPr>
        <w:tab/>
      </w:r>
      <w:r w:rsidR="006155FF">
        <w:rPr>
          <w:rFonts w:ascii="Arial" w:hAnsi="Arial"/>
          <w:sz w:val="20"/>
          <w:szCs w:val="20"/>
        </w:rPr>
        <w:t xml:space="preserve">Tissu </w:t>
      </w:r>
      <w:r>
        <w:rPr>
          <w:rFonts w:ascii="Arial" w:hAnsi="Arial"/>
          <w:sz w:val="20"/>
          <w:szCs w:val="20"/>
        </w:rPr>
        <w:t>et caoutchouc</w:t>
      </w:r>
    </w:p>
    <w:p w14:paraId="4F27DD92" w14:textId="4DB591C9" w:rsidR="00D02DD9" w:rsidRPr="00B214B3" w:rsidRDefault="00EB6B66">
      <w:pPr>
        <w:tabs>
          <w:tab w:val="left" w:pos="2268"/>
        </w:tabs>
        <w:spacing w:before="240" w:after="240"/>
        <w:ind w:left="2265" w:hanging="2265"/>
        <w:rPr>
          <w:rFonts w:ascii="Arial" w:eastAsia="Arial" w:hAnsi="Arial" w:cs="Arial"/>
          <w:sz w:val="20"/>
          <w:szCs w:val="20"/>
        </w:rPr>
      </w:pPr>
      <w:r>
        <w:rPr>
          <w:rFonts w:ascii="Arial" w:hAnsi="Arial"/>
          <w:b/>
          <w:sz w:val="20"/>
          <w:szCs w:val="20"/>
        </w:rPr>
        <w:t>Étanchéité :</w:t>
      </w:r>
      <w:r>
        <w:rPr>
          <w:rFonts w:ascii="Arial" w:hAnsi="Arial"/>
          <w:sz w:val="20"/>
          <w:szCs w:val="20"/>
        </w:rPr>
        <w:tab/>
        <w:t xml:space="preserve">10 </w:t>
      </w:r>
      <w:proofErr w:type="spellStart"/>
      <w:r>
        <w:rPr>
          <w:rFonts w:ascii="Arial" w:hAnsi="Arial"/>
          <w:sz w:val="20"/>
          <w:szCs w:val="20"/>
        </w:rPr>
        <w:t>atm</w:t>
      </w:r>
      <w:proofErr w:type="spellEnd"/>
      <w:r>
        <w:rPr>
          <w:rFonts w:ascii="Arial" w:hAnsi="Arial"/>
          <w:sz w:val="20"/>
          <w:szCs w:val="20"/>
        </w:rPr>
        <w:t xml:space="preserve"> / 10 </w:t>
      </w:r>
      <w:proofErr w:type="gramStart"/>
      <w:r>
        <w:rPr>
          <w:rFonts w:ascii="Arial" w:hAnsi="Arial"/>
          <w:sz w:val="20"/>
          <w:szCs w:val="20"/>
        </w:rPr>
        <w:t>bar</w:t>
      </w:r>
      <w:proofErr w:type="gramEnd"/>
    </w:p>
    <w:p w14:paraId="476C1509" w14:textId="49A69EF7" w:rsidR="00D02DD9" w:rsidRPr="00B214B3" w:rsidRDefault="00EB6B66">
      <w:pPr>
        <w:tabs>
          <w:tab w:val="left" w:pos="2268"/>
        </w:tabs>
        <w:spacing w:before="240" w:after="240"/>
        <w:ind w:left="2265" w:hanging="2265"/>
        <w:rPr>
          <w:rFonts w:ascii="Arial" w:eastAsia="Arial" w:hAnsi="Arial" w:cs="Arial"/>
          <w:sz w:val="20"/>
          <w:szCs w:val="20"/>
        </w:rPr>
      </w:pPr>
      <w:r>
        <w:rPr>
          <w:rFonts w:ascii="Arial" w:hAnsi="Arial"/>
          <w:b/>
          <w:sz w:val="20"/>
          <w:szCs w:val="20"/>
        </w:rPr>
        <w:t>Prix :</w:t>
      </w:r>
      <w:r>
        <w:rPr>
          <w:rFonts w:ascii="Arial" w:hAnsi="Arial"/>
          <w:b/>
          <w:sz w:val="20"/>
          <w:szCs w:val="20"/>
        </w:rPr>
        <w:tab/>
      </w:r>
      <w:r>
        <w:rPr>
          <w:rFonts w:ascii="Arial" w:hAnsi="Arial"/>
          <w:sz w:val="20"/>
          <w:szCs w:val="20"/>
        </w:rPr>
        <w:t xml:space="preserve">CHF 895.00 </w:t>
      </w:r>
      <w:r w:rsidRPr="000F4DAF">
        <w:rPr>
          <w:rFonts w:ascii="Arial" w:hAnsi="Arial"/>
          <w:bCs/>
          <w:sz w:val="20"/>
          <w:szCs w:val="20"/>
        </w:rPr>
        <w:t>avec bracelet t</w:t>
      </w:r>
      <w:r w:rsidR="006155FF">
        <w:rPr>
          <w:rFonts w:ascii="Arial" w:hAnsi="Arial"/>
          <w:bCs/>
          <w:sz w:val="20"/>
          <w:szCs w:val="20"/>
        </w:rPr>
        <w:t>issu</w:t>
      </w:r>
      <w:r w:rsidRPr="000F4DAF">
        <w:rPr>
          <w:rFonts w:ascii="Arial" w:hAnsi="Arial"/>
          <w:bCs/>
          <w:sz w:val="20"/>
          <w:szCs w:val="20"/>
        </w:rPr>
        <w:br/>
      </w:r>
      <w:r w:rsidRPr="008E7069">
        <w:rPr>
          <w:rFonts w:ascii="Arial" w:hAnsi="Arial"/>
          <w:bCs/>
          <w:sz w:val="20"/>
          <w:szCs w:val="20"/>
        </w:rPr>
        <w:t xml:space="preserve">CHF 950.00 </w:t>
      </w:r>
      <w:r w:rsidRPr="000F4DAF">
        <w:rPr>
          <w:rFonts w:ascii="Arial" w:hAnsi="Arial"/>
          <w:bCs/>
          <w:sz w:val="20"/>
          <w:szCs w:val="20"/>
        </w:rPr>
        <w:t>avec bracelet</w:t>
      </w:r>
      <w:r>
        <w:rPr>
          <w:rFonts w:ascii="Arial" w:hAnsi="Arial"/>
          <w:sz w:val="20"/>
          <w:szCs w:val="20"/>
        </w:rPr>
        <w:t xml:space="preserve"> caoutchouc</w:t>
      </w:r>
      <w:r>
        <w:rPr>
          <w:rFonts w:ascii="Arial" w:hAnsi="Arial"/>
          <w:sz w:val="20"/>
          <w:szCs w:val="20"/>
        </w:rPr>
        <w:br/>
      </w:r>
      <w:r>
        <w:rPr>
          <w:rFonts w:ascii="Arial" w:hAnsi="Arial"/>
          <w:sz w:val="20"/>
          <w:szCs w:val="20"/>
        </w:rPr>
        <w:br/>
      </w:r>
    </w:p>
    <w:p w14:paraId="186FE2CC" w14:textId="46A339C1" w:rsidR="00D02DD9" w:rsidRPr="00B214B3" w:rsidRDefault="00EB6B66">
      <w:pPr>
        <w:tabs>
          <w:tab w:val="left" w:pos="2268"/>
        </w:tabs>
        <w:spacing w:before="240" w:after="240"/>
        <w:ind w:left="2265" w:hanging="2265"/>
        <w:rPr>
          <w:rFonts w:ascii="Arial" w:eastAsia="Arial" w:hAnsi="Arial" w:cs="Arial"/>
          <w:sz w:val="20"/>
          <w:szCs w:val="20"/>
        </w:rPr>
      </w:pPr>
      <w:r>
        <w:rPr>
          <w:rFonts w:ascii="Arial" w:hAnsi="Arial"/>
          <w:b/>
          <w:sz w:val="20"/>
          <w:szCs w:val="20"/>
        </w:rPr>
        <w:t>Références :</w:t>
      </w:r>
      <w:r>
        <w:rPr>
          <w:rFonts w:ascii="Arial" w:hAnsi="Arial"/>
          <w:b/>
          <w:sz w:val="20"/>
          <w:szCs w:val="20"/>
        </w:rPr>
        <w:br/>
        <w:t xml:space="preserve">110454 P68 </w:t>
      </w:r>
      <w:proofErr w:type="spellStart"/>
      <w:r>
        <w:rPr>
          <w:rFonts w:ascii="Arial" w:hAnsi="Arial"/>
          <w:b/>
          <w:sz w:val="20"/>
          <w:szCs w:val="20"/>
        </w:rPr>
        <w:t>Pathfinder</w:t>
      </w:r>
      <w:proofErr w:type="spellEnd"/>
      <w:r>
        <w:rPr>
          <w:rFonts w:ascii="Arial" w:hAnsi="Arial"/>
          <w:b/>
          <w:sz w:val="20"/>
          <w:szCs w:val="20"/>
        </w:rPr>
        <w:t xml:space="preserve"> </w:t>
      </w:r>
      <w:proofErr w:type="spellStart"/>
      <w:r>
        <w:rPr>
          <w:rFonts w:ascii="Arial" w:hAnsi="Arial"/>
          <w:b/>
          <w:sz w:val="20"/>
          <w:szCs w:val="20"/>
        </w:rPr>
        <w:t>Automatic</w:t>
      </w:r>
      <w:proofErr w:type="spellEnd"/>
      <w:r>
        <w:rPr>
          <w:rFonts w:ascii="Arial" w:hAnsi="Arial"/>
          <w:b/>
          <w:sz w:val="20"/>
          <w:szCs w:val="20"/>
        </w:rPr>
        <w:t xml:space="preserve">, </w:t>
      </w:r>
      <w:r w:rsidR="000B46BD">
        <w:rPr>
          <w:rFonts w:ascii="Arial" w:hAnsi="Arial"/>
          <w:b/>
          <w:sz w:val="20"/>
          <w:szCs w:val="20"/>
        </w:rPr>
        <w:t>Beige</w:t>
      </w:r>
      <w:r>
        <w:rPr>
          <w:rFonts w:ascii="Arial" w:hAnsi="Arial"/>
          <w:b/>
          <w:sz w:val="20"/>
          <w:szCs w:val="20"/>
        </w:rPr>
        <w:br/>
      </w:r>
      <w:r>
        <w:rPr>
          <w:rFonts w:ascii="Arial" w:hAnsi="Arial"/>
          <w:sz w:val="20"/>
          <w:szCs w:val="20"/>
        </w:rPr>
        <w:t xml:space="preserve">Boîtier en inox à revêtement PVD, lunette couleur </w:t>
      </w:r>
      <w:r w:rsidR="000B46BD">
        <w:rPr>
          <w:rFonts w:ascii="Arial" w:hAnsi="Arial"/>
          <w:sz w:val="20"/>
          <w:szCs w:val="20"/>
        </w:rPr>
        <w:t>beige</w:t>
      </w:r>
      <w:r>
        <w:rPr>
          <w:rFonts w:ascii="Arial" w:hAnsi="Arial"/>
          <w:sz w:val="20"/>
          <w:szCs w:val="20"/>
        </w:rPr>
        <w:br/>
      </w:r>
      <w:r w:rsidRPr="000F4DAF">
        <w:rPr>
          <w:rFonts w:ascii="Arial" w:hAnsi="Arial" w:cs="Arial"/>
          <w:sz w:val="20"/>
          <w:szCs w:val="20"/>
        </w:rPr>
        <w:t>bracelet t</w:t>
      </w:r>
      <w:r w:rsidR="006155FF">
        <w:rPr>
          <w:rFonts w:ascii="Arial" w:hAnsi="Arial" w:cs="Arial"/>
          <w:sz w:val="20"/>
          <w:szCs w:val="20"/>
        </w:rPr>
        <w:t>issu</w:t>
      </w:r>
      <w:r w:rsidRPr="00B214B3">
        <w:rPr>
          <w:noProof/>
        </w:rPr>
        <w:drawing>
          <wp:anchor distT="0" distB="0" distL="114300" distR="114300" simplePos="0" relativeHeight="251658240" behindDoc="0" locked="0" layoutInCell="1" hidden="0" allowOverlap="1" wp14:anchorId="56DF8CEC" wp14:editId="592E0B2E">
            <wp:simplePos x="0" y="0"/>
            <wp:positionH relativeFrom="column">
              <wp:posOffset>350520</wp:posOffset>
            </wp:positionH>
            <wp:positionV relativeFrom="paragraph">
              <wp:posOffset>179070</wp:posOffset>
            </wp:positionV>
            <wp:extent cx="736600" cy="1065530"/>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36600" cy="1065530"/>
                    </a:xfrm>
                    <a:prstGeom prst="rect">
                      <a:avLst/>
                    </a:prstGeom>
                    <a:ln/>
                  </pic:spPr>
                </pic:pic>
              </a:graphicData>
            </a:graphic>
          </wp:anchor>
        </w:drawing>
      </w:r>
      <w:r w:rsidRPr="00B214B3">
        <w:rPr>
          <w:noProof/>
        </w:rPr>
        <w:drawing>
          <wp:anchor distT="0" distB="0" distL="114300" distR="114300" simplePos="0" relativeHeight="251659264" behindDoc="0" locked="0" layoutInCell="1" hidden="0" allowOverlap="1" wp14:anchorId="566FCE8F" wp14:editId="1A541E8A">
            <wp:simplePos x="0" y="0"/>
            <wp:positionH relativeFrom="column">
              <wp:posOffset>1</wp:posOffset>
            </wp:positionH>
            <wp:positionV relativeFrom="paragraph">
              <wp:posOffset>179928</wp:posOffset>
            </wp:positionV>
            <wp:extent cx="737235" cy="1066800"/>
            <wp:effectExtent l="0" t="0" r="0" b="0"/>
            <wp:wrapSquare wrapText="bothSides" distT="0" distB="0" distL="114300" distR="114300"/>
            <wp:docPr id="9" name="image2.png" descr="Ein Bild, das Uhr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png" descr="Ein Bild, das Uhr enthält.&#10;&#10;Automatisch generierte Beschreibung"/>
                    <pic:cNvPicPr preferRelativeResize="0"/>
                  </pic:nvPicPr>
                  <pic:blipFill>
                    <a:blip r:embed="rId10"/>
                    <a:srcRect/>
                    <a:stretch>
                      <a:fillRect/>
                    </a:stretch>
                  </pic:blipFill>
                  <pic:spPr>
                    <a:xfrm>
                      <a:off x="0" y="0"/>
                      <a:ext cx="737235" cy="1066800"/>
                    </a:xfrm>
                    <a:prstGeom prst="rect">
                      <a:avLst/>
                    </a:prstGeom>
                    <a:ln/>
                  </pic:spPr>
                </pic:pic>
              </a:graphicData>
            </a:graphic>
          </wp:anchor>
        </w:drawing>
      </w:r>
    </w:p>
    <w:p w14:paraId="175C6E80" w14:textId="26A10834" w:rsidR="00D02DD9" w:rsidRPr="00B214B3" w:rsidRDefault="00EB6B66">
      <w:pPr>
        <w:ind w:left="2265"/>
        <w:rPr>
          <w:rFonts w:ascii="Arial" w:eastAsia="Arial" w:hAnsi="Arial" w:cs="Arial"/>
          <w:sz w:val="20"/>
          <w:szCs w:val="20"/>
        </w:rPr>
      </w:pPr>
      <w:r>
        <w:rPr>
          <w:rFonts w:ascii="Arial" w:hAnsi="Arial"/>
          <w:b/>
          <w:sz w:val="20"/>
          <w:szCs w:val="20"/>
        </w:rPr>
        <w:t xml:space="preserve">110455 P68 </w:t>
      </w:r>
      <w:proofErr w:type="spellStart"/>
      <w:r>
        <w:rPr>
          <w:rFonts w:ascii="Arial" w:hAnsi="Arial"/>
          <w:b/>
          <w:sz w:val="20"/>
          <w:szCs w:val="20"/>
        </w:rPr>
        <w:t>Pathfinder</w:t>
      </w:r>
      <w:proofErr w:type="spellEnd"/>
      <w:r>
        <w:rPr>
          <w:rFonts w:ascii="Arial" w:hAnsi="Arial"/>
          <w:b/>
          <w:sz w:val="20"/>
          <w:szCs w:val="20"/>
        </w:rPr>
        <w:t xml:space="preserve"> </w:t>
      </w:r>
      <w:proofErr w:type="spellStart"/>
      <w:r>
        <w:rPr>
          <w:rFonts w:ascii="Arial" w:hAnsi="Arial"/>
          <w:b/>
          <w:sz w:val="20"/>
          <w:szCs w:val="20"/>
        </w:rPr>
        <w:t>Automatic</w:t>
      </w:r>
      <w:proofErr w:type="spellEnd"/>
      <w:r>
        <w:rPr>
          <w:rFonts w:ascii="Arial" w:hAnsi="Arial"/>
          <w:b/>
          <w:sz w:val="20"/>
          <w:szCs w:val="20"/>
        </w:rPr>
        <w:t>, Green</w:t>
      </w:r>
      <w:r>
        <w:rPr>
          <w:rFonts w:ascii="Arial" w:hAnsi="Arial"/>
          <w:b/>
          <w:sz w:val="20"/>
          <w:szCs w:val="20"/>
        </w:rPr>
        <w:br/>
      </w:r>
      <w:r>
        <w:rPr>
          <w:rFonts w:ascii="Arial" w:hAnsi="Arial"/>
          <w:sz w:val="20"/>
          <w:szCs w:val="20"/>
        </w:rPr>
        <w:t xml:space="preserve">Boîtier en inox à revêtement PVD, lunette couleur </w:t>
      </w:r>
      <w:r w:rsidR="000B46BD">
        <w:rPr>
          <w:rFonts w:ascii="Arial" w:hAnsi="Arial"/>
          <w:sz w:val="20"/>
          <w:szCs w:val="20"/>
        </w:rPr>
        <w:t>beige</w:t>
      </w:r>
      <w:r>
        <w:rPr>
          <w:rFonts w:ascii="Arial" w:hAnsi="Arial"/>
          <w:sz w:val="20"/>
          <w:szCs w:val="20"/>
        </w:rPr>
        <w:br/>
        <w:t>bracelet caoutchouc</w:t>
      </w:r>
    </w:p>
    <w:p w14:paraId="5007D56D" w14:textId="1BF624AB" w:rsidR="00D02DD9" w:rsidRPr="00B214B3" w:rsidRDefault="00EB6B66">
      <w:pPr>
        <w:tabs>
          <w:tab w:val="left" w:pos="2268"/>
        </w:tabs>
        <w:spacing w:before="240" w:after="240"/>
        <w:ind w:left="2265" w:hanging="2265"/>
        <w:rPr>
          <w:rFonts w:ascii="Arial" w:eastAsia="Arial" w:hAnsi="Arial" w:cs="Arial"/>
          <w:sz w:val="20"/>
          <w:szCs w:val="20"/>
        </w:rPr>
      </w:pPr>
      <w:r>
        <w:rPr>
          <w:rFonts w:ascii="Arial" w:hAnsi="Arial"/>
          <w:b/>
          <w:sz w:val="20"/>
          <w:szCs w:val="20"/>
        </w:rPr>
        <w:tab/>
        <w:t xml:space="preserve">110456 P68 </w:t>
      </w:r>
      <w:proofErr w:type="spellStart"/>
      <w:r>
        <w:rPr>
          <w:rFonts w:ascii="Arial" w:hAnsi="Arial"/>
          <w:b/>
          <w:sz w:val="20"/>
          <w:szCs w:val="20"/>
        </w:rPr>
        <w:t>Pathfinder</w:t>
      </w:r>
      <w:proofErr w:type="spellEnd"/>
      <w:r>
        <w:rPr>
          <w:rFonts w:ascii="Arial" w:hAnsi="Arial"/>
          <w:b/>
          <w:sz w:val="20"/>
          <w:szCs w:val="20"/>
        </w:rPr>
        <w:t xml:space="preserve"> </w:t>
      </w:r>
      <w:proofErr w:type="spellStart"/>
      <w:r>
        <w:rPr>
          <w:rFonts w:ascii="Arial" w:hAnsi="Arial"/>
          <w:b/>
          <w:sz w:val="20"/>
          <w:szCs w:val="20"/>
        </w:rPr>
        <w:t>Automatic</w:t>
      </w:r>
      <w:proofErr w:type="spellEnd"/>
      <w:r>
        <w:rPr>
          <w:rFonts w:ascii="Arial" w:hAnsi="Arial"/>
          <w:b/>
          <w:sz w:val="20"/>
          <w:szCs w:val="20"/>
        </w:rPr>
        <w:t>, Green</w:t>
      </w:r>
      <w:r>
        <w:rPr>
          <w:rFonts w:ascii="Arial" w:hAnsi="Arial"/>
          <w:b/>
          <w:sz w:val="20"/>
          <w:szCs w:val="20"/>
        </w:rPr>
        <w:br/>
      </w:r>
      <w:r>
        <w:rPr>
          <w:rFonts w:ascii="Arial" w:hAnsi="Arial"/>
          <w:sz w:val="20"/>
          <w:szCs w:val="20"/>
        </w:rPr>
        <w:t>Boîtier en inox à revêtement PVD, lunette verte</w:t>
      </w:r>
      <w:r>
        <w:rPr>
          <w:rFonts w:ascii="Arial" w:hAnsi="Arial"/>
          <w:sz w:val="20"/>
          <w:szCs w:val="20"/>
        </w:rPr>
        <w:br/>
      </w:r>
      <w:r w:rsidRPr="000F4DAF">
        <w:rPr>
          <w:rFonts w:ascii="Arial" w:hAnsi="Arial" w:cs="Arial"/>
          <w:sz w:val="20"/>
          <w:szCs w:val="20"/>
        </w:rPr>
        <w:t xml:space="preserve">bracelet </w:t>
      </w:r>
      <w:r w:rsidR="006155FF" w:rsidRPr="000F4DAF">
        <w:rPr>
          <w:rFonts w:ascii="Arial" w:hAnsi="Arial" w:cs="Arial"/>
          <w:sz w:val="20"/>
          <w:szCs w:val="20"/>
        </w:rPr>
        <w:t>t</w:t>
      </w:r>
      <w:r w:rsidRPr="00B214B3">
        <w:rPr>
          <w:noProof/>
        </w:rPr>
        <w:drawing>
          <wp:anchor distT="0" distB="0" distL="114300" distR="114300" simplePos="0" relativeHeight="251660288" behindDoc="0" locked="0" layoutInCell="1" hidden="0" allowOverlap="1" wp14:anchorId="28245EC3" wp14:editId="16543563">
            <wp:simplePos x="0" y="0"/>
            <wp:positionH relativeFrom="column">
              <wp:posOffset>353059</wp:posOffset>
            </wp:positionH>
            <wp:positionV relativeFrom="paragraph">
              <wp:posOffset>154305</wp:posOffset>
            </wp:positionV>
            <wp:extent cx="736600" cy="106553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36600" cy="1065530"/>
                    </a:xfrm>
                    <a:prstGeom prst="rect">
                      <a:avLst/>
                    </a:prstGeom>
                    <a:ln/>
                  </pic:spPr>
                </pic:pic>
              </a:graphicData>
            </a:graphic>
          </wp:anchor>
        </w:drawing>
      </w:r>
      <w:r w:rsidRPr="00B214B3">
        <w:rPr>
          <w:noProof/>
        </w:rPr>
        <w:drawing>
          <wp:anchor distT="0" distB="0" distL="114300" distR="114300" simplePos="0" relativeHeight="251661312" behindDoc="0" locked="0" layoutInCell="1" hidden="0" allowOverlap="1" wp14:anchorId="3790C293" wp14:editId="4785504D">
            <wp:simplePos x="0" y="0"/>
            <wp:positionH relativeFrom="column">
              <wp:posOffset>2541</wp:posOffset>
            </wp:positionH>
            <wp:positionV relativeFrom="paragraph">
              <wp:posOffset>154717</wp:posOffset>
            </wp:positionV>
            <wp:extent cx="737235" cy="1066165"/>
            <wp:effectExtent l="0" t="0" r="0" b="0"/>
            <wp:wrapSquare wrapText="bothSides" distT="0" distB="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737235" cy="1066165"/>
                    </a:xfrm>
                    <a:prstGeom prst="rect">
                      <a:avLst/>
                    </a:prstGeom>
                    <a:ln/>
                  </pic:spPr>
                </pic:pic>
              </a:graphicData>
            </a:graphic>
          </wp:anchor>
        </w:drawing>
      </w:r>
      <w:r w:rsidR="006155FF">
        <w:rPr>
          <w:rFonts w:ascii="Arial" w:hAnsi="Arial" w:cs="Arial"/>
          <w:sz w:val="20"/>
          <w:szCs w:val="20"/>
        </w:rPr>
        <w:t>issu</w:t>
      </w:r>
    </w:p>
    <w:p w14:paraId="5793A7E3" w14:textId="77777777" w:rsidR="00D02DD9" w:rsidRPr="00B214B3" w:rsidRDefault="00EB6B66">
      <w:pPr>
        <w:ind w:left="2265"/>
        <w:rPr>
          <w:rFonts w:ascii="Arial" w:eastAsia="Arial" w:hAnsi="Arial" w:cs="Arial"/>
          <w:sz w:val="20"/>
          <w:szCs w:val="20"/>
        </w:rPr>
      </w:pPr>
      <w:r>
        <w:rPr>
          <w:rFonts w:ascii="Arial" w:hAnsi="Arial"/>
          <w:b/>
          <w:sz w:val="20"/>
          <w:szCs w:val="20"/>
        </w:rPr>
        <w:t xml:space="preserve">110457 P68 </w:t>
      </w:r>
      <w:proofErr w:type="spellStart"/>
      <w:r>
        <w:rPr>
          <w:rFonts w:ascii="Arial" w:hAnsi="Arial"/>
          <w:b/>
          <w:sz w:val="20"/>
          <w:szCs w:val="20"/>
        </w:rPr>
        <w:t>Pathfinder</w:t>
      </w:r>
      <w:proofErr w:type="spellEnd"/>
      <w:r>
        <w:rPr>
          <w:rFonts w:ascii="Arial" w:hAnsi="Arial"/>
          <w:b/>
          <w:sz w:val="20"/>
          <w:szCs w:val="20"/>
        </w:rPr>
        <w:t xml:space="preserve"> </w:t>
      </w:r>
      <w:proofErr w:type="spellStart"/>
      <w:r>
        <w:rPr>
          <w:rFonts w:ascii="Arial" w:hAnsi="Arial"/>
          <w:b/>
          <w:sz w:val="20"/>
          <w:szCs w:val="20"/>
        </w:rPr>
        <w:t>Automatic</w:t>
      </w:r>
      <w:proofErr w:type="spellEnd"/>
      <w:r>
        <w:rPr>
          <w:rFonts w:ascii="Arial" w:hAnsi="Arial"/>
          <w:b/>
          <w:sz w:val="20"/>
          <w:szCs w:val="20"/>
        </w:rPr>
        <w:t>, Green</w:t>
      </w:r>
      <w:r>
        <w:rPr>
          <w:rFonts w:ascii="Arial" w:hAnsi="Arial"/>
          <w:b/>
          <w:sz w:val="20"/>
          <w:szCs w:val="20"/>
        </w:rPr>
        <w:br/>
      </w:r>
      <w:r>
        <w:rPr>
          <w:rFonts w:ascii="Arial" w:hAnsi="Arial"/>
          <w:sz w:val="20"/>
          <w:szCs w:val="20"/>
        </w:rPr>
        <w:t>Boîtier en inox à revêtement PVD, lunette verte</w:t>
      </w:r>
      <w:r>
        <w:rPr>
          <w:rFonts w:ascii="Arial" w:hAnsi="Arial"/>
          <w:sz w:val="20"/>
          <w:szCs w:val="20"/>
        </w:rPr>
        <w:br/>
        <w:t>bracelet caoutchouc</w:t>
      </w:r>
    </w:p>
    <w:p w14:paraId="569CA1E1" w14:textId="77777777" w:rsidR="00D02DD9" w:rsidRPr="004A6AD7" w:rsidRDefault="00D02DD9">
      <w:pPr>
        <w:tabs>
          <w:tab w:val="left" w:pos="2268"/>
        </w:tabs>
        <w:spacing w:before="240" w:after="240"/>
        <w:ind w:left="2265" w:hanging="2265"/>
        <w:rPr>
          <w:rFonts w:ascii="Arial" w:eastAsia="Arial" w:hAnsi="Arial" w:cs="Arial"/>
          <w:sz w:val="20"/>
          <w:szCs w:val="20"/>
        </w:rPr>
      </w:pPr>
    </w:p>
    <w:p w14:paraId="51FB1C97" w14:textId="77777777" w:rsidR="00D02DD9" w:rsidRPr="004A6AD7" w:rsidRDefault="00D02DD9">
      <w:pPr>
        <w:rPr>
          <w:rFonts w:ascii="Arial" w:eastAsia="Arial" w:hAnsi="Arial" w:cs="Arial"/>
          <w:sz w:val="20"/>
          <w:szCs w:val="20"/>
        </w:rPr>
      </w:pPr>
    </w:p>
    <w:p w14:paraId="29849D41" w14:textId="77777777" w:rsidR="00D02DD9" w:rsidRPr="004A6AD7" w:rsidRDefault="00D02DD9">
      <w:pPr>
        <w:spacing w:line="360" w:lineRule="auto"/>
        <w:jc w:val="both"/>
        <w:rPr>
          <w:rFonts w:ascii="Arial" w:eastAsia="Arial" w:hAnsi="Arial" w:cs="Arial"/>
          <w:sz w:val="20"/>
          <w:szCs w:val="20"/>
        </w:rPr>
      </w:pP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D02DD9" w:rsidRPr="00B214B3" w14:paraId="1441D154" w14:textId="77777777">
        <w:trPr>
          <w:trHeight w:val="1840"/>
        </w:trPr>
        <w:tc>
          <w:tcPr>
            <w:tcW w:w="9209" w:type="dxa"/>
            <w:tcBorders>
              <w:top w:val="single" w:sz="4" w:space="0" w:color="000000"/>
              <w:left w:val="single" w:sz="4" w:space="0" w:color="000000"/>
              <w:bottom w:val="single" w:sz="4" w:space="0" w:color="000000"/>
              <w:right w:val="single" w:sz="4" w:space="0" w:color="000000"/>
            </w:tcBorders>
          </w:tcPr>
          <w:p w14:paraId="5F919CA1" w14:textId="77777777" w:rsidR="00D02DD9" w:rsidRPr="00B214B3" w:rsidRDefault="00EB6B66">
            <w:pPr>
              <w:spacing w:before="200" w:line="276" w:lineRule="auto"/>
              <w:rPr>
                <w:rFonts w:ascii="Arial" w:eastAsia="Arial" w:hAnsi="Arial" w:cs="Arial"/>
                <w:b/>
                <w:sz w:val="20"/>
                <w:szCs w:val="20"/>
              </w:rPr>
            </w:pPr>
            <w:r>
              <w:rPr>
                <w:rFonts w:ascii="Arial" w:hAnsi="Arial"/>
                <w:b/>
                <w:sz w:val="20"/>
                <w:szCs w:val="20"/>
              </w:rPr>
              <w:t xml:space="preserve">À propos de traser </w:t>
            </w:r>
            <w:proofErr w:type="spellStart"/>
            <w:r>
              <w:rPr>
                <w:rFonts w:ascii="Arial" w:hAnsi="Arial"/>
                <w:b/>
                <w:sz w:val="20"/>
                <w:szCs w:val="20"/>
              </w:rPr>
              <w:t>swiss</w:t>
            </w:r>
            <w:proofErr w:type="spellEnd"/>
            <w:r>
              <w:rPr>
                <w:rFonts w:ascii="Arial" w:hAnsi="Arial"/>
                <w:b/>
                <w:sz w:val="20"/>
                <w:szCs w:val="20"/>
              </w:rPr>
              <w:t xml:space="preserve"> H3 watches | #theoriginal #unlimited #illumination</w:t>
            </w:r>
          </w:p>
          <w:p w14:paraId="7032BA68" w14:textId="77777777" w:rsidR="00D02DD9" w:rsidRPr="000F4DAF" w:rsidRDefault="00D02DD9">
            <w:pPr>
              <w:rPr>
                <w:lang w:val="en-US"/>
              </w:rPr>
            </w:pPr>
          </w:p>
          <w:p w14:paraId="65261387" w14:textId="4CE9863E" w:rsidR="00D02DD9" w:rsidRPr="00B214B3" w:rsidRDefault="00EB6B66">
            <w:pPr>
              <w:jc w:val="both"/>
              <w:rPr>
                <w:rFonts w:ascii="Arial" w:eastAsia="Arial" w:hAnsi="Arial" w:cs="Arial"/>
                <w:sz w:val="20"/>
                <w:szCs w:val="20"/>
              </w:rPr>
            </w:pPr>
            <w:r>
              <w:rPr>
                <w:rFonts w:ascii="Arial" w:hAnsi="Arial"/>
                <w:sz w:val="20"/>
                <w:szCs w:val="20"/>
              </w:rPr>
              <w:t xml:space="preserve">Les montres traser </w:t>
            </w:r>
            <w:proofErr w:type="spellStart"/>
            <w:r>
              <w:rPr>
                <w:rFonts w:ascii="Arial" w:hAnsi="Arial"/>
                <w:sz w:val="20"/>
                <w:szCs w:val="20"/>
              </w:rPr>
              <w:t>swiss</w:t>
            </w:r>
            <w:proofErr w:type="spellEnd"/>
            <w:r>
              <w:rPr>
                <w:rFonts w:ascii="Arial" w:hAnsi="Arial"/>
                <w:sz w:val="20"/>
                <w:szCs w:val="20"/>
              </w:rPr>
              <w:t xml:space="preserve"> H3 watches sont développées et fabriquées sous le label de qualité SWISS MADE à </w:t>
            </w:r>
            <w:proofErr w:type="spellStart"/>
            <w:r>
              <w:rPr>
                <w:rFonts w:ascii="Arial" w:hAnsi="Arial"/>
                <w:sz w:val="20"/>
                <w:szCs w:val="20"/>
              </w:rPr>
              <w:t>Niederwangen</w:t>
            </w:r>
            <w:proofErr w:type="spellEnd"/>
            <w:r>
              <w:rPr>
                <w:rFonts w:ascii="Arial" w:hAnsi="Arial"/>
                <w:sz w:val="20"/>
                <w:szCs w:val="20"/>
              </w:rPr>
              <w:t xml:space="preserve"> près de Berne, en Suisse</w:t>
            </w:r>
            <w:r w:rsidR="00B06CB8">
              <w:rPr>
                <w:rFonts w:ascii="Arial" w:hAnsi="Arial"/>
                <w:sz w:val="20"/>
                <w:szCs w:val="20"/>
              </w:rPr>
              <w:t>.</w:t>
            </w:r>
            <w:r>
              <w:rPr>
                <w:rFonts w:ascii="Arial" w:hAnsi="Arial"/>
                <w:sz w:val="20"/>
                <w:szCs w:val="20"/>
              </w:rPr>
              <w:t xml:space="preserve"> Elles ont une caractéristique unique : une lisibilité constante de l'affichage de l'heure, aussi bien en pleine obscurité que dans des conditions de mauvaise visibilité. Ceci grâce à la technologie d’auto-éclairage trigalight spécialement développée en interne.  Le trigalight ne nécessite aucune source d'énergie externe et brille durant des années avec une luminescence inchangée. Des clients du monde entier (personnes actives, aventuriers, athlètes, passionnés de nature ou encore professionnels du domaine tactique et des forces spéciales) font confiance à traser et à ses montres robustes et fonctionnelles</w:t>
            </w:r>
            <w:r w:rsidR="00FB0B7D">
              <w:rPr>
                <w:rFonts w:ascii="Arial" w:hAnsi="Arial"/>
                <w:sz w:val="20"/>
                <w:szCs w:val="20"/>
              </w:rPr>
              <w:t>.</w:t>
            </w:r>
          </w:p>
          <w:p w14:paraId="00C803AE" w14:textId="77777777" w:rsidR="00D02DD9" w:rsidRPr="000F4DAF" w:rsidRDefault="00D02DD9">
            <w:pPr>
              <w:jc w:val="both"/>
              <w:rPr>
                <w:rFonts w:ascii="Arial" w:eastAsia="Arial" w:hAnsi="Arial" w:cs="Arial"/>
                <w:sz w:val="20"/>
                <w:szCs w:val="20"/>
                <w:lang w:val="en-US"/>
              </w:rPr>
            </w:pPr>
          </w:p>
        </w:tc>
      </w:tr>
    </w:tbl>
    <w:p w14:paraId="3C082FF3" w14:textId="77777777" w:rsidR="00D02DD9" w:rsidRPr="000F4DAF" w:rsidRDefault="00D02DD9">
      <w:pPr>
        <w:tabs>
          <w:tab w:val="left" w:pos="2268"/>
        </w:tabs>
        <w:spacing w:line="360" w:lineRule="auto"/>
        <w:jc w:val="both"/>
        <w:rPr>
          <w:rFonts w:ascii="Arial" w:eastAsia="Arial" w:hAnsi="Arial" w:cs="Arial"/>
          <w:lang w:val="en-US"/>
        </w:rPr>
      </w:pPr>
    </w:p>
    <w:p w14:paraId="2124579B" w14:textId="77777777" w:rsidR="00D02DD9" w:rsidRPr="00B214B3" w:rsidRDefault="00EB6B66">
      <w:pPr>
        <w:tabs>
          <w:tab w:val="left" w:pos="2268"/>
        </w:tabs>
        <w:rPr>
          <w:rFonts w:ascii="Arial" w:eastAsia="Arial" w:hAnsi="Arial" w:cs="Arial"/>
          <w:sz w:val="20"/>
          <w:szCs w:val="20"/>
          <w:highlight w:val="white"/>
        </w:rPr>
      </w:pPr>
      <w:r>
        <w:rPr>
          <w:rFonts w:ascii="Arial" w:hAnsi="Arial"/>
          <w:b/>
          <w:sz w:val="20"/>
          <w:szCs w:val="20"/>
          <w:highlight w:val="white"/>
        </w:rPr>
        <w:t>Contact médias :</w:t>
      </w:r>
    </w:p>
    <w:p w14:paraId="0A419AB2" w14:textId="77777777" w:rsidR="00D02DD9" w:rsidRPr="00B214B3" w:rsidRDefault="00EB6B66">
      <w:pPr>
        <w:tabs>
          <w:tab w:val="left" w:pos="2268"/>
        </w:tabs>
        <w:rPr>
          <w:rFonts w:ascii="Arial" w:eastAsia="Arial" w:hAnsi="Arial" w:cs="Arial"/>
          <w:sz w:val="20"/>
          <w:szCs w:val="20"/>
          <w:highlight w:val="white"/>
        </w:rPr>
      </w:pPr>
      <w:r>
        <w:rPr>
          <w:rFonts w:ascii="Arial" w:hAnsi="Arial"/>
          <w:sz w:val="20"/>
          <w:szCs w:val="20"/>
          <w:highlight w:val="white"/>
        </w:rPr>
        <w:t xml:space="preserve">Ferris Bühler Communications GmbH </w:t>
      </w:r>
    </w:p>
    <w:p w14:paraId="11D859C9" w14:textId="77777777" w:rsidR="00D02DD9" w:rsidRPr="004A6AD7" w:rsidRDefault="00EB6B66">
      <w:pPr>
        <w:tabs>
          <w:tab w:val="left" w:pos="2268"/>
        </w:tabs>
        <w:rPr>
          <w:rFonts w:ascii="Arial" w:eastAsia="Arial" w:hAnsi="Arial" w:cs="Arial"/>
          <w:sz w:val="20"/>
          <w:szCs w:val="20"/>
          <w:highlight w:val="white"/>
          <w:lang w:val="de-CH"/>
        </w:rPr>
      </w:pPr>
      <w:r w:rsidRPr="004A6AD7">
        <w:rPr>
          <w:rFonts w:ascii="Arial" w:hAnsi="Arial"/>
          <w:sz w:val="20"/>
          <w:szCs w:val="20"/>
          <w:highlight w:val="white"/>
          <w:lang w:val="de-CH"/>
        </w:rPr>
        <w:t>Stadtturmstrasse 8</w:t>
      </w:r>
    </w:p>
    <w:p w14:paraId="33F9338F" w14:textId="77777777" w:rsidR="00D02DD9" w:rsidRPr="004A6AD7" w:rsidRDefault="00EB6B66">
      <w:pPr>
        <w:tabs>
          <w:tab w:val="left" w:pos="2268"/>
        </w:tabs>
        <w:rPr>
          <w:lang w:val="de-CH"/>
        </w:rPr>
      </w:pPr>
      <w:r w:rsidRPr="004A6AD7">
        <w:rPr>
          <w:rFonts w:ascii="Arial" w:hAnsi="Arial"/>
          <w:sz w:val="20"/>
          <w:szCs w:val="20"/>
          <w:highlight w:val="white"/>
          <w:lang w:val="de-CH"/>
        </w:rPr>
        <w:t>5400 Baden</w:t>
      </w:r>
      <w:r w:rsidRPr="004A6AD7">
        <w:rPr>
          <w:rFonts w:ascii="Arial" w:hAnsi="Arial"/>
          <w:sz w:val="20"/>
          <w:szCs w:val="20"/>
          <w:highlight w:val="white"/>
          <w:lang w:val="de-CH"/>
        </w:rPr>
        <w:tab/>
      </w:r>
    </w:p>
    <w:p w14:paraId="7A3BCFFC" w14:textId="77777777" w:rsidR="00D02DD9" w:rsidRPr="004A6AD7" w:rsidRDefault="00EB6B66">
      <w:pPr>
        <w:tabs>
          <w:tab w:val="left" w:pos="2268"/>
        </w:tabs>
        <w:rPr>
          <w:rFonts w:ascii="Arial" w:eastAsia="Arial" w:hAnsi="Arial" w:cs="Arial"/>
          <w:sz w:val="20"/>
          <w:szCs w:val="20"/>
          <w:highlight w:val="white"/>
          <w:lang w:val="de-CH"/>
        </w:rPr>
      </w:pPr>
      <w:r w:rsidRPr="004A6AD7">
        <w:rPr>
          <w:rFonts w:ascii="Arial" w:hAnsi="Arial"/>
          <w:sz w:val="20"/>
          <w:szCs w:val="20"/>
          <w:highlight w:val="white"/>
          <w:lang w:val="de-CH"/>
        </w:rPr>
        <w:t xml:space="preserve">Suisse </w:t>
      </w:r>
    </w:p>
    <w:p w14:paraId="63A6EAFC" w14:textId="77777777" w:rsidR="00D02DD9" w:rsidRPr="004A6AD7" w:rsidRDefault="00EB6B66">
      <w:pPr>
        <w:tabs>
          <w:tab w:val="left" w:pos="2268"/>
        </w:tabs>
        <w:rPr>
          <w:rFonts w:ascii="Arial" w:eastAsia="Arial" w:hAnsi="Arial" w:cs="Arial"/>
          <w:sz w:val="20"/>
          <w:szCs w:val="20"/>
          <w:highlight w:val="white"/>
          <w:lang w:val="de-CH"/>
        </w:rPr>
      </w:pPr>
      <w:r w:rsidRPr="004A6AD7">
        <w:rPr>
          <w:rFonts w:ascii="Arial" w:hAnsi="Arial"/>
          <w:sz w:val="20"/>
          <w:szCs w:val="20"/>
          <w:highlight w:val="white"/>
          <w:lang w:val="de-CH"/>
        </w:rPr>
        <w:t xml:space="preserve">Svenja Peters, +41 (0)56 544 61 68, </w:t>
      </w:r>
      <w:hyperlink r:id="rId13">
        <w:r w:rsidRPr="004A6AD7">
          <w:rPr>
            <w:rFonts w:ascii="Arial" w:hAnsi="Arial"/>
            <w:color w:val="1155CC"/>
            <w:sz w:val="20"/>
            <w:szCs w:val="20"/>
            <w:highlight w:val="white"/>
            <w:u w:val="single"/>
            <w:lang w:val="de-CH"/>
          </w:rPr>
          <w:t>svenja@ferrisbuehler.com</w:t>
        </w:r>
      </w:hyperlink>
      <w:r w:rsidRPr="004A6AD7">
        <w:rPr>
          <w:rFonts w:ascii="Arial" w:hAnsi="Arial"/>
          <w:sz w:val="20"/>
          <w:szCs w:val="20"/>
          <w:highlight w:val="white"/>
          <w:lang w:val="de-CH"/>
        </w:rPr>
        <w:t xml:space="preserve"> </w:t>
      </w:r>
    </w:p>
    <w:p w14:paraId="1591A9E1" w14:textId="77777777" w:rsidR="00D02DD9" w:rsidRPr="00B214B3" w:rsidRDefault="00D02DD9">
      <w:pPr>
        <w:tabs>
          <w:tab w:val="left" w:pos="2268"/>
        </w:tabs>
        <w:spacing w:line="360" w:lineRule="auto"/>
        <w:jc w:val="both"/>
        <w:rPr>
          <w:rFonts w:ascii="Arial" w:eastAsia="Arial" w:hAnsi="Arial" w:cs="Arial"/>
          <w:lang w:val="de-CH"/>
        </w:rPr>
      </w:pPr>
    </w:p>
    <w:sectPr w:rsidR="00D02DD9" w:rsidRPr="00B214B3">
      <w:headerReference w:type="default" r:id="rId14"/>
      <w:footerReference w:type="default" r:id="rId15"/>
      <w:pgSz w:w="11906" w:h="16838"/>
      <w:pgMar w:top="212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1DF5" w14:textId="77777777" w:rsidR="00E33727" w:rsidRDefault="00E33727">
      <w:r>
        <w:separator/>
      </w:r>
    </w:p>
  </w:endnote>
  <w:endnote w:type="continuationSeparator" w:id="0">
    <w:p w14:paraId="523B8126" w14:textId="77777777" w:rsidR="00E33727" w:rsidRDefault="00E3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07DD" w14:textId="77777777" w:rsidR="00D02DD9" w:rsidRPr="00B214B3" w:rsidRDefault="00D02DD9">
    <w:pPr>
      <w:pBdr>
        <w:top w:val="nil"/>
        <w:left w:val="nil"/>
        <w:bottom w:val="single" w:sz="6" w:space="1" w:color="000000"/>
        <w:right w:val="nil"/>
        <w:between w:val="nil"/>
      </w:pBdr>
      <w:tabs>
        <w:tab w:val="right" w:pos="9072"/>
      </w:tabs>
      <w:rPr>
        <w:rFonts w:ascii="Arial" w:eastAsia="Arial" w:hAnsi="Arial" w:cs="Arial"/>
        <w:b/>
        <w:color w:val="BFBFBF"/>
        <w:sz w:val="16"/>
        <w:szCs w:val="16"/>
        <w:lang w:val="de-CH"/>
      </w:rPr>
    </w:pPr>
  </w:p>
  <w:p w14:paraId="7DC065F9" w14:textId="77777777" w:rsidR="00D02DD9" w:rsidRPr="00B214B3" w:rsidRDefault="00D02DD9">
    <w:pPr>
      <w:pBdr>
        <w:top w:val="nil"/>
        <w:left w:val="nil"/>
        <w:bottom w:val="nil"/>
        <w:right w:val="nil"/>
        <w:between w:val="nil"/>
      </w:pBdr>
      <w:tabs>
        <w:tab w:val="center" w:pos="4680"/>
        <w:tab w:val="right" w:pos="9360"/>
      </w:tabs>
      <w:jc w:val="center"/>
      <w:rPr>
        <w:rFonts w:ascii="Arial" w:eastAsia="Arial" w:hAnsi="Arial" w:cs="Arial"/>
        <w:color w:val="000000"/>
        <w:sz w:val="16"/>
        <w:szCs w:val="16"/>
        <w:lang w:val="de-CH"/>
      </w:rPr>
    </w:pPr>
  </w:p>
  <w:p w14:paraId="5915069B" w14:textId="77777777" w:rsidR="00D02DD9" w:rsidRPr="00B214B3" w:rsidRDefault="00EB6B66">
    <w:pPr>
      <w:pBdr>
        <w:top w:val="nil"/>
        <w:left w:val="nil"/>
        <w:bottom w:val="nil"/>
        <w:right w:val="nil"/>
        <w:between w:val="nil"/>
      </w:pBdr>
      <w:tabs>
        <w:tab w:val="right" w:pos="9072"/>
      </w:tabs>
      <w:rPr>
        <w:rFonts w:ascii="Arial" w:eastAsia="Arial" w:hAnsi="Arial" w:cs="Arial"/>
        <w:sz w:val="16"/>
        <w:szCs w:val="16"/>
      </w:rPr>
    </w:pPr>
    <w:proofErr w:type="gramStart"/>
    <w:r>
      <w:rPr>
        <w:rFonts w:ascii="Arial" w:hAnsi="Arial"/>
        <w:b/>
        <w:color w:val="80BC00"/>
        <w:sz w:val="16"/>
        <w:szCs w:val="16"/>
      </w:rPr>
      <w:t>traser</w:t>
    </w:r>
    <w:proofErr w:type="gramEnd"/>
    <w:r>
      <w:rPr>
        <w:rFonts w:ascii="Arial" w:hAnsi="Arial"/>
        <w:color w:val="80BC00"/>
        <w:sz w:val="16"/>
        <w:szCs w:val="16"/>
      </w:rPr>
      <w:t xml:space="preserve"> </w:t>
    </w:r>
    <w:r>
      <w:rPr>
        <w:rFonts w:ascii="Arial" w:hAnsi="Arial"/>
        <w:color w:val="000000"/>
        <w:sz w:val="16"/>
        <w:szCs w:val="16"/>
      </w:rPr>
      <w:t>une marque de mb-</w:t>
    </w:r>
    <w:proofErr w:type="spellStart"/>
    <w:r>
      <w:rPr>
        <w:rFonts w:ascii="Arial" w:hAnsi="Arial"/>
        <w:color w:val="000000"/>
        <w:sz w:val="16"/>
        <w:szCs w:val="16"/>
      </w:rPr>
      <w:t>microtec</w:t>
    </w:r>
    <w:proofErr w:type="spellEnd"/>
    <w:r>
      <w:rPr>
        <w:rFonts w:ascii="Arial" w:hAnsi="Arial"/>
        <w:color w:val="000000"/>
        <w:sz w:val="16"/>
        <w:szCs w:val="16"/>
      </w:rPr>
      <w:t xml:space="preserve"> ag </w:t>
    </w:r>
    <w:r>
      <w:rPr>
        <w:rFonts w:ascii="Arial" w:hAnsi="Arial"/>
        <w:color w:val="000000"/>
        <w:sz w:val="16"/>
        <w:szCs w:val="16"/>
      </w:rPr>
      <w:tab/>
    </w:r>
    <w:r>
      <w:rPr>
        <w:rFonts w:ascii="Arial" w:hAnsi="Arial"/>
        <w:sz w:val="16"/>
        <w:szCs w:val="16"/>
      </w:rPr>
      <w:t>traser.com</w:t>
    </w:r>
  </w:p>
  <w:p w14:paraId="16AB5089" w14:textId="77777777" w:rsidR="00D02DD9" w:rsidRPr="000F4DAF" w:rsidRDefault="00EB6B66">
    <w:pPr>
      <w:pBdr>
        <w:top w:val="nil"/>
        <w:left w:val="nil"/>
        <w:bottom w:val="nil"/>
        <w:right w:val="nil"/>
        <w:between w:val="nil"/>
      </w:pBdr>
      <w:tabs>
        <w:tab w:val="right" w:pos="9072"/>
      </w:tabs>
      <w:rPr>
        <w:rFonts w:ascii="Arial" w:eastAsia="Arial" w:hAnsi="Arial" w:cs="Arial"/>
        <w:sz w:val="16"/>
        <w:szCs w:val="16"/>
        <w:lang w:val="de-CH"/>
      </w:rPr>
    </w:pPr>
    <w:r w:rsidRPr="000F4DAF">
      <w:rPr>
        <w:rFonts w:ascii="Arial" w:hAnsi="Arial"/>
        <w:sz w:val="16"/>
        <w:szCs w:val="16"/>
        <w:lang w:val="de-CH"/>
      </w:rPr>
      <w:t>Freiburgstrasse 624</w:t>
    </w:r>
    <w:r w:rsidRPr="000F4DAF">
      <w:rPr>
        <w:rFonts w:ascii="Arial" w:hAnsi="Arial"/>
        <w:sz w:val="16"/>
        <w:szCs w:val="16"/>
        <w:lang w:val="de-CH"/>
      </w:rPr>
      <w:tab/>
      <w:t>mbmicrotec.com</w:t>
    </w:r>
  </w:p>
  <w:p w14:paraId="453D64A5" w14:textId="77777777" w:rsidR="00D02DD9" w:rsidRPr="000F4DAF" w:rsidRDefault="00EB6B66">
    <w:pPr>
      <w:pBdr>
        <w:top w:val="nil"/>
        <w:left w:val="nil"/>
        <w:bottom w:val="nil"/>
        <w:right w:val="nil"/>
        <w:between w:val="nil"/>
      </w:pBdr>
      <w:rPr>
        <w:rFonts w:ascii="Arial" w:eastAsia="Arial" w:hAnsi="Arial" w:cs="Arial"/>
        <w:sz w:val="16"/>
        <w:szCs w:val="16"/>
        <w:lang w:val="en-US"/>
      </w:rPr>
    </w:pPr>
    <w:r w:rsidRPr="000F4DAF">
      <w:rPr>
        <w:rFonts w:ascii="Arial" w:hAnsi="Arial"/>
        <w:sz w:val="16"/>
        <w:szCs w:val="16"/>
        <w:lang w:val="en-US"/>
      </w:rPr>
      <w:t xml:space="preserve">3172 </w:t>
    </w:r>
    <w:proofErr w:type="spellStart"/>
    <w:r w:rsidRPr="000F4DAF">
      <w:rPr>
        <w:rFonts w:ascii="Arial" w:hAnsi="Arial"/>
        <w:sz w:val="16"/>
        <w:szCs w:val="16"/>
        <w:lang w:val="en-US"/>
      </w:rPr>
      <w:t>Niederwangen</w:t>
    </w:r>
    <w:proofErr w:type="spellEnd"/>
    <w:r w:rsidRPr="000F4DAF">
      <w:rPr>
        <w:rFonts w:ascii="Arial" w:hAnsi="Arial"/>
        <w:sz w:val="16"/>
        <w:szCs w:val="16"/>
        <w:lang w:val="en-US"/>
      </w:rPr>
      <w:t xml:space="preserve"> b. Bern</w:t>
    </w:r>
  </w:p>
  <w:p w14:paraId="5F4AF5B7" w14:textId="77777777" w:rsidR="00D02DD9" w:rsidRPr="00B214B3" w:rsidRDefault="00EB6B66">
    <w:pPr>
      <w:pBdr>
        <w:top w:val="nil"/>
        <w:left w:val="nil"/>
        <w:bottom w:val="nil"/>
        <w:right w:val="nil"/>
        <w:between w:val="nil"/>
      </w:pBdr>
      <w:rPr>
        <w:rFonts w:ascii="Arial" w:eastAsia="Arial" w:hAnsi="Arial" w:cs="Arial"/>
        <w:color w:val="000000"/>
        <w:sz w:val="16"/>
        <w:szCs w:val="16"/>
      </w:rPr>
    </w:pPr>
    <w:r>
      <w:rPr>
        <w:rFonts w:ascii="Arial" w:hAnsi="Arial"/>
        <w:color w:val="000000"/>
        <w:sz w:val="16"/>
        <w:szCs w:val="16"/>
      </w:rPr>
      <w:t>Suisse</w:t>
    </w:r>
  </w:p>
  <w:p w14:paraId="59C15D46" w14:textId="77777777" w:rsidR="00D02DD9" w:rsidRPr="00B214B3" w:rsidRDefault="00D02DD9">
    <w:pPr>
      <w:pBdr>
        <w:top w:val="nil"/>
        <w:left w:val="nil"/>
        <w:bottom w:val="nil"/>
        <w:right w:val="nil"/>
        <w:between w:val="nil"/>
      </w:pBdr>
      <w:tabs>
        <w:tab w:val="center" w:pos="4680"/>
        <w:tab w:val="right" w:pos="9360"/>
      </w:tabs>
      <w:rPr>
        <w:color w:val="000000"/>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581E" w14:textId="77777777" w:rsidR="00E33727" w:rsidRDefault="00E33727">
      <w:r>
        <w:separator/>
      </w:r>
    </w:p>
  </w:footnote>
  <w:footnote w:type="continuationSeparator" w:id="0">
    <w:p w14:paraId="6171E98F" w14:textId="77777777" w:rsidR="00E33727" w:rsidRDefault="00E3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7E6D" w14:textId="77777777" w:rsidR="00D02DD9" w:rsidRDefault="00EB6B66">
    <w:pPr>
      <w:pBdr>
        <w:top w:val="nil"/>
        <w:left w:val="nil"/>
        <w:bottom w:val="nil"/>
        <w:right w:val="nil"/>
        <w:between w:val="nil"/>
      </w:pBdr>
      <w:tabs>
        <w:tab w:val="center" w:pos="4680"/>
        <w:tab w:val="right" w:pos="9360"/>
      </w:tabs>
      <w:jc w:val="center"/>
      <w:rPr>
        <w:rFonts w:ascii="Arial" w:eastAsia="Arial" w:hAnsi="Arial" w:cs="Arial"/>
        <w:color w:val="000000"/>
      </w:rPr>
    </w:pPr>
    <w:r>
      <w:rPr>
        <w:rFonts w:ascii="Arial" w:eastAsia="Arial" w:hAnsi="Arial" w:cs="Arial"/>
        <w:b/>
        <w:noProof/>
        <w:sz w:val="32"/>
        <w:szCs w:val="32"/>
        <w:highlight w:val="white"/>
      </w:rPr>
      <w:drawing>
        <wp:inline distT="114300" distB="114300" distL="114300" distR="114300" wp14:anchorId="7D997B9C" wp14:editId="042805C3">
          <wp:extent cx="1628458" cy="587873"/>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628458" cy="587873"/>
                  </a:xfrm>
                  <a:prstGeom prst="rect">
                    <a:avLst/>
                  </a:prstGeom>
                  <a:ln/>
                </pic:spPr>
              </pic:pic>
            </a:graphicData>
          </a:graphic>
        </wp:inline>
      </w:drawing>
    </w:r>
  </w:p>
  <w:p w14:paraId="6EC51E92" w14:textId="77777777" w:rsidR="00D02DD9" w:rsidRDefault="00D02DD9">
    <w:pPr>
      <w:pBdr>
        <w:top w:val="nil"/>
        <w:left w:val="nil"/>
        <w:bottom w:val="nil"/>
        <w:right w:val="nil"/>
        <w:between w:val="nil"/>
      </w:pBdr>
      <w:tabs>
        <w:tab w:val="center" w:pos="4680"/>
        <w:tab w:val="right" w:pos="9360"/>
      </w:tabs>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D9"/>
    <w:rsid w:val="000B46BD"/>
    <w:rsid w:val="000D69A8"/>
    <w:rsid w:val="000F4DAF"/>
    <w:rsid w:val="00121306"/>
    <w:rsid w:val="00266DC2"/>
    <w:rsid w:val="00292F1B"/>
    <w:rsid w:val="002F5F92"/>
    <w:rsid w:val="00357347"/>
    <w:rsid w:val="003A10EC"/>
    <w:rsid w:val="004A6AD7"/>
    <w:rsid w:val="004D3DD8"/>
    <w:rsid w:val="005739A4"/>
    <w:rsid w:val="005859D2"/>
    <w:rsid w:val="006155FF"/>
    <w:rsid w:val="00653374"/>
    <w:rsid w:val="00736EC4"/>
    <w:rsid w:val="00747790"/>
    <w:rsid w:val="007D58B8"/>
    <w:rsid w:val="0084770F"/>
    <w:rsid w:val="008E7069"/>
    <w:rsid w:val="009914BE"/>
    <w:rsid w:val="009C553F"/>
    <w:rsid w:val="00A66595"/>
    <w:rsid w:val="00B06CB8"/>
    <w:rsid w:val="00B214B3"/>
    <w:rsid w:val="00B429F0"/>
    <w:rsid w:val="00BD6143"/>
    <w:rsid w:val="00C13E5D"/>
    <w:rsid w:val="00C46C78"/>
    <w:rsid w:val="00CC0416"/>
    <w:rsid w:val="00D02DD9"/>
    <w:rsid w:val="00D96D2F"/>
    <w:rsid w:val="00E33727"/>
    <w:rsid w:val="00EB19E1"/>
    <w:rsid w:val="00EB6B66"/>
    <w:rsid w:val="00F46CF7"/>
    <w:rsid w:val="00FB0B7D"/>
    <w:rsid w:val="00FD79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8C82"/>
  <w15:docId w15:val="{AA63DE00-12DD-4D14-A7EC-EE84DD36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pBdr>
        <w:top w:val="nil"/>
        <w:left w:val="nil"/>
        <w:bottom w:val="nil"/>
        <w:right w:val="nil"/>
        <w:between w:val="nil"/>
      </w:pBdr>
      <w:outlineLvl w:val="0"/>
    </w:pPr>
    <w:rPr>
      <w:b/>
      <w:color w:val="000000"/>
      <w:sz w:val="24"/>
      <w:szCs w:val="24"/>
    </w:rPr>
  </w:style>
  <w:style w:type="paragraph" w:styleId="berschrift2">
    <w:name w:val="heading 2"/>
    <w:basedOn w:val="Standard"/>
    <w:next w:val="Standard"/>
    <w:uiPriority w:val="9"/>
    <w:semiHidden/>
    <w:unhideWhenUsed/>
    <w:qFormat/>
    <w:pPr>
      <w:keepNext/>
      <w:keepLines/>
      <w:pBdr>
        <w:top w:val="nil"/>
        <w:left w:val="nil"/>
        <w:bottom w:val="nil"/>
        <w:right w:val="nil"/>
        <w:between w:val="nil"/>
      </w:pBdr>
      <w:spacing w:before="200"/>
      <w:outlineLvl w:val="1"/>
    </w:pPr>
    <w:rPr>
      <w:b/>
      <w:color w:val="000000"/>
    </w:rPr>
  </w:style>
  <w:style w:type="paragraph" w:styleId="berschrift3">
    <w:name w:val="heading 3"/>
    <w:basedOn w:val="Standard"/>
    <w:next w:val="Standard"/>
    <w:uiPriority w:val="9"/>
    <w:semiHidden/>
    <w:unhideWhenUsed/>
    <w:qFormat/>
    <w:pPr>
      <w:keepNext/>
      <w:keepLines/>
      <w:pBdr>
        <w:top w:val="nil"/>
        <w:left w:val="nil"/>
        <w:bottom w:val="nil"/>
        <w:right w:val="nil"/>
        <w:between w:val="nil"/>
      </w:pBdr>
      <w:spacing w:before="200"/>
      <w:outlineLvl w:val="2"/>
    </w:pPr>
    <w:rPr>
      <w:b/>
      <w:color w:val="000000"/>
      <w:sz w:val="20"/>
      <w:szCs w:val="20"/>
    </w:rPr>
  </w:style>
  <w:style w:type="paragraph" w:styleId="berschrift4">
    <w:name w:val="heading 4"/>
    <w:basedOn w:val="Standard"/>
    <w:next w:val="Standard"/>
    <w:uiPriority w:val="9"/>
    <w:semiHidden/>
    <w:unhideWhenUsed/>
    <w:qFormat/>
    <w:pPr>
      <w:keepNext/>
      <w:keepLines/>
      <w:pBdr>
        <w:top w:val="nil"/>
        <w:left w:val="nil"/>
        <w:bottom w:val="nil"/>
        <w:right w:val="nil"/>
        <w:between w:val="nil"/>
      </w:pBdr>
      <w:spacing w:before="200"/>
      <w:outlineLvl w:val="3"/>
    </w:pPr>
    <w:rPr>
      <w:b/>
      <w:color w:val="000000"/>
      <w:sz w:val="20"/>
      <w:szCs w:val="20"/>
    </w:rPr>
  </w:style>
  <w:style w:type="paragraph" w:styleId="berschrift5">
    <w:name w:val="heading 5"/>
    <w:basedOn w:val="Standard"/>
    <w:next w:val="Standard"/>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berschrift6">
    <w:name w:val="heading 6"/>
    <w:basedOn w:val="Standard"/>
    <w:next w:val="Stand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character" w:styleId="Kommentarzeichen">
    <w:name w:val="annotation reference"/>
    <w:basedOn w:val="Absatz-Standardschriftart"/>
    <w:uiPriority w:val="99"/>
    <w:semiHidden/>
    <w:unhideWhenUsed/>
    <w:rsid w:val="00214E83"/>
    <w:rPr>
      <w:sz w:val="16"/>
      <w:szCs w:val="16"/>
    </w:rPr>
  </w:style>
  <w:style w:type="paragraph" w:styleId="Kommentartext">
    <w:name w:val="annotation text"/>
    <w:basedOn w:val="Standard"/>
    <w:link w:val="KommentartextZchn"/>
    <w:uiPriority w:val="99"/>
    <w:semiHidden/>
    <w:unhideWhenUsed/>
    <w:rsid w:val="00214E83"/>
    <w:rPr>
      <w:sz w:val="20"/>
      <w:szCs w:val="20"/>
    </w:rPr>
  </w:style>
  <w:style w:type="character" w:customStyle="1" w:styleId="KommentartextZchn">
    <w:name w:val="Kommentartext Zchn"/>
    <w:basedOn w:val="Absatz-Standardschriftart"/>
    <w:link w:val="Kommentartext"/>
    <w:uiPriority w:val="99"/>
    <w:semiHidden/>
    <w:rsid w:val="00214E83"/>
    <w:rPr>
      <w:sz w:val="20"/>
      <w:szCs w:val="20"/>
    </w:rPr>
  </w:style>
  <w:style w:type="paragraph" w:styleId="Kommentarthema">
    <w:name w:val="annotation subject"/>
    <w:basedOn w:val="Kommentartext"/>
    <w:next w:val="Kommentartext"/>
    <w:link w:val="KommentarthemaZchn"/>
    <w:uiPriority w:val="99"/>
    <w:semiHidden/>
    <w:unhideWhenUsed/>
    <w:rsid w:val="00214E83"/>
    <w:rPr>
      <w:b/>
      <w:bCs/>
    </w:rPr>
  </w:style>
  <w:style w:type="character" w:customStyle="1" w:styleId="KommentarthemaZchn">
    <w:name w:val="Kommentarthema Zchn"/>
    <w:basedOn w:val="KommentartextZchn"/>
    <w:link w:val="Kommentarthema"/>
    <w:uiPriority w:val="99"/>
    <w:semiHidden/>
    <w:rsid w:val="00214E83"/>
    <w:rPr>
      <w:b/>
      <w:bCs/>
      <w:sz w:val="20"/>
      <w:szCs w:val="20"/>
    </w:rPr>
  </w:style>
  <w:style w:type="paragraph" w:styleId="Kopfzeile">
    <w:name w:val="header"/>
    <w:basedOn w:val="Standard"/>
    <w:link w:val="KopfzeileZchn"/>
    <w:uiPriority w:val="99"/>
    <w:unhideWhenUsed/>
    <w:rsid w:val="00F53A8E"/>
    <w:pPr>
      <w:tabs>
        <w:tab w:val="center" w:pos="4536"/>
        <w:tab w:val="right" w:pos="9072"/>
      </w:tabs>
    </w:pPr>
  </w:style>
  <w:style w:type="character" w:customStyle="1" w:styleId="KopfzeileZchn">
    <w:name w:val="Kopfzeile Zchn"/>
    <w:basedOn w:val="Absatz-Standardschriftart"/>
    <w:link w:val="Kopfzeile"/>
    <w:uiPriority w:val="99"/>
    <w:rsid w:val="00F53A8E"/>
  </w:style>
  <w:style w:type="paragraph" w:styleId="Fuzeile">
    <w:name w:val="footer"/>
    <w:basedOn w:val="Standard"/>
    <w:link w:val="FuzeileZchn"/>
    <w:uiPriority w:val="99"/>
    <w:unhideWhenUsed/>
    <w:rsid w:val="00F53A8E"/>
    <w:pPr>
      <w:tabs>
        <w:tab w:val="center" w:pos="4536"/>
        <w:tab w:val="right" w:pos="9072"/>
      </w:tabs>
    </w:pPr>
  </w:style>
  <w:style w:type="character" w:customStyle="1" w:styleId="FuzeileZchn">
    <w:name w:val="Fußzeile Zchn"/>
    <w:basedOn w:val="Absatz-Standardschriftart"/>
    <w:link w:val="Fuzeile"/>
    <w:uiPriority w:val="99"/>
    <w:rsid w:val="00F53A8E"/>
  </w:style>
  <w:style w:type="table" w:customStyle="1" w:styleId="a0">
    <w:basedOn w:val="TableNormal0"/>
    <w:tblPr>
      <w:tblStyleRowBandSize w:val="1"/>
      <w:tblStyleColBandSize w:val="1"/>
      <w:tblCellMar>
        <w:left w:w="115" w:type="dxa"/>
        <w:right w:w="115" w:type="dxa"/>
      </w:tblCellMar>
    </w:tblPr>
  </w:style>
  <w:style w:type="paragraph" w:styleId="berarbeitung">
    <w:name w:val="Revision"/>
    <w:hidden/>
    <w:uiPriority w:val="99"/>
    <w:semiHidden/>
    <w:rsid w:val="000D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27420">
      <w:bodyDiv w:val="1"/>
      <w:marLeft w:val="0"/>
      <w:marRight w:val="0"/>
      <w:marTop w:val="0"/>
      <w:marBottom w:val="0"/>
      <w:divBdr>
        <w:top w:val="none" w:sz="0" w:space="0" w:color="auto"/>
        <w:left w:val="none" w:sz="0" w:space="0" w:color="auto"/>
        <w:bottom w:val="none" w:sz="0" w:space="0" w:color="auto"/>
        <w:right w:val="none" w:sz="0" w:space="0" w:color="auto"/>
      </w:divBdr>
    </w:div>
    <w:div w:id="1334839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venja@ferrisbuehl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BLADyxWBvQrfzdkuZBx+Zf5fuw==">AMUW2mUdbLGkWXboKHjTxQ9xfmPgXmMYcGPd2PaHLp9v5fhpnbRFWIuCCJz3rO/7uXu9NjC/SnJYyniEV1Ugsh6SiMaTdAulxQ+lp0ZoVzdAsaufbZkwAKJ3np7ZAAqZBjRlDw7h/xW1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D8AFEA-F63F-BE41-97E9-8FB03F8E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Leiggener Christian</dc:creator>
  <cp:lastModifiedBy>Widmer Seline</cp:lastModifiedBy>
  <cp:revision>7</cp:revision>
  <dcterms:created xsi:type="dcterms:W3CDTF">2022-02-04T07:56:00Z</dcterms:created>
  <dcterms:modified xsi:type="dcterms:W3CDTF">2022-02-09T13:38:00Z</dcterms:modified>
</cp:coreProperties>
</file>