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A63F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82D5F" wp14:editId="1A013F53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15AB" w14:textId="1C53D1D4" w:rsidR="00732C71" w:rsidRDefault="00491DBA" w:rsidP="00732C71">
                            <w:r>
                              <w:t>1</w:t>
                            </w:r>
                            <w:r w:rsidR="00BF2BAF">
                              <w:t>1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82D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B0D15AB" w14:textId="1C53D1D4" w:rsidR="00732C71" w:rsidRDefault="00491DBA" w:rsidP="00732C71">
                      <w:r>
                        <w:t>1</w:t>
                      </w:r>
                      <w:r w:rsidR="00BF2BAF">
                        <w:t>1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3CE71444" wp14:editId="080148A0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383">
        <w:t xml:space="preserve">„Motor für Branche und </w:t>
      </w:r>
      <w:proofErr w:type="spellStart"/>
      <w:r w:rsidR="00736383">
        <w:t>Bauwende</w:t>
      </w:r>
      <w:proofErr w:type="spellEnd"/>
      <w:r w:rsidR="00736383">
        <w:t>“</w:t>
      </w:r>
    </w:p>
    <w:p w14:paraId="49C16D0B" w14:textId="77777777" w:rsidR="00732C71" w:rsidRPr="00BF12CE" w:rsidRDefault="005D2924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Deutscher Umweltpreis für Unternehmeri</w:t>
      </w:r>
      <w:bookmarkStart w:id="0" w:name="_GoBack"/>
      <w:bookmarkEnd w:id="0"/>
      <w:r>
        <w:t>n Dagmar Fritz-Kramer</w:t>
      </w:r>
    </w:p>
    <w:p w14:paraId="1C8114A4" w14:textId="77777777" w:rsidR="00732C71" w:rsidRDefault="00732C71" w:rsidP="00732C71">
      <w:pPr>
        <w:pStyle w:val="Default"/>
      </w:pPr>
    </w:p>
    <w:p w14:paraId="1F01A2A9" w14:textId="4FAE7D91" w:rsidR="00B72A5D" w:rsidRDefault="00732C71" w:rsidP="00B1324B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44BE663" wp14:editId="5ED229A6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7E61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E663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71EA7E61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87350B">
        <w:t xml:space="preserve">Motor der Baubranche, Ökopionier, Vorreiter bei der </w:t>
      </w:r>
      <w:proofErr w:type="spellStart"/>
      <w:r w:rsidR="0087350B">
        <w:t>Bauwende</w:t>
      </w:r>
      <w:proofErr w:type="spellEnd"/>
      <w:r w:rsidR="0087350B">
        <w:t xml:space="preserve">: Der mittelständische Allgäuer Familienbetrieb </w:t>
      </w:r>
      <w:hyperlink r:id="rId8" w:history="1">
        <w:r w:rsidR="0087350B" w:rsidRPr="00E50127">
          <w:rPr>
            <w:rStyle w:val="Hyperlink"/>
          </w:rPr>
          <w:t>Bau-Fritz GmbH &amp; Co. KG</w:t>
        </w:r>
      </w:hyperlink>
      <w:r w:rsidR="00BF4DED">
        <w:t xml:space="preserve"> in </w:t>
      </w:r>
      <w:proofErr w:type="spellStart"/>
      <w:r w:rsidR="00BF4DED">
        <w:t>Erkheim</w:t>
      </w:r>
      <w:proofErr w:type="spellEnd"/>
      <w:r w:rsidR="007346F7">
        <w:t xml:space="preserve">, kurz </w:t>
      </w:r>
      <w:proofErr w:type="spellStart"/>
      <w:r w:rsidR="007346F7">
        <w:t>Baufritz</w:t>
      </w:r>
      <w:proofErr w:type="spellEnd"/>
      <w:r w:rsidR="007346F7">
        <w:t>,</w:t>
      </w:r>
      <w:r w:rsidR="0087350B">
        <w:t xml:space="preserve"> </w:t>
      </w:r>
      <w:r w:rsidR="00907FE5">
        <w:t xml:space="preserve">macht </w:t>
      </w:r>
      <w:r w:rsidR="0087350B">
        <w:t>seit Jahrzehnten</w:t>
      </w:r>
      <w:r w:rsidR="00907FE5">
        <w:t xml:space="preserve"> vor</w:t>
      </w:r>
      <w:r w:rsidR="0087350B">
        <w:t xml:space="preserve">, wie </w:t>
      </w:r>
      <w:r w:rsidR="00BF4DED">
        <w:t xml:space="preserve">Klima- und </w:t>
      </w:r>
      <w:r w:rsidR="0087350B">
        <w:t xml:space="preserve">Umweltschutz durch </w:t>
      </w:r>
      <w:r w:rsidR="004448EF">
        <w:t>Fertigh</w:t>
      </w:r>
      <w:r w:rsidR="0087350B">
        <w:t xml:space="preserve">olzbau </w:t>
      </w:r>
      <w:r w:rsidR="00C24F94">
        <w:t>bei</w:t>
      </w:r>
      <w:r w:rsidR="0087350B">
        <w:t xml:space="preserve"> Häuser</w:t>
      </w:r>
      <w:r w:rsidR="00C24F94">
        <w:t>n,</w:t>
      </w:r>
      <w:r w:rsidR="0087350B">
        <w:t xml:space="preserve"> Wohnungen </w:t>
      </w:r>
      <w:r w:rsidR="00C24F94">
        <w:t xml:space="preserve">und Sanierungen </w:t>
      </w:r>
      <w:r w:rsidR="0087350B">
        <w:t>geling</w:t>
      </w:r>
      <w:r w:rsidR="00C24F94">
        <w:t>t</w:t>
      </w:r>
      <w:r w:rsidR="0087350B">
        <w:t xml:space="preserve">. Für diese herausragende Leistung erhält </w:t>
      </w:r>
      <w:proofErr w:type="spellStart"/>
      <w:r w:rsidR="00A073E2">
        <w:t>Baufritz</w:t>
      </w:r>
      <w:proofErr w:type="spellEnd"/>
      <w:r w:rsidR="00A073E2">
        <w:t>-</w:t>
      </w:r>
      <w:r w:rsidR="0087350B">
        <w:t xml:space="preserve">Geschäftsführerin Dagmar Fritz-Kramer (52) den </w:t>
      </w:r>
      <w:r w:rsidR="00C24F94">
        <w:t xml:space="preserve">diesjährigen </w:t>
      </w:r>
      <w:r w:rsidR="0087350B">
        <w:t xml:space="preserve">Deutschen Umweltpreis der Deutschen </w:t>
      </w:r>
      <w:r w:rsidR="00BF4DED">
        <w:t>Bundesstiftung Umwelt (DBU). Die Auszeichnung in Höhe von 500.000 Euro zählt zu den höchstdotierten Umweltpreisen Europa</w:t>
      </w:r>
      <w:r w:rsidR="00C24F94">
        <w:t>s</w:t>
      </w:r>
      <w:r w:rsidR="00BF4DED">
        <w:t>. Fritz-Kramer teilt sich den Betrag mit Klimawissenschaftlerin Prof. Dr. Friederike Otto. Beide</w:t>
      </w:r>
      <w:r w:rsidR="008714C4">
        <w:t>n wird</w:t>
      </w:r>
      <w:r w:rsidR="00BF4DED">
        <w:t xml:space="preserve"> </w:t>
      </w:r>
      <w:r w:rsidR="008714C4">
        <w:t xml:space="preserve">der </w:t>
      </w:r>
      <w:r w:rsidR="00BF4DED">
        <w:t>Preis am 29. Oktober in Lübeck von Bundespräsident Frank-W</w:t>
      </w:r>
      <w:r w:rsidR="00C24F94">
        <w:t>alter Steinmeier</w:t>
      </w:r>
      <w:r w:rsidR="008714C4">
        <w:t xml:space="preserve"> überreicht</w:t>
      </w:r>
      <w:r w:rsidR="00BF4DED">
        <w:t>.</w:t>
      </w:r>
    </w:p>
    <w:p w14:paraId="1CC9E106" w14:textId="77777777" w:rsidR="00B72A5D" w:rsidRPr="003E6A2B" w:rsidRDefault="005405C1" w:rsidP="00B1324B">
      <w:pPr>
        <w:pStyle w:val="KeinLeerraum"/>
      </w:pPr>
      <w:r>
        <w:t>„Vorzügliche Pionierarbeit“ durch energieeffizientes und ökologisches Bauen</w:t>
      </w:r>
    </w:p>
    <w:p w14:paraId="07CA5C6E" w14:textId="77777777" w:rsidR="00AB4F50" w:rsidRDefault="00D27362" w:rsidP="00B1324B">
      <w:pPr>
        <w:pStyle w:val="Textklein"/>
        <w:spacing w:after="240" w:line="300" w:lineRule="atLeast"/>
        <w:rPr>
          <w:color w:val="auto"/>
          <w:sz w:val="18"/>
        </w:rPr>
      </w:pPr>
      <w:bookmarkStart w:id="1" w:name="_Hlk143274157"/>
      <w:r>
        <w:rPr>
          <w:color w:val="auto"/>
          <w:sz w:val="18"/>
        </w:rPr>
        <w:t>„</w:t>
      </w:r>
      <w:r w:rsidR="00907FE5">
        <w:rPr>
          <w:color w:val="auto"/>
          <w:sz w:val="18"/>
        </w:rPr>
        <w:t>Diplom-Ingenieurin</w:t>
      </w:r>
      <w:r>
        <w:rPr>
          <w:color w:val="auto"/>
          <w:sz w:val="18"/>
        </w:rPr>
        <w:t xml:space="preserve"> Fritz-Kramer leistet mit ihrem Betrieb vorzügliche Pioni</w:t>
      </w:r>
      <w:r w:rsidR="00C24F94">
        <w:rPr>
          <w:color w:val="auto"/>
          <w:sz w:val="18"/>
        </w:rPr>
        <w:t xml:space="preserve">erarbeit“, sagt DBU-Generalsekretär Alexander Bonde. „Sie und ihre Mitarbeitenden sind echter Motor für Branche und </w:t>
      </w:r>
      <w:proofErr w:type="spellStart"/>
      <w:r w:rsidR="00C24F94">
        <w:rPr>
          <w:color w:val="auto"/>
          <w:sz w:val="18"/>
        </w:rPr>
        <w:t>Bauwende</w:t>
      </w:r>
      <w:proofErr w:type="spellEnd"/>
      <w:r w:rsidR="00C24F94">
        <w:rPr>
          <w:color w:val="auto"/>
          <w:sz w:val="18"/>
        </w:rPr>
        <w:t>.</w:t>
      </w:r>
      <w:r w:rsidR="00907FE5">
        <w:rPr>
          <w:color w:val="auto"/>
          <w:sz w:val="18"/>
        </w:rPr>
        <w:t xml:space="preserve"> D</w:t>
      </w:r>
      <w:r w:rsidR="00AC73D5">
        <w:rPr>
          <w:color w:val="auto"/>
          <w:sz w:val="18"/>
        </w:rPr>
        <w:t xml:space="preserve">iesen überragenden Beitrag </w:t>
      </w:r>
      <w:r w:rsidR="008341AB">
        <w:rPr>
          <w:color w:val="auto"/>
          <w:sz w:val="18"/>
        </w:rPr>
        <w:t>zum</w:t>
      </w:r>
      <w:r w:rsidR="00AC73D5">
        <w:rPr>
          <w:color w:val="auto"/>
          <w:sz w:val="18"/>
        </w:rPr>
        <w:t xml:space="preserve"> energieeffiziente</w:t>
      </w:r>
      <w:r w:rsidR="008341AB">
        <w:rPr>
          <w:color w:val="auto"/>
          <w:sz w:val="18"/>
        </w:rPr>
        <w:t>n</w:t>
      </w:r>
      <w:r w:rsidR="00AC73D5">
        <w:rPr>
          <w:color w:val="auto"/>
          <w:sz w:val="18"/>
        </w:rPr>
        <w:t xml:space="preserve"> und </w:t>
      </w:r>
      <w:r w:rsidR="008F3131">
        <w:rPr>
          <w:color w:val="auto"/>
          <w:sz w:val="18"/>
        </w:rPr>
        <w:t>ökologische</w:t>
      </w:r>
      <w:r w:rsidR="008341AB">
        <w:rPr>
          <w:color w:val="auto"/>
          <w:sz w:val="18"/>
        </w:rPr>
        <w:t>n</w:t>
      </w:r>
      <w:r w:rsidR="008F3131">
        <w:rPr>
          <w:color w:val="auto"/>
          <w:sz w:val="18"/>
        </w:rPr>
        <w:t xml:space="preserve"> Bauen würdigt</w:t>
      </w:r>
      <w:r w:rsidR="00907FE5">
        <w:rPr>
          <w:color w:val="auto"/>
          <w:sz w:val="18"/>
        </w:rPr>
        <w:t xml:space="preserve"> die DBU mit dem Deutschen Umweltpreis.</w:t>
      </w:r>
      <w:r w:rsidR="00C24F94">
        <w:rPr>
          <w:color w:val="auto"/>
          <w:sz w:val="18"/>
        </w:rPr>
        <w:t xml:space="preserve">“ </w:t>
      </w:r>
      <w:r w:rsidR="00907FE5">
        <w:rPr>
          <w:color w:val="auto"/>
          <w:sz w:val="18"/>
        </w:rPr>
        <w:t>Denn d</w:t>
      </w:r>
      <w:r w:rsidR="00192EC5">
        <w:rPr>
          <w:color w:val="auto"/>
          <w:sz w:val="18"/>
        </w:rPr>
        <w:t xml:space="preserve">er Betrieb </w:t>
      </w:r>
      <w:r w:rsidR="00907FE5">
        <w:rPr>
          <w:color w:val="auto"/>
          <w:sz w:val="18"/>
        </w:rPr>
        <w:t xml:space="preserve">setze sowohl beim Neubau als auch bei Sanierungen und Aufstockungen von Gebäuden </w:t>
      </w:r>
      <w:r w:rsidR="001142EB">
        <w:rPr>
          <w:color w:val="auto"/>
          <w:sz w:val="18"/>
        </w:rPr>
        <w:t>zentral</w:t>
      </w:r>
      <w:r w:rsidR="00907FE5">
        <w:rPr>
          <w:color w:val="auto"/>
          <w:sz w:val="18"/>
        </w:rPr>
        <w:t xml:space="preserve"> auf </w:t>
      </w:r>
      <w:r w:rsidR="00F366BF">
        <w:rPr>
          <w:color w:val="auto"/>
          <w:sz w:val="18"/>
        </w:rPr>
        <w:t xml:space="preserve">den </w:t>
      </w:r>
      <w:hyperlink r:id="rId9" w:history="1">
        <w:r w:rsidR="00F366BF" w:rsidRPr="00273016">
          <w:rPr>
            <w:rStyle w:val="Hyperlink"/>
            <w:sz w:val="18"/>
          </w:rPr>
          <w:t xml:space="preserve">Baustoff </w:t>
        </w:r>
        <w:r w:rsidR="00907FE5" w:rsidRPr="00273016">
          <w:rPr>
            <w:rStyle w:val="Hyperlink"/>
            <w:sz w:val="18"/>
          </w:rPr>
          <w:t>Holz</w:t>
        </w:r>
      </w:hyperlink>
      <w:r w:rsidR="00907FE5">
        <w:rPr>
          <w:color w:val="auto"/>
          <w:sz w:val="18"/>
        </w:rPr>
        <w:t>. „</w:t>
      </w:r>
      <w:r w:rsidR="00192EC5">
        <w:rPr>
          <w:color w:val="auto"/>
          <w:sz w:val="18"/>
        </w:rPr>
        <w:t>E</w:t>
      </w:r>
      <w:r w:rsidR="00907FE5">
        <w:rPr>
          <w:color w:val="auto"/>
          <w:sz w:val="18"/>
        </w:rPr>
        <w:t xml:space="preserve">in exzellenter Klimaschützer, weil </w:t>
      </w:r>
      <w:r w:rsidR="00192EC5">
        <w:rPr>
          <w:color w:val="auto"/>
          <w:sz w:val="18"/>
        </w:rPr>
        <w:t>Holz</w:t>
      </w:r>
      <w:r w:rsidR="00907FE5">
        <w:rPr>
          <w:color w:val="auto"/>
          <w:sz w:val="18"/>
        </w:rPr>
        <w:t xml:space="preserve"> </w:t>
      </w:r>
      <w:r w:rsidR="00F366BF">
        <w:rPr>
          <w:color w:val="auto"/>
          <w:sz w:val="18"/>
        </w:rPr>
        <w:t xml:space="preserve">große Mengen an </w:t>
      </w:r>
      <w:r w:rsidR="00907FE5">
        <w:rPr>
          <w:color w:val="auto"/>
          <w:sz w:val="18"/>
        </w:rPr>
        <w:t>Kohlenstoff speichert</w:t>
      </w:r>
      <w:r w:rsidR="00F366BF">
        <w:rPr>
          <w:color w:val="auto"/>
          <w:sz w:val="18"/>
        </w:rPr>
        <w:t xml:space="preserve"> und so die Bildung von klimaschädlichem Kohlendioxid verhindert</w:t>
      </w:r>
      <w:r w:rsidR="00907FE5">
        <w:rPr>
          <w:color w:val="auto"/>
          <w:sz w:val="18"/>
        </w:rPr>
        <w:t>. Das ist fast so, als ob man einen zweiten Wald aus Häusern baut“, so Bonde. Das sei „genau die richtige Strategie, damit der Gebäudesektor</w:t>
      </w:r>
      <w:r w:rsidR="00192EC5">
        <w:rPr>
          <w:color w:val="auto"/>
          <w:sz w:val="18"/>
        </w:rPr>
        <w:t xml:space="preserve"> k</w:t>
      </w:r>
      <w:r w:rsidR="00907FE5">
        <w:rPr>
          <w:color w:val="auto"/>
          <w:sz w:val="18"/>
        </w:rPr>
        <w:t>limaneutral wird</w:t>
      </w:r>
      <w:r w:rsidR="00192EC5">
        <w:rPr>
          <w:color w:val="auto"/>
          <w:sz w:val="18"/>
        </w:rPr>
        <w:t>, um so die internationalen Klimaziele zu erreichen</w:t>
      </w:r>
      <w:r w:rsidR="00907FE5">
        <w:rPr>
          <w:color w:val="auto"/>
          <w:sz w:val="18"/>
        </w:rPr>
        <w:t xml:space="preserve">“. </w:t>
      </w:r>
      <w:proofErr w:type="spellStart"/>
      <w:r w:rsidR="00907FE5">
        <w:rPr>
          <w:color w:val="auto"/>
          <w:sz w:val="18"/>
        </w:rPr>
        <w:t>Baufritz</w:t>
      </w:r>
      <w:proofErr w:type="spellEnd"/>
      <w:r w:rsidR="00907FE5">
        <w:rPr>
          <w:color w:val="auto"/>
          <w:sz w:val="18"/>
        </w:rPr>
        <w:t xml:space="preserve">-Geschäftsführerin Fritz-Kramer </w:t>
      </w:r>
      <w:r w:rsidR="008714C4">
        <w:rPr>
          <w:color w:val="auto"/>
          <w:sz w:val="18"/>
        </w:rPr>
        <w:t>n</w:t>
      </w:r>
      <w:r w:rsidR="0096276F">
        <w:rPr>
          <w:color w:val="auto"/>
          <w:sz w:val="18"/>
        </w:rPr>
        <w:t>ennt</w:t>
      </w:r>
      <w:r w:rsidR="008714C4">
        <w:rPr>
          <w:color w:val="auto"/>
          <w:sz w:val="18"/>
        </w:rPr>
        <w:t xml:space="preserve"> die bevorstehende Auszeichnung in einer ersten Reaktion „wertvoll für ein wichtiges Thema. </w:t>
      </w:r>
      <w:r w:rsidR="001142EB">
        <w:rPr>
          <w:color w:val="auto"/>
          <w:sz w:val="18"/>
        </w:rPr>
        <w:t>D</w:t>
      </w:r>
      <w:r w:rsidR="008714C4">
        <w:rPr>
          <w:color w:val="auto"/>
          <w:sz w:val="18"/>
        </w:rPr>
        <w:t xml:space="preserve">enn </w:t>
      </w:r>
      <w:r w:rsidR="008F3131">
        <w:rPr>
          <w:color w:val="auto"/>
          <w:sz w:val="18"/>
        </w:rPr>
        <w:t xml:space="preserve">die </w:t>
      </w:r>
      <w:proofErr w:type="spellStart"/>
      <w:r w:rsidR="008714C4">
        <w:rPr>
          <w:color w:val="auto"/>
          <w:sz w:val="18"/>
        </w:rPr>
        <w:t>Bauwende</w:t>
      </w:r>
      <w:proofErr w:type="spellEnd"/>
      <w:r w:rsidR="008714C4">
        <w:rPr>
          <w:color w:val="auto"/>
          <w:sz w:val="18"/>
        </w:rPr>
        <w:t xml:space="preserve"> </w:t>
      </w:r>
      <w:r w:rsidR="008F3131">
        <w:rPr>
          <w:color w:val="auto"/>
          <w:sz w:val="18"/>
        </w:rPr>
        <w:t xml:space="preserve">bedeutet </w:t>
      </w:r>
      <w:r w:rsidR="008714C4">
        <w:rPr>
          <w:color w:val="auto"/>
          <w:sz w:val="18"/>
        </w:rPr>
        <w:t>große Herausforderungen</w:t>
      </w:r>
      <w:r w:rsidR="001142EB">
        <w:rPr>
          <w:color w:val="auto"/>
          <w:sz w:val="18"/>
        </w:rPr>
        <w:t xml:space="preserve">, </w:t>
      </w:r>
      <w:r w:rsidR="008F3131">
        <w:rPr>
          <w:color w:val="auto"/>
          <w:sz w:val="18"/>
        </w:rPr>
        <w:t xml:space="preserve">bietet </w:t>
      </w:r>
      <w:r w:rsidR="001142EB">
        <w:rPr>
          <w:color w:val="auto"/>
          <w:sz w:val="18"/>
        </w:rPr>
        <w:t xml:space="preserve">aber </w:t>
      </w:r>
      <w:r w:rsidR="008F3131">
        <w:rPr>
          <w:color w:val="auto"/>
          <w:sz w:val="18"/>
        </w:rPr>
        <w:t>auch viele</w:t>
      </w:r>
      <w:r w:rsidR="008714C4">
        <w:rPr>
          <w:color w:val="auto"/>
          <w:sz w:val="18"/>
        </w:rPr>
        <w:t xml:space="preserve"> Möglichkeiten</w:t>
      </w:r>
      <w:r w:rsidR="008F3131">
        <w:rPr>
          <w:color w:val="auto"/>
          <w:sz w:val="18"/>
        </w:rPr>
        <w:t xml:space="preserve"> für mehr </w:t>
      </w:r>
      <w:r w:rsidR="008714C4">
        <w:rPr>
          <w:color w:val="auto"/>
          <w:sz w:val="18"/>
        </w:rPr>
        <w:t>Klimaschutz.“</w:t>
      </w:r>
    </w:p>
    <w:bookmarkEnd w:id="1"/>
    <w:p w14:paraId="794892BE" w14:textId="77777777" w:rsidR="008714C4" w:rsidRPr="003E6A2B" w:rsidRDefault="005405C1" w:rsidP="00B1324B">
      <w:pPr>
        <w:pStyle w:val="KeinLeerraum"/>
      </w:pPr>
      <w:r>
        <w:t>Gebäudesektor verursacht fast 40 Prozent aller Treibhausgasemissionen in Deutschland</w:t>
      </w:r>
    </w:p>
    <w:p w14:paraId="7032785C" w14:textId="1D1982A5" w:rsidR="008714C4" w:rsidRDefault="008714C4" w:rsidP="00B1324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Das Potenzial ist tatsächlich beachtlich: Laut </w:t>
      </w:r>
      <w:hyperlink r:id="rId10" w:history="1">
        <w:r w:rsidRPr="00273016">
          <w:rPr>
            <w:rStyle w:val="Hyperlink"/>
            <w:sz w:val="18"/>
          </w:rPr>
          <w:t>Gebäudereport 2023 der Deutschen Energie-Agentur</w:t>
        </w:r>
      </w:hyperlink>
      <w:r>
        <w:rPr>
          <w:color w:val="auto"/>
          <w:sz w:val="18"/>
        </w:rPr>
        <w:t xml:space="preserve"> (</w:t>
      </w:r>
      <w:proofErr w:type="spellStart"/>
      <w:r>
        <w:rPr>
          <w:color w:val="auto"/>
          <w:sz w:val="18"/>
        </w:rPr>
        <w:t>dena</w:t>
      </w:r>
      <w:proofErr w:type="spellEnd"/>
      <w:r>
        <w:rPr>
          <w:color w:val="auto"/>
          <w:sz w:val="18"/>
        </w:rPr>
        <w:t>) im Auftrag des Bundesministeriums</w:t>
      </w:r>
      <w:r w:rsidR="001C3639">
        <w:rPr>
          <w:color w:val="auto"/>
          <w:sz w:val="18"/>
        </w:rPr>
        <w:t xml:space="preserve"> für Wirtschaft und Klimaschutz gibt es derzeit in Deutschland rund 21,4 Millionen Gebäude, darunter ungefähr zwei Millionen sogenannte Nichtwohngebäude. Allesamt verursachen diese Immobilien</w:t>
      </w:r>
      <w:r w:rsidR="009C70CE">
        <w:rPr>
          <w:color w:val="auto"/>
          <w:sz w:val="18"/>
        </w:rPr>
        <w:t xml:space="preserve"> hierzulande</w:t>
      </w:r>
      <w:r w:rsidR="001C3639">
        <w:rPr>
          <w:color w:val="auto"/>
          <w:sz w:val="18"/>
        </w:rPr>
        <w:t xml:space="preserve"> etwa 40 Prozent der </w:t>
      </w:r>
      <w:r w:rsidR="00872838">
        <w:rPr>
          <w:color w:val="auto"/>
          <w:sz w:val="18"/>
        </w:rPr>
        <w:t xml:space="preserve">laut Umweltbundesamt-Statistik des Jahres 2022 </w:t>
      </w:r>
      <w:r w:rsidR="009C70CE">
        <w:rPr>
          <w:color w:val="auto"/>
          <w:sz w:val="18"/>
        </w:rPr>
        <w:t xml:space="preserve">bundesweit </w:t>
      </w:r>
      <w:r w:rsidR="00872838">
        <w:rPr>
          <w:color w:val="auto"/>
          <w:sz w:val="18"/>
        </w:rPr>
        <w:t>rund</w:t>
      </w:r>
      <w:r w:rsidR="001C3639">
        <w:rPr>
          <w:color w:val="auto"/>
          <w:sz w:val="18"/>
        </w:rPr>
        <w:t xml:space="preserve"> </w:t>
      </w:r>
      <w:r w:rsidR="00872838">
        <w:rPr>
          <w:color w:val="auto"/>
          <w:sz w:val="18"/>
        </w:rPr>
        <w:t xml:space="preserve">746 Millionen Tonnen </w:t>
      </w:r>
      <w:r w:rsidR="00CC5AAE">
        <w:rPr>
          <w:color w:val="auto"/>
          <w:sz w:val="18"/>
        </w:rPr>
        <w:t xml:space="preserve">Emissionen an klimaschädlichen </w:t>
      </w:r>
      <w:r w:rsidR="001C3639">
        <w:rPr>
          <w:color w:val="auto"/>
          <w:sz w:val="18"/>
        </w:rPr>
        <w:t>Treibhausgasen</w:t>
      </w:r>
      <w:r w:rsidR="00CC5AAE">
        <w:rPr>
          <w:color w:val="auto"/>
          <w:sz w:val="18"/>
        </w:rPr>
        <w:t xml:space="preserve"> (THG)</w:t>
      </w:r>
      <w:r w:rsidR="009C70CE">
        <w:rPr>
          <w:color w:val="auto"/>
          <w:sz w:val="18"/>
        </w:rPr>
        <w:t>.</w:t>
      </w:r>
      <w:r w:rsidR="001C3639">
        <w:rPr>
          <w:color w:val="auto"/>
          <w:sz w:val="18"/>
        </w:rPr>
        <w:t xml:space="preserve"> </w:t>
      </w:r>
      <w:r w:rsidR="00CC5AAE">
        <w:rPr>
          <w:color w:val="auto"/>
          <w:sz w:val="18"/>
        </w:rPr>
        <w:t>Hauptursache für den hohen Anteil des Gebäudesektors ist der</w:t>
      </w:r>
      <w:r w:rsidR="001C3639">
        <w:rPr>
          <w:color w:val="auto"/>
          <w:sz w:val="18"/>
        </w:rPr>
        <w:t xml:space="preserve"> immense Altbestand</w:t>
      </w:r>
      <w:r w:rsidR="00F366BF">
        <w:rPr>
          <w:color w:val="auto"/>
          <w:sz w:val="18"/>
        </w:rPr>
        <w:t xml:space="preserve"> hierzulande</w:t>
      </w:r>
      <w:r w:rsidR="001142EB">
        <w:rPr>
          <w:color w:val="auto"/>
          <w:sz w:val="18"/>
        </w:rPr>
        <w:t>: N</w:t>
      </w:r>
      <w:r w:rsidR="001C3639">
        <w:rPr>
          <w:color w:val="auto"/>
          <w:sz w:val="18"/>
        </w:rPr>
        <w:t xml:space="preserve">ahezu zwei Drittel der Gebäude </w:t>
      </w:r>
      <w:r w:rsidR="001142EB">
        <w:rPr>
          <w:color w:val="auto"/>
          <w:sz w:val="18"/>
        </w:rPr>
        <w:t xml:space="preserve">wurden </w:t>
      </w:r>
      <w:r w:rsidR="001C3639">
        <w:rPr>
          <w:color w:val="auto"/>
          <w:sz w:val="18"/>
        </w:rPr>
        <w:t>vor 1977 errichtet – also bevor</w:t>
      </w:r>
      <w:r w:rsidR="00654E6A">
        <w:rPr>
          <w:color w:val="auto"/>
          <w:sz w:val="18"/>
        </w:rPr>
        <w:t xml:space="preserve"> eine</w:t>
      </w:r>
      <w:r w:rsidR="001C3639">
        <w:rPr>
          <w:color w:val="auto"/>
          <w:sz w:val="18"/>
        </w:rPr>
        <w:t xml:space="preserve"> Wärmeschutzverordnung </w:t>
      </w:r>
      <w:r w:rsidR="00F366BF">
        <w:rPr>
          <w:color w:val="auto"/>
          <w:sz w:val="18"/>
        </w:rPr>
        <w:t xml:space="preserve">die </w:t>
      </w:r>
      <w:r w:rsidR="001C3639">
        <w:rPr>
          <w:color w:val="auto"/>
          <w:sz w:val="18"/>
        </w:rPr>
        <w:t>Dämmung von Dächern, Decken und Wänden vor</w:t>
      </w:r>
      <w:r w:rsidR="00654E6A">
        <w:rPr>
          <w:color w:val="auto"/>
          <w:sz w:val="18"/>
        </w:rPr>
        <w:t>schrieb</w:t>
      </w:r>
      <w:r w:rsidR="001C3639">
        <w:rPr>
          <w:color w:val="auto"/>
          <w:sz w:val="18"/>
        </w:rPr>
        <w:t xml:space="preserve">. </w:t>
      </w:r>
      <w:r w:rsidR="004C6430">
        <w:rPr>
          <w:color w:val="auto"/>
          <w:sz w:val="18"/>
        </w:rPr>
        <w:t>„Wir müssen Tempo machen bei der Sanierung</w:t>
      </w:r>
      <w:r w:rsidR="001142EB">
        <w:rPr>
          <w:color w:val="auto"/>
          <w:sz w:val="18"/>
        </w:rPr>
        <w:t xml:space="preserve">“, so Bonde. </w:t>
      </w:r>
      <w:r w:rsidR="001C3639">
        <w:rPr>
          <w:color w:val="auto"/>
          <w:sz w:val="18"/>
        </w:rPr>
        <w:t>Die Herausforderung</w:t>
      </w:r>
      <w:r w:rsidR="004448EF">
        <w:rPr>
          <w:color w:val="auto"/>
          <w:sz w:val="18"/>
        </w:rPr>
        <w:t>: Die Europäische Union will bis 2050</w:t>
      </w:r>
      <w:r w:rsidR="00885B45">
        <w:rPr>
          <w:color w:val="auto"/>
          <w:sz w:val="18"/>
        </w:rPr>
        <w:t xml:space="preserve"> klimaneutral sein</w:t>
      </w:r>
      <w:r w:rsidR="004448EF">
        <w:rPr>
          <w:color w:val="auto"/>
          <w:sz w:val="18"/>
        </w:rPr>
        <w:t>, Deutschland schon bis 2045 – also ohne Ausstoß klimaschädlicher THG wie Kohlendioxid (CO</w:t>
      </w:r>
      <w:r w:rsidR="004448EF" w:rsidRPr="00F366BF">
        <w:rPr>
          <w:color w:val="auto"/>
          <w:sz w:val="18"/>
          <w:vertAlign w:val="subscript"/>
        </w:rPr>
        <w:t>2</w:t>
      </w:r>
      <w:r w:rsidR="004448EF">
        <w:rPr>
          <w:color w:val="auto"/>
          <w:sz w:val="18"/>
        </w:rPr>
        <w:t xml:space="preserve">), der nicht anderweitig gebunden werden kann. Bonde: „Das schließt natürlich den </w:t>
      </w:r>
      <w:r w:rsidR="004448EF">
        <w:rPr>
          <w:color w:val="auto"/>
          <w:sz w:val="18"/>
        </w:rPr>
        <w:lastRenderedPageBreak/>
        <w:t>Gebäudesektor</w:t>
      </w:r>
      <w:r w:rsidR="00AB41C6">
        <w:rPr>
          <w:color w:val="auto"/>
          <w:sz w:val="18"/>
        </w:rPr>
        <w:t xml:space="preserve"> ein</w:t>
      </w:r>
      <w:r w:rsidR="004448EF">
        <w:rPr>
          <w:color w:val="auto"/>
          <w:sz w:val="18"/>
        </w:rPr>
        <w:t xml:space="preserve">, der </w:t>
      </w:r>
      <w:r w:rsidR="00815D48">
        <w:rPr>
          <w:color w:val="auto"/>
          <w:sz w:val="18"/>
        </w:rPr>
        <w:t xml:space="preserve">aber </w:t>
      </w:r>
      <w:r w:rsidR="00F366BF">
        <w:rPr>
          <w:color w:val="auto"/>
          <w:sz w:val="18"/>
        </w:rPr>
        <w:t>gerade deshalb</w:t>
      </w:r>
      <w:r w:rsidR="004448EF">
        <w:rPr>
          <w:color w:val="auto"/>
          <w:sz w:val="18"/>
        </w:rPr>
        <w:t xml:space="preserve"> ein Riesenhebel für das Erreichen der Energiewende ist</w:t>
      </w:r>
      <w:r w:rsidR="00F366BF">
        <w:rPr>
          <w:color w:val="auto"/>
          <w:sz w:val="18"/>
        </w:rPr>
        <w:t>. Ein</w:t>
      </w:r>
      <w:r w:rsidR="004448EF">
        <w:rPr>
          <w:color w:val="auto"/>
          <w:sz w:val="18"/>
        </w:rPr>
        <w:t xml:space="preserve"> Schlüsselfaktor </w:t>
      </w:r>
      <w:r w:rsidR="00DF52BB">
        <w:rPr>
          <w:color w:val="auto"/>
          <w:sz w:val="18"/>
        </w:rPr>
        <w:t>ist</w:t>
      </w:r>
      <w:r w:rsidR="004448EF">
        <w:rPr>
          <w:color w:val="auto"/>
          <w:sz w:val="18"/>
        </w:rPr>
        <w:t xml:space="preserve"> dabei die Holzbauweise.“ </w:t>
      </w:r>
      <w:r w:rsidR="00AB41C6">
        <w:rPr>
          <w:color w:val="auto"/>
          <w:sz w:val="18"/>
        </w:rPr>
        <w:t>Laut einer</w:t>
      </w:r>
      <w:r w:rsidR="00815D48">
        <w:rPr>
          <w:color w:val="auto"/>
          <w:sz w:val="18"/>
        </w:rPr>
        <w:t xml:space="preserve"> Studie der</w:t>
      </w:r>
      <w:r w:rsidR="004448EF">
        <w:rPr>
          <w:color w:val="auto"/>
          <w:sz w:val="18"/>
        </w:rPr>
        <w:t xml:space="preserve"> Ruhr Universität Bochum </w:t>
      </w:r>
      <w:r w:rsidR="00AB41C6">
        <w:rPr>
          <w:color w:val="auto"/>
          <w:sz w:val="18"/>
        </w:rPr>
        <w:t>eröffnen sich bereits bis 2030</w:t>
      </w:r>
      <w:r w:rsidR="004448EF">
        <w:rPr>
          <w:color w:val="auto"/>
          <w:sz w:val="18"/>
        </w:rPr>
        <w:t xml:space="preserve"> Chancen, wenn man konsequent auf Holz als Baustoff setzt: Demnach könnten </w:t>
      </w:r>
      <w:r w:rsidR="004C6430">
        <w:rPr>
          <w:color w:val="auto"/>
          <w:sz w:val="18"/>
        </w:rPr>
        <w:t xml:space="preserve">auf diese Weise allein </w:t>
      </w:r>
      <w:r w:rsidR="004448EF">
        <w:rPr>
          <w:color w:val="auto"/>
          <w:sz w:val="18"/>
        </w:rPr>
        <w:t xml:space="preserve">in Deutschland binnen der nächsten sieben Jahre 42 Millionen Tonnen THG eingespart werden. </w:t>
      </w:r>
    </w:p>
    <w:p w14:paraId="5B404CA5" w14:textId="77777777" w:rsidR="008714C4" w:rsidRPr="003E6A2B" w:rsidRDefault="005405C1" w:rsidP="00B1324B">
      <w:pPr>
        <w:pStyle w:val="KeinLeerraum"/>
      </w:pPr>
      <w:r>
        <w:t>Urgroßvater Sylvester Fritz startete als klassische Landzimmerei</w:t>
      </w:r>
    </w:p>
    <w:p w14:paraId="4CC92D15" w14:textId="77777777" w:rsidR="008714C4" w:rsidRDefault="009377AC" w:rsidP="00B1324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Die Bau-Fritz GmbH &amp; Co.KG will dazu </w:t>
      </w:r>
      <w:r w:rsidR="00063D6A">
        <w:rPr>
          <w:color w:val="auto"/>
          <w:sz w:val="18"/>
        </w:rPr>
        <w:t xml:space="preserve">seit vielen Jahrzehnten </w:t>
      </w:r>
      <w:r w:rsidR="00815D48">
        <w:rPr>
          <w:color w:val="auto"/>
          <w:sz w:val="18"/>
        </w:rPr>
        <w:t>beitragen</w:t>
      </w:r>
      <w:r>
        <w:rPr>
          <w:color w:val="auto"/>
          <w:sz w:val="18"/>
        </w:rPr>
        <w:t xml:space="preserve">. </w:t>
      </w:r>
      <w:hyperlink r:id="rId11" w:history="1">
        <w:r w:rsidRPr="00866A5E">
          <w:rPr>
            <w:rStyle w:val="Hyperlink"/>
            <w:sz w:val="18"/>
          </w:rPr>
          <w:t>Der Familienbetrieb existiert mittlerweile in vierter Generation</w:t>
        </w:r>
      </w:hyperlink>
      <w:r>
        <w:rPr>
          <w:color w:val="auto"/>
          <w:sz w:val="18"/>
        </w:rPr>
        <w:t xml:space="preserve">. </w:t>
      </w:r>
      <w:r w:rsidR="00D50ACB">
        <w:rPr>
          <w:color w:val="auto"/>
          <w:sz w:val="18"/>
        </w:rPr>
        <w:t xml:space="preserve">Alles nahm seinen Anfang 1896 mit Urgroßvater Sylvester Fritz, der den Schritt in die Selbstständigkeit wagte. </w:t>
      </w:r>
      <w:r w:rsidR="00B40E8C">
        <w:rPr>
          <w:color w:val="auto"/>
          <w:sz w:val="18"/>
        </w:rPr>
        <w:t>„Wir sind aus einer klassischen Landzimmerei entstanden</w:t>
      </w:r>
      <w:r w:rsidR="0096276F">
        <w:rPr>
          <w:color w:val="auto"/>
          <w:sz w:val="18"/>
        </w:rPr>
        <w:t xml:space="preserve">. Einige Dachstühle von damals gibt es heute noch in </w:t>
      </w:r>
      <w:proofErr w:type="spellStart"/>
      <w:r w:rsidR="0096276F">
        <w:rPr>
          <w:color w:val="auto"/>
          <w:sz w:val="18"/>
        </w:rPr>
        <w:t>Erkheim</w:t>
      </w:r>
      <w:proofErr w:type="spellEnd"/>
      <w:r w:rsidR="0096276F">
        <w:rPr>
          <w:color w:val="auto"/>
          <w:sz w:val="18"/>
        </w:rPr>
        <w:t xml:space="preserve">“, </w:t>
      </w:r>
      <w:r w:rsidR="00815D48">
        <w:rPr>
          <w:color w:val="auto"/>
          <w:sz w:val="18"/>
        </w:rPr>
        <w:t xml:space="preserve">sagt Dagmar Fritz-Kramer. </w:t>
      </w:r>
      <w:r w:rsidR="00AA2360">
        <w:rPr>
          <w:color w:val="auto"/>
          <w:sz w:val="18"/>
        </w:rPr>
        <w:t>Sie absolvierte zunächst eine Lehre als Schauwerbegestalterin, holte das Abitur nach, um schließlich in den Fachrichtungen Innenarchitektur sowie Wirtschaftsingenieurwesen</w:t>
      </w:r>
      <w:r w:rsidR="006113F8">
        <w:rPr>
          <w:color w:val="auto"/>
          <w:sz w:val="18"/>
        </w:rPr>
        <w:t xml:space="preserve"> jeweils</w:t>
      </w:r>
      <w:r w:rsidR="00AA2360">
        <w:rPr>
          <w:color w:val="auto"/>
          <w:sz w:val="18"/>
        </w:rPr>
        <w:t xml:space="preserve"> ihr Diplom zu erlangen. Seit 2004 ist die </w:t>
      </w:r>
      <w:r w:rsidR="00A13D0B">
        <w:rPr>
          <w:color w:val="auto"/>
          <w:sz w:val="18"/>
        </w:rPr>
        <w:t>zweifache Mutter</w:t>
      </w:r>
      <w:r w:rsidR="00AA2360">
        <w:rPr>
          <w:color w:val="auto"/>
          <w:sz w:val="18"/>
        </w:rPr>
        <w:t xml:space="preserve"> geschäftsführende Gesellschafterin im Familienbetrieb, wo rund 500 Mitarbeitende in 15 Abteilungen tätig sind, darunter – für eine mittelständische Firma bemerkenswert – auch der Bereich Forschung und Entwicklung. Diese Strategie hat sich ausgezahlt: </w:t>
      </w:r>
      <w:hyperlink r:id="rId12" w:history="1">
        <w:r w:rsidR="00AA2360" w:rsidRPr="00866A5E">
          <w:rPr>
            <w:rStyle w:val="Hyperlink"/>
            <w:sz w:val="18"/>
          </w:rPr>
          <w:t>Der Betrieb hält mehr als 40 Patente</w:t>
        </w:r>
        <w:r w:rsidR="00063D6A" w:rsidRPr="00866A5E">
          <w:rPr>
            <w:rStyle w:val="Hyperlink"/>
            <w:sz w:val="18"/>
          </w:rPr>
          <w:t xml:space="preserve"> und Schutzrechte</w:t>
        </w:r>
      </w:hyperlink>
      <w:r w:rsidR="00063D6A">
        <w:rPr>
          <w:color w:val="auto"/>
          <w:sz w:val="18"/>
        </w:rPr>
        <w:t>.</w:t>
      </w:r>
      <w:r w:rsidR="00AA2360">
        <w:rPr>
          <w:color w:val="auto"/>
          <w:sz w:val="18"/>
        </w:rPr>
        <w:t xml:space="preserve"> </w:t>
      </w:r>
    </w:p>
    <w:p w14:paraId="5CD361FB" w14:textId="77777777" w:rsidR="008714C4" w:rsidRPr="009377AC" w:rsidRDefault="005405C1" w:rsidP="00B1324B">
      <w:pPr>
        <w:pStyle w:val="KeinLeerraum"/>
      </w:pPr>
      <w:r>
        <w:t>Grandioser Gedanke: Dämmung aus Spänen, Soda und Molke</w:t>
      </w:r>
    </w:p>
    <w:p w14:paraId="3462D4D8" w14:textId="77777777" w:rsidR="008714C4" w:rsidRPr="00AC73D5" w:rsidRDefault="008341AB" w:rsidP="00B1324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Das Fundament für </w:t>
      </w:r>
      <w:r w:rsidR="00AB41C6">
        <w:rPr>
          <w:color w:val="auto"/>
          <w:sz w:val="18"/>
        </w:rPr>
        <w:t>die Firmenentwicklung</w:t>
      </w:r>
      <w:r>
        <w:rPr>
          <w:color w:val="auto"/>
          <w:sz w:val="18"/>
        </w:rPr>
        <w:t xml:space="preserve"> </w:t>
      </w:r>
      <w:proofErr w:type="gramStart"/>
      <w:r>
        <w:rPr>
          <w:color w:val="auto"/>
          <w:sz w:val="18"/>
        </w:rPr>
        <w:t>legten</w:t>
      </w:r>
      <w:proofErr w:type="gramEnd"/>
      <w:r>
        <w:rPr>
          <w:color w:val="auto"/>
          <w:sz w:val="18"/>
        </w:rPr>
        <w:t xml:space="preserve"> Großvater Johann und Vater Hubert. </w:t>
      </w:r>
      <w:r w:rsidR="002073A9">
        <w:rPr>
          <w:color w:val="auto"/>
          <w:sz w:val="18"/>
        </w:rPr>
        <w:t>Opa Johann</w:t>
      </w:r>
      <w:r>
        <w:rPr>
          <w:color w:val="auto"/>
          <w:sz w:val="18"/>
        </w:rPr>
        <w:t xml:space="preserve"> kam auf die seinerzeit revolutionäre Idee, (Holz-)Bauteile in externen Halle</w:t>
      </w:r>
      <w:r w:rsidR="00FF7D38">
        <w:rPr>
          <w:color w:val="auto"/>
          <w:sz w:val="18"/>
        </w:rPr>
        <w:t>n</w:t>
      </w:r>
      <w:r>
        <w:rPr>
          <w:color w:val="auto"/>
          <w:sz w:val="18"/>
        </w:rPr>
        <w:t xml:space="preserve"> vorzufertigen – statt wie zuvor üblich </w:t>
      </w:r>
      <w:r w:rsidR="00AB41C6">
        <w:rPr>
          <w:color w:val="auto"/>
          <w:sz w:val="18"/>
        </w:rPr>
        <w:t>direkt auf der Baustelle</w:t>
      </w:r>
      <w:r>
        <w:rPr>
          <w:color w:val="auto"/>
          <w:sz w:val="18"/>
        </w:rPr>
        <w:t>. Dieses Ver</w:t>
      </w:r>
      <w:r w:rsidR="00FF7D38">
        <w:rPr>
          <w:color w:val="auto"/>
          <w:sz w:val="18"/>
        </w:rPr>
        <w:t xml:space="preserve">fahren hat der Familienbetrieb im Lauf der Jahrzehnte perfektioniert. </w:t>
      </w:r>
      <w:r w:rsidR="004C6430">
        <w:rPr>
          <w:color w:val="auto"/>
          <w:sz w:val="18"/>
        </w:rPr>
        <w:t xml:space="preserve">Vater Hubert schließlich hatte – ganz im Sinn von Nachhaltigkeit, Kreislaufwirtschaft und Baubiologie – den grandiosen Gedanken, mit sowieso bei den Säge- und Hobelwerken anfallenden </w:t>
      </w:r>
      <w:r w:rsidR="00993A53">
        <w:rPr>
          <w:color w:val="auto"/>
          <w:sz w:val="18"/>
        </w:rPr>
        <w:t xml:space="preserve">Holzspänen energieeffiziente und gesundheitlich unbedenkliche Dämmung zu kreieren. </w:t>
      </w:r>
      <w:r w:rsidR="005027F0">
        <w:rPr>
          <w:color w:val="auto"/>
          <w:sz w:val="18"/>
        </w:rPr>
        <w:t xml:space="preserve">Jahrelang blieb er hartnäckig, experimentierte, tüftelte – und landete letztlich bei der Kombination mit </w:t>
      </w:r>
      <w:r w:rsidR="00993A53">
        <w:rPr>
          <w:color w:val="auto"/>
          <w:sz w:val="18"/>
        </w:rPr>
        <w:t>Soda und Molke, um neue Vorgaben für Ungeziefer- und Brandschutz zu erfüllen. Die Patentierung folgte prompt</w:t>
      </w:r>
      <w:r w:rsidR="005027F0">
        <w:rPr>
          <w:color w:val="auto"/>
          <w:sz w:val="18"/>
        </w:rPr>
        <w:t>, d</w:t>
      </w:r>
      <w:r w:rsidR="00993A53">
        <w:rPr>
          <w:color w:val="auto"/>
          <w:sz w:val="18"/>
        </w:rPr>
        <w:t>ie Methode wurde Markenzeichen de</w:t>
      </w:r>
      <w:r w:rsidR="002073A9">
        <w:rPr>
          <w:color w:val="auto"/>
          <w:sz w:val="18"/>
        </w:rPr>
        <w:t>r</w:t>
      </w:r>
      <w:r w:rsidR="00993A53">
        <w:rPr>
          <w:color w:val="auto"/>
          <w:sz w:val="18"/>
        </w:rPr>
        <w:t xml:space="preserve"> </w:t>
      </w:r>
      <w:r w:rsidR="005027F0">
        <w:rPr>
          <w:color w:val="auto"/>
          <w:sz w:val="18"/>
        </w:rPr>
        <w:t>Allgäuer – ebenso</w:t>
      </w:r>
      <w:r w:rsidR="00993A53">
        <w:rPr>
          <w:color w:val="auto"/>
          <w:sz w:val="18"/>
        </w:rPr>
        <w:t xml:space="preserve"> wie ein spezielles Holz-Stecksystem </w:t>
      </w:r>
      <w:r w:rsidR="00AB41C6">
        <w:rPr>
          <w:color w:val="auto"/>
          <w:sz w:val="18"/>
        </w:rPr>
        <w:t>und</w:t>
      </w:r>
      <w:r w:rsidR="00993A53">
        <w:rPr>
          <w:color w:val="auto"/>
          <w:sz w:val="18"/>
        </w:rPr>
        <w:t xml:space="preserve"> </w:t>
      </w:r>
      <w:r w:rsidR="002073A9">
        <w:rPr>
          <w:color w:val="auto"/>
          <w:sz w:val="18"/>
        </w:rPr>
        <w:t xml:space="preserve">als neue Innovation </w:t>
      </w:r>
      <w:r w:rsidR="006A17F9">
        <w:rPr>
          <w:color w:val="auto"/>
          <w:sz w:val="18"/>
        </w:rPr>
        <w:t xml:space="preserve">ein </w:t>
      </w:r>
      <w:hyperlink r:id="rId13" w:history="1">
        <w:r w:rsidR="006A17F9" w:rsidRPr="00866A5E">
          <w:rPr>
            <w:rStyle w:val="Hyperlink"/>
            <w:sz w:val="18"/>
          </w:rPr>
          <w:t>„</w:t>
        </w:r>
        <w:r w:rsidR="00993A53" w:rsidRPr="00866A5E">
          <w:rPr>
            <w:rStyle w:val="Hyperlink"/>
            <w:sz w:val="18"/>
          </w:rPr>
          <w:t>Energie-</w:t>
        </w:r>
        <w:proofErr w:type="spellStart"/>
        <w:r w:rsidR="00993A53" w:rsidRPr="00866A5E">
          <w:rPr>
            <w:rStyle w:val="Hyperlink"/>
            <w:sz w:val="18"/>
          </w:rPr>
          <w:t>Wändemodul</w:t>
        </w:r>
        <w:proofErr w:type="spellEnd"/>
        <w:r w:rsidR="006A17F9" w:rsidRPr="00866A5E">
          <w:rPr>
            <w:rStyle w:val="Hyperlink"/>
            <w:sz w:val="18"/>
          </w:rPr>
          <w:t>“</w:t>
        </w:r>
      </w:hyperlink>
      <w:r w:rsidR="00993A53">
        <w:rPr>
          <w:color w:val="auto"/>
          <w:sz w:val="18"/>
        </w:rPr>
        <w:t xml:space="preserve">. </w:t>
      </w:r>
      <w:r w:rsidR="00AB41C6">
        <w:rPr>
          <w:color w:val="auto"/>
          <w:sz w:val="18"/>
        </w:rPr>
        <w:t>Es sei „das</w:t>
      </w:r>
      <w:r w:rsidR="005027F0">
        <w:rPr>
          <w:color w:val="auto"/>
          <w:sz w:val="18"/>
        </w:rPr>
        <w:t xml:space="preserve"> Technik-Herz eines Hauses</w:t>
      </w:r>
      <w:r w:rsidR="002073A9">
        <w:rPr>
          <w:color w:val="auto"/>
          <w:sz w:val="18"/>
        </w:rPr>
        <w:t>,</w:t>
      </w:r>
      <w:r w:rsidR="006A17F9">
        <w:rPr>
          <w:color w:val="auto"/>
          <w:sz w:val="18"/>
        </w:rPr>
        <w:t xml:space="preserve"> alles in einem Raum</w:t>
      </w:r>
      <w:r w:rsidR="002073A9">
        <w:rPr>
          <w:color w:val="auto"/>
          <w:sz w:val="18"/>
        </w:rPr>
        <w:t xml:space="preserve">“ – </w:t>
      </w:r>
      <w:r w:rsidR="005027F0">
        <w:rPr>
          <w:color w:val="auto"/>
          <w:sz w:val="18"/>
        </w:rPr>
        <w:t xml:space="preserve">von Schaltschrank </w:t>
      </w:r>
      <w:r w:rsidR="00A13D0B">
        <w:rPr>
          <w:color w:val="auto"/>
          <w:sz w:val="18"/>
        </w:rPr>
        <w:t xml:space="preserve">und </w:t>
      </w:r>
      <w:r w:rsidR="005027F0">
        <w:rPr>
          <w:color w:val="auto"/>
          <w:sz w:val="18"/>
        </w:rPr>
        <w:t xml:space="preserve">Stromspeicher </w:t>
      </w:r>
      <w:r w:rsidR="00AB41C6">
        <w:rPr>
          <w:color w:val="auto"/>
          <w:sz w:val="18"/>
        </w:rPr>
        <w:t>über</w:t>
      </w:r>
      <w:r w:rsidR="00A13D0B">
        <w:rPr>
          <w:color w:val="auto"/>
          <w:sz w:val="18"/>
        </w:rPr>
        <w:t xml:space="preserve"> </w:t>
      </w:r>
      <w:r w:rsidR="005027F0">
        <w:rPr>
          <w:color w:val="auto"/>
          <w:sz w:val="18"/>
        </w:rPr>
        <w:t>Lüftungsanlage</w:t>
      </w:r>
      <w:r w:rsidR="00AB41C6">
        <w:rPr>
          <w:color w:val="auto"/>
          <w:sz w:val="18"/>
        </w:rPr>
        <w:t xml:space="preserve"> und</w:t>
      </w:r>
      <w:r w:rsidR="00A13D0B">
        <w:rPr>
          <w:color w:val="auto"/>
          <w:sz w:val="18"/>
        </w:rPr>
        <w:t xml:space="preserve"> Trinkwasserverteilung </w:t>
      </w:r>
      <w:r w:rsidR="00AB41C6">
        <w:rPr>
          <w:color w:val="auto"/>
          <w:sz w:val="18"/>
        </w:rPr>
        <w:t xml:space="preserve">bis hin zu Wärmeerzeuger und </w:t>
      </w:r>
      <w:r w:rsidR="00A13D0B">
        <w:rPr>
          <w:color w:val="auto"/>
          <w:sz w:val="18"/>
        </w:rPr>
        <w:t>Waschmaschine</w:t>
      </w:r>
      <w:r w:rsidR="00AB41C6">
        <w:rPr>
          <w:color w:val="auto"/>
          <w:sz w:val="18"/>
        </w:rPr>
        <w:t>, so Dagmar Fritz-Kramer.</w:t>
      </w:r>
      <w:r w:rsidR="00A13D0B">
        <w:rPr>
          <w:color w:val="auto"/>
          <w:sz w:val="18"/>
        </w:rPr>
        <w:t xml:space="preserve"> </w:t>
      </w:r>
    </w:p>
    <w:p w14:paraId="4E8C2335" w14:textId="77777777" w:rsidR="008714C4" w:rsidRPr="00AC73D5" w:rsidRDefault="005405C1" w:rsidP="00B1324B">
      <w:pPr>
        <w:pStyle w:val="KeinLeerraum"/>
      </w:pPr>
      <w:r>
        <w:t>„Sand so rar, dass er aus dem Meer gesogen werden muss“</w:t>
      </w:r>
    </w:p>
    <w:p w14:paraId="6B842E57" w14:textId="63AFF787" w:rsidR="00410AAD" w:rsidRDefault="00A13D0B" w:rsidP="00B1324B">
      <w:pPr>
        <w:spacing w:after="240" w:line="300" w:lineRule="atLeast"/>
        <w:rPr>
          <w:b/>
          <w:bCs/>
          <w:sz w:val="14"/>
          <w:szCs w:val="14"/>
        </w:rPr>
      </w:pPr>
      <w:r>
        <w:t xml:space="preserve">Die designierte DBU-Umweltpreisträgerin ist überzeugt, „dass </w:t>
      </w:r>
      <w:r w:rsidR="007430C2">
        <w:t xml:space="preserve">die </w:t>
      </w:r>
      <w:r>
        <w:t xml:space="preserve">Bau- und Wärmewende in den nächsten zehn Jahren gelingt“, sieht dazu aber auch die </w:t>
      </w:r>
      <w:r w:rsidR="002073A9">
        <w:t>Industrie</w:t>
      </w:r>
      <w:r>
        <w:t xml:space="preserve"> in der Pflicht. „</w:t>
      </w:r>
      <w:r w:rsidR="003051E1">
        <w:t xml:space="preserve">Noch verursacht die Baubranche fast zwei Drittel des Müllbergs in Deutschland. Da müssen wir ran“, so Fritz-Kramer. Neben Sanierung seien Recycling und Ressourcenschonung essentiell. „Sand ist mittlerweile so rar, dass es aus dem Meer gesogen werden muss“, sagt die Geschäftsführerin. </w:t>
      </w:r>
      <w:r w:rsidR="001142EB">
        <w:t xml:space="preserve">Ihr Betrieb </w:t>
      </w:r>
      <w:proofErr w:type="spellStart"/>
      <w:r w:rsidR="001142EB">
        <w:t>Baufritz</w:t>
      </w:r>
      <w:proofErr w:type="spellEnd"/>
      <w:r w:rsidR="001142EB">
        <w:t xml:space="preserve"> </w:t>
      </w:r>
      <w:r w:rsidR="002073A9">
        <w:t xml:space="preserve">verarbeitet in Zusammenarbeit mit Säge- und Hobelwerken im </w:t>
      </w:r>
      <w:r w:rsidR="001920EE">
        <w:t>120</w:t>
      </w:r>
      <w:r w:rsidR="002073A9">
        <w:t>-Kilometer-Radius nach eigenen Angaben pro Jahr vor allem „heimisches Fichtenholz vor der Haustür“</w:t>
      </w:r>
      <w:r w:rsidR="005405C1">
        <w:t xml:space="preserve"> – </w:t>
      </w:r>
      <w:r w:rsidR="00A82DFA">
        <w:t>aus</w:t>
      </w:r>
      <w:r w:rsidR="005405C1">
        <w:t xml:space="preserve"> nahezu 11.900 Kubikmeter</w:t>
      </w:r>
      <w:r w:rsidR="00975857">
        <w:t>n</w:t>
      </w:r>
      <w:r w:rsidR="005405C1">
        <w:t xml:space="preserve"> </w:t>
      </w:r>
      <w:r w:rsidR="00A82DFA">
        <w:t>entstehen</w:t>
      </w:r>
      <w:r w:rsidR="005405C1">
        <w:t xml:space="preserve"> etwa 143.000 Quadratmeter Fläche</w:t>
      </w:r>
      <w:r w:rsidR="00A82DFA">
        <w:t xml:space="preserve"> von Wänden über Dächer bis hin zu Decken</w:t>
      </w:r>
      <w:r w:rsidR="005405C1">
        <w:t xml:space="preserve">. Fritz-Kramer: „Im Durchschnitt bedeutet jedes </w:t>
      </w:r>
      <w:proofErr w:type="spellStart"/>
      <w:r w:rsidR="005405C1">
        <w:t>Baufritz</w:t>
      </w:r>
      <w:proofErr w:type="spellEnd"/>
      <w:r w:rsidR="005405C1">
        <w:t>-Gebäude eine CO</w:t>
      </w:r>
      <w:r w:rsidR="005405C1" w:rsidRPr="005405C1">
        <w:rPr>
          <w:vertAlign w:val="subscript"/>
        </w:rPr>
        <w:t>2</w:t>
      </w:r>
      <w:r w:rsidR="005405C1">
        <w:t>-Ersparnis von rund 50 Tonnen. Das sind pro Jahr insgesamt etwa 1</w:t>
      </w:r>
      <w:r w:rsidR="0071147D">
        <w:t>2</w:t>
      </w:r>
      <w:r w:rsidR="005405C1">
        <w:t>.000 Tonnen Kohlendioxid.“</w:t>
      </w:r>
    </w:p>
    <w:p w14:paraId="07F40BAA" w14:textId="77777777" w:rsidR="00410AAD" w:rsidRPr="00410AAD" w:rsidRDefault="00E13107" w:rsidP="001302AE">
      <w:pPr>
        <w:pStyle w:val="Listenabsatz"/>
        <w:numPr>
          <w:ilvl w:val="0"/>
          <w:numId w:val="1"/>
        </w:numPr>
        <w:ind w:left="284" w:hanging="284"/>
        <w:rPr>
          <w:sz w:val="14"/>
          <w:szCs w:val="14"/>
        </w:rPr>
      </w:pPr>
      <w:r w:rsidRPr="00410AAD">
        <w:rPr>
          <w:b/>
          <w:bCs/>
          <w:sz w:val="14"/>
          <w:szCs w:val="14"/>
        </w:rPr>
        <w:t xml:space="preserve">Daten, Zahlen, Fakten, Hintergründe und Reportagen im DBU-Umweltpreis-Blog: </w:t>
      </w:r>
      <w:hyperlink r:id="rId14" w:history="1">
        <w:r w:rsidRPr="00410AAD">
          <w:rPr>
            <w:rStyle w:val="Hyperlink"/>
            <w:sz w:val="14"/>
            <w:szCs w:val="14"/>
          </w:rPr>
          <w:t>https://www.dbu.de/umweltpreis/umweltpreis-blog/</w:t>
        </w:r>
      </w:hyperlink>
    </w:p>
    <w:p w14:paraId="4642A887" w14:textId="1CABDAC2" w:rsidR="00732C71" w:rsidRPr="00E71691" w:rsidRDefault="00732C71" w:rsidP="001302AE">
      <w:pPr>
        <w:ind w:left="360" w:hanging="360"/>
        <w:rPr>
          <w:sz w:val="14"/>
          <w:szCs w:val="14"/>
        </w:rPr>
      </w:pPr>
      <w:r w:rsidRPr="00E71691">
        <w:rPr>
          <w:b/>
          <w:bCs/>
          <w:sz w:val="14"/>
          <w:szCs w:val="14"/>
        </w:rPr>
        <w:t xml:space="preserve">Fotos nach IPTC-Standard zur kostenfreien Veröffentlichung unter </w:t>
      </w:r>
      <w:r w:rsidRPr="00E71691">
        <w:rPr>
          <w:b/>
          <w:bCs/>
          <w:color w:val="0000FF"/>
          <w:sz w:val="14"/>
          <w:szCs w:val="14"/>
        </w:rPr>
        <w:t>www.dbu.de</w:t>
      </w:r>
    </w:p>
    <w:sectPr w:rsidR="00732C71" w:rsidRPr="00E71691" w:rsidSect="00B1324B">
      <w:headerReference w:type="default" r:id="rId15"/>
      <w:footerReference w:type="default" r:id="rId16"/>
      <w:pgSz w:w="11906" w:h="16838"/>
      <w:pgMar w:top="1701" w:right="794" w:bottom="1644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87D1" w14:textId="77777777" w:rsidR="006C038B" w:rsidRDefault="006C038B" w:rsidP="00732C71">
      <w:pPr>
        <w:spacing w:after="0" w:line="240" w:lineRule="auto"/>
      </w:pPr>
      <w:r>
        <w:separator/>
      </w:r>
    </w:p>
  </w:endnote>
  <w:endnote w:type="continuationSeparator" w:id="0">
    <w:p w14:paraId="4969FB5D" w14:textId="77777777" w:rsidR="006C038B" w:rsidRDefault="006C038B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E48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96F64" wp14:editId="7C5EADA9">
              <wp:simplePos x="0" y="0"/>
              <wp:positionH relativeFrom="page">
                <wp:align>center</wp:align>
              </wp:positionH>
              <wp:positionV relativeFrom="paragraph">
                <wp:posOffset>-727060</wp:posOffset>
              </wp:positionV>
              <wp:extent cx="4710223" cy="169679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223" cy="16967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7419B7" w14:paraId="28177A5B" w14:textId="77777777" w:rsidTr="007419B7">
                            <w:tc>
                              <w:tcPr>
                                <w:tcW w:w="2376" w:type="dxa"/>
                              </w:tcPr>
                              <w:p w14:paraId="5C7CA24B" w14:textId="1D4669FC" w:rsidR="007419B7" w:rsidRDefault="007419B7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797DBC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14:paraId="346B0791" w14:textId="77777777" w:rsidR="007419B7" w:rsidRPr="00732C71" w:rsidRDefault="007419B7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90E03DF" w14:textId="77777777" w:rsidR="007419B7" w:rsidRPr="00491DBA" w:rsidRDefault="007419B7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9B72C58" w14:textId="77777777" w:rsidR="007419B7" w:rsidRPr="00732C71" w:rsidRDefault="007419B7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32D1DDD" w14:textId="77777777" w:rsidR="007419B7" w:rsidRPr="00732C71" w:rsidRDefault="007419B7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4DF5E5B" w14:textId="77777777" w:rsidR="007419B7" w:rsidRPr="00732C71" w:rsidRDefault="007419B7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2E5B8CF" w14:textId="0F53B626" w:rsidR="007419B7" w:rsidRPr="00732C71" w:rsidRDefault="00797DBC" w:rsidP="00BF252D">
                                <w:pPr>
                                  <w:pStyle w:val="Fuzeile"/>
                                </w:pPr>
                                <w:hyperlink r:id="rId2" w:history="1">
                                  <w:r w:rsidR="007419B7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1EFBB4F" w14:textId="77777777" w:rsidR="007419B7" w:rsidRPr="00732C71" w:rsidRDefault="007419B7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193C7D8" wp14:editId="5D667C30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FB72BA8" wp14:editId="7112AD49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48EC0E1" wp14:editId="238A5F3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A4EF" w14:textId="56AE6959" w:rsidR="007419B7" w:rsidRPr="00732C71" w:rsidRDefault="007419B7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E7394FA" wp14:editId="0327060D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B1FE24A" wp14:editId="6138E1E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E3EAA5B" wp14:editId="251A3B01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D06FE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7D06FE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7D06F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#uwp23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27BDB7E5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96F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7.25pt;width:370.9pt;height:133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7419B7" w14:paraId="28177A5B" w14:textId="77777777" w:rsidTr="007419B7">
                      <w:tc>
                        <w:tcPr>
                          <w:tcW w:w="2376" w:type="dxa"/>
                        </w:tcPr>
                        <w:p w14:paraId="5C7CA24B" w14:textId="1D4669FC" w:rsidR="007419B7" w:rsidRDefault="007419B7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797DBC">
                            <w:rPr>
                              <w:b/>
                              <w:sz w:val="12"/>
                              <w:szCs w:val="12"/>
                            </w:rPr>
                            <w:t>117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346B0791" w14:textId="77777777" w:rsidR="007419B7" w:rsidRPr="00732C71" w:rsidRDefault="007419B7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90E03DF" w14:textId="77777777" w:rsidR="007419B7" w:rsidRPr="00491DBA" w:rsidRDefault="007419B7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9B72C58" w14:textId="77777777" w:rsidR="007419B7" w:rsidRPr="00732C71" w:rsidRDefault="007419B7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32D1DDD" w14:textId="77777777" w:rsidR="007419B7" w:rsidRPr="00732C71" w:rsidRDefault="007419B7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4DF5E5B" w14:textId="77777777" w:rsidR="007419B7" w:rsidRPr="00732C71" w:rsidRDefault="007419B7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2E5B8CF" w14:textId="0F53B626" w:rsidR="007419B7" w:rsidRPr="00732C71" w:rsidRDefault="00797DBC" w:rsidP="00BF252D">
                          <w:pPr>
                            <w:pStyle w:val="Fuzeile"/>
                          </w:pPr>
                          <w:hyperlink r:id="rId16" w:history="1">
                            <w:r w:rsidR="007419B7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268" w:type="dxa"/>
                        </w:tcPr>
                        <w:p w14:paraId="31EFBB4F" w14:textId="77777777" w:rsidR="007419B7" w:rsidRPr="00732C71" w:rsidRDefault="007419B7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193C7D8" wp14:editId="5D667C30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FB72BA8" wp14:editId="7112AD49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48EC0E1" wp14:editId="238A5F3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A4EF" w14:textId="56AE6959" w:rsidR="007419B7" w:rsidRPr="00732C71" w:rsidRDefault="007419B7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E7394FA" wp14:editId="0327060D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B1FE24A" wp14:editId="6138E1E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E3EAA5B" wp14:editId="251A3B01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D06FE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7D06FE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7D06F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#uwp23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27BDB7E5" w14:textId="77777777"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14:paraId="3CB8C65F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E507" w14:textId="77777777" w:rsidR="006C038B" w:rsidRDefault="006C038B" w:rsidP="00732C71">
      <w:pPr>
        <w:spacing w:after="0" w:line="240" w:lineRule="auto"/>
      </w:pPr>
      <w:r>
        <w:separator/>
      </w:r>
    </w:p>
  </w:footnote>
  <w:footnote w:type="continuationSeparator" w:id="0">
    <w:p w14:paraId="1A94579F" w14:textId="77777777" w:rsidR="006C038B" w:rsidRDefault="006C038B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14E4A7A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230179C9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1037"/>
    <w:multiLevelType w:val="hybridMultilevel"/>
    <w:tmpl w:val="A1D4C1FE"/>
    <w:lvl w:ilvl="0" w:tplc="5D7CC07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8B"/>
    <w:rsid w:val="00063D6A"/>
    <w:rsid w:val="00111323"/>
    <w:rsid w:val="001142EB"/>
    <w:rsid w:val="001302AE"/>
    <w:rsid w:val="00131EE0"/>
    <w:rsid w:val="001920EE"/>
    <w:rsid w:val="00192EC5"/>
    <w:rsid w:val="001A6F8E"/>
    <w:rsid w:val="001C3639"/>
    <w:rsid w:val="002073A9"/>
    <w:rsid w:val="00273016"/>
    <w:rsid w:val="003051E1"/>
    <w:rsid w:val="00331CE3"/>
    <w:rsid w:val="003C775D"/>
    <w:rsid w:val="003F00F0"/>
    <w:rsid w:val="00406D21"/>
    <w:rsid w:val="00410AAD"/>
    <w:rsid w:val="00424F67"/>
    <w:rsid w:val="004448EF"/>
    <w:rsid w:val="00491DBA"/>
    <w:rsid w:val="004C6430"/>
    <w:rsid w:val="005027F0"/>
    <w:rsid w:val="005405C1"/>
    <w:rsid w:val="00554B55"/>
    <w:rsid w:val="005D2924"/>
    <w:rsid w:val="006113F8"/>
    <w:rsid w:val="00631FD8"/>
    <w:rsid w:val="00654E6A"/>
    <w:rsid w:val="00686764"/>
    <w:rsid w:val="006914C4"/>
    <w:rsid w:val="006A17F9"/>
    <w:rsid w:val="006C038B"/>
    <w:rsid w:val="006E42CC"/>
    <w:rsid w:val="0071147D"/>
    <w:rsid w:val="00732C71"/>
    <w:rsid w:val="007346F7"/>
    <w:rsid w:val="00736383"/>
    <w:rsid w:val="007419B7"/>
    <w:rsid w:val="007430C2"/>
    <w:rsid w:val="00795DEC"/>
    <w:rsid w:val="00797DBC"/>
    <w:rsid w:val="007D06FE"/>
    <w:rsid w:val="00815D48"/>
    <w:rsid w:val="008341AB"/>
    <w:rsid w:val="00866A5E"/>
    <w:rsid w:val="008714C4"/>
    <w:rsid w:val="00872838"/>
    <w:rsid w:val="0087350B"/>
    <w:rsid w:val="00885B45"/>
    <w:rsid w:val="008923F3"/>
    <w:rsid w:val="008C355F"/>
    <w:rsid w:val="008D6BA1"/>
    <w:rsid w:val="008F3131"/>
    <w:rsid w:val="00907FE5"/>
    <w:rsid w:val="009377AC"/>
    <w:rsid w:val="00944EFE"/>
    <w:rsid w:val="0096276F"/>
    <w:rsid w:val="00975857"/>
    <w:rsid w:val="00993A53"/>
    <w:rsid w:val="009C70CE"/>
    <w:rsid w:val="00A073E2"/>
    <w:rsid w:val="00A12465"/>
    <w:rsid w:val="00A13D0B"/>
    <w:rsid w:val="00A71291"/>
    <w:rsid w:val="00A82DFA"/>
    <w:rsid w:val="00AA2360"/>
    <w:rsid w:val="00AB41C6"/>
    <w:rsid w:val="00AB4F50"/>
    <w:rsid w:val="00AC73D5"/>
    <w:rsid w:val="00B1324B"/>
    <w:rsid w:val="00B40E8C"/>
    <w:rsid w:val="00B72A5D"/>
    <w:rsid w:val="00BF252D"/>
    <w:rsid w:val="00BF2BAF"/>
    <w:rsid w:val="00BF4DED"/>
    <w:rsid w:val="00C24F94"/>
    <w:rsid w:val="00C62873"/>
    <w:rsid w:val="00CC5AAE"/>
    <w:rsid w:val="00D27362"/>
    <w:rsid w:val="00D50ACB"/>
    <w:rsid w:val="00DE5439"/>
    <w:rsid w:val="00DF52BB"/>
    <w:rsid w:val="00E13107"/>
    <w:rsid w:val="00E50127"/>
    <w:rsid w:val="00E71691"/>
    <w:rsid w:val="00F0143F"/>
    <w:rsid w:val="00F366BF"/>
    <w:rsid w:val="00F43C2D"/>
    <w:rsid w:val="00FA537D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D2C3B25"/>
  <w15:docId w15:val="{DF90A162-D100-42C2-AC59-871960DF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A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6A5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1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fritz.com/de" TargetMode="External"/><Relationship Id="rId13" Type="http://schemas.openxmlformats.org/officeDocument/2006/relationships/hyperlink" Target="https://www.baufritz.com/de/technik/energie-waende-modu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aufritz.com/de/darum-baufritz/innovationen-und-paten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ufritz.com/de/unternehmen/unsere-geschicht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ena.de/newsroom/publikationsdetailansicht/pub/dena-gebaeudereport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el.de/DE/themen/wald/holz/holz_node.html" TargetMode="External"/><Relationship Id="rId14" Type="http://schemas.openxmlformats.org/officeDocument/2006/relationships/hyperlink" Target="https://www.dbu.de/umweltpreis/umweltpreis-blog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Kessens, Lea</cp:lastModifiedBy>
  <cp:revision>4</cp:revision>
  <cp:lastPrinted>2023-08-28T14:44:00Z</cp:lastPrinted>
  <dcterms:created xsi:type="dcterms:W3CDTF">2023-09-03T18:46:00Z</dcterms:created>
  <dcterms:modified xsi:type="dcterms:W3CDTF">2023-09-07T12:42:00Z</dcterms:modified>
</cp:coreProperties>
</file>