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69256C" w:rsidRDefault="001E2C53" w:rsidP="009E6BD5">
      <w:pPr>
        <w:pStyle w:val="Kopfzeile"/>
        <w:spacing w:after="60"/>
        <w:ind w:right="-3402"/>
        <w:jc w:val="right"/>
        <w:rPr>
          <w:b/>
          <w:color w:val="FF0000"/>
        </w:rPr>
      </w:pPr>
      <w:r>
        <w:t xml:space="preserve">Schwäbisch </w:t>
      </w:r>
      <w:r w:rsidRPr="00B24236">
        <w:t xml:space="preserve">Hall, </w:t>
      </w:r>
      <w:r w:rsidR="00B24236" w:rsidRPr="00B24236">
        <w:t>08.02.2021</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69256C" w:rsidP="00C5799B">
      <w:pPr>
        <w:spacing w:after="160"/>
        <w:rPr>
          <w:rFonts w:eastAsiaTheme="minorHAnsi" w:cs="Arial"/>
          <w:b/>
          <w:bCs/>
          <w:sz w:val="32"/>
          <w:szCs w:val="32"/>
        </w:rPr>
      </w:pPr>
      <w:r>
        <w:rPr>
          <w:rFonts w:eastAsiaTheme="minorHAnsi" w:cs="Arial"/>
          <w:b/>
          <w:bCs/>
          <w:sz w:val="32"/>
          <w:szCs w:val="32"/>
        </w:rPr>
        <w:t xml:space="preserve">Dr. Stefan König </w:t>
      </w:r>
      <w:r w:rsidR="001140EC">
        <w:rPr>
          <w:rFonts w:eastAsiaTheme="minorHAnsi" w:cs="Arial"/>
          <w:b/>
          <w:bCs/>
          <w:sz w:val="32"/>
          <w:szCs w:val="32"/>
        </w:rPr>
        <w:t>wird</w:t>
      </w:r>
      <w:r>
        <w:rPr>
          <w:rFonts w:eastAsiaTheme="minorHAnsi" w:cs="Arial"/>
          <w:b/>
          <w:bCs/>
          <w:sz w:val="32"/>
          <w:szCs w:val="32"/>
        </w:rPr>
        <w:t xml:space="preserve"> neuer Geschäftsführer der OPTIMA </w:t>
      </w:r>
      <w:proofErr w:type="spellStart"/>
      <w:r>
        <w:rPr>
          <w:rFonts w:eastAsiaTheme="minorHAnsi" w:cs="Arial"/>
          <w:b/>
          <w:bCs/>
          <w:sz w:val="32"/>
          <w:szCs w:val="32"/>
        </w:rPr>
        <w:t>packaging</w:t>
      </w:r>
      <w:proofErr w:type="spellEnd"/>
      <w:r>
        <w:rPr>
          <w:rFonts w:eastAsiaTheme="minorHAnsi" w:cs="Arial"/>
          <w:b/>
          <w:bCs/>
          <w:sz w:val="32"/>
          <w:szCs w:val="32"/>
        </w:rPr>
        <w:t xml:space="preserve"> </w:t>
      </w:r>
      <w:proofErr w:type="spellStart"/>
      <w:r>
        <w:rPr>
          <w:rFonts w:eastAsiaTheme="minorHAnsi" w:cs="Arial"/>
          <w:b/>
          <w:bCs/>
          <w:sz w:val="32"/>
          <w:szCs w:val="32"/>
        </w:rPr>
        <w:t>group</w:t>
      </w:r>
      <w:proofErr w:type="spellEnd"/>
      <w:r>
        <w:rPr>
          <w:rFonts w:eastAsiaTheme="minorHAnsi" w:cs="Arial"/>
          <w:b/>
          <w:bCs/>
          <w:sz w:val="32"/>
          <w:szCs w:val="32"/>
        </w:rPr>
        <w:t xml:space="preserve"> </w:t>
      </w:r>
    </w:p>
    <w:p w:rsidR="00C5799B" w:rsidRPr="009F249F" w:rsidRDefault="00C5799B" w:rsidP="00C5799B">
      <w:pPr>
        <w:pStyle w:val="Listenabsatz"/>
        <w:spacing w:after="120" w:line="276" w:lineRule="auto"/>
        <w:ind w:left="0"/>
        <w:rPr>
          <w:rFonts w:ascii="Arial" w:hAnsi="Arial" w:cs="Arial"/>
          <w:b/>
          <w:bCs/>
        </w:rPr>
      </w:pPr>
    </w:p>
    <w:p w:rsidR="00C5799B" w:rsidRPr="00A8771B" w:rsidRDefault="00CA0890" w:rsidP="00C5799B">
      <w:pPr>
        <w:spacing w:after="160" w:line="360" w:lineRule="auto"/>
        <w:rPr>
          <w:rFonts w:eastAsiaTheme="minorHAnsi" w:cs="Arial"/>
          <w:b/>
          <w:sz w:val="22"/>
        </w:rPr>
      </w:pPr>
      <w:r>
        <w:rPr>
          <w:rFonts w:eastAsiaTheme="minorHAnsi" w:cs="Arial"/>
          <w:b/>
          <w:sz w:val="22"/>
        </w:rPr>
        <w:t>Dr. Stefan König wird zu</w:t>
      </w:r>
      <w:r w:rsidR="004A2E20">
        <w:rPr>
          <w:rFonts w:eastAsiaTheme="minorHAnsi" w:cs="Arial"/>
          <w:b/>
          <w:sz w:val="22"/>
        </w:rPr>
        <w:t xml:space="preserve">m 01. März 2021 Geschäftsführer </w:t>
      </w:r>
      <w:r w:rsidR="00B82E42">
        <w:rPr>
          <w:rFonts w:eastAsiaTheme="minorHAnsi" w:cs="Arial"/>
          <w:b/>
          <w:sz w:val="22"/>
        </w:rPr>
        <w:t xml:space="preserve">bei </w:t>
      </w:r>
      <w:r>
        <w:rPr>
          <w:rFonts w:eastAsiaTheme="minorHAnsi" w:cs="Arial"/>
          <w:b/>
          <w:sz w:val="22"/>
        </w:rPr>
        <w:t xml:space="preserve">der OPTIMA </w:t>
      </w:r>
      <w:proofErr w:type="spellStart"/>
      <w:r>
        <w:rPr>
          <w:rFonts w:eastAsiaTheme="minorHAnsi" w:cs="Arial"/>
          <w:b/>
          <w:sz w:val="22"/>
        </w:rPr>
        <w:t>packaging</w:t>
      </w:r>
      <w:proofErr w:type="spellEnd"/>
      <w:r>
        <w:rPr>
          <w:rFonts w:eastAsiaTheme="minorHAnsi" w:cs="Arial"/>
          <w:b/>
          <w:sz w:val="22"/>
        </w:rPr>
        <w:t xml:space="preserve"> </w:t>
      </w:r>
      <w:proofErr w:type="spellStart"/>
      <w:r>
        <w:rPr>
          <w:rFonts w:eastAsiaTheme="minorHAnsi" w:cs="Arial"/>
          <w:b/>
          <w:sz w:val="22"/>
        </w:rPr>
        <w:t>group</w:t>
      </w:r>
      <w:proofErr w:type="spellEnd"/>
      <w:r>
        <w:rPr>
          <w:rFonts w:eastAsiaTheme="minorHAnsi" w:cs="Arial"/>
          <w:b/>
          <w:sz w:val="22"/>
        </w:rPr>
        <w:t xml:space="preserve"> GmbH. </w:t>
      </w:r>
      <w:r w:rsidR="002D75CE">
        <w:rPr>
          <w:rFonts w:eastAsiaTheme="minorHAnsi" w:cs="Arial"/>
          <w:b/>
          <w:sz w:val="22"/>
        </w:rPr>
        <w:t>Gemeinsam mit Hans Bühler</w:t>
      </w:r>
      <w:r w:rsidR="0055309A">
        <w:rPr>
          <w:rFonts w:eastAsiaTheme="minorHAnsi" w:cs="Arial"/>
          <w:b/>
          <w:sz w:val="22"/>
        </w:rPr>
        <w:t xml:space="preserve"> (Geschäftsführender Gesellschafter), Gerhard Breu (Generalbevollmächtigter, Optima </w:t>
      </w:r>
      <w:proofErr w:type="spellStart"/>
      <w:r w:rsidR="0055309A">
        <w:rPr>
          <w:rFonts w:eastAsiaTheme="minorHAnsi" w:cs="Arial"/>
          <w:b/>
          <w:sz w:val="22"/>
        </w:rPr>
        <w:t>P</w:t>
      </w:r>
      <w:r w:rsidR="003D7452">
        <w:rPr>
          <w:rFonts w:eastAsiaTheme="minorHAnsi" w:cs="Arial"/>
          <w:b/>
          <w:sz w:val="22"/>
        </w:rPr>
        <w:t>harma</w:t>
      </w:r>
      <w:proofErr w:type="spellEnd"/>
      <w:r w:rsidR="003D7452">
        <w:rPr>
          <w:rFonts w:eastAsiaTheme="minorHAnsi" w:cs="Arial"/>
          <w:b/>
          <w:sz w:val="22"/>
        </w:rPr>
        <w:t xml:space="preserve"> Division) sowie Jan Glass</w:t>
      </w:r>
      <w:r w:rsidR="0055309A">
        <w:rPr>
          <w:rFonts w:eastAsiaTheme="minorHAnsi" w:cs="Arial"/>
          <w:b/>
          <w:sz w:val="22"/>
        </w:rPr>
        <w:t xml:space="preserve"> (CFO)</w:t>
      </w:r>
      <w:r w:rsidR="002D75CE">
        <w:rPr>
          <w:rFonts w:eastAsiaTheme="minorHAnsi" w:cs="Arial"/>
          <w:b/>
          <w:sz w:val="22"/>
        </w:rPr>
        <w:t xml:space="preserve"> verantwortet König die </w:t>
      </w:r>
      <w:r w:rsidR="008141CB">
        <w:rPr>
          <w:rFonts w:eastAsiaTheme="minorHAnsi" w:cs="Arial"/>
          <w:b/>
          <w:sz w:val="22"/>
        </w:rPr>
        <w:t xml:space="preserve">weitere </w:t>
      </w:r>
      <w:r w:rsidR="002D75CE">
        <w:rPr>
          <w:rFonts w:eastAsiaTheme="minorHAnsi" w:cs="Arial"/>
          <w:b/>
          <w:sz w:val="22"/>
        </w:rPr>
        <w:t xml:space="preserve">Entwicklung der Unternehmensgruppe. </w:t>
      </w:r>
      <w:r w:rsidR="0097177E">
        <w:rPr>
          <w:rFonts w:eastAsiaTheme="minorHAnsi" w:cs="Arial"/>
          <w:b/>
          <w:sz w:val="22"/>
        </w:rPr>
        <w:t>Der</w:t>
      </w:r>
      <w:r w:rsidR="004A2E20">
        <w:rPr>
          <w:rFonts w:eastAsiaTheme="minorHAnsi" w:cs="Arial"/>
          <w:b/>
          <w:sz w:val="22"/>
        </w:rPr>
        <w:t xml:space="preserve"> Schwerpunkt </w:t>
      </w:r>
      <w:r w:rsidR="0097177E">
        <w:rPr>
          <w:rFonts w:eastAsiaTheme="minorHAnsi" w:cs="Arial"/>
          <w:b/>
          <w:sz w:val="22"/>
        </w:rPr>
        <w:t>liegt dabei auf</w:t>
      </w:r>
      <w:r w:rsidR="004A2E20">
        <w:rPr>
          <w:rFonts w:eastAsiaTheme="minorHAnsi" w:cs="Arial"/>
          <w:b/>
          <w:sz w:val="22"/>
        </w:rPr>
        <w:t xml:space="preserve"> </w:t>
      </w:r>
      <w:r w:rsidR="00BE3240">
        <w:rPr>
          <w:rFonts w:eastAsiaTheme="minorHAnsi" w:cs="Arial"/>
          <w:b/>
          <w:sz w:val="22"/>
        </w:rPr>
        <w:t>de</w:t>
      </w:r>
      <w:r w:rsidR="0097177E">
        <w:rPr>
          <w:rFonts w:eastAsiaTheme="minorHAnsi" w:cs="Arial"/>
          <w:b/>
          <w:sz w:val="22"/>
        </w:rPr>
        <w:t>m</w:t>
      </w:r>
      <w:r w:rsidR="003E2DC9">
        <w:rPr>
          <w:rFonts w:eastAsiaTheme="minorHAnsi" w:cs="Arial"/>
          <w:b/>
          <w:sz w:val="22"/>
        </w:rPr>
        <w:t xml:space="preserve"> Bereich </w:t>
      </w:r>
      <w:r w:rsidR="004A2E20">
        <w:rPr>
          <w:rFonts w:eastAsiaTheme="minorHAnsi" w:cs="Arial"/>
          <w:b/>
          <w:sz w:val="22"/>
        </w:rPr>
        <w:t xml:space="preserve">Produkte und Märkte. </w:t>
      </w:r>
      <w:r>
        <w:rPr>
          <w:rFonts w:eastAsiaTheme="minorHAnsi" w:cs="Arial"/>
          <w:b/>
          <w:sz w:val="22"/>
        </w:rPr>
        <w:t xml:space="preserve">Zu seinen </w:t>
      </w:r>
      <w:r w:rsidR="00AD7E24">
        <w:rPr>
          <w:rFonts w:eastAsiaTheme="minorHAnsi" w:cs="Arial"/>
          <w:b/>
          <w:sz w:val="22"/>
        </w:rPr>
        <w:t>A</w:t>
      </w:r>
      <w:r>
        <w:rPr>
          <w:rFonts w:eastAsiaTheme="minorHAnsi" w:cs="Arial"/>
          <w:b/>
          <w:sz w:val="22"/>
        </w:rPr>
        <w:t>ufgaben</w:t>
      </w:r>
      <w:r w:rsidR="00342ED1">
        <w:rPr>
          <w:rFonts w:eastAsiaTheme="minorHAnsi" w:cs="Arial"/>
          <w:b/>
          <w:sz w:val="22"/>
        </w:rPr>
        <w:t xml:space="preserve"> zählen</w:t>
      </w:r>
      <w:r w:rsidR="00E47257">
        <w:rPr>
          <w:rFonts w:eastAsiaTheme="minorHAnsi" w:cs="Arial"/>
          <w:b/>
          <w:sz w:val="22"/>
        </w:rPr>
        <w:t xml:space="preserve"> zudem</w:t>
      </w:r>
      <w:r>
        <w:rPr>
          <w:rFonts w:eastAsiaTheme="minorHAnsi" w:cs="Arial"/>
          <w:b/>
          <w:sz w:val="22"/>
        </w:rPr>
        <w:t xml:space="preserve"> die strategische Weiterentwicklung und</w:t>
      </w:r>
      <w:r w:rsidR="003F441B">
        <w:rPr>
          <w:rFonts w:eastAsiaTheme="minorHAnsi" w:cs="Arial"/>
          <w:b/>
          <w:sz w:val="22"/>
        </w:rPr>
        <w:t xml:space="preserve"> die</w:t>
      </w:r>
      <w:r>
        <w:rPr>
          <w:rFonts w:eastAsiaTheme="minorHAnsi" w:cs="Arial"/>
          <w:b/>
          <w:sz w:val="22"/>
        </w:rPr>
        <w:t xml:space="preserve"> verstärkte Internationalisierung der Optima Consumer Division und weiterer Tochtergesellschaften. </w:t>
      </w:r>
    </w:p>
    <w:p w:rsidR="00E327D7" w:rsidRDefault="00F40738" w:rsidP="00C5799B">
      <w:pPr>
        <w:spacing w:after="160" w:line="360" w:lineRule="auto"/>
        <w:rPr>
          <w:rFonts w:eastAsiaTheme="minorHAnsi" w:cs="Arial"/>
          <w:sz w:val="22"/>
        </w:rPr>
      </w:pPr>
      <w:r w:rsidRPr="005E42A1">
        <w:rPr>
          <w:rFonts w:eastAsiaTheme="minorHAnsi" w:cs="Arial"/>
          <w:sz w:val="22"/>
          <w:szCs w:val="22"/>
        </w:rPr>
        <w:t>Die Optima Unternehmensgruppe ist auf Wachstumsku</w:t>
      </w:r>
      <w:r w:rsidR="00873E6E">
        <w:rPr>
          <w:rFonts w:eastAsiaTheme="minorHAnsi" w:cs="Arial"/>
          <w:sz w:val="22"/>
          <w:szCs w:val="22"/>
        </w:rPr>
        <w:t>rs</w:t>
      </w:r>
      <w:r w:rsidRPr="005E42A1">
        <w:rPr>
          <w:rFonts w:eastAsiaTheme="minorHAnsi" w:cs="Arial"/>
          <w:sz w:val="22"/>
          <w:szCs w:val="22"/>
        </w:rPr>
        <w:t>.</w:t>
      </w:r>
      <w:r w:rsidR="005E42A1" w:rsidRPr="005E42A1">
        <w:rPr>
          <w:rFonts w:eastAsiaTheme="minorHAnsi"/>
          <w:sz w:val="22"/>
          <w:szCs w:val="22"/>
        </w:rPr>
        <w:t xml:space="preserve"> Passend zu der positiven Geschäftsentwicklung hat das Unternehmen </w:t>
      </w:r>
      <w:r w:rsidR="005E42A1">
        <w:rPr>
          <w:rFonts w:eastAsiaTheme="minorHAnsi"/>
          <w:sz w:val="22"/>
          <w:szCs w:val="22"/>
        </w:rPr>
        <w:t xml:space="preserve">einen </w:t>
      </w:r>
      <w:r w:rsidR="003D7452">
        <w:rPr>
          <w:rFonts w:eastAsiaTheme="minorHAnsi"/>
          <w:sz w:val="22"/>
          <w:szCs w:val="22"/>
        </w:rPr>
        <w:t>Top-</w:t>
      </w:r>
      <w:r w:rsidR="005E42A1">
        <w:rPr>
          <w:rFonts w:eastAsiaTheme="minorHAnsi"/>
          <w:sz w:val="22"/>
          <w:szCs w:val="22"/>
        </w:rPr>
        <w:t>Manager</w:t>
      </w:r>
      <w:r w:rsidR="00482EA8">
        <w:rPr>
          <w:rFonts w:eastAsiaTheme="minorHAnsi"/>
          <w:sz w:val="22"/>
          <w:szCs w:val="22"/>
        </w:rPr>
        <w:t xml:space="preserve"> aus der Verpackungsmaschinenbranche</w:t>
      </w:r>
      <w:r w:rsidR="005E42A1">
        <w:rPr>
          <w:rFonts w:eastAsiaTheme="minorHAnsi"/>
          <w:sz w:val="22"/>
          <w:szCs w:val="22"/>
        </w:rPr>
        <w:t xml:space="preserve"> für sich </w:t>
      </w:r>
      <w:r w:rsidR="00357CE1">
        <w:rPr>
          <w:rFonts w:eastAsiaTheme="minorHAnsi"/>
          <w:sz w:val="22"/>
          <w:szCs w:val="22"/>
        </w:rPr>
        <w:t>gewinnen können</w:t>
      </w:r>
      <w:r w:rsidR="005E42A1">
        <w:rPr>
          <w:rFonts w:eastAsiaTheme="minorHAnsi"/>
          <w:sz w:val="22"/>
          <w:szCs w:val="22"/>
        </w:rPr>
        <w:t>, der das w</w:t>
      </w:r>
      <w:r w:rsidR="00C55C38">
        <w:rPr>
          <w:rFonts w:eastAsiaTheme="minorHAnsi"/>
          <w:sz w:val="22"/>
          <w:szCs w:val="22"/>
        </w:rPr>
        <w:t xml:space="preserve">eitere Wachstum begleiten wird. </w:t>
      </w:r>
      <w:r w:rsidR="005330E6" w:rsidRPr="005E42A1">
        <w:rPr>
          <w:rFonts w:eastAsiaTheme="minorHAnsi" w:cs="Arial"/>
          <w:sz w:val="22"/>
          <w:szCs w:val="22"/>
        </w:rPr>
        <w:t>„Wir freuen uns</w:t>
      </w:r>
      <w:r w:rsidR="00511E66" w:rsidRPr="005E42A1">
        <w:rPr>
          <w:rFonts w:eastAsiaTheme="minorHAnsi" w:cs="Arial"/>
          <w:sz w:val="22"/>
          <w:szCs w:val="22"/>
        </w:rPr>
        <w:t xml:space="preserve"> sehr</w:t>
      </w:r>
      <w:r w:rsidR="005330E6" w:rsidRPr="005E42A1">
        <w:rPr>
          <w:rFonts w:eastAsiaTheme="minorHAnsi" w:cs="Arial"/>
          <w:sz w:val="22"/>
          <w:szCs w:val="22"/>
        </w:rPr>
        <w:t xml:space="preserve">, mit Dr. Stefan König einen erfahrenen </w:t>
      </w:r>
      <w:r w:rsidR="005330E6">
        <w:rPr>
          <w:rFonts w:eastAsiaTheme="minorHAnsi" w:cs="Arial"/>
          <w:sz w:val="22"/>
        </w:rPr>
        <w:t xml:space="preserve">Manager für Optima gewonnen zu haben, der </w:t>
      </w:r>
      <w:r w:rsidR="00F417EA">
        <w:rPr>
          <w:rFonts w:eastAsiaTheme="minorHAnsi" w:cs="Arial"/>
          <w:sz w:val="22"/>
        </w:rPr>
        <w:t>ein breites</w:t>
      </w:r>
      <w:r w:rsidR="005330E6">
        <w:rPr>
          <w:rFonts w:eastAsiaTheme="minorHAnsi" w:cs="Arial"/>
          <w:sz w:val="22"/>
        </w:rPr>
        <w:t xml:space="preserve"> Wissen aus </w:t>
      </w:r>
      <w:r w:rsidR="00950231">
        <w:rPr>
          <w:rFonts w:eastAsiaTheme="minorHAnsi" w:cs="Arial"/>
          <w:sz w:val="22"/>
        </w:rPr>
        <w:t>dem Sonderm</w:t>
      </w:r>
      <w:r w:rsidR="002158C9">
        <w:rPr>
          <w:rFonts w:eastAsiaTheme="minorHAnsi" w:cs="Arial"/>
          <w:sz w:val="22"/>
        </w:rPr>
        <w:t>aschinenbau und unseren Zielbranchen</w:t>
      </w:r>
      <w:r w:rsidR="005330E6">
        <w:rPr>
          <w:rFonts w:eastAsiaTheme="minorHAnsi" w:cs="Arial"/>
          <w:sz w:val="22"/>
        </w:rPr>
        <w:t xml:space="preserve"> mitbringt“, sagt Bühler</w:t>
      </w:r>
      <w:r w:rsidR="008B5B4F">
        <w:rPr>
          <w:rFonts w:eastAsiaTheme="minorHAnsi" w:cs="Arial"/>
          <w:sz w:val="22"/>
        </w:rPr>
        <w:t>.</w:t>
      </w:r>
      <w:r w:rsidR="005330E6">
        <w:rPr>
          <w:rFonts w:eastAsiaTheme="minorHAnsi" w:cs="Arial"/>
          <w:sz w:val="22"/>
        </w:rPr>
        <w:t xml:space="preserve"> </w:t>
      </w:r>
    </w:p>
    <w:p w:rsidR="007C1B7E" w:rsidRDefault="007C1B7E" w:rsidP="007C1B7E">
      <w:pPr>
        <w:spacing w:after="160" w:line="360" w:lineRule="auto"/>
        <w:rPr>
          <w:rFonts w:eastAsiaTheme="minorHAnsi" w:cs="Arial"/>
          <w:sz w:val="22"/>
        </w:rPr>
      </w:pPr>
      <w:r>
        <w:rPr>
          <w:rFonts w:eastAsiaTheme="minorHAnsi" w:cs="Arial"/>
          <w:sz w:val="22"/>
        </w:rPr>
        <w:t xml:space="preserve">König ist besonders mit der Lebensmittel- und Pharmabranche vertraut und verfügt über Erfahrungen im Bereich der Serienproduktion. Vor seinem Wechsel zu Optima war der 55-Jährige über 20 Jahre </w:t>
      </w:r>
      <w:r w:rsidRPr="00786724">
        <w:rPr>
          <w:rFonts w:eastAsiaTheme="minorHAnsi" w:cs="Arial"/>
          <w:sz w:val="22"/>
        </w:rPr>
        <w:t>lang in leitenden Managementpositionen</w:t>
      </w:r>
      <w:r>
        <w:rPr>
          <w:rFonts w:eastAsiaTheme="minorHAnsi" w:cs="Arial"/>
          <w:sz w:val="22"/>
        </w:rPr>
        <w:t xml:space="preserve"> tätig, </w:t>
      </w:r>
      <w:r w:rsidRPr="00786724">
        <w:rPr>
          <w:rFonts w:eastAsiaTheme="minorHAnsi" w:cs="Arial"/>
          <w:sz w:val="22"/>
        </w:rPr>
        <w:t>davon</w:t>
      </w:r>
      <w:r>
        <w:rPr>
          <w:rFonts w:eastAsiaTheme="minorHAnsi" w:cs="Arial"/>
          <w:sz w:val="22"/>
        </w:rPr>
        <w:t xml:space="preserve"> </w:t>
      </w:r>
      <w:r w:rsidR="00D277E2">
        <w:rPr>
          <w:rFonts w:eastAsiaTheme="minorHAnsi" w:cs="Arial"/>
          <w:sz w:val="22"/>
        </w:rPr>
        <w:t>vier</w:t>
      </w:r>
      <w:r>
        <w:rPr>
          <w:rFonts w:eastAsiaTheme="minorHAnsi" w:cs="Arial"/>
          <w:sz w:val="22"/>
        </w:rPr>
        <w:t xml:space="preserve"> Jahre in Asien. Zuletzt war König CEO bei Bosch Verpackungstechnik, heute: </w:t>
      </w:r>
      <w:proofErr w:type="spellStart"/>
      <w:r>
        <w:rPr>
          <w:rFonts w:eastAsiaTheme="minorHAnsi" w:cs="Arial"/>
          <w:sz w:val="22"/>
        </w:rPr>
        <w:t>Syntegon</w:t>
      </w:r>
      <w:proofErr w:type="spellEnd"/>
      <w:r>
        <w:rPr>
          <w:rFonts w:eastAsiaTheme="minorHAnsi" w:cs="Arial"/>
          <w:sz w:val="22"/>
        </w:rPr>
        <w:t xml:space="preserve"> Technology. </w:t>
      </w:r>
    </w:p>
    <w:p w:rsidR="0095613D" w:rsidRPr="0095613D" w:rsidRDefault="0095613D" w:rsidP="0095613D">
      <w:pPr>
        <w:spacing w:after="160" w:line="360" w:lineRule="auto"/>
        <w:rPr>
          <w:rFonts w:eastAsiaTheme="minorHAnsi" w:cs="Arial"/>
          <w:sz w:val="22"/>
          <w:szCs w:val="22"/>
        </w:rPr>
      </w:pPr>
      <w:r w:rsidRPr="0095613D">
        <w:rPr>
          <w:rFonts w:eastAsiaTheme="minorHAnsi" w:cs="Arial"/>
          <w:sz w:val="22"/>
          <w:szCs w:val="22"/>
        </w:rPr>
        <w:lastRenderedPageBreak/>
        <w:t>König, promovierte</w:t>
      </w:r>
      <w:r w:rsidRPr="0095613D">
        <w:rPr>
          <w:rFonts w:eastAsiaTheme="minorHAnsi" w:cs="Arial"/>
          <w:sz w:val="22"/>
          <w:szCs w:val="22"/>
        </w:rPr>
        <w:t>r</w:t>
      </w:r>
      <w:r w:rsidRPr="0095613D">
        <w:rPr>
          <w:rFonts w:eastAsiaTheme="minorHAnsi" w:cs="Arial"/>
          <w:sz w:val="22"/>
          <w:szCs w:val="22"/>
        </w:rPr>
        <w:t xml:space="preserve"> Maschinenbauingenieur, </w:t>
      </w:r>
      <w:r w:rsidRPr="0095613D">
        <w:rPr>
          <w:rFonts w:cs="Arial"/>
          <w:sz w:val="22"/>
          <w:szCs w:val="22"/>
        </w:rPr>
        <w:t xml:space="preserve">beschreibt sich als </w:t>
      </w:r>
      <w:r w:rsidRPr="00CB665F">
        <w:rPr>
          <w:rFonts w:cs="Arial"/>
          <w:sz w:val="22"/>
          <w:szCs w:val="22"/>
        </w:rPr>
        <w:t xml:space="preserve">„konstruktiven Teamplayer, Vor- und Querdenker sowie Treiber interkultureller und </w:t>
      </w:r>
      <w:proofErr w:type="spellStart"/>
      <w:r w:rsidRPr="00CB665F">
        <w:rPr>
          <w:rFonts w:cs="Arial"/>
          <w:sz w:val="22"/>
          <w:szCs w:val="22"/>
        </w:rPr>
        <w:t>crossfunktionaler</w:t>
      </w:r>
      <w:proofErr w:type="spellEnd"/>
      <w:r w:rsidRPr="00CB665F">
        <w:rPr>
          <w:rFonts w:cs="Arial"/>
          <w:sz w:val="22"/>
          <w:szCs w:val="22"/>
        </w:rPr>
        <w:t xml:space="preserve"> Zusammenarbeit mit hohem Anspruch an die Ergebnisse“.</w:t>
      </w:r>
      <w:r w:rsidRPr="00CB665F">
        <w:rPr>
          <w:rFonts w:eastAsiaTheme="minorHAnsi" w:cs="Arial"/>
          <w:sz w:val="22"/>
          <w:szCs w:val="22"/>
        </w:rPr>
        <w:t xml:space="preserve"> </w:t>
      </w:r>
      <w:r w:rsidRPr="00CB665F">
        <w:rPr>
          <w:rFonts w:cs="Arial"/>
          <w:sz w:val="22"/>
          <w:szCs w:val="22"/>
        </w:rPr>
        <w:t xml:space="preserve">Der verheiratete, dreifache Familienvater </w:t>
      </w:r>
      <w:r w:rsidR="00076101">
        <w:rPr>
          <w:rFonts w:cs="Arial"/>
          <w:sz w:val="22"/>
          <w:szCs w:val="22"/>
        </w:rPr>
        <w:t>sieht</w:t>
      </w:r>
      <w:r w:rsidRPr="00CB665F">
        <w:rPr>
          <w:rFonts w:cs="Arial"/>
          <w:sz w:val="22"/>
          <w:szCs w:val="22"/>
        </w:rPr>
        <w:t xml:space="preserve"> seine</w:t>
      </w:r>
      <w:r w:rsidR="00076101">
        <w:rPr>
          <w:rFonts w:cs="Arial"/>
          <w:sz w:val="22"/>
          <w:szCs w:val="22"/>
        </w:rPr>
        <w:t>n</w:t>
      </w:r>
      <w:r w:rsidRPr="00CB665F">
        <w:rPr>
          <w:rFonts w:cs="Arial"/>
          <w:sz w:val="22"/>
          <w:szCs w:val="22"/>
        </w:rPr>
        <w:t xml:space="preserve"> neuen Aufgaben beim Schwäbisch Haller Familienkonzern</w:t>
      </w:r>
      <w:r w:rsidR="00076101">
        <w:rPr>
          <w:rFonts w:cs="Arial"/>
          <w:sz w:val="22"/>
          <w:szCs w:val="22"/>
        </w:rPr>
        <w:t xml:space="preserve"> positiv entgegen</w:t>
      </w:r>
      <w:r w:rsidRPr="00CB665F">
        <w:rPr>
          <w:rFonts w:cs="Arial"/>
          <w:sz w:val="22"/>
          <w:szCs w:val="22"/>
        </w:rPr>
        <w:t>: „Ich freue mich sehr, nun Teil einer sich so dynamisch entwickelnden Unternehmensgruppe zu sein, die in vielen Bereichen technologisch führend ist.“</w:t>
      </w:r>
    </w:p>
    <w:p w:rsidR="009C18EE" w:rsidRDefault="009C18EE" w:rsidP="00C5799B">
      <w:pPr>
        <w:spacing w:after="160" w:line="360" w:lineRule="auto"/>
        <w:rPr>
          <w:rFonts w:eastAsiaTheme="minorHAnsi" w:cs="Arial"/>
          <w:sz w:val="22"/>
        </w:rPr>
      </w:pPr>
    </w:p>
    <w:p w:rsidR="00C5799B" w:rsidRDefault="00B97A88" w:rsidP="003D0E98">
      <w:pPr>
        <w:pStyle w:val="Listenabsatz"/>
        <w:spacing w:after="0" w:line="240" w:lineRule="auto"/>
        <w:ind w:left="0"/>
        <w:rPr>
          <w:rFonts w:ascii="Arial" w:hAnsi="Arial" w:cs="Arial"/>
          <w:sz w:val="20"/>
          <w:szCs w:val="20"/>
        </w:rPr>
      </w:pPr>
      <w:r>
        <w:rPr>
          <w:noProof/>
          <w:lang w:eastAsia="de-DE"/>
        </w:rPr>
        <w:drawing>
          <wp:inline distT="0" distB="0" distL="0" distR="0" wp14:anchorId="6694AF78" wp14:editId="0CADCDCF">
            <wp:extent cx="2167890" cy="2971442"/>
            <wp:effectExtent l="0" t="0" r="381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3418" cy="2979019"/>
                    </a:xfrm>
                    <a:prstGeom prst="rect">
                      <a:avLst/>
                    </a:prstGeom>
                  </pic:spPr>
                </pic:pic>
              </a:graphicData>
            </a:graphic>
          </wp:inline>
        </w:drawing>
      </w:r>
    </w:p>
    <w:p w:rsidR="0078432F" w:rsidRDefault="0078432F" w:rsidP="0078432F">
      <w:pPr>
        <w:pStyle w:val="Listenabsatz"/>
        <w:spacing w:after="0" w:line="240" w:lineRule="auto"/>
        <w:ind w:left="0"/>
        <w:rPr>
          <w:rFonts w:ascii="Arial" w:hAnsi="Arial" w:cs="Arial"/>
          <w:sz w:val="20"/>
          <w:szCs w:val="20"/>
        </w:rPr>
      </w:pPr>
      <w:r>
        <w:rPr>
          <w:rFonts w:ascii="Arial" w:hAnsi="Arial" w:cs="Arial"/>
          <w:sz w:val="20"/>
          <w:szCs w:val="20"/>
        </w:rPr>
        <w:t>Dr. Stefan König wird zum 01. März 2021 Geschäftsführer bei</w:t>
      </w:r>
      <w:r>
        <w:rPr>
          <w:rFonts w:ascii="Arial" w:hAnsi="Arial" w:cs="Arial"/>
          <w:sz w:val="20"/>
          <w:szCs w:val="20"/>
        </w:rPr>
        <w:t xml:space="preserve"> der</w:t>
      </w:r>
    </w:p>
    <w:p w:rsidR="0078432F" w:rsidRDefault="0078432F" w:rsidP="0078432F">
      <w:pPr>
        <w:pStyle w:val="Listenabsatz"/>
        <w:spacing w:after="0" w:line="240" w:lineRule="auto"/>
        <w:ind w:left="0"/>
        <w:rPr>
          <w:rFonts w:ascii="Arial" w:hAnsi="Arial" w:cs="Arial"/>
          <w:sz w:val="20"/>
          <w:szCs w:val="20"/>
        </w:rPr>
      </w:pPr>
      <w:r>
        <w:rPr>
          <w:rFonts w:ascii="Arial" w:hAnsi="Arial" w:cs="Arial"/>
          <w:sz w:val="20"/>
          <w:szCs w:val="20"/>
        </w:rPr>
        <w:t xml:space="preserve">OPTIMA </w:t>
      </w:r>
      <w:proofErr w:type="spellStart"/>
      <w:r>
        <w:rPr>
          <w:rFonts w:ascii="Arial" w:hAnsi="Arial" w:cs="Arial"/>
          <w:sz w:val="20"/>
          <w:szCs w:val="20"/>
        </w:rPr>
        <w:t>packaging</w:t>
      </w:r>
      <w:proofErr w:type="spellEnd"/>
      <w:r>
        <w:rPr>
          <w:rFonts w:ascii="Arial" w:hAnsi="Arial" w:cs="Arial"/>
          <w:sz w:val="20"/>
          <w:szCs w:val="20"/>
        </w:rPr>
        <w:t xml:space="preserve"> </w:t>
      </w:r>
      <w:proofErr w:type="spellStart"/>
      <w:r>
        <w:rPr>
          <w:rFonts w:ascii="Arial" w:hAnsi="Arial" w:cs="Arial"/>
          <w:sz w:val="20"/>
          <w:szCs w:val="20"/>
        </w:rPr>
        <w:t>group</w:t>
      </w:r>
      <w:proofErr w:type="spellEnd"/>
      <w:r>
        <w:rPr>
          <w:rFonts w:ascii="Arial" w:hAnsi="Arial" w:cs="Arial"/>
          <w:sz w:val="20"/>
          <w:szCs w:val="20"/>
        </w:rPr>
        <w:t xml:space="preserve"> GmbH. (Quelle: Optima) </w:t>
      </w:r>
    </w:p>
    <w:p w:rsidR="009C18EE" w:rsidRDefault="009C18EE" w:rsidP="009509BC">
      <w:pPr>
        <w:pStyle w:val="Listenabsatz"/>
        <w:spacing w:after="120" w:line="276" w:lineRule="auto"/>
        <w:ind w:left="0"/>
        <w:rPr>
          <w:rFonts w:ascii="Arial" w:hAnsi="Arial" w:cs="Arial"/>
        </w:rPr>
      </w:pPr>
    </w:p>
    <w:p w:rsidR="00175B43" w:rsidRDefault="00175B43" w:rsidP="009509BC">
      <w:pPr>
        <w:pStyle w:val="Listenabsatz"/>
        <w:spacing w:after="120" w:line="276" w:lineRule="auto"/>
        <w:ind w:left="0"/>
        <w:rPr>
          <w:rFonts w:ascii="Arial" w:hAnsi="Arial" w:cs="Arial"/>
        </w:rPr>
      </w:pPr>
    </w:p>
    <w:p w:rsidR="00B97A88" w:rsidRDefault="00B97A88" w:rsidP="009509BC">
      <w:pPr>
        <w:spacing w:line="360" w:lineRule="auto"/>
        <w:ind w:right="-2"/>
        <w:jc w:val="both"/>
        <w:rPr>
          <w:rFonts w:eastAsia="Calibri" w:cs="Arial"/>
          <w:sz w:val="22"/>
          <w:szCs w:val="22"/>
          <w:lang w:eastAsia="en-US"/>
        </w:rPr>
      </w:pPr>
    </w:p>
    <w:p w:rsidR="009509BC" w:rsidRPr="00184013" w:rsidRDefault="009509BC" w:rsidP="009509BC">
      <w:pPr>
        <w:spacing w:line="360" w:lineRule="auto"/>
        <w:ind w:right="-2"/>
        <w:jc w:val="both"/>
        <w:rPr>
          <w:rFonts w:cs="Arial"/>
          <w:sz w:val="16"/>
          <w:szCs w:val="16"/>
        </w:rPr>
      </w:pPr>
      <w:r w:rsidRPr="00F37E30">
        <w:rPr>
          <w:rFonts w:cs="Arial"/>
          <w:sz w:val="16"/>
          <w:szCs w:val="16"/>
        </w:rPr>
        <w:t xml:space="preserve">Zeichen (inkl. </w:t>
      </w:r>
      <w:bookmarkStart w:id="0" w:name="_GoBack"/>
      <w:r w:rsidRPr="00184013">
        <w:rPr>
          <w:rFonts w:cs="Arial"/>
          <w:sz w:val="16"/>
          <w:szCs w:val="16"/>
        </w:rPr>
        <w:t>Leerzeichen):</w:t>
      </w:r>
      <w:r w:rsidR="00B50526" w:rsidRPr="00184013">
        <w:rPr>
          <w:rFonts w:cs="Arial"/>
          <w:sz w:val="16"/>
          <w:szCs w:val="16"/>
        </w:rPr>
        <w:t xml:space="preserve"> </w:t>
      </w:r>
      <w:r w:rsidR="00184013" w:rsidRPr="00184013">
        <w:rPr>
          <w:rFonts w:cs="Arial"/>
          <w:sz w:val="16"/>
          <w:szCs w:val="16"/>
        </w:rPr>
        <w:t>1.893</w:t>
      </w:r>
    </w:p>
    <w:bookmarkEnd w:id="0"/>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593671" w:rsidRDefault="009509BC" w:rsidP="009509BC">
      <w:pPr>
        <w:ind w:right="-142"/>
        <w:jc w:val="both"/>
        <w:rPr>
          <w:sz w:val="16"/>
        </w:rPr>
      </w:pPr>
      <w:r w:rsidRPr="00593671">
        <w:rPr>
          <w:sz w:val="16"/>
        </w:rPr>
        <w:t xml:space="preserve">OPTIMA </w:t>
      </w:r>
      <w:proofErr w:type="spellStart"/>
      <w:r w:rsidRPr="00593671">
        <w:rPr>
          <w:sz w:val="16"/>
        </w:rPr>
        <w:t>packaging</w:t>
      </w:r>
      <w:proofErr w:type="spellEnd"/>
      <w:r w:rsidRPr="00593671">
        <w:rPr>
          <w:sz w:val="16"/>
        </w:rPr>
        <w:t xml:space="preserve"> </w:t>
      </w:r>
      <w:proofErr w:type="spellStart"/>
      <w:r w:rsidRPr="00593671">
        <w:rPr>
          <w:sz w:val="16"/>
        </w:rPr>
        <w:t>group</w:t>
      </w:r>
      <w:proofErr w:type="spellEnd"/>
      <w:r w:rsidRPr="00593671">
        <w:rPr>
          <w:sz w:val="16"/>
        </w:rPr>
        <w:t xml:space="preserve"> GmbH</w:t>
      </w:r>
      <w:r w:rsidRPr="00593671">
        <w:rPr>
          <w:sz w:val="16"/>
        </w:rPr>
        <w:tab/>
      </w:r>
      <w:r w:rsidRPr="00593671">
        <w:rPr>
          <w:sz w:val="16"/>
        </w:rPr>
        <w:tab/>
      </w:r>
    </w:p>
    <w:p w:rsidR="009509BC" w:rsidRPr="003F441B" w:rsidRDefault="008007D8" w:rsidP="009509BC">
      <w:pPr>
        <w:ind w:right="-141"/>
        <w:jc w:val="both"/>
        <w:rPr>
          <w:sz w:val="16"/>
          <w:lang w:val="en-US"/>
        </w:rPr>
      </w:pPr>
      <w:r w:rsidRPr="003F441B">
        <w:rPr>
          <w:sz w:val="16"/>
          <w:lang w:val="en-US"/>
        </w:rPr>
        <w:t>Jan Deininger</w:t>
      </w:r>
      <w:r w:rsidR="009509BC" w:rsidRPr="003F441B">
        <w:rPr>
          <w:sz w:val="16"/>
          <w:lang w:val="en-US"/>
        </w:rPr>
        <w:tab/>
      </w:r>
      <w:r w:rsidR="009509BC" w:rsidRPr="003F441B">
        <w:rPr>
          <w:sz w:val="16"/>
          <w:lang w:val="en-US"/>
        </w:rPr>
        <w:tab/>
      </w:r>
      <w:r w:rsidR="009509BC" w:rsidRPr="003F441B">
        <w:rPr>
          <w:sz w:val="16"/>
          <w:lang w:val="en-US"/>
        </w:rPr>
        <w:tab/>
      </w:r>
    </w:p>
    <w:p w:rsidR="0088008F" w:rsidRPr="003F441B" w:rsidRDefault="00F15420" w:rsidP="009509BC">
      <w:pPr>
        <w:ind w:right="-141"/>
        <w:jc w:val="both"/>
        <w:rPr>
          <w:sz w:val="16"/>
          <w:lang w:val="en-US"/>
        </w:rPr>
      </w:pPr>
      <w:r w:rsidRPr="003F441B">
        <w:rPr>
          <w:sz w:val="16"/>
          <w:lang w:val="en-US"/>
        </w:rPr>
        <w:t>Group Communications Manager</w:t>
      </w:r>
    </w:p>
    <w:p w:rsidR="009509BC" w:rsidRPr="002E4718" w:rsidRDefault="0088008F" w:rsidP="009509BC">
      <w:pPr>
        <w:ind w:right="-141"/>
        <w:jc w:val="both"/>
        <w:rPr>
          <w:sz w:val="16"/>
          <w:lang w:val="en-US"/>
        </w:rPr>
      </w:pPr>
      <w:r w:rsidRPr="002E4718">
        <w:rPr>
          <w:sz w:val="16"/>
          <w:lang w:val="en-US"/>
        </w:rPr>
        <w:t>+49 (0)791 / 506-1472</w:t>
      </w:r>
      <w:r w:rsidRPr="002E4718">
        <w:rPr>
          <w:sz w:val="16"/>
          <w:lang w:val="en-US"/>
        </w:rPr>
        <w:tab/>
      </w:r>
      <w:r w:rsidR="009509BC" w:rsidRPr="002E4718">
        <w:rPr>
          <w:sz w:val="16"/>
          <w:lang w:val="en-US"/>
        </w:rPr>
        <w:tab/>
      </w:r>
      <w:r w:rsidR="009509BC" w:rsidRPr="002E4718">
        <w:rPr>
          <w:sz w:val="16"/>
          <w:lang w:val="en-US"/>
        </w:rPr>
        <w:tab/>
      </w:r>
      <w:r w:rsidR="009509BC" w:rsidRPr="002E4718">
        <w:rPr>
          <w:sz w:val="16"/>
          <w:lang w:val="en-US"/>
        </w:rPr>
        <w:tab/>
      </w:r>
      <w:r w:rsidR="009509BC" w:rsidRPr="002E4718">
        <w:rPr>
          <w:sz w:val="16"/>
          <w:lang w:val="en-US"/>
        </w:rPr>
        <w:tab/>
      </w:r>
    </w:p>
    <w:p w:rsidR="009509BC" w:rsidRPr="002E4718" w:rsidRDefault="00C72372" w:rsidP="009509BC">
      <w:pPr>
        <w:spacing w:line="360" w:lineRule="auto"/>
        <w:jc w:val="both"/>
        <w:rPr>
          <w:rFonts w:cs="Arial"/>
          <w:color w:val="000000"/>
          <w:sz w:val="24"/>
          <w:lang w:val="en-US"/>
        </w:rPr>
      </w:pPr>
      <w:r w:rsidRPr="002E4718">
        <w:rPr>
          <w:sz w:val="16"/>
          <w:lang w:val="en-US"/>
        </w:rPr>
        <w:t>jan.deininger</w:t>
      </w:r>
      <w:r w:rsidR="00D06F19" w:rsidRPr="002E4718">
        <w:rPr>
          <w:sz w:val="16"/>
          <w:lang w:val="en-US"/>
        </w:rPr>
        <w:t>@optima-packaging.com</w:t>
      </w:r>
      <w:r w:rsidR="009509BC" w:rsidRPr="002E4718">
        <w:rPr>
          <w:sz w:val="16"/>
          <w:lang w:val="en-US"/>
        </w:rPr>
        <w:tab/>
      </w:r>
      <w:r w:rsidR="009509BC" w:rsidRPr="002E4718">
        <w:rPr>
          <w:sz w:val="16"/>
          <w:lang w:val="en-US"/>
        </w:rPr>
        <w:tab/>
      </w:r>
    </w:p>
    <w:p w:rsidR="009509BC" w:rsidRPr="00E67292" w:rsidRDefault="009509BC" w:rsidP="009509BC">
      <w:pPr>
        <w:spacing w:line="360" w:lineRule="auto"/>
        <w:rPr>
          <w:sz w:val="16"/>
          <w:szCs w:val="16"/>
        </w:rPr>
      </w:pPr>
      <w:r w:rsidRPr="00E67292">
        <w:rPr>
          <w:sz w:val="16"/>
          <w:szCs w:val="16"/>
        </w:rPr>
        <w:t>w</w:t>
      </w:r>
      <w:r w:rsidR="00D06F19" w:rsidRPr="00E67292">
        <w:rPr>
          <w:sz w:val="16"/>
          <w:szCs w:val="16"/>
        </w:rPr>
        <w:t>ww.optima-packaging.com</w:t>
      </w:r>
    </w:p>
    <w:p w:rsidR="00375105" w:rsidRPr="00E67292" w:rsidRDefault="00375105" w:rsidP="0017165F">
      <w:pPr>
        <w:spacing w:line="280" w:lineRule="exact"/>
        <w:rPr>
          <w:szCs w:val="20"/>
          <w:lang w:eastAsia="zh-CN"/>
        </w:rPr>
      </w:pPr>
    </w:p>
    <w:p w:rsidR="00375105" w:rsidRDefault="00375105" w:rsidP="00375105">
      <w:pPr>
        <w:pStyle w:val="Listenabsatz"/>
        <w:spacing w:after="120" w:line="276" w:lineRule="auto"/>
        <w:ind w:left="0"/>
        <w:rPr>
          <w:rFonts w:ascii="Arial" w:hAnsi="Arial" w:cs="Arial"/>
          <w:b/>
          <w:sz w:val="16"/>
          <w:szCs w:val="16"/>
        </w:rPr>
      </w:pPr>
      <w:r w:rsidRPr="00593671">
        <w:rPr>
          <w:rFonts w:ascii="Arial" w:hAnsi="Arial" w:cs="Arial"/>
          <w:b/>
          <w:sz w:val="16"/>
          <w:szCs w:val="16"/>
        </w:rPr>
        <w:lastRenderedPageBreak/>
        <w:t>Über OPTIMA</w:t>
      </w:r>
    </w:p>
    <w:p w:rsidR="00375105" w:rsidRPr="00375105" w:rsidRDefault="00953495" w:rsidP="00A06B71">
      <w:pPr>
        <w:rPr>
          <w:szCs w:val="20"/>
          <w:lang w:eastAsia="zh-CN"/>
        </w:rPr>
      </w:pPr>
      <w:r w:rsidRPr="00953495">
        <w:rPr>
          <w:rFonts w:eastAsia="Calibri" w:cs="Arial"/>
          <w:sz w:val="16"/>
          <w:szCs w:val="16"/>
          <w:lang w:eastAsia="en-US"/>
        </w:rPr>
        <w:t>Mit flexiblen und kundenspezifischen Abfüll- und Verpackungsmaschinen für die Marktsegmente Pharmazeutika, Konsumgüter, Papierhygiene und Medizinprodukte unterstützt Optima Unternehmen weltweit. Als Lösungs- und Systemanbieter begleitet Optima diese von der Produktidee bis zur erfolgreichen Produktion und während des gesamten Maschinenlebenszyklus. 2.450 Experten rund um den Globus tragen zum Erfolg von Optima bei. 19 Standorte im In- und Ausland sichern die weltweite Verf</w:t>
      </w:r>
      <w:r w:rsidR="004F6D0E">
        <w:rPr>
          <w:rFonts w:eastAsia="Calibri" w:cs="Arial"/>
          <w:sz w:val="16"/>
          <w:szCs w:val="16"/>
          <w:lang w:eastAsia="en-US"/>
        </w:rPr>
        <w:t>ügbarkeit von Serviceleistungen</w:t>
      </w:r>
      <w:r w:rsidR="006724D3" w:rsidRPr="006724D3">
        <w:rPr>
          <w:rFonts w:eastAsia="Calibri" w:cs="Arial"/>
          <w:sz w:val="16"/>
          <w:szCs w:val="16"/>
          <w:lang w:eastAsia="en-US"/>
        </w:rPr>
        <w:t>.</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even" r:id="rId8"/>
      <w:headerReference w:type="default" r:id="rId9"/>
      <w:footerReference w:type="even"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96" w:rsidRDefault="00346296">
      <w:r>
        <w:separator/>
      </w:r>
    </w:p>
  </w:endnote>
  <w:endnote w:type="continuationSeparator" w:id="0">
    <w:p w:rsidR="00346296" w:rsidRDefault="0034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18" w:rsidRDefault="002E47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2E4718" w:rsidP="00366DD9">
          <w:pPr>
            <w:pStyle w:val="Fuzeile"/>
            <w:tabs>
              <w:tab w:val="clear" w:pos="9072"/>
              <w:tab w:val="right" w:pos="10260"/>
            </w:tabs>
            <w:spacing w:line="140" w:lineRule="exact"/>
            <w:ind w:right="-1304"/>
            <w:rPr>
              <w:sz w:val="12"/>
              <w:szCs w:val="12"/>
              <w:lang w:val="en-GB"/>
            </w:rPr>
          </w:pPr>
          <w:r>
            <w:rPr>
              <w:sz w:val="12"/>
              <w:szCs w:val="12"/>
            </w:rPr>
            <w:t>Hans Bühler</w:t>
          </w:r>
          <w:r w:rsidR="007F2627">
            <w:rPr>
              <w:sz w:val="12"/>
              <w:szCs w:val="12"/>
            </w:rPr>
            <w:t>,</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013BEC" w:rsidP="00366DD9">
          <w:pPr>
            <w:pStyle w:val="Fuzeile"/>
            <w:tabs>
              <w:tab w:val="clear" w:pos="9072"/>
              <w:tab w:val="right" w:pos="10260"/>
            </w:tabs>
            <w:spacing w:line="140" w:lineRule="exact"/>
            <w:ind w:right="-1304"/>
            <w:rPr>
              <w:sz w:val="12"/>
              <w:szCs w:val="12"/>
            </w:rPr>
          </w:pPr>
          <w:r>
            <w:rPr>
              <w:sz w:val="12"/>
              <w:szCs w:val="12"/>
            </w:rPr>
            <w:t>Jan Glass</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96" w:rsidRDefault="00346296">
      <w:r>
        <w:separator/>
      </w:r>
    </w:p>
  </w:footnote>
  <w:footnote w:type="continuationSeparator" w:id="0">
    <w:p w:rsidR="00346296" w:rsidRDefault="0034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18" w:rsidRDefault="002E47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3BEC"/>
    <w:rsid w:val="00015645"/>
    <w:rsid w:val="00020788"/>
    <w:rsid w:val="000313CD"/>
    <w:rsid w:val="0003693C"/>
    <w:rsid w:val="00037156"/>
    <w:rsid w:val="0004056C"/>
    <w:rsid w:val="00052B99"/>
    <w:rsid w:val="00056C5C"/>
    <w:rsid w:val="00057345"/>
    <w:rsid w:val="000639A8"/>
    <w:rsid w:val="00063B43"/>
    <w:rsid w:val="00066CA5"/>
    <w:rsid w:val="00076101"/>
    <w:rsid w:val="00080D50"/>
    <w:rsid w:val="00083505"/>
    <w:rsid w:val="00083BFD"/>
    <w:rsid w:val="000938F8"/>
    <w:rsid w:val="00095642"/>
    <w:rsid w:val="000956C0"/>
    <w:rsid w:val="000A27DE"/>
    <w:rsid w:val="000B1AFD"/>
    <w:rsid w:val="000C6C3D"/>
    <w:rsid w:val="000C79A9"/>
    <w:rsid w:val="000D29BF"/>
    <w:rsid w:val="000D2EA0"/>
    <w:rsid w:val="000D3C99"/>
    <w:rsid w:val="000E18C5"/>
    <w:rsid w:val="000F116C"/>
    <w:rsid w:val="001013EF"/>
    <w:rsid w:val="00110210"/>
    <w:rsid w:val="00111616"/>
    <w:rsid w:val="001140EC"/>
    <w:rsid w:val="00121649"/>
    <w:rsid w:val="00124ECF"/>
    <w:rsid w:val="00125F38"/>
    <w:rsid w:val="00136C54"/>
    <w:rsid w:val="00140FF2"/>
    <w:rsid w:val="00164B97"/>
    <w:rsid w:val="00164EBC"/>
    <w:rsid w:val="001655FB"/>
    <w:rsid w:val="001704D5"/>
    <w:rsid w:val="001707A4"/>
    <w:rsid w:val="00170B77"/>
    <w:rsid w:val="00170F3D"/>
    <w:rsid w:val="0017165F"/>
    <w:rsid w:val="00175B43"/>
    <w:rsid w:val="00176183"/>
    <w:rsid w:val="001835C9"/>
    <w:rsid w:val="00184013"/>
    <w:rsid w:val="00184045"/>
    <w:rsid w:val="00191657"/>
    <w:rsid w:val="00193E6E"/>
    <w:rsid w:val="00195687"/>
    <w:rsid w:val="001964DE"/>
    <w:rsid w:val="001A24B4"/>
    <w:rsid w:val="001A3F99"/>
    <w:rsid w:val="001A5551"/>
    <w:rsid w:val="001A6539"/>
    <w:rsid w:val="001C1B1F"/>
    <w:rsid w:val="001C2847"/>
    <w:rsid w:val="001C4EEB"/>
    <w:rsid w:val="001C52A1"/>
    <w:rsid w:val="001C6B4D"/>
    <w:rsid w:val="001D1874"/>
    <w:rsid w:val="001E1D8D"/>
    <w:rsid w:val="001E2C53"/>
    <w:rsid w:val="001F19CF"/>
    <w:rsid w:val="001F30EA"/>
    <w:rsid w:val="0020451D"/>
    <w:rsid w:val="00204EA0"/>
    <w:rsid w:val="00207CEB"/>
    <w:rsid w:val="002158C9"/>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4BD1"/>
    <w:rsid w:val="002C16C3"/>
    <w:rsid w:val="002C4C0D"/>
    <w:rsid w:val="002D0BC8"/>
    <w:rsid w:val="002D36EA"/>
    <w:rsid w:val="002D4536"/>
    <w:rsid w:val="002D465E"/>
    <w:rsid w:val="002D61EF"/>
    <w:rsid w:val="002D75CE"/>
    <w:rsid w:val="002D7F9C"/>
    <w:rsid w:val="002E4718"/>
    <w:rsid w:val="002E5F93"/>
    <w:rsid w:val="002E7D8E"/>
    <w:rsid w:val="002F2065"/>
    <w:rsid w:val="003147C8"/>
    <w:rsid w:val="003147F2"/>
    <w:rsid w:val="00315C8F"/>
    <w:rsid w:val="003171A6"/>
    <w:rsid w:val="0031761D"/>
    <w:rsid w:val="0031791C"/>
    <w:rsid w:val="003220F0"/>
    <w:rsid w:val="00324167"/>
    <w:rsid w:val="003265CC"/>
    <w:rsid w:val="0033063F"/>
    <w:rsid w:val="00331D2C"/>
    <w:rsid w:val="00333395"/>
    <w:rsid w:val="00335E32"/>
    <w:rsid w:val="00337813"/>
    <w:rsid w:val="003401F1"/>
    <w:rsid w:val="00341D62"/>
    <w:rsid w:val="00342ED1"/>
    <w:rsid w:val="0034394B"/>
    <w:rsid w:val="00346296"/>
    <w:rsid w:val="003504B4"/>
    <w:rsid w:val="00354711"/>
    <w:rsid w:val="00355D0F"/>
    <w:rsid w:val="00357CE1"/>
    <w:rsid w:val="00360DCD"/>
    <w:rsid w:val="0036111C"/>
    <w:rsid w:val="00365BB3"/>
    <w:rsid w:val="00366DD9"/>
    <w:rsid w:val="00373B7A"/>
    <w:rsid w:val="00375105"/>
    <w:rsid w:val="00376809"/>
    <w:rsid w:val="003772AE"/>
    <w:rsid w:val="00386B17"/>
    <w:rsid w:val="00386E40"/>
    <w:rsid w:val="00393BC8"/>
    <w:rsid w:val="003A0D12"/>
    <w:rsid w:val="003A528E"/>
    <w:rsid w:val="003C1574"/>
    <w:rsid w:val="003C3384"/>
    <w:rsid w:val="003C5DA2"/>
    <w:rsid w:val="003C6474"/>
    <w:rsid w:val="003D07A6"/>
    <w:rsid w:val="003D081B"/>
    <w:rsid w:val="003D0E98"/>
    <w:rsid w:val="003D4DA9"/>
    <w:rsid w:val="003D58CB"/>
    <w:rsid w:val="003D7452"/>
    <w:rsid w:val="003E2DC9"/>
    <w:rsid w:val="003E5C26"/>
    <w:rsid w:val="003F0AE7"/>
    <w:rsid w:val="003F1537"/>
    <w:rsid w:val="003F1E60"/>
    <w:rsid w:val="003F3164"/>
    <w:rsid w:val="003F441B"/>
    <w:rsid w:val="0040172C"/>
    <w:rsid w:val="00404DCD"/>
    <w:rsid w:val="004144BF"/>
    <w:rsid w:val="0042353D"/>
    <w:rsid w:val="00424461"/>
    <w:rsid w:val="00430E71"/>
    <w:rsid w:val="00432BD2"/>
    <w:rsid w:val="00442AC3"/>
    <w:rsid w:val="00444463"/>
    <w:rsid w:val="004570FE"/>
    <w:rsid w:val="00462380"/>
    <w:rsid w:val="00465BC9"/>
    <w:rsid w:val="00467C18"/>
    <w:rsid w:val="0047128F"/>
    <w:rsid w:val="004737A9"/>
    <w:rsid w:val="00473872"/>
    <w:rsid w:val="00482396"/>
    <w:rsid w:val="00482EA8"/>
    <w:rsid w:val="00485B7C"/>
    <w:rsid w:val="004863CF"/>
    <w:rsid w:val="00493E70"/>
    <w:rsid w:val="0049591E"/>
    <w:rsid w:val="00495926"/>
    <w:rsid w:val="004A2E20"/>
    <w:rsid w:val="004A53FA"/>
    <w:rsid w:val="004C0D2E"/>
    <w:rsid w:val="004C191C"/>
    <w:rsid w:val="004C2794"/>
    <w:rsid w:val="004C3045"/>
    <w:rsid w:val="004C3DA6"/>
    <w:rsid w:val="004D1990"/>
    <w:rsid w:val="004D1D1C"/>
    <w:rsid w:val="004D2CE0"/>
    <w:rsid w:val="004D5480"/>
    <w:rsid w:val="004D7DF5"/>
    <w:rsid w:val="004E0D87"/>
    <w:rsid w:val="004E66B1"/>
    <w:rsid w:val="004F04A8"/>
    <w:rsid w:val="004F6D0E"/>
    <w:rsid w:val="0050187E"/>
    <w:rsid w:val="00504CAC"/>
    <w:rsid w:val="00507072"/>
    <w:rsid w:val="00511E66"/>
    <w:rsid w:val="00515ABF"/>
    <w:rsid w:val="00525FBE"/>
    <w:rsid w:val="00532842"/>
    <w:rsid w:val="005330E6"/>
    <w:rsid w:val="0054026F"/>
    <w:rsid w:val="0054606E"/>
    <w:rsid w:val="00546CFD"/>
    <w:rsid w:val="00547957"/>
    <w:rsid w:val="0055309A"/>
    <w:rsid w:val="00556DCD"/>
    <w:rsid w:val="00561806"/>
    <w:rsid w:val="005707BE"/>
    <w:rsid w:val="00571267"/>
    <w:rsid w:val="005741B3"/>
    <w:rsid w:val="005815F0"/>
    <w:rsid w:val="005846FC"/>
    <w:rsid w:val="00593671"/>
    <w:rsid w:val="00594468"/>
    <w:rsid w:val="00595649"/>
    <w:rsid w:val="005A1B57"/>
    <w:rsid w:val="005A2881"/>
    <w:rsid w:val="005A32A3"/>
    <w:rsid w:val="005A45B3"/>
    <w:rsid w:val="005A71D4"/>
    <w:rsid w:val="005B1EB0"/>
    <w:rsid w:val="005B350C"/>
    <w:rsid w:val="005C1736"/>
    <w:rsid w:val="005C1AD4"/>
    <w:rsid w:val="005C2AB1"/>
    <w:rsid w:val="005C6BC9"/>
    <w:rsid w:val="005E42A1"/>
    <w:rsid w:val="005E6640"/>
    <w:rsid w:val="005F0E5B"/>
    <w:rsid w:val="005F7A47"/>
    <w:rsid w:val="005F7CBD"/>
    <w:rsid w:val="006016A9"/>
    <w:rsid w:val="00606E38"/>
    <w:rsid w:val="00610043"/>
    <w:rsid w:val="0062402A"/>
    <w:rsid w:val="00624E72"/>
    <w:rsid w:val="0062566D"/>
    <w:rsid w:val="00630D05"/>
    <w:rsid w:val="00630DA6"/>
    <w:rsid w:val="00632938"/>
    <w:rsid w:val="0064213C"/>
    <w:rsid w:val="006438AD"/>
    <w:rsid w:val="00643D86"/>
    <w:rsid w:val="00653BA5"/>
    <w:rsid w:val="00671428"/>
    <w:rsid w:val="00671EC1"/>
    <w:rsid w:val="006724D3"/>
    <w:rsid w:val="00680C32"/>
    <w:rsid w:val="006848E5"/>
    <w:rsid w:val="00686DFB"/>
    <w:rsid w:val="00691373"/>
    <w:rsid w:val="0069256C"/>
    <w:rsid w:val="006928D6"/>
    <w:rsid w:val="006B1563"/>
    <w:rsid w:val="006B1D0A"/>
    <w:rsid w:val="006C2B28"/>
    <w:rsid w:val="006C617C"/>
    <w:rsid w:val="006D185D"/>
    <w:rsid w:val="006D20AC"/>
    <w:rsid w:val="006D223B"/>
    <w:rsid w:val="006F062E"/>
    <w:rsid w:val="006F1C3A"/>
    <w:rsid w:val="006F3826"/>
    <w:rsid w:val="006F7481"/>
    <w:rsid w:val="0071627C"/>
    <w:rsid w:val="00721805"/>
    <w:rsid w:val="00724421"/>
    <w:rsid w:val="007336EA"/>
    <w:rsid w:val="007356AE"/>
    <w:rsid w:val="00735F88"/>
    <w:rsid w:val="007370BF"/>
    <w:rsid w:val="00743C23"/>
    <w:rsid w:val="00752AD2"/>
    <w:rsid w:val="00754DAC"/>
    <w:rsid w:val="00755083"/>
    <w:rsid w:val="0077272B"/>
    <w:rsid w:val="00776D27"/>
    <w:rsid w:val="007832A3"/>
    <w:rsid w:val="0078432F"/>
    <w:rsid w:val="00786724"/>
    <w:rsid w:val="00793EAB"/>
    <w:rsid w:val="007A03EA"/>
    <w:rsid w:val="007B01D1"/>
    <w:rsid w:val="007B1330"/>
    <w:rsid w:val="007B3F5B"/>
    <w:rsid w:val="007C1B7E"/>
    <w:rsid w:val="007C2328"/>
    <w:rsid w:val="007D39E1"/>
    <w:rsid w:val="007E5EF3"/>
    <w:rsid w:val="007F2627"/>
    <w:rsid w:val="008007D8"/>
    <w:rsid w:val="00800B8F"/>
    <w:rsid w:val="008041B0"/>
    <w:rsid w:val="00804A09"/>
    <w:rsid w:val="008141CB"/>
    <w:rsid w:val="008150E4"/>
    <w:rsid w:val="00824E00"/>
    <w:rsid w:val="0082539F"/>
    <w:rsid w:val="00826A14"/>
    <w:rsid w:val="00833EEA"/>
    <w:rsid w:val="008344C9"/>
    <w:rsid w:val="00834DE4"/>
    <w:rsid w:val="0083508B"/>
    <w:rsid w:val="00836BBB"/>
    <w:rsid w:val="00840887"/>
    <w:rsid w:val="008425F7"/>
    <w:rsid w:val="0084578A"/>
    <w:rsid w:val="00847D83"/>
    <w:rsid w:val="00850CFB"/>
    <w:rsid w:val="008559C8"/>
    <w:rsid w:val="0085744D"/>
    <w:rsid w:val="00857696"/>
    <w:rsid w:val="00857C73"/>
    <w:rsid w:val="00861685"/>
    <w:rsid w:val="00864300"/>
    <w:rsid w:val="0086506B"/>
    <w:rsid w:val="00873E6E"/>
    <w:rsid w:val="008774C9"/>
    <w:rsid w:val="0088008F"/>
    <w:rsid w:val="008808B8"/>
    <w:rsid w:val="00886996"/>
    <w:rsid w:val="0089378A"/>
    <w:rsid w:val="00897A27"/>
    <w:rsid w:val="008A0FEE"/>
    <w:rsid w:val="008A1A9A"/>
    <w:rsid w:val="008A4286"/>
    <w:rsid w:val="008A528E"/>
    <w:rsid w:val="008A752B"/>
    <w:rsid w:val="008B5B4F"/>
    <w:rsid w:val="008C00BE"/>
    <w:rsid w:val="008C0138"/>
    <w:rsid w:val="008C1DAE"/>
    <w:rsid w:val="008C2233"/>
    <w:rsid w:val="008C50F0"/>
    <w:rsid w:val="008C5873"/>
    <w:rsid w:val="008E04DC"/>
    <w:rsid w:val="008E0F08"/>
    <w:rsid w:val="008E3CF7"/>
    <w:rsid w:val="008E3DC3"/>
    <w:rsid w:val="008F3BDE"/>
    <w:rsid w:val="00906B21"/>
    <w:rsid w:val="00911F42"/>
    <w:rsid w:val="0092164F"/>
    <w:rsid w:val="00922612"/>
    <w:rsid w:val="00923DA4"/>
    <w:rsid w:val="009253E4"/>
    <w:rsid w:val="009263C2"/>
    <w:rsid w:val="00931F75"/>
    <w:rsid w:val="00933E47"/>
    <w:rsid w:val="00935A6A"/>
    <w:rsid w:val="00936A2A"/>
    <w:rsid w:val="009402D7"/>
    <w:rsid w:val="009450EC"/>
    <w:rsid w:val="00945D60"/>
    <w:rsid w:val="00950231"/>
    <w:rsid w:val="009509BC"/>
    <w:rsid w:val="00953495"/>
    <w:rsid w:val="00954F84"/>
    <w:rsid w:val="0095613D"/>
    <w:rsid w:val="00960B34"/>
    <w:rsid w:val="0096768D"/>
    <w:rsid w:val="009706AF"/>
    <w:rsid w:val="0097177E"/>
    <w:rsid w:val="00977302"/>
    <w:rsid w:val="00977694"/>
    <w:rsid w:val="00980541"/>
    <w:rsid w:val="00980BD5"/>
    <w:rsid w:val="009872A9"/>
    <w:rsid w:val="009A50E1"/>
    <w:rsid w:val="009B7A61"/>
    <w:rsid w:val="009B7FE2"/>
    <w:rsid w:val="009C18EE"/>
    <w:rsid w:val="009C29F6"/>
    <w:rsid w:val="009C7047"/>
    <w:rsid w:val="009D0D77"/>
    <w:rsid w:val="009D18CE"/>
    <w:rsid w:val="009D3003"/>
    <w:rsid w:val="009D4F1F"/>
    <w:rsid w:val="009E369E"/>
    <w:rsid w:val="009E467F"/>
    <w:rsid w:val="009E6BD5"/>
    <w:rsid w:val="009F249F"/>
    <w:rsid w:val="009F3AC6"/>
    <w:rsid w:val="009F75DC"/>
    <w:rsid w:val="00A047F8"/>
    <w:rsid w:val="00A05941"/>
    <w:rsid w:val="00A067E5"/>
    <w:rsid w:val="00A06B71"/>
    <w:rsid w:val="00A1289A"/>
    <w:rsid w:val="00A1582E"/>
    <w:rsid w:val="00A17AF8"/>
    <w:rsid w:val="00A252E1"/>
    <w:rsid w:val="00A27AC9"/>
    <w:rsid w:val="00A34310"/>
    <w:rsid w:val="00A52887"/>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D623C"/>
    <w:rsid w:val="00AD7E24"/>
    <w:rsid w:val="00AE18D6"/>
    <w:rsid w:val="00AE271A"/>
    <w:rsid w:val="00AE5C8A"/>
    <w:rsid w:val="00AF03BA"/>
    <w:rsid w:val="00AF4DEF"/>
    <w:rsid w:val="00AF7355"/>
    <w:rsid w:val="00B01456"/>
    <w:rsid w:val="00B025C7"/>
    <w:rsid w:val="00B116DF"/>
    <w:rsid w:val="00B116F7"/>
    <w:rsid w:val="00B12385"/>
    <w:rsid w:val="00B205CD"/>
    <w:rsid w:val="00B2200F"/>
    <w:rsid w:val="00B24236"/>
    <w:rsid w:val="00B24362"/>
    <w:rsid w:val="00B30D27"/>
    <w:rsid w:val="00B33230"/>
    <w:rsid w:val="00B332D7"/>
    <w:rsid w:val="00B34E38"/>
    <w:rsid w:val="00B374A2"/>
    <w:rsid w:val="00B443BA"/>
    <w:rsid w:val="00B50526"/>
    <w:rsid w:val="00B50951"/>
    <w:rsid w:val="00B530DF"/>
    <w:rsid w:val="00B6251A"/>
    <w:rsid w:val="00B6638F"/>
    <w:rsid w:val="00B715F4"/>
    <w:rsid w:val="00B7466F"/>
    <w:rsid w:val="00B74E7A"/>
    <w:rsid w:val="00B74EEA"/>
    <w:rsid w:val="00B77B09"/>
    <w:rsid w:val="00B82E42"/>
    <w:rsid w:val="00B90E62"/>
    <w:rsid w:val="00B91454"/>
    <w:rsid w:val="00B9600F"/>
    <w:rsid w:val="00B97A88"/>
    <w:rsid w:val="00BA15EB"/>
    <w:rsid w:val="00BB6AD9"/>
    <w:rsid w:val="00BC3262"/>
    <w:rsid w:val="00BC344F"/>
    <w:rsid w:val="00BC6AE6"/>
    <w:rsid w:val="00BD309F"/>
    <w:rsid w:val="00BE02D4"/>
    <w:rsid w:val="00BE3240"/>
    <w:rsid w:val="00BE3B9A"/>
    <w:rsid w:val="00BE5883"/>
    <w:rsid w:val="00BE6CAB"/>
    <w:rsid w:val="00BF03B3"/>
    <w:rsid w:val="00BF6E9D"/>
    <w:rsid w:val="00C1215E"/>
    <w:rsid w:val="00C13865"/>
    <w:rsid w:val="00C14551"/>
    <w:rsid w:val="00C152E5"/>
    <w:rsid w:val="00C16F69"/>
    <w:rsid w:val="00C22850"/>
    <w:rsid w:val="00C23946"/>
    <w:rsid w:val="00C272A4"/>
    <w:rsid w:val="00C349B2"/>
    <w:rsid w:val="00C36053"/>
    <w:rsid w:val="00C37620"/>
    <w:rsid w:val="00C37BF9"/>
    <w:rsid w:val="00C46451"/>
    <w:rsid w:val="00C50217"/>
    <w:rsid w:val="00C55C38"/>
    <w:rsid w:val="00C564B1"/>
    <w:rsid w:val="00C5799B"/>
    <w:rsid w:val="00C57BC4"/>
    <w:rsid w:val="00C66390"/>
    <w:rsid w:val="00C70D46"/>
    <w:rsid w:val="00C72372"/>
    <w:rsid w:val="00C7278D"/>
    <w:rsid w:val="00C74173"/>
    <w:rsid w:val="00C74F2F"/>
    <w:rsid w:val="00C81134"/>
    <w:rsid w:val="00C83A98"/>
    <w:rsid w:val="00C84356"/>
    <w:rsid w:val="00C8476F"/>
    <w:rsid w:val="00C9233E"/>
    <w:rsid w:val="00C94CD6"/>
    <w:rsid w:val="00CA0890"/>
    <w:rsid w:val="00CB665F"/>
    <w:rsid w:val="00CC0F7E"/>
    <w:rsid w:val="00CC5B30"/>
    <w:rsid w:val="00CC7450"/>
    <w:rsid w:val="00CD0E98"/>
    <w:rsid w:val="00CD196A"/>
    <w:rsid w:val="00CD1DDB"/>
    <w:rsid w:val="00CD6E62"/>
    <w:rsid w:val="00CE2AC8"/>
    <w:rsid w:val="00CE47A6"/>
    <w:rsid w:val="00CE6907"/>
    <w:rsid w:val="00CF7854"/>
    <w:rsid w:val="00D00A5B"/>
    <w:rsid w:val="00D026D3"/>
    <w:rsid w:val="00D02F69"/>
    <w:rsid w:val="00D04D1A"/>
    <w:rsid w:val="00D06F19"/>
    <w:rsid w:val="00D10FBF"/>
    <w:rsid w:val="00D14C30"/>
    <w:rsid w:val="00D21EEA"/>
    <w:rsid w:val="00D224CB"/>
    <w:rsid w:val="00D24B38"/>
    <w:rsid w:val="00D25976"/>
    <w:rsid w:val="00D26DE0"/>
    <w:rsid w:val="00D277E2"/>
    <w:rsid w:val="00D30094"/>
    <w:rsid w:val="00D31066"/>
    <w:rsid w:val="00D31893"/>
    <w:rsid w:val="00D35B59"/>
    <w:rsid w:val="00D371CD"/>
    <w:rsid w:val="00D37B60"/>
    <w:rsid w:val="00D4685B"/>
    <w:rsid w:val="00D70C38"/>
    <w:rsid w:val="00D7273E"/>
    <w:rsid w:val="00D777CF"/>
    <w:rsid w:val="00D810FF"/>
    <w:rsid w:val="00D81622"/>
    <w:rsid w:val="00D839F8"/>
    <w:rsid w:val="00D843F2"/>
    <w:rsid w:val="00D86727"/>
    <w:rsid w:val="00D919CB"/>
    <w:rsid w:val="00D9497F"/>
    <w:rsid w:val="00DA2F76"/>
    <w:rsid w:val="00DA7AEE"/>
    <w:rsid w:val="00DB2073"/>
    <w:rsid w:val="00DB26A5"/>
    <w:rsid w:val="00DB28F9"/>
    <w:rsid w:val="00DB5B65"/>
    <w:rsid w:val="00DC5EA7"/>
    <w:rsid w:val="00DD3F9F"/>
    <w:rsid w:val="00DD7C78"/>
    <w:rsid w:val="00DD7F28"/>
    <w:rsid w:val="00DE0D17"/>
    <w:rsid w:val="00DE48F1"/>
    <w:rsid w:val="00DE716A"/>
    <w:rsid w:val="00DF1502"/>
    <w:rsid w:val="00DF3B24"/>
    <w:rsid w:val="00DF46D6"/>
    <w:rsid w:val="00DF6E3C"/>
    <w:rsid w:val="00E1173A"/>
    <w:rsid w:val="00E12AD2"/>
    <w:rsid w:val="00E16B34"/>
    <w:rsid w:val="00E21AAC"/>
    <w:rsid w:val="00E23A5F"/>
    <w:rsid w:val="00E313D1"/>
    <w:rsid w:val="00E327D7"/>
    <w:rsid w:val="00E3544F"/>
    <w:rsid w:val="00E36ED1"/>
    <w:rsid w:val="00E3754F"/>
    <w:rsid w:val="00E41BCE"/>
    <w:rsid w:val="00E47257"/>
    <w:rsid w:val="00E504CE"/>
    <w:rsid w:val="00E51A61"/>
    <w:rsid w:val="00E544AD"/>
    <w:rsid w:val="00E60020"/>
    <w:rsid w:val="00E606FD"/>
    <w:rsid w:val="00E62845"/>
    <w:rsid w:val="00E65740"/>
    <w:rsid w:val="00E67292"/>
    <w:rsid w:val="00E7222A"/>
    <w:rsid w:val="00E735E6"/>
    <w:rsid w:val="00E73CE6"/>
    <w:rsid w:val="00E75290"/>
    <w:rsid w:val="00E81E77"/>
    <w:rsid w:val="00E822D1"/>
    <w:rsid w:val="00E94299"/>
    <w:rsid w:val="00E97B14"/>
    <w:rsid w:val="00EA2B7B"/>
    <w:rsid w:val="00EA35FB"/>
    <w:rsid w:val="00EA3FA0"/>
    <w:rsid w:val="00EB0DA8"/>
    <w:rsid w:val="00EB6FFC"/>
    <w:rsid w:val="00EC513D"/>
    <w:rsid w:val="00EC6ACF"/>
    <w:rsid w:val="00ED23CC"/>
    <w:rsid w:val="00ED7982"/>
    <w:rsid w:val="00EE17C4"/>
    <w:rsid w:val="00EE2452"/>
    <w:rsid w:val="00EE5035"/>
    <w:rsid w:val="00EF0B7A"/>
    <w:rsid w:val="00EF14F6"/>
    <w:rsid w:val="00EF1C1A"/>
    <w:rsid w:val="00EF3110"/>
    <w:rsid w:val="00F02C15"/>
    <w:rsid w:val="00F05AB4"/>
    <w:rsid w:val="00F06680"/>
    <w:rsid w:val="00F06894"/>
    <w:rsid w:val="00F11BE0"/>
    <w:rsid w:val="00F14F8F"/>
    <w:rsid w:val="00F15420"/>
    <w:rsid w:val="00F312AC"/>
    <w:rsid w:val="00F31E3B"/>
    <w:rsid w:val="00F351A9"/>
    <w:rsid w:val="00F40738"/>
    <w:rsid w:val="00F417EA"/>
    <w:rsid w:val="00F433A3"/>
    <w:rsid w:val="00F46336"/>
    <w:rsid w:val="00F47049"/>
    <w:rsid w:val="00F5161F"/>
    <w:rsid w:val="00F55406"/>
    <w:rsid w:val="00F565FF"/>
    <w:rsid w:val="00F60A56"/>
    <w:rsid w:val="00F6464E"/>
    <w:rsid w:val="00F64B5F"/>
    <w:rsid w:val="00F80EEF"/>
    <w:rsid w:val="00F8176A"/>
    <w:rsid w:val="00F81A80"/>
    <w:rsid w:val="00F833EC"/>
    <w:rsid w:val="00F846F1"/>
    <w:rsid w:val="00F86F53"/>
    <w:rsid w:val="00F87105"/>
    <w:rsid w:val="00F87C35"/>
    <w:rsid w:val="00F923CF"/>
    <w:rsid w:val="00F949FD"/>
    <w:rsid w:val="00FA5822"/>
    <w:rsid w:val="00FA6D2A"/>
    <w:rsid w:val="00FB060F"/>
    <w:rsid w:val="00FB45F7"/>
    <w:rsid w:val="00FB4953"/>
    <w:rsid w:val="00FB5FA0"/>
    <w:rsid w:val="00FC1F39"/>
    <w:rsid w:val="00FC4EC2"/>
    <w:rsid w:val="00FC50C5"/>
    <w:rsid w:val="00FC5C07"/>
    <w:rsid w:val="00FD2B95"/>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5D206"/>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882B-D5DA-4549-8E02-30B4F5B7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2799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798</cp:revision>
  <cp:lastPrinted>2018-04-12T14:03:00Z</cp:lastPrinted>
  <dcterms:created xsi:type="dcterms:W3CDTF">2016-11-02T15:55:00Z</dcterms:created>
  <dcterms:modified xsi:type="dcterms:W3CDTF">2021-02-06T10:32:00Z</dcterms:modified>
</cp:coreProperties>
</file>