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7D62" w14:textId="1B0BCB43"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8240" behindDoc="0" locked="0" layoutInCell="1" allowOverlap="1" wp14:anchorId="406F2C83" wp14:editId="040B8226">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606358AB" w14:textId="602C96BE" w:rsidR="00732C71" w:rsidRDefault="00396198" w:rsidP="00732C71">
                            <w:r>
                              <w:t>22</w:t>
                            </w:r>
                            <w:r w:rsidR="00732C71">
                              <w:t xml:space="preserve">. </w:t>
                            </w:r>
                            <w:r>
                              <w:t>Januar</w:t>
                            </w:r>
                            <w:r w:rsidR="00732C71">
                              <w:t xml:space="preserve"> 202</w:t>
                            </w:r>
                            <w:r w:rsidR="002F434F">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F2C83"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606358AB" w14:textId="602C96BE" w:rsidR="00732C71" w:rsidRDefault="00396198" w:rsidP="00732C71">
                      <w:r>
                        <w:t>22</w:t>
                      </w:r>
                      <w:r w:rsidR="00732C71">
                        <w:t xml:space="preserve">. </w:t>
                      </w:r>
                      <w:r>
                        <w:t>Januar</w:t>
                      </w:r>
                      <w:r w:rsidR="00732C71">
                        <w:t xml:space="preserve"> 202</w:t>
                      </w:r>
                      <w:r w:rsidR="002F434F">
                        <w:t>6</w:t>
                      </w:r>
                    </w:p>
                  </w:txbxContent>
                </v:textbox>
              </v:shape>
            </w:pict>
          </mc:Fallback>
        </mc:AlternateContent>
      </w:r>
      <w:r w:rsidR="006914C4" w:rsidRPr="00686764">
        <w:rPr>
          <w:noProof/>
        </w:rPr>
        <w:drawing>
          <wp:anchor distT="0" distB="0" distL="114300" distR="114300" simplePos="0" relativeHeight="251658242" behindDoc="0" locked="0" layoutInCell="1" allowOverlap="1" wp14:anchorId="488C9624" wp14:editId="1206074D">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2F434F">
        <w:t>Aus Bauschutt wird neuer Rohstoff</w:t>
      </w:r>
    </w:p>
    <w:p w14:paraId="15C6057A" w14:textId="412A80D1" w:rsidR="00732C71" w:rsidRPr="00BF12CE" w:rsidRDefault="00BB43C4" w:rsidP="00944EFE">
      <w:pPr>
        <w:pStyle w:val="2bold"/>
        <w:spacing w:line="300" w:lineRule="atLeast"/>
        <w:rPr>
          <w:rStyle w:val="TitelZchn"/>
          <w:b/>
          <w:bCs w:val="0"/>
          <w:sz w:val="20"/>
        </w:rPr>
      </w:pPr>
      <w:r>
        <w:t xml:space="preserve">Recycling auf KI-Basis </w:t>
      </w:r>
      <w:r w:rsidR="00DB4449">
        <w:t>–</w:t>
      </w:r>
      <w:r>
        <w:t xml:space="preserve"> </w:t>
      </w:r>
      <w:r w:rsidR="00DB4449">
        <w:t>DBU fördert Tübinger Startup</w:t>
      </w:r>
    </w:p>
    <w:p w14:paraId="68CCC9DF" w14:textId="77777777" w:rsidR="00732C71" w:rsidRDefault="00732C71" w:rsidP="00732C71">
      <w:pPr>
        <w:pStyle w:val="Default"/>
      </w:pPr>
    </w:p>
    <w:p w14:paraId="74892F28" w14:textId="0E310B19" w:rsidR="00240F85" w:rsidRDefault="00732C71" w:rsidP="00240F85">
      <w:pPr>
        <w:pStyle w:val="KeinLeerraum"/>
        <w:rPr>
          <w:b/>
          <w:i w:val="0"/>
          <w:noProof/>
        </w:rPr>
      </w:pPr>
      <w:r w:rsidRPr="00686764">
        <w:rPr>
          <w:noProof/>
        </w:rPr>
        <mc:AlternateContent>
          <mc:Choice Requires="wps">
            <w:drawing>
              <wp:anchor distT="0" distB="0" distL="114300" distR="114300" simplePos="0" relativeHeight="251658241" behindDoc="0" locked="1" layoutInCell="0" allowOverlap="0" wp14:anchorId="4EFF4DBE" wp14:editId="33565F45">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6094BF70"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F4DBE" id="_x0000_s1027"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6094BF70"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240F85" w:rsidRPr="0009439E">
        <w:rPr>
          <w:b/>
          <w:i w:val="0"/>
          <w:noProof/>
        </w:rPr>
        <w:t>Osnabrück</w:t>
      </w:r>
      <w:r w:rsidR="00691FF9">
        <w:rPr>
          <w:b/>
          <w:i w:val="0"/>
          <w:noProof/>
        </w:rPr>
        <w:t>/Tübingen</w:t>
      </w:r>
      <w:r w:rsidR="00240F85" w:rsidRPr="0009439E">
        <w:rPr>
          <w:b/>
          <w:i w:val="0"/>
          <w:noProof/>
        </w:rPr>
        <w:t xml:space="preserve">. Jährlich fallen in Deutschland laut </w:t>
      </w:r>
      <w:hyperlink r:id="rId11" w:anchor="mineralische-bauabfalle" w:history="1">
        <w:r w:rsidR="00240F85" w:rsidRPr="00F7090A">
          <w:rPr>
            <w:rStyle w:val="Hyperlink"/>
            <w:b/>
            <w:i w:val="0"/>
            <w:noProof/>
          </w:rPr>
          <w:t>Umweltbundesamt</w:t>
        </w:r>
      </w:hyperlink>
      <w:r w:rsidR="00240F85" w:rsidRPr="0009439E">
        <w:rPr>
          <w:b/>
          <w:i w:val="0"/>
          <w:noProof/>
        </w:rPr>
        <w:t xml:space="preserve"> rund 86 Millionen Tonnen Schutt und Abfälle auf Baustellen an. Häufig landen diese Materialien auf Deponien. So gehen allerdings wertvolle Ressourcen verloren. Der Ausweg: Ein hochqualitatives Recycling des Schutts vermeidet klimaschädliche Emissionen und hält wertvolle Materialien im Wertstoffkreislauf – und das bei zertifiziert gleichwertiger Qualität. Um das Recycling von Material im Bausektor zu automatisieren, entwickelt das Startup </w:t>
      </w:r>
      <w:hyperlink r:id="rId12" w:history="1">
        <w:r w:rsidR="00240F85" w:rsidRPr="001976BB">
          <w:rPr>
            <w:rStyle w:val="Hyperlink"/>
            <w:b/>
            <w:i w:val="0"/>
            <w:noProof/>
          </w:rPr>
          <w:t>Optocycle</w:t>
        </w:r>
      </w:hyperlink>
      <w:r w:rsidR="00240F85" w:rsidRPr="0009439E">
        <w:rPr>
          <w:b/>
          <w:i w:val="0"/>
          <w:noProof/>
        </w:rPr>
        <w:t xml:space="preserve"> aus Tübingen ein  System auf Grundlage künstlicher Intelligenz (KI) zum Echtzeit-Monitoring. Die Deutsche Bundesstiftung Umwelt (DBU) fördert das Projekt mit rund 170.000 Euro.</w:t>
      </w:r>
    </w:p>
    <w:p w14:paraId="0E467D74" w14:textId="2288B523" w:rsidR="004D3E48" w:rsidRDefault="004D3E48" w:rsidP="00240F85">
      <w:pPr>
        <w:pStyle w:val="KeinLeerraum"/>
      </w:pPr>
      <w:r w:rsidRPr="004D3E48">
        <w:t>Echtzeit Qualitä</w:t>
      </w:r>
      <w:r>
        <w:t>tsm</w:t>
      </w:r>
      <w:r w:rsidRPr="004D3E48">
        <w:t xml:space="preserve">onitoring in der Produktion von </w:t>
      </w:r>
      <w:r>
        <w:t>Recycling</w:t>
      </w:r>
      <w:r w:rsidRPr="004D3E48">
        <w:t>-Granulaten</w:t>
      </w:r>
    </w:p>
    <w:p w14:paraId="6EA7AAB0" w14:textId="7EBF5C57" w:rsidR="00240F85" w:rsidRPr="00223778" w:rsidRDefault="00240F85" w:rsidP="00240F85">
      <w:pPr>
        <w:pStyle w:val="KeinLeerraum"/>
        <w:rPr>
          <w:i w:val="0"/>
          <w:iCs/>
        </w:rPr>
      </w:pPr>
      <w:r>
        <w:rPr>
          <w:i w:val="0"/>
          <w:iCs/>
        </w:rPr>
        <w:t>DBU-Generalsekretär Alexander Bonde sieht in der Baubranche großes Potenzial für mehr Umweltschutz. Hier könnten mittelständische Betriebe mit innovativen Lösungen Vorbildfunktionen erfüllen.</w:t>
      </w:r>
      <w:r w:rsidRPr="007161F5">
        <w:rPr>
          <w:i w:val="0"/>
          <w:iCs/>
        </w:rPr>
        <w:t xml:space="preserve"> Bonde: „</w:t>
      </w:r>
      <w:r>
        <w:rPr>
          <w:i w:val="0"/>
          <w:iCs/>
        </w:rPr>
        <w:t>Die</w:t>
      </w:r>
      <w:r w:rsidRPr="007161F5">
        <w:rPr>
          <w:i w:val="0"/>
          <w:iCs/>
        </w:rPr>
        <w:t xml:space="preserve"> </w:t>
      </w:r>
      <w:hyperlink r:id="rId13" w:history="1">
        <w:r w:rsidRPr="00031B41">
          <w:rPr>
            <w:rStyle w:val="Hyperlink"/>
            <w:i w:val="0"/>
            <w:iCs/>
          </w:rPr>
          <w:t>Errichtung neuer Gebäude</w:t>
        </w:r>
      </w:hyperlink>
      <w:r w:rsidRPr="007161F5">
        <w:rPr>
          <w:i w:val="0"/>
          <w:iCs/>
        </w:rPr>
        <w:t xml:space="preserve"> </w:t>
      </w:r>
      <w:r>
        <w:rPr>
          <w:i w:val="0"/>
          <w:iCs/>
        </w:rPr>
        <w:t xml:space="preserve">folgt bereits klaren Vorgaben für mehr Effizienz und Nachhaltigkeit. Gleiches muss künftig auch nach dem Abriss von Häusern und Bauwerken beachtet werden.“ </w:t>
      </w:r>
      <w:r w:rsidRPr="007161F5">
        <w:rPr>
          <w:i w:val="0"/>
          <w:iCs/>
        </w:rPr>
        <w:t>Ein</w:t>
      </w:r>
      <w:r>
        <w:rPr>
          <w:i w:val="0"/>
          <w:iCs/>
        </w:rPr>
        <w:t xml:space="preserve">en Ansatz </w:t>
      </w:r>
      <w:r w:rsidRPr="007161F5">
        <w:rPr>
          <w:i w:val="0"/>
          <w:iCs/>
        </w:rPr>
        <w:t xml:space="preserve">dafür </w:t>
      </w:r>
      <w:r>
        <w:rPr>
          <w:i w:val="0"/>
          <w:iCs/>
        </w:rPr>
        <w:t>liefere</w:t>
      </w:r>
      <w:r w:rsidRPr="007161F5">
        <w:rPr>
          <w:i w:val="0"/>
          <w:iCs/>
        </w:rPr>
        <w:t xml:space="preserve"> das Startup </w:t>
      </w:r>
      <w:proofErr w:type="spellStart"/>
      <w:r w:rsidRPr="007161F5">
        <w:rPr>
          <w:i w:val="0"/>
          <w:iCs/>
        </w:rPr>
        <w:t>Optocycle</w:t>
      </w:r>
      <w:proofErr w:type="spellEnd"/>
      <w:r>
        <w:rPr>
          <w:i w:val="0"/>
          <w:iCs/>
        </w:rPr>
        <w:t xml:space="preserve"> GmbH</w:t>
      </w:r>
      <w:r w:rsidRPr="007161F5">
        <w:rPr>
          <w:i w:val="0"/>
          <w:iCs/>
        </w:rPr>
        <w:t xml:space="preserve"> aus Tübingen. </w:t>
      </w:r>
      <w:r>
        <w:rPr>
          <w:i w:val="0"/>
          <w:iCs/>
        </w:rPr>
        <w:t xml:space="preserve">Im Rahmen der </w:t>
      </w:r>
      <w:hyperlink r:id="rId14" w:history="1">
        <w:r w:rsidRPr="00487641">
          <w:rPr>
            <w:rStyle w:val="Hyperlink"/>
            <w:i w:val="0"/>
            <w:iCs/>
          </w:rPr>
          <w:t>DBU-Green Startup-Förderung</w:t>
        </w:r>
      </w:hyperlink>
      <w:r>
        <w:rPr>
          <w:i w:val="0"/>
          <w:iCs/>
        </w:rPr>
        <w:t xml:space="preserve"> haben sie ein KI-basiertes System zur automatischen, reproduzierbaren Klassifizierung von Bauabfällen entwickelt. Darauf aufbauend soll nun ein Prototyp </w:t>
      </w:r>
      <w:r w:rsidR="00544C30">
        <w:rPr>
          <w:i w:val="0"/>
          <w:iCs/>
        </w:rPr>
        <w:t xml:space="preserve">das </w:t>
      </w:r>
      <w:r>
        <w:rPr>
          <w:i w:val="0"/>
          <w:iCs/>
        </w:rPr>
        <w:t xml:space="preserve">Echtzeit-Monitoring von </w:t>
      </w:r>
      <w:r w:rsidR="00A84FDC" w:rsidRPr="00A84FDC">
        <w:rPr>
          <w:i w:val="0"/>
          <w:iCs/>
        </w:rPr>
        <w:t>RC-Körnungen</w:t>
      </w:r>
      <w:r w:rsidR="00973B10">
        <w:rPr>
          <w:i w:val="0"/>
          <w:iCs/>
        </w:rPr>
        <w:t xml:space="preserve"> </w:t>
      </w:r>
      <w:r w:rsidR="007A7F05">
        <w:rPr>
          <w:i w:val="0"/>
          <w:iCs/>
        </w:rPr>
        <w:t>– also recycelte</w:t>
      </w:r>
      <w:r w:rsidR="00544C30">
        <w:rPr>
          <w:i w:val="0"/>
          <w:iCs/>
        </w:rPr>
        <w:t>n</w:t>
      </w:r>
      <w:r w:rsidR="007A7F05">
        <w:rPr>
          <w:i w:val="0"/>
          <w:iCs/>
        </w:rPr>
        <w:t xml:space="preserve"> </w:t>
      </w:r>
      <w:r w:rsidR="006D620E">
        <w:rPr>
          <w:i w:val="0"/>
          <w:iCs/>
        </w:rPr>
        <w:t xml:space="preserve">Gesteinskörnungen aus Bauschutt – </w:t>
      </w:r>
      <w:r>
        <w:rPr>
          <w:i w:val="0"/>
          <w:iCs/>
        </w:rPr>
        <w:t>ermöglichen</w:t>
      </w:r>
      <w:r w:rsidR="006D620E">
        <w:rPr>
          <w:i w:val="0"/>
          <w:iCs/>
        </w:rPr>
        <w:t xml:space="preserve">. Die DBU fördert das Vorhaben mit </w:t>
      </w:r>
      <w:r>
        <w:rPr>
          <w:i w:val="0"/>
          <w:iCs/>
        </w:rPr>
        <w:t xml:space="preserve">rund 170.000 Euro. </w:t>
      </w:r>
      <w:proofErr w:type="spellStart"/>
      <w:r>
        <w:rPr>
          <w:i w:val="0"/>
          <w:iCs/>
        </w:rPr>
        <w:t>Optocycle</w:t>
      </w:r>
      <w:proofErr w:type="spellEnd"/>
      <w:r>
        <w:rPr>
          <w:i w:val="0"/>
          <w:iCs/>
        </w:rPr>
        <w:t>-Mitgründer Max</w:t>
      </w:r>
      <w:r>
        <w:t>-</w:t>
      </w:r>
      <w:r w:rsidRPr="00E96C7D">
        <w:rPr>
          <w:i w:val="0"/>
          <w:iCs/>
        </w:rPr>
        <w:t>Frederick</w:t>
      </w:r>
      <w:r>
        <w:rPr>
          <w:i w:val="0"/>
          <w:iCs/>
        </w:rPr>
        <w:t xml:space="preserve"> Gerken: „Aktuell basiert in der Branche der Aufbereitungsprozess von Bauschutt meist auf subjektiven Schätzungen.“ Auch das Endprodukt werde nur stichprobenartig im Labor überprüft. Mit dem </w:t>
      </w:r>
      <w:proofErr w:type="spellStart"/>
      <w:r>
        <w:rPr>
          <w:i w:val="0"/>
          <w:iCs/>
        </w:rPr>
        <w:t>Optocycle</w:t>
      </w:r>
      <w:proofErr w:type="spellEnd"/>
      <w:r>
        <w:rPr>
          <w:i w:val="0"/>
          <w:iCs/>
        </w:rPr>
        <w:t>-System ist nach Gerkens Worten ein „</w:t>
      </w:r>
      <w:r w:rsidR="006C4A01" w:rsidRPr="006C4A01">
        <w:rPr>
          <w:i w:val="0"/>
          <w:iCs/>
        </w:rPr>
        <w:t>Echtzeitmonitoring</w:t>
      </w:r>
      <w:r w:rsidR="006C4A01">
        <w:rPr>
          <w:i w:val="0"/>
          <w:iCs/>
        </w:rPr>
        <w:t xml:space="preserve"> </w:t>
      </w:r>
      <w:r>
        <w:rPr>
          <w:i w:val="0"/>
          <w:iCs/>
        </w:rPr>
        <w:t>von Recycling-Gesteinskörnungen möglich</w:t>
      </w:r>
      <w:r w:rsidR="00FD64B0">
        <w:rPr>
          <w:i w:val="0"/>
          <w:iCs/>
        </w:rPr>
        <w:t xml:space="preserve">. Somit </w:t>
      </w:r>
      <w:r w:rsidR="00945D3D">
        <w:rPr>
          <w:i w:val="0"/>
          <w:iCs/>
        </w:rPr>
        <w:t>können</w:t>
      </w:r>
      <w:r w:rsidR="00FD64B0">
        <w:rPr>
          <w:i w:val="0"/>
          <w:iCs/>
        </w:rPr>
        <w:t xml:space="preserve"> die Qualität der Körnung verbessert und mehr Material in die Beton-Produktion überführt werden</w:t>
      </w:r>
      <w:r>
        <w:rPr>
          <w:i w:val="0"/>
          <w:iCs/>
        </w:rPr>
        <w:t>“, so Gerken.</w:t>
      </w:r>
    </w:p>
    <w:p w14:paraId="314C1BFF" w14:textId="77777777" w:rsidR="00240F85" w:rsidRPr="006D721F" w:rsidRDefault="00240F85" w:rsidP="00240F85">
      <w:pPr>
        <w:pStyle w:val="Textklein"/>
        <w:spacing w:after="240" w:line="300" w:lineRule="atLeast"/>
        <w:rPr>
          <w:i/>
          <w:iCs/>
          <w:color w:val="auto"/>
          <w:sz w:val="18"/>
        </w:rPr>
      </w:pPr>
      <w:r>
        <w:rPr>
          <w:i/>
          <w:iCs/>
          <w:color w:val="auto"/>
          <w:sz w:val="18"/>
        </w:rPr>
        <w:t>W</w:t>
      </w:r>
      <w:r w:rsidRPr="006D721F">
        <w:rPr>
          <w:i/>
          <w:iCs/>
          <w:color w:val="auto"/>
          <w:sz w:val="18"/>
        </w:rPr>
        <w:t>eniger Abfälle auf der Deponie</w:t>
      </w:r>
    </w:p>
    <w:p w14:paraId="4FDADB6E" w14:textId="5BB85EF9" w:rsidR="00240F85" w:rsidRDefault="00240F85" w:rsidP="00240F85">
      <w:pPr>
        <w:pStyle w:val="Textklein"/>
        <w:spacing w:after="240" w:line="300" w:lineRule="atLeast"/>
        <w:rPr>
          <w:color w:val="auto"/>
          <w:sz w:val="18"/>
        </w:rPr>
      </w:pPr>
      <w:r>
        <w:rPr>
          <w:color w:val="auto"/>
          <w:sz w:val="18"/>
        </w:rPr>
        <w:t xml:space="preserve">Das System kombiniert laut Gerken </w:t>
      </w:r>
      <w:r w:rsidRPr="00374D38">
        <w:rPr>
          <w:color w:val="auto"/>
          <w:sz w:val="18"/>
        </w:rPr>
        <w:t>moder</w:t>
      </w:r>
      <w:r>
        <w:rPr>
          <w:color w:val="auto"/>
          <w:sz w:val="18"/>
        </w:rPr>
        <w:t>ne,</w:t>
      </w:r>
      <w:r w:rsidRPr="00374D38">
        <w:rPr>
          <w:color w:val="auto"/>
          <w:sz w:val="18"/>
        </w:rPr>
        <w:t xml:space="preserve"> optische Sensorik mit</w:t>
      </w:r>
      <w:r>
        <w:rPr>
          <w:color w:val="auto"/>
          <w:sz w:val="18"/>
        </w:rPr>
        <w:t xml:space="preserve"> k</w:t>
      </w:r>
      <w:r w:rsidRPr="00374D38">
        <w:rPr>
          <w:color w:val="auto"/>
          <w:sz w:val="18"/>
        </w:rPr>
        <w:t>ünstlicher Intelligenz</w:t>
      </w:r>
      <w:r>
        <w:rPr>
          <w:color w:val="auto"/>
          <w:sz w:val="18"/>
        </w:rPr>
        <w:t xml:space="preserve"> – und löse so ein altbekanntes Problem in der Baubranche. Der Startup-Mitgründer: „Zurzeit schwankt oft </w:t>
      </w:r>
      <w:r>
        <w:rPr>
          <w:color w:val="auto"/>
          <w:sz w:val="18"/>
        </w:rPr>
        <w:lastRenderedPageBreak/>
        <w:t>die Beschaffenheit der recycelten Rohstoffe.  Das bedeutet einerseits ein wirtschaftliches Risiko für Unternehmen und führt andererseits zum Verlust von wertvollen Materialien</w:t>
      </w:r>
      <w:r w:rsidR="00D51D5D">
        <w:rPr>
          <w:color w:val="auto"/>
          <w:sz w:val="18"/>
        </w:rPr>
        <w:t>.</w:t>
      </w:r>
      <w:r>
        <w:rPr>
          <w:color w:val="auto"/>
          <w:sz w:val="18"/>
        </w:rPr>
        <w:t xml:space="preserve">“ </w:t>
      </w:r>
      <w:proofErr w:type="spellStart"/>
      <w:r>
        <w:rPr>
          <w:color w:val="auto"/>
          <w:sz w:val="18"/>
        </w:rPr>
        <w:t>Optocycle</w:t>
      </w:r>
      <w:proofErr w:type="spellEnd"/>
      <w:r>
        <w:rPr>
          <w:color w:val="auto"/>
          <w:sz w:val="18"/>
        </w:rPr>
        <w:t xml:space="preserve"> erwartet mithilfe seiner Entwicklung eine 20 Prozent höhere Menge an recycelten, hochqualitativen Gesteinskörnungen sowie 15 Prozent geringere Abfallreste, die sonst auf Deponien landen würden. Dazu werden nach Gerkens Angaben sowohl der eingehende Schutt „optimal klassifiziert“ als auch das Ergebnis transparent überprüft. Kooperationspartner ist hierbei die </w:t>
      </w:r>
      <w:hyperlink r:id="rId15" w:history="1">
        <w:r w:rsidRPr="001A6432">
          <w:rPr>
            <w:rStyle w:val="Hyperlink"/>
            <w:sz w:val="18"/>
          </w:rPr>
          <w:t>Heinrich Feeß GmbH</w:t>
        </w:r>
      </w:hyperlink>
      <w:r>
        <w:rPr>
          <w:color w:val="auto"/>
          <w:sz w:val="18"/>
        </w:rPr>
        <w:t xml:space="preserve">, die laut Gerken bereits seit vielen Jahren mit </w:t>
      </w:r>
      <w:proofErr w:type="spellStart"/>
      <w:r>
        <w:rPr>
          <w:color w:val="auto"/>
          <w:sz w:val="18"/>
        </w:rPr>
        <w:t>Optocycle</w:t>
      </w:r>
      <w:proofErr w:type="spellEnd"/>
      <w:r>
        <w:rPr>
          <w:color w:val="auto"/>
          <w:sz w:val="18"/>
        </w:rPr>
        <w:t xml:space="preserve"> zusammenarbeitet. Der Mitgründer weiter: „Die Technologie leistet einen Beitrag für</w:t>
      </w:r>
      <w:r w:rsidRPr="00D91253">
        <w:rPr>
          <w:color w:val="auto"/>
          <w:sz w:val="18"/>
        </w:rPr>
        <w:t xml:space="preserve"> Kreislaufwirtschaft im Bauwesen</w:t>
      </w:r>
      <w:r w:rsidR="00EF6600">
        <w:rPr>
          <w:color w:val="auto"/>
          <w:sz w:val="18"/>
        </w:rPr>
        <w:t>.</w:t>
      </w:r>
      <w:r w:rsidR="00EF6600" w:rsidRPr="00EF6600">
        <w:rPr>
          <w:color w:val="auto"/>
          <w:sz w:val="18"/>
        </w:rPr>
        <w:t xml:space="preserve"> </w:t>
      </w:r>
      <w:r w:rsidR="00EF6600">
        <w:rPr>
          <w:color w:val="auto"/>
          <w:sz w:val="18"/>
        </w:rPr>
        <w:t>Wir helfen dabei, die Qualität von</w:t>
      </w:r>
      <w:r w:rsidR="00EF6600" w:rsidRPr="00D91253">
        <w:rPr>
          <w:color w:val="auto"/>
          <w:sz w:val="18"/>
        </w:rPr>
        <w:t xml:space="preserve"> Sekundärrohstoff</w:t>
      </w:r>
      <w:r w:rsidR="00EF6600">
        <w:rPr>
          <w:color w:val="auto"/>
          <w:sz w:val="18"/>
        </w:rPr>
        <w:t>en zu verbessern, die aus dem Bauschutt gewonnen werden</w:t>
      </w:r>
      <w:r w:rsidRPr="00D91253">
        <w:rPr>
          <w:color w:val="auto"/>
          <w:sz w:val="18"/>
        </w:rPr>
        <w:t xml:space="preserve">. </w:t>
      </w:r>
      <w:r>
        <w:rPr>
          <w:color w:val="auto"/>
          <w:sz w:val="18"/>
        </w:rPr>
        <w:t>D</w:t>
      </w:r>
      <w:r w:rsidRPr="00D91253">
        <w:rPr>
          <w:color w:val="auto"/>
          <w:sz w:val="18"/>
        </w:rPr>
        <w:t xml:space="preserve">iese Lösung lässt sich </w:t>
      </w:r>
      <w:r>
        <w:rPr>
          <w:color w:val="auto"/>
          <w:sz w:val="18"/>
        </w:rPr>
        <w:t xml:space="preserve">zudem </w:t>
      </w:r>
      <w:r w:rsidRPr="00D91253">
        <w:rPr>
          <w:color w:val="auto"/>
          <w:sz w:val="18"/>
        </w:rPr>
        <w:t>perspektivisch auf alle Abfallströme übertragen."</w:t>
      </w:r>
    </w:p>
    <w:p w14:paraId="1A20E3FA" w14:textId="77777777" w:rsidR="00240F85" w:rsidRDefault="00240F85" w:rsidP="00240F85">
      <w:pPr>
        <w:pStyle w:val="Textklein"/>
        <w:spacing w:after="240" w:line="300" w:lineRule="atLeast"/>
        <w:rPr>
          <w:color w:val="auto"/>
          <w:sz w:val="18"/>
        </w:rPr>
      </w:pPr>
      <w:r>
        <w:rPr>
          <w:i/>
          <w:iCs/>
          <w:color w:val="auto"/>
          <w:sz w:val="18"/>
        </w:rPr>
        <w:t>Einfache Nachrüstung in bestehenden Bauschutt-Recyclinganlagen</w:t>
      </w:r>
    </w:p>
    <w:p w14:paraId="7AD6BF90" w14:textId="0EC5843D" w:rsidR="00240F85" w:rsidRDefault="00240F85" w:rsidP="00240F85">
      <w:pPr>
        <w:pStyle w:val="Textklein"/>
        <w:spacing w:after="240" w:line="300" w:lineRule="atLeast"/>
        <w:rPr>
          <w:color w:val="auto"/>
          <w:sz w:val="18"/>
        </w:rPr>
      </w:pPr>
      <w:r>
        <w:rPr>
          <w:color w:val="auto"/>
          <w:sz w:val="18"/>
        </w:rPr>
        <w:t xml:space="preserve">Das System von </w:t>
      </w:r>
      <w:proofErr w:type="spellStart"/>
      <w:r>
        <w:rPr>
          <w:color w:val="auto"/>
          <w:sz w:val="18"/>
        </w:rPr>
        <w:t>Optocycle</w:t>
      </w:r>
      <w:proofErr w:type="spellEnd"/>
      <w:r>
        <w:rPr>
          <w:color w:val="auto"/>
          <w:sz w:val="18"/>
        </w:rPr>
        <w:t xml:space="preserve"> kann Gerken zufolge direkt in bereits bestehende Anlagen zur Verarbeitung von Bauabfällen installiert werden– „direkt über dem Fließband.“ Diese einfache Nachrüstung spare Kosten und ermögliche die schnelle Umsetzung eines innovativen Bauschutt-Recyclings. „Denn nur wenn das Recycling finanziell machbar ist, kann die Kreislaufwirtschaft in der Baubranche Erfolg haben“, so Gerken – ein Ansatz, der auch schon bei der </w:t>
      </w:r>
      <w:hyperlink r:id="rId16" w:history="1">
        <w:r w:rsidRPr="00B6142B">
          <w:rPr>
            <w:rStyle w:val="Hyperlink"/>
            <w:sz w:val="18"/>
          </w:rPr>
          <w:t>Startup-Förderung durch die DBU</w:t>
        </w:r>
      </w:hyperlink>
      <w:r>
        <w:rPr>
          <w:color w:val="auto"/>
          <w:sz w:val="18"/>
        </w:rPr>
        <w:t xml:space="preserve"> im Vordergrund stand. Hier überzeugte das entwickelte System mit hoher Genauigkeit bei der Klassifikation von unterschiedlichem Bauschutt. Darauf soll laut Gerken nun aufgebaut werden, um mit hochwertigen Sekundärrohstoffen Kreislaufwirtschaft in der Betonherstellung attraktiv</w:t>
      </w:r>
      <w:r w:rsidR="00F13AD2">
        <w:rPr>
          <w:color w:val="auto"/>
          <w:sz w:val="18"/>
        </w:rPr>
        <w:t>er</w:t>
      </w:r>
      <w:r>
        <w:rPr>
          <w:color w:val="auto"/>
          <w:sz w:val="18"/>
        </w:rPr>
        <w:t xml:space="preserve"> zu machen.</w:t>
      </w:r>
    </w:p>
    <w:p w14:paraId="1B7FFE09" w14:textId="77777777" w:rsidR="00240F85" w:rsidRPr="00A41849" w:rsidRDefault="00240F85" w:rsidP="00240F85">
      <w:pPr>
        <w:pStyle w:val="Textklein"/>
        <w:spacing w:after="240" w:line="300" w:lineRule="atLeast"/>
        <w:rPr>
          <w:i/>
          <w:iCs/>
          <w:color w:val="auto"/>
          <w:sz w:val="18"/>
        </w:rPr>
      </w:pPr>
      <w:r w:rsidRPr="00A41849">
        <w:rPr>
          <w:i/>
          <w:iCs/>
          <w:color w:val="auto"/>
          <w:sz w:val="18"/>
        </w:rPr>
        <w:t xml:space="preserve">Jede </w:t>
      </w:r>
      <w:r>
        <w:rPr>
          <w:i/>
          <w:iCs/>
          <w:color w:val="auto"/>
          <w:sz w:val="18"/>
        </w:rPr>
        <w:t xml:space="preserve">gute </w:t>
      </w:r>
      <w:r w:rsidRPr="00A41849">
        <w:rPr>
          <w:i/>
          <w:iCs/>
          <w:color w:val="auto"/>
          <w:sz w:val="18"/>
        </w:rPr>
        <w:t>Lösung sorgt für enorme Entlastung des Klimas</w:t>
      </w:r>
    </w:p>
    <w:p w14:paraId="18416987" w14:textId="77777777" w:rsidR="00240F85" w:rsidRPr="00B72A5D" w:rsidRDefault="00240F85" w:rsidP="00240F85">
      <w:pPr>
        <w:pStyle w:val="Textklein"/>
        <w:spacing w:after="240" w:line="300" w:lineRule="atLeast"/>
        <w:rPr>
          <w:color w:val="auto"/>
          <w:sz w:val="18"/>
        </w:rPr>
      </w:pPr>
      <w:r>
        <w:rPr>
          <w:color w:val="auto"/>
          <w:sz w:val="18"/>
        </w:rPr>
        <w:t xml:space="preserve">Kreislaufwirtschaft in der Baubranche hat nach den Worten des zuständigen DBU-Referenten Dr. Volker Berding wichtige Effekte für den Klimaschutz: „Die Produktion von immer neuem Beton sorgt für hohen Ausstoß von klimaschädlichen Treibhausgasen.“ Einer </w:t>
      </w:r>
      <w:hyperlink r:id="rId17" w:history="1">
        <w:r w:rsidRPr="00F66CCB">
          <w:rPr>
            <w:rStyle w:val="Hyperlink"/>
            <w:sz w:val="18"/>
          </w:rPr>
          <w:t>WWF-Studie</w:t>
        </w:r>
      </w:hyperlink>
      <w:r>
        <w:rPr>
          <w:color w:val="auto"/>
          <w:sz w:val="18"/>
        </w:rPr>
        <w:t xml:space="preserve"> zufolge entstehen bei der Herstellung von Zement – dem wichtigsten Bestandteil von Beton – acht Prozent der gesamten globalen</w:t>
      </w:r>
      <w:r w:rsidRPr="001105A8">
        <w:rPr>
          <w:color w:val="auto"/>
          <w:sz w:val="18"/>
        </w:rPr>
        <w:t xml:space="preserve"> Treibhausgasemissionen</w:t>
      </w:r>
      <w:r>
        <w:rPr>
          <w:color w:val="auto"/>
          <w:sz w:val="18"/>
        </w:rPr>
        <w:t xml:space="preserve">. Berding: „Alles, was zur einer Emissionsreduzierung beiträgt, hat also bereits einen großen Effekt für den Klimaschutz.“ Eine Kreislaufwirtschaft funktioniere jedoch nur, „wenn die Sekundärrohstoffe sich qualitativ nicht von einer Neuproduktion unterscheiden. Genau diesen Schritt kann </w:t>
      </w:r>
      <w:proofErr w:type="spellStart"/>
      <w:r>
        <w:rPr>
          <w:color w:val="auto"/>
          <w:sz w:val="18"/>
        </w:rPr>
        <w:t>Optocycle</w:t>
      </w:r>
      <w:proofErr w:type="spellEnd"/>
      <w:r>
        <w:rPr>
          <w:color w:val="auto"/>
          <w:sz w:val="18"/>
        </w:rPr>
        <w:t xml:space="preserve"> </w:t>
      </w:r>
      <w:proofErr w:type="gramStart"/>
      <w:r>
        <w:rPr>
          <w:color w:val="auto"/>
          <w:sz w:val="18"/>
        </w:rPr>
        <w:t>mit einem skalierbaren, optimierten Prototypen</w:t>
      </w:r>
      <w:proofErr w:type="gramEnd"/>
      <w:r>
        <w:rPr>
          <w:color w:val="auto"/>
          <w:sz w:val="18"/>
        </w:rPr>
        <w:t xml:space="preserve"> gehen.“</w:t>
      </w:r>
    </w:p>
    <w:p w14:paraId="49EE0122" w14:textId="77777777" w:rsidR="00240F85" w:rsidRDefault="00240F85" w:rsidP="0086554F">
      <w:pPr>
        <w:pStyle w:val="Textklein"/>
        <w:spacing w:before="360"/>
        <w:rPr>
          <w:b/>
          <w:bCs/>
        </w:rPr>
      </w:pPr>
    </w:p>
    <w:p w14:paraId="32ECC5DB" w14:textId="74826873"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AD317F">
      <w:headerReference w:type="default" r:id="rId18"/>
      <w:footerReference w:type="default" r:id="rId19"/>
      <w:pgSz w:w="11906" w:h="16838"/>
      <w:pgMar w:top="1588" w:right="1418" w:bottom="2722"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A2A9" w14:textId="77777777" w:rsidR="00FB5A0D" w:rsidRDefault="00FB5A0D" w:rsidP="00732C71">
      <w:pPr>
        <w:spacing w:after="0" w:line="240" w:lineRule="auto"/>
      </w:pPr>
      <w:r>
        <w:separator/>
      </w:r>
    </w:p>
  </w:endnote>
  <w:endnote w:type="continuationSeparator" w:id="0">
    <w:p w14:paraId="6751916A" w14:textId="77777777" w:rsidR="00FB5A0D" w:rsidRDefault="00FB5A0D"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1D13"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686B98D1" wp14:editId="02D27F1E">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1C7D5E83" w14:textId="77777777" w:rsidTr="008647A7">
                            <w:tc>
                              <w:tcPr>
                                <w:tcW w:w="2376" w:type="dxa"/>
                              </w:tcPr>
                              <w:p w14:paraId="595C2D03" w14:textId="6E4AE073" w:rsidR="00732C71" w:rsidRPr="00732C71" w:rsidRDefault="00732C71" w:rsidP="00C518A8">
                                <w:pPr>
                                  <w:tabs>
                                    <w:tab w:val="left" w:pos="1168"/>
                                  </w:tabs>
                                  <w:spacing w:before="120"/>
                                  <w:rPr>
                                    <w:b/>
                                    <w:sz w:val="12"/>
                                    <w:szCs w:val="12"/>
                                  </w:rPr>
                                </w:pPr>
                                <w:r w:rsidRPr="00732C71">
                                  <w:rPr>
                                    <w:b/>
                                    <w:sz w:val="12"/>
                                    <w:szCs w:val="12"/>
                                  </w:rPr>
                                  <w:t xml:space="preserve">Nr. </w:t>
                                </w:r>
                                <w:r w:rsidR="00E16A07">
                                  <w:rPr>
                                    <w:b/>
                                    <w:sz w:val="12"/>
                                    <w:szCs w:val="12"/>
                                  </w:rPr>
                                  <w:t>006</w:t>
                                </w:r>
                                <w:r w:rsidRPr="00732C71">
                                  <w:rPr>
                                    <w:b/>
                                    <w:sz w:val="12"/>
                                    <w:szCs w:val="12"/>
                                  </w:rPr>
                                  <w:t>/202</w:t>
                                </w:r>
                                <w:r w:rsidR="00E16A07">
                                  <w:rPr>
                                    <w:b/>
                                    <w:sz w:val="12"/>
                                    <w:szCs w:val="12"/>
                                  </w:rPr>
                                  <w:t>6</w:t>
                                </w:r>
                                <w:r w:rsidRPr="00732C71">
                                  <w:rPr>
                                    <w:b/>
                                    <w:sz w:val="12"/>
                                    <w:szCs w:val="12"/>
                                  </w:rPr>
                                  <w:tab/>
                                </w:r>
                                <w:r w:rsidR="00BC04AF" w:rsidRPr="00732C71">
                                  <w:rPr>
                                    <w:b/>
                                    <w:sz w:val="12"/>
                                    <w:szCs w:val="12"/>
                                  </w:rPr>
                                  <w:t xml:space="preserve">AZ </w:t>
                                </w:r>
                                <w:r w:rsidR="00BC04AF">
                                  <w:rPr>
                                    <w:b/>
                                    <w:sz w:val="12"/>
                                    <w:szCs w:val="12"/>
                                  </w:rPr>
                                  <w:t xml:space="preserve">35506/19                  - </w:t>
                                </w:r>
                                <w:r w:rsidR="0042579E">
                                  <w:rPr>
                                    <w:b/>
                                    <w:sz w:val="12"/>
                                    <w:szCs w:val="12"/>
                                  </w:rPr>
                                  <w:t>AZ 40244/01</w:t>
                                </w:r>
                                <w:r w:rsidRPr="00732C71">
                                  <w:rPr>
                                    <w:b/>
                                    <w:sz w:val="12"/>
                                    <w:szCs w:val="12"/>
                                  </w:rPr>
                                  <w:br/>
                                  <w:t xml:space="preserve">  </w:t>
                                </w:r>
                              </w:p>
                              <w:p w14:paraId="4037ABB3" w14:textId="203288BB" w:rsidR="00D12268" w:rsidRDefault="00732C71" w:rsidP="00C518A8">
                                <w:pPr>
                                  <w:pStyle w:val="Fuzeile"/>
                                  <w:rPr>
                                    <w:sz w:val="12"/>
                                    <w:szCs w:val="12"/>
                                  </w:rPr>
                                </w:pPr>
                                <w:r w:rsidRPr="00732C71">
                                  <w:rPr>
                                    <w:sz w:val="12"/>
                                    <w:szCs w:val="12"/>
                                  </w:rPr>
                                  <w:t>Klaus Jongebloed</w:t>
                                </w:r>
                              </w:p>
                              <w:p w14:paraId="32C2C32D" w14:textId="6CBD9849" w:rsidR="00732C71" w:rsidRPr="00C76C43" w:rsidRDefault="00110B07"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74C66452"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7A0388DC"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74A64F7D"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2B445A15"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7840B237" w14:textId="77777777" w:rsidR="00732C71" w:rsidRPr="00732C71" w:rsidRDefault="00732C71" w:rsidP="00C518A8">
                                <w:pPr>
                                  <w:pStyle w:val="Fuzeile"/>
                                </w:pPr>
                              </w:p>
                            </w:tc>
                            <w:tc>
                              <w:tcPr>
                                <w:tcW w:w="2268" w:type="dxa"/>
                              </w:tcPr>
                              <w:p w14:paraId="6501D8F8"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46E2771E" wp14:editId="79008EDD">
                                      <wp:extent cx="168275" cy="168275"/>
                                      <wp:effectExtent l="0" t="0" r="3175" b="3175"/>
                                      <wp:docPr id="1839288177" name="Grafik 183928817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2575B3BD" wp14:editId="2F7D3274">
                                      <wp:extent cx="182880" cy="133828"/>
                                      <wp:effectExtent l="0" t="0" r="7620" b="0"/>
                                      <wp:docPr id="1975766737" name="Grafik 197576673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710548FB" wp14:editId="72CDB1E7">
                                      <wp:extent cx="519259" cy="115824"/>
                                      <wp:effectExtent l="0" t="0" r="0" b="0"/>
                                      <wp:docPr id="382537952" name="Grafik 38253795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12ED9F01"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582EDA56" wp14:editId="187AF2FB">
                                      <wp:extent cx="178777" cy="178777"/>
                                      <wp:effectExtent l="0" t="0" r="0" b="0"/>
                                      <wp:docPr id="1173608661" name="Grafik 117360866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FC84393" wp14:editId="00D547AE">
                                      <wp:extent cx="182880" cy="182880"/>
                                      <wp:effectExtent l="0" t="0" r="7620" b="7620"/>
                                      <wp:docPr id="728377771" name="Grafik 72837777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112B998F" wp14:editId="50AEB108">
                                      <wp:extent cx="206375" cy="175500"/>
                                      <wp:effectExtent l="0" t="0" r="3175" b="0"/>
                                      <wp:docPr id="633814280" name="Grafik 63381428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40F994F9" w14:textId="77777777" w:rsidR="00732C71" w:rsidRDefault="00732C71" w:rsidP="00C518A8">
                                <w:pPr>
                                  <w:spacing w:before="120"/>
                                  <w:rPr>
                                    <w:b/>
                                    <w:bCs/>
                                    <w:sz w:val="12"/>
                                    <w:szCs w:val="12"/>
                                  </w:rPr>
                                </w:pPr>
                                <w:r w:rsidRPr="00732C71">
                                  <w:rPr>
                                    <w:b/>
                                    <w:bCs/>
                                    <w:sz w:val="12"/>
                                    <w:szCs w:val="12"/>
                                  </w:rPr>
                                  <w:t>Projektleitung</w:t>
                                </w:r>
                              </w:p>
                              <w:p w14:paraId="714A28B3" w14:textId="77777777" w:rsidR="003655D9" w:rsidRDefault="003655D9" w:rsidP="003655D9">
                                <w:pPr>
                                  <w:tabs>
                                    <w:tab w:val="left" w:pos="781"/>
                                  </w:tabs>
                                  <w:rPr>
                                    <w:sz w:val="12"/>
                                    <w:szCs w:val="12"/>
                                  </w:rPr>
                                </w:pPr>
                              </w:p>
                              <w:p w14:paraId="0D1992F9" w14:textId="47A7F8F1" w:rsidR="003655D9" w:rsidRPr="00732C71" w:rsidRDefault="003655D9" w:rsidP="003655D9">
                                <w:pPr>
                                  <w:tabs>
                                    <w:tab w:val="left" w:pos="781"/>
                                  </w:tabs>
                                  <w:rPr>
                                    <w:sz w:val="12"/>
                                    <w:szCs w:val="12"/>
                                  </w:rPr>
                                </w:pPr>
                                <w:r>
                                  <w:rPr>
                                    <w:sz w:val="12"/>
                                    <w:szCs w:val="12"/>
                                  </w:rPr>
                                  <w:t>Max-Frederi</w:t>
                                </w:r>
                                <w:r w:rsidR="0051623C">
                                  <w:rPr>
                                    <w:sz w:val="12"/>
                                    <w:szCs w:val="12"/>
                                  </w:rPr>
                                  <w:t>c</w:t>
                                </w:r>
                                <w:r>
                                  <w:rPr>
                                    <w:sz w:val="12"/>
                                    <w:szCs w:val="12"/>
                                  </w:rPr>
                                  <w:t>k Gerken</w:t>
                                </w:r>
                                <w:r w:rsidRPr="00732C71">
                                  <w:rPr>
                                    <w:sz w:val="12"/>
                                    <w:szCs w:val="12"/>
                                  </w:rPr>
                                  <w:br/>
                                  <w:t>Telefon</w:t>
                                </w:r>
                                <w:r w:rsidRPr="00732C71">
                                  <w:rPr>
                                    <w:sz w:val="12"/>
                                    <w:szCs w:val="12"/>
                                  </w:rPr>
                                  <w:tab/>
                                  <w:t>+49</w:t>
                                </w:r>
                                <w:r w:rsidRPr="00261804">
                                  <w:rPr>
                                    <w:sz w:val="12"/>
                                    <w:szCs w:val="12"/>
                                  </w:rPr>
                                  <w:t xml:space="preserve"> 176 83052851</w:t>
                                </w:r>
                                <w:r w:rsidRPr="00732C71">
                                  <w:rPr>
                                    <w:sz w:val="12"/>
                                    <w:szCs w:val="12"/>
                                  </w:rPr>
                                  <w:br/>
                                </w:r>
                                <w:hyperlink r:id="rId15" w:history="1">
                                  <w:r w:rsidRPr="00906EF4">
                                    <w:rPr>
                                      <w:rStyle w:val="Hyperlink"/>
                                      <w:sz w:val="12"/>
                                      <w:szCs w:val="12"/>
                                    </w:rPr>
                                    <w:t xml:space="preserve">m.gerken@optocycle.com </w:t>
                                  </w:r>
                                </w:hyperlink>
                              </w:p>
                              <w:p w14:paraId="1F22FE2A" w14:textId="2927FFC6" w:rsidR="00732C71" w:rsidRPr="00732C71" w:rsidRDefault="003655D9" w:rsidP="003655D9">
                                <w:pPr>
                                  <w:pStyle w:val="Fuzeile"/>
                                </w:pPr>
                                <w:hyperlink r:id="rId16" w:history="1">
                                  <w:r w:rsidRPr="00906EF4">
                                    <w:rPr>
                                      <w:rStyle w:val="Hyperlink"/>
                                      <w:sz w:val="12"/>
                                      <w:szCs w:val="12"/>
                                    </w:rPr>
                                    <w:t xml:space="preserve">https://optocycle.com/ </w:t>
                                  </w:r>
                                </w:hyperlink>
                              </w:p>
                            </w:tc>
                          </w:tr>
                        </w:tbl>
                        <w:p w14:paraId="109F857C"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B98D1"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1C7D5E83" w14:textId="77777777" w:rsidTr="008647A7">
                      <w:tc>
                        <w:tcPr>
                          <w:tcW w:w="2376" w:type="dxa"/>
                        </w:tcPr>
                        <w:p w14:paraId="595C2D03" w14:textId="6E4AE073" w:rsidR="00732C71" w:rsidRPr="00732C71" w:rsidRDefault="00732C71" w:rsidP="00C518A8">
                          <w:pPr>
                            <w:tabs>
                              <w:tab w:val="left" w:pos="1168"/>
                            </w:tabs>
                            <w:spacing w:before="120"/>
                            <w:rPr>
                              <w:b/>
                              <w:sz w:val="12"/>
                              <w:szCs w:val="12"/>
                            </w:rPr>
                          </w:pPr>
                          <w:r w:rsidRPr="00732C71">
                            <w:rPr>
                              <w:b/>
                              <w:sz w:val="12"/>
                              <w:szCs w:val="12"/>
                            </w:rPr>
                            <w:t xml:space="preserve">Nr. </w:t>
                          </w:r>
                          <w:r w:rsidR="00E16A07">
                            <w:rPr>
                              <w:b/>
                              <w:sz w:val="12"/>
                              <w:szCs w:val="12"/>
                            </w:rPr>
                            <w:t>006</w:t>
                          </w:r>
                          <w:r w:rsidRPr="00732C71">
                            <w:rPr>
                              <w:b/>
                              <w:sz w:val="12"/>
                              <w:szCs w:val="12"/>
                            </w:rPr>
                            <w:t>/202</w:t>
                          </w:r>
                          <w:r w:rsidR="00E16A07">
                            <w:rPr>
                              <w:b/>
                              <w:sz w:val="12"/>
                              <w:szCs w:val="12"/>
                            </w:rPr>
                            <w:t>6</w:t>
                          </w:r>
                          <w:r w:rsidRPr="00732C71">
                            <w:rPr>
                              <w:b/>
                              <w:sz w:val="12"/>
                              <w:szCs w:val="12"/>
                            </w:rPr>
                            <w:tab/>
                          </w:r>
                          <w:r w:rsidR="00BC04AF" w:rsidRPr="00732C71">
                            <w:rPr>
                              <w:b/>
                              <w:sz w:val="12"/>
                              <w:szCs w:val="12"/>
                            </w:rPr>
                            <w:t xml:space="preserve">AZ </w:t>
                          </w:r>
                          <w:r w:rsidR="00BC04AF">
                            <w:rPr>
                              <w:b/>
                              <w:sz w:val="12"/>
                              <w:szCs w:val="12"/>
                            </w:rPr>
                            <w:t xml:space="preserve">35506/19                  - </w:t>
                          </w:r>
                          <w:r w:rsidR="0042579E">
                            <w:rPr>
                              <w:b/>
                              <w:sz w:val="12"/>
                              <w:szCs w:val="12"/>
                            </w:rPr>
                            <w:t>AZ 40244/01</w:t>
                          </w:r>
                          <w:r w:rsidRPr="00732C71">
                            <w:rPr>
                              <w:b/>
                              <w:sz w:val="12"/>
                              <w:szCs w:val="12"/>
                            </w:rPr>
                            <w:br/>
                            <w:t xml:space="preserve">  </w:t>
                          </w:r>
                        </w:p>
                        <w:p w14:paraId="4037ABB3" w14:textId="203288BB" w:rsidR="00D12268" w:rsidRDefault="00732C71" w:rsidP="00C518A8">
                          <w:pPr>
                            <w:pStyle w:val="Fuzeile"/>
                            <w:rPr>
                              <w:sz w:val="12"/>
                              <w:szCs w:val="12"/>
                            </w:rPr>
                          </w:pPr>
                          <w:r w:rsidRPr="00732C71">
                            <w:rPr>
                              <w:sz w:val="12"/>
                              <w:szCs w:val="12"/>
                            </w:rPr>
                            <w:t>Klaus Jongebloed</w:t>
                          </w:r>
                        </w:p>
                        <w:p w14:paraId="32C2C32D" w14:textId="6CBD9849" w:rsidR="00732C71" w:rsidRPr="00C76C43" w:rsidRDefault="00110B07"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74C66452"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7A0388DC"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74A64F7D"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2B445A15" w14:textId="77777777" w:rsidR="00732C71" w:rsidRPr="00732C71" w:rsidRDefault="00732C71" w:rsidP="00C518A8">
                          <w:pPr>
                            <w:pStyle w:val="Fuzeile"/>
                            <w:rPr>
                              <w:rStyle w:val="Hyperlink"/>
                              <w:sz w:val="12"/>
                              <w:szCs w:val="12"/>
                            </w:rPr>
                          </w:pPr>
                          <w:hyperlink r:id="rId18" w:history="1">
                            <w:r w:rsidRPr="00732C71">
                              <w:rPr>
                                <w:rStyle w:val="Hyperlink"/>
                                <w:sz w:val="12"/>
                                <w:szCs w:val="12"/>
                              </w:rPr>
                              <w:t>www.dbu.de</w:t>
                            </w:r>
                          </w:hyperlink>
                        </w:p>
                        <w:p w14:paraId="7840B237" w14:textId="77777777" w:rsidR="00732C71" w:rsidRPr="00732C71" w:rsidRDefault="00732C71" w:rsidP="00C518A8">
                          <w:pPr>
                            <w:pStyle w:val="Fuzeile"/>
                          </w:pPr>
                        </w:p>
                      </w:tc>
                      <w:tc>
                        <w:tcPr>
                          <w:tcW w:w="2268" w:type="dxa"/>
                        </w:tcPr>
                        <w:p w14:paraId="6501D8F8"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46E2771E" wp14:editId="79008EDD">
                                <wp:extent cx="168275" cy="168275"/>
                                <wp:effectExtent l="0" t="0" r="3175" b="3175"/>
                                <wp:docPr id="1839288177" name="Grafik 1839288177">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2575B3BD" wp14:editId="2F7D3274">
                                <wp:extent cx="182880" cy="133828"/>
                                <wp:effectExtent l="0" t="0" r="7620" b="0"/>
                                <wp:docPr id="1975766737" name="Grafik 197576673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710548FB" wp14:editId="72CDB1E7">
                                <wp:extent cx="519259" cy="115824"/>
                                <wp:effectExtent l="0" t="0" r="0" b="0"/>
                                <wp:docPr id="382537952" name="Grafik 38253795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12ED9F01"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582EDA56" wp14:editId="187AF2FB">
                                <wp:extent cx="178777" cy="178777"/>
                                <wp:effectExtent l="0" t="0" r="0" b="0"/>
                                <wp:docPr id="1173608661" name="Grafik 117360866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FC84393" wp14:editId="00D547AE">
                                <wp:extent cx="182880" cy="182880"/>
                                <wp:effectExtent l="0" t="0" r="7620" b="7620"/>
                                <wp:docPr id="728377771" name="Grafik 72837777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112B998F" wp14:editId="50AEB108">
                                <wp:extent cx="206375" cy="175500"/>
                                <wp:effectExtent l="0" t="0" r="3175" b="0"/>
                                <wp:docPr id="633814280" name="Grafik 63381428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40F994F9" w14:textId="77777777" w:rsidR="00732C71" w:rsidRDefault="00732C71" w:rsidP="00C518A8">
                          <w:pPr>
                            <w:spacing w:before="120"/>
                            <w:rPr>
                              <w:b/>
                              <w:bCs/>
                              <w:sz w:val="12"/>
                              <w:szCs w:val="12"/>
                            </w:rPr>
                          </w:pPr>
                          <w:r w:rsidRPr="00732C71">
                            <w:rPr>
                              <w:b/>
                              <w:bCs/>
                              <w:sz w:val="12"/>
                              <w:szCs w:val="12"/>
                            </w:rPr>
                            <w:t>Projektleitung</w:t>
                          </w:r>
                        </w:p>
                        <w:p w14:paraId="714A28B3" w14:textId="77777777" w:rsidR="003655D9" w:rsidRDefault="003655D9" w:rsidP="003655D9">
                          <w:pPr>
                            <w:tabs>
                              <w:tab w:val="left" w:pos="781"/>
                            </w:tabs>
                            <w:rPr>
                              <w:sz w:val="12"/>
                              <w:szCs w:val="12"/>
                            </w:rPr>
                          </w:pPr>
                        </w:p>
                        <w:p w14:paraId="0D1992F9" w14:textId="47A7F8F1" w:rsidR="003655D9" w:rsidRPr="00732C71" w:rsidRDefault="003655D9" w:rsidP="003655D9">
                          <w:pPr>
                            <w:tabs>
                              <w:tab w:val="left" w:pos="781"/>
                            </w:tabs>
                            <w:rPr>
                              <w:sz w:val="12"/>
                              <w:szCs w:val="12"/>
                            </w:rPr>
                          </w:pPr>
                          <w:r>
                            <w:rPr>
                              <w:sz w:val="12"/>
                              <w:szCs w:val="12"/>
                            </w:rPr>
                            <w:t>Max-Frederi</w:t>
                          </w:r>
                          <w:r w:rsidR="0051623C">
                            <w:rPr>
                              <w:sz w:val="12"/>
                              <w:szCs w:val="12"/>
                            </w:rPr>
                            <w:t>c</w:t>
                          </w:r>
                          <w:r>
                            <w:rPr>
                              <w:sz w:val="12"/>
                              <w:szCs w:val="12"/>
                            </w:rPr>
                            <w:t>k Gerken</w:t>
                          </w:r>
                          <w:r w:rsidRPr="00732C71">
                            <w:rPr>
                              <w:sz w:val="12"/>
                              <w:szCs w:val="12"/>
                            </w:rPr>
                            <w:br/>
                            <w:t>Telefon</w:t>
                          </w:r>
                          <w:r w:rsidRPr="00732C71">
                            <w:rPr>
                              <w:sz w:val="12"/>
                              <w:szCs w:val="12"/>
                            </w:rPr>
                            <w:tab/>
                            <w:t>+49</w:t>
                          </w:r>
                          <w:r w:rsidRPr="00261804">
                            <w:rPr>
                              <w:sz w:val="12"/>
                              <w:szCs w:val="12"/>
                            </w:rPr>
                            <w:t xml:space="preserve"> 176 83052851</w:t>
                          </w:r>
                          <w:r w:rsidRPr="00732C71">
                            <w:rPr>
                              <w:sz w:val="12"/>
                              <w:szCs w:val="12"/>
                            </w:rPr>
                            <w:br/>
                          </w:r>
                          <w:hyperlink r:id="rId19" w:history="1">
                            <w:r w:rsidRPr="00906EF4">
                              <w:rPr>
                                <w:rStyle w:val="Hyperlink"/>
                                <w:sz w:val="12"/>
                                <w:szCs w:val="12"/>
                              </w:rPr>
                              <w:t xml:space="preserve">m.gerken@optocycle.com </w:t>
                            </w:r>
                          </w:hyperlink>
                        </w:p>
                        <w:p w14:paraId="1F22FE2A" w14:textId="2927FFC6" w:rsidR="00732C71" w:rsidRPr="00732C71" w:rsidRDefault="003655D9" w:rsidP="003655D9">
                          <w:pPr>
                            <w:pStyle w:val="Fuzeile"/>
                          </w:pPr>
                          <w:hyperlink r:id="rId20" w:history="1">
                            <w:r w:rsidRPr="00906EF4">
                              <w:rPr>
                                <w:rStyle w:val="Hyperlink"/>
                                <w:sz w:val="12"/>
                                <w:szCs w:val="12"/>
                              </w:rPr>
                              <w:t xml:space="preserve">https://optocycle.com/ </w:t>
                            </w:r>
                          </w:hyperlink>
                        </w:p>
                      </w:tc>
                    </w:tr>
                  </w:tbl>
                  <w:p w14:paraId="109F857C" w14:textId="77777777" w:rsidR="00732C71" w:rsidRDefault="00732C71" w:rsidP="00732C71"/>
                </w:txbxContent>
              </v:textbox>
            </v:shape>
          </w:pict>
        </mc:Fallback>
      </mc:AlternateContent>
    </w:r>
  </w:p>
  <w:p w14:paraId="39473CA4"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9C6D" w14:textId="77777777" w:rsidR="00FB5A0D" w:rsidRDefault="00FB5A0D" w:rsidP="00732C71">
      <w:pPr>
        <w:spacing w:after="0" w:line="240" w:lineRule="auto"/>
      </w:pPr>
      <w:r>
        <w:separator/>
      </w:r>
    </w:p>
  </w:footnote>
  <w:footnote w:type="continuationSeparator" w:id="0">
    <w:p w14:paraId="40AE5F76" w14:textId="77777777" w:rsidR="00FB5A0D" w:rsidRDefault="00FB5A0D"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Content>
      <w:p w14:paraId="1502C1E3"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25D4E6C7"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F5"/>
    <w:rsid w:val="00047968"/>
    <w:rsid w:val="000D5570"/>
    <w:rsid w:val="000E602F"/>
    <w:rsid w:val="00110B07"/>
    <w:rsid w:val="00111323"/>
    <w:rsid w:val="00131EE0"/>
    <w:rsid w:val="001558B1"/>
    <w:rsid w:val="001976BB"/>
    <w:rsid w:val="001D5FC3"/>
    <w:rsid w:val="001E0E28"/>
    <w:rsid w:val="00200FF5"/>
    <w:rsid w:val="00240F85"/>
    <w:rsid w:val="0029050E"/>
    <w:rsid w:val="002B5C84"/>
    <w:rsid w:val="002B7A8D"/>
    <w:rsid w:val="002F434F"/>
    <w:rsid w:val="003132AB"/>
    <w:rsid w:val="003136F4"/>
    <w:rsid w:val="00315CD7"/>
    <w:rsid w:val="00317CDB"/>
    <w:rsid w:val="00331CE3"/>
    <w:rsid w:val="003570BB"/>
    <w:rsid w:val="003655D9"/>
    <w:rsid w:val="00396198"/>
    <w:rsid w:val="003C17E6"/>
    <w:rsid w:val="003E5C92"/>
    <w:rsid w:val="003F00F0"/>
    <w:rsid w:val="00424F67"/>
    <w:rsid w:val="0042579E"/>
    <w:rsid w:val="0044219D"/>
    <w:rsid w:val="00462498"/>
    <w:rsid w:val="004674B7"/>
    <w:rsid w:val="004D3E48"/>
    <w:rsid w:val="0051623C"/>
    <w:rsid w:val="00544C30"/>
    <w:rsid w:val="006055FA"/>
    <w:rsid w:val="00631FD8"/>
    <w:rsid w:val="006353DD"/>
    <w:rsid w:val="00686764"/>
    <w:rsid w:val="006914C4"/>
    <w:rsid w:val="00691FF9"/>
    <w:rsid w:val="006C3C59"/>
    <w:rsid w:val="006C4A01"/>
    <w:rsid w:val="006D620E"/>
    <w:rsid w:val="007161E1"/>
    <w:rsid w:val="00732C71"/>
    <w:rsid w:val="007409F8"/>
    <w:rsid w:val="0077032E"/>
    <w:rsid w:val="00791D87"/>
    <w:rsid w:val="007A7F05"/>
    <w:rsid w:val="007C0F24"/>
    <w:rsid w:val="007C277B"/>
    <w:rsid w:val="0086554F"/>
    <w:rsid w:val="008C355F"/>
    <w:rsid w:val="008E5AAF"/>
    <w:rsid w:val="00900794"/>
    <w:rsid w:val="0090626F"/>
    <w:rsid w:val="00911C53"/>
    <w:rsid w:val="00944EFE"/>
    <w:rsid w:val="00945D3D"/>
    <w:rsid w:val="00973B10"/>
    <w:rsid w:val="00975A56"/>
    <w:rsid w:val="00A12465"/>
    <w:rsid w:val="00A261A7"/>
    <w:rsid w:val="00A71291"/>
    <w:rsid w:val="00A84FDC"/>
    <w:rsid w:val="00AB02A0"/>
    <w:rsid w:val="00AD317F"/>
    <w:rsid w:val="00B72A5D"/>
    <w:rsid w:val="00BB43C4"/>
    <w:rsid w:val="00BC04AF"/>
    <w:rsid w:val="00C76C43"/>
    <w:rsid w:val="00D12268"/>
    <w:rsid w:val="00D51D5D"/>
    <w:rsid w:val="00D618E0"/>
    <w:rsid w:val="00DA6D71"/>
    <w:rsid w:val="00DB4449"/>
    <w:rsid w:val="00DC31BE"/>
    <w:rsid w:val="00E16A07"/>
    <w:rsid w:val="00E37BF2"/>
    <w:rsid w:val="00E41E91"/>
    <w:rsid w:val="00E82A3C"/>
    <w:rsid w:val="00EF6600"/>
    <w:rsid w:val="00F10027"/>
    <w:rsid w:val="00F13AD2"/>
    <w:rsid w:val="00F43C2D"/>
    <w:rsid w:val="00F5675B"/>
    <w:rsid w:val="00F7090A"/>
    <w:rsid w:val="00FB5A0D"/>
    <w:rsid w:val="00FD64B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EB570"/>
  <w15:docId w15:val="{4A2C945A-DBFE-4E71-AC3C-A8BCDA5E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F70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bu.de/news/hamburgs-holz-hochhaus-vereint-wohnraum-und-klimaschut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ptocycle.com/" TargetMode="External"/><Relationship Id="rId17" Type="http://schemas.openxmlformats.org/officeDocument/2006/relationships/hyperlink" Target="https://www.wwf.de/fileadmin/fm-wwf/Publikationen-PDF/WWF_Klimaschutz_in_der_Beton-_und_Zementindustrie_WEB.pdf" TargetMode="External"/><Relationship Id="rId2" Type="http://schemas.openxmlformats.org/officeDocument/2006/relationships/customXml" Target="../customXml/item2.xml"/><Relationship Id="rId16" Type="http://schemas.openxmlformats.org/officeDocument/2006/relationships/hyperlink" Target="https://www.dbu.de/news/effizientes-bauschutt-recycl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mweltbundesamt.de/daten/ressourcen-abfall/verwertung-entsorgung-ausgewaehlter-abfallarten/bauabfaelle" TargetMode="External"/><Relationship Id="rId5" Type="http://schemas.openxmlformats.org/officeDocument/2006/relationships/styles" Target="styles.xml"/><Relationship Id="rId15" Type="http://schemas.openxmlformats.org/officeDocument/2006/relationships/hyperlink" Target="https://www.feess.de/startseite.htm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dbu.de/foerderung/green-start-up/"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s://optocycle.com/%20" TargetMode="External"/><Relationship Id="rId20" Type="http://schemas.openxmlformats.org/officeDocument/2006/relationships/hyperlink" Target="https://optocycle.com/%20"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m.gerken@optocycle.com%20" TargetMode="External"/><Relationship Id="rId10" Type="http://schemas.openxmlformats.org/officeDocument/2006/relationships/image" Target="media/image5.png"/><Relationship Id="rId19" Type="http://schemas.openxmlformats.org/officeDocument/2006/relationships/hyperlink" Target="mailto:m.gerken@optocycle.com%20"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e64f7967156b637a274434de091a8eb2">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8b80bb131b18ef23c3bf1d56d4f92a94"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e64f7967156b637a274434de091a8eb2">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8b80bb131b18ef23c3bf1d56d4f92a94"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Props1.xml><?xml version="1.0" encoding="utf-8"?>
<ds:datastoreItem xmlns:ds="http://schemas.openxmlformats.org/officeDocument/2006/customXml" ds:itemID="{57E30724-3C6E-4ACC-9B4D-82F965C7C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98d51-98a4-4da1-bfc3-6a4de144282b"/>
    <ds:schemaRef ds:uri="e5e3c86a-9fd4-4cc3-9f37-2854cba3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8ED1-77CA-4A8B-962E-FCEE6D607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98d51-98a4-4da1-bfc3-6a4de144282b"/>
    <ds:schemaRef ds:uri="e5e3c86a-9fd4-4cc3-9f37-2854cba3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4.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docMetadata/LabelInfo.xml><?xml version="1.0" encoding="utf-8"?>
<clbl:labelList xmlns:clbl="http://schemas.microsoft.com/office/2020/mipLabelMetadata">
  <clbl:label id="{cec6b0ed-9935-41a9-a413-ab7dda243391}" enabled="1" method="Standard" siteId="{6ea8afe7-f6f9-4678-b523-de7d4c6ab11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4847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Juelich, Moritz</dc:creator>
  <cp:lastModifiedBy>Jülich, Moritz</cp:lastModifiedBy>
  <cp:revision>31</cp:revision>
  <dcterms:created xsi:type="dcterms:W3CDTF">2025-12-23T12:37:00Z</dcterms:created>
  <dcterms:modified xsi:type="dcterms:W3CDTF">2026-01-20T15:59:00Z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