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Pr="004F0A52" w:rsidRDefault="003D70EC" w:rsidP="003D70EC">
      <w:pPr>
        <w:spacing w:line="360" w:lineRule="auto"/>
        <w:jc w:val="right"/>
        <w:rPr>
          <w:b/>
          <w:sz w:val="22"/>
          <w:szCs w:val="22"/>
        </w:rPr>
      </w:pPr>
      <w:r w:rsidRPr="004F0A52">
        <w:rPr>
          <w:noProof/>
        </w:rPr>
        <w:drawing>
          <wp:inline distT="0" distB="0" distL="0" distR="0" wp14:anchorId="026F1861" wp14:editId="7B06EB6B">
            <wp:extent cx="1851660" cy="857250"/>
            <wp:effectExtent l="0" t="0" r="0" b="0"/>
            <wp:docPr id="2" name="Bild 2"/>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2014" cy="857414"/>
                    </a:xfrm>
                    <a:prstGeom prst="rect">
                      <a:avLst/>
                    </a:prstGeom>
                    <a:noFill/>
                  </pic:spPr>
                </pic:pic>
              </a:graphicData>
            </a:graphic>
          </wp:inline>
        </w:drawing>
      </w:r>
    </w:p>
    <w:p w:rsidR="00E53BB5" w:rsidRPr="004F0A52" w:rsidRDefault="00E53BB5" w:rsidP="00357D29">
      <w:pPr>
        <w:spacing w:line="360" w:lineRule="auto"/>
        <w:rPr>
          <w:b/>
          <w:sz w:val="22"/>
          <w:szCs w:val="22"/>
        </w:rPr>
      </w:pPr>
    </w:p>
    <w:p w:rsidR="00765B39" w:rsidRPr="004F0A52" w:rsidRDefault="007C2C79" w:rsidP="00765B39">
      <w:pPr>
        <w:spacing w:line="360" w:lineRule="auto"/>
        <w:rPr>
          <w:rFonts w:ascii="Arial" w:hAnsi="Arial" w:cs="Arial"/>
          <w:b/>
          <w:sz w:val="22"/>
          <w:szCs w:val="22"/>
        </w:rPr>
      </w:pPr>
      <w:r w:rsidRPr="004F0A52">
        <w:rPr>
          <w:rFonts w:ascii="Arial" w:hAnsi="Arial" w:cs="Arial"/>
          <w:b/>
          <w:sz w:val="22"/>
          <w:szCs w:val="22"/>
        </w:rPr>
        <w:t>Statements des ZIA Zentraler Immobilien Ausschuss</w:t>
      </w:r>
    </w:p>
    <w:p w:rsidR="00765B39" w:rsidRPr="004F0A52" w:rsidRDefault="00765B39" w:rsidP="006E3A4D">
      <w:pPr>
        <w:autoSpaceDE w:val="0"/>
        <w:autoSpaceDN w:val="0"/>
        <w:adjustRightInd w:val="0"/>
        <w:spacing w:line="360" w:lineRule="auto"/>
        <w:ind w:right="1273"/>
        <w:rPr>
          <w:rFonts w:ascii="Arial" w:hAnsi="Arial" w:cs="Arial"/>
          <w:b/>
          <w:sz w:val="22"/>
          <w:szCs w:val="22"/>
        </w:rPr>
      </w:pPr>
    </w:p>
    <w:p w:rsidR="007C2C79" w:rsidRPr="004F0A52" w:rsidRDefault="007C2C79" w:rsidP="007C2C79">
      <w:pPr>
        <w:spacing w:line="360" w:lineRule="auto"/>
        <w:jc w:val="both"/>
        <w:rPr>
          <w:rFonts w:ascii="Arial" w:hAnsi="Arial" w:cs="Arial"/>
          <w:b/>
          <w:sz w:val="30"/>
          <w:szCs w:val="30"/>
        </w:rPr>
      </w:pPr>
      <w:r w:rsidRPr="004F0A52">
        <w:rPr>
          <w:rFonts w:ascii="Arial" w:hAnsi="Arial" w:cs="Arial"/>
          <w:b/>
          <w:sz w:val="30"/>
          <w:szCs w:val="30"/>
        </w:rPr>
        <w:t>Aktuelle Statements de</w:t>
      </w:r>
      <w:r w:rsidR="00500326" w:rsidRPr="004F0A52">
        <w:rPr>
          <w:rFonts w:ascii="Arial" w:hAnsi="Arial" w:cs="Arial"/>
          <w:b/>
          <w:sz w:val="30"/>
          <w:szCs w:val="30"/>
        </w:rPr>
        <w:t>s ZIA-Vorstands</w:t>
      </w:r>
      <w:r w:rsidRPr="004F0A52">
        <w:rPr>
          <w:rFonts w:ascii="Arial" w:hAnsi="Arial" w:cs="Arial"/>
          <w:b/>
          <w:sz w:val="30"/>
          <w:szCs w:val="30"/>
        </w:rPr>
        <w:t xml:space="preserve"> anlässlich der EXPO REAL 201</w:t>
      </w:r>
      <w:r w:rsidR="00655500" w:rsidRPr="004F0A52">
        <w:rPr>
          <w:rFonts w:ascii="Arial" w:hAnsi="Arial" w:cs="Arial"/>
          <w:b/>
          <w:sz w:val="30"/>
          <w:szCs w:val="30"/>
        </w:rPr>
        <w:t>7</w:t>
      </w:r>
    </w:p>
    <w:p w:rsidR="007C2C79" w:rsidRPr="004F0A52" w:rsidRDefault="00CB5827" w:rsidP="007C2C79">
      <w:pPr>
        <w:spacing w:line="360" w:lineRule="auto"/>
        <w:jc w:val="both"/>
        <w:rPr>
          <w:rFonts w:ascii="Arial" w:hAnsi="Arial" w:cs="Arial"/>
          <w:b/>
          <w:sz w:val="22"/>
          <w:szCs w:val="22"/>
        </w:rPr>
      </w:pPr>
      <w:r w:rsidRPr="004F0A52">
        <w:rPr>
          <w:rFonts w:ascii="Arial" w:hAnsi="Arial" w:cs="Arial"/>
          <w:b/>
          <w:sz w:val="22"/>
          <w:szCs w:val="22"/>
        </w:rPr>
        <w:t xml:space="preserve">Berlin, </w:t>
      </w:r>
      <w:r w:rsidR="00B87CCF" w:rsidRPr="004F0A52">
        <w:rPr>
          <w:rFonts w:ascii="Arial" w:hAnsi="Arial" w:cs="Arial"/>
          <w:b/>
          <w:sz w:val="22"/>
          <w:szCs w:val="22"/>
        </w:rPr>
        <w:t>27</w:t>
      </w:r>
      <w:r w:rsidRPr="004F0A52">
        <w:rPr>
          <w:rFonts w:ascii="Arial" w:hAnsi="Arial" w:cs="Arial"/>
          <w:b/>
          <w:sz w:val="22"/>
          <w:szCs w:val="22"/>
        </w:rPr>
        <w:t>. September 201</w:t>
      </w:r>
      <w:r w:rsidR="00193430" w:rsidRPr="004F0A52">
        <w:rPr>
          <w:rFonts w:ascii="Arial" w:hAnsi="Arial" w:cs="Arial"/>
          <w:b/>
          <w:sz w:val="22"/>
          <w:szCs w:val="22"/>
        </w:rPr>
        <w:t>7</w:t>
      </w:r>
    </w:p>
    <w:p w:rsidR="00CB5827" w:rsidRPr="004F0A52" w:rsidRDefault="00CB5827" w:rsidP="007C2C79">
      <w:pPr>
        <w:spacing w:line="360" w:lineRule="auto"/>
        <w:jc w:val="both"/>
        <w:rPr>
          <w:rFonts w:ascii="Arial" w:hAnsi="Arial" w:cs="Arial"/>
          <w:sz w:val="22"/>
          <w:szCs w:val="22"/>
        </w:rPr>
      </w:pPr>
      <w:bookmarkStart w:id="0" w:name="_GoBack"/>
      <w:bookmarkEnd w:id="0"/>
    </w:p>
    <w:p w:rsidR="00691FD8" w:rsidRPr="004F0A52" w:rsidRDefault="00691FD8" w:rsidP="00691FD8">
      <w:pPr>
        <w:spacing w:line="360" w:lineRule="auto"/>
        <w:rPr>
          <w:rFonts w:ascii="Arial" w:hAnsi="Arial" w:cs="Arial"/>
          <w:b/>
          <w:i/>
          <w:sz w:val="22"/>
          <w:szCs w:val="22"/>
        </w:rPr>
      </w:pPr>
      <w:r w:rsidRPr="004F0A52">
        <w:rPr>
          <w:rFonts w:ascii="Arial" w:hAnsi="Arial" w:cs="Arial"/>
          <w:b/>
          <w:i/>
          <w:sz w:val="22"/>
          <w:szCs w:val="22"/>
        </w:rPr>
        <w:t xml:space="preserve">Dr. Andreas Mattner, Präsident des ZIA Zentraler Immobilien Ausschuss e.V.: </w:t>
      </w:r>
    </w:p>
    <w:p w:rsidR="00691FD8" w:rsidRPr="004F0A52" w:rsidRDefault="00691FD8" w:rsidP="00691FD8">
      <w:pPr>
        <w:spacing w:line="360" w:lineRule="auto"/>
        <w:rPr>
          <w:rFonts w:ascii="Arial" w:hAnsi="Arial" w:cs="Arial"/>
          <w:b/>
          <w:i/>
          <w:sz w:val="22"/>
          <w:szCs w:val="22"/>
        </w:rPr>
      </w:pPr>
      <w:r w:rsidRPr="004F0A52">
        <w:rPr>
          <w:rFonts w:ascii="Arial" w:hAnsi="Arial" w:cs="Arial"/>
          <w:b/>
          <w:i/>
          <w:sz w:val="22"/>
          <w:szCs w:val="22"/>
        </w:rPr>
        <w:t>„Die Bundestagswahl ist entschieden. Jetzt müssen wir wieder zum Tagesgeschäft übergehen.“</w:t>
      </w:r>
    </w:p>
    <w:p w:rsidR="007C2C79" w:rsidRPr="004F0A52" w:rsidRDefault="00691FD8" w:rsidP="00691FD8">
      <w:pPr>
        <w:spacing w:line="360" w:lineRule="auto"/>
        <w:rPr>
          <w:rFonts w:ascii="Arial" w:hAnsi="Arial" w:cs="Arial"/>
          <w:sz w:val="22"/>
          <w:szCs w:val="22"/>
        </w:rPr>
      </w:pPr>
      <w:r w:rsidRPr="004F0A52">
        <w:rPr>
          <w:rFonts w:ascii="Arial" w:hAnsi="Arial" w:cs="Arial"/>
          <w:sz w:val="22"/>
          <w:szCs w:val="22"/>
        </w:rPr>
        <w:t>„Kurz nach der Bundestagswahl dürfen sich die Parteien nicht zu lange damit aufhalten, die Ergebnisse auszuwerten. Vielmehr müssen sie zum Alltag zurückkehren und die Regierungsgeschäfte wieder aufnehmen. Die deutschen Wähler haben sich mehrheitlich gegen Regulierung entschieden, das sollten alle gewählten Parteien verinnerlichen. Wir brauchen keine weiteren Eingriffe in die Immobilienmärkte. Das verunsichert lediglich Investoren, bringt aber keine messbaren Ergebnisse. Die FDP hat sich klar gegen die Mietpreisbremse ausgesprochen, die Kanzlerin hat sie schon abgeräumt und in den Augen der Wähler war sie bedeutungslos und ist damit abgewählt. Die neue Regierung sollte sich vielmehr darauf besinnen, Anreize für Investitionen in den Neubau und Bestand zu setzen. Die Erhöhung der linearen AfA von derzeit zwei auf mindestens drei Prozent sowie die Einführung einer Sonderabschreibung für die energetische Gebäudesanierung wären solche Anreize. Das würde uns dabei helfen, die Ziele der bezahlbaren Stadtentwicklung und Energiewende im Gebäudesektor gemeinsam zu verfolgen.“</w:t>
      </w:r>
    </w:p>
    <w:p w:rsidR="00691FD8" w:rsidRPr="004F0A52" w:rsidRDefault="00691FD8" w:rsidP="00691FD8">
      <w:pPr>
        <w:spacing w:line="360" w:lineRule="auto"/>
        <w:rPr>
          <w:rFonts w:ascii="Arial" w:hAnsi="Arial" w:cs="Arial"/>
          <w:sz w:val="22"/>
          <w:szCs w:val="22"/>
        </w:rPr>
      </w:pPr>
    </w:p>
    <w:p w:rsidR="002B5AB7" w:rsidRPr="004F0A52" w:rsidRDefault="002B5AB7" w:rsidP="002B5AB7">
      <w:pPr>
        <w:spacing w:line="360" w:lineRule="auto"/>
        <w:rPr>
          <w:rFonts w:ascii="Arial" w:hAnsi="Arial" w:cs="Arial"/>
          <w:sz w:val="22"/>
          <w:szCs w:val="22"/>
        </w:rPr>
      </w:pPr>
      <w:r w:rsidRPr="004F0A52">
        <w:rPr>
          <w:rFonts w:ascii="Arial" w:hAnsi="Arial" w:cs="Arial"/>
          <w:sz w:val="22"/>
          <w:szCs w:val="22"/>
        </w:rPr>
        <w:t xml:space="preserve">Die Wahlforderungen des ZIA finden Sie unter: </w:t>
      </w:r>
      <w:hyperlink r:id="rId9" w:history="1">
        <w:r w:rsidR="003D1653" w:rsidRPr="004F0A52">
          <w:rPr>
            <w:rStyle w:val="Hyperlink"/>
            <w:rFonts w:ascii="Arial" w:hAnsi="Arial" w:cs="Arial"/>
            <w:sz w:val="22"/>
            <w:szCs w:val="22"/>
          </w:rPr>
          <w:t>http://www.zia-deutschland.de/fileadmin/Redaktion/Positionen/PDF/ZIA_Wahlforderungen_A5web.pdf</w:t>
        </w:r>
      </w:hyperlink>
      <w:r w:rsidR="003D1653" w:rsidRPr="004F0A52">
        <w:rPr>
          <w:rFonts w:ascii="Arial" w:hAnsi="Arial" w:cs="Arial"/>
          <w:sz w:val="22"/>
          <w:szCs w:val="22"/>
        </w:rPr>
        <w:t xml:space="preserve"> </w:t>
      </w:r>
    </w:p>
    <w:p w:rsidR="00CB5827" w:rsidRPr="004F0A52" w:rsidRDefault="00CB5827" w:rsidP="007C2C79">
      <w:pPr>
        <w:spacing w:line="360" w:lineRule="auto"/>
        <w:rPr>
          <w:rFonts w:ascii="Arial" w:hAnsi="Arial" w:cs="Arial"/>
          <w:sz w:val="22"/>
          <w:szCs w:val="22"/>
        </w:rPr>
      </w:pPr>
    </w:p>
    <w:p w:rsidR="006722B1" w:rsidRPr="004F0A52" w:rsidRDefault="006722B1" w:rsidP="007C2C79">
      <w:pPr>
        <w:spacing w:line="360" w:lineRule="auto"/>
        <w:rPr>
          <w:rFonts w:ascii="Arial" w:hAnsi="Arial" w:cs="Arial"/>
          <w:sz w:val="22"/>
          <w:szCs w:val="22"/>
        </w:rPr>
      </w:pPr>
    </w:p>
    <w:p w:rsidR="006722B1" w:rsidRPr="004F0A52" w:rsidRDefault="006722B1" w:rsidP="007C2C79">
      <w:pPr>
        <w:spacing w:line="360" w:lineRule="auto"/>
        <w:rPr>
          <w:rFonts w:ascii="Arial" w:hAnsi="Arial" w:cs="Arial"/>
          <w:sz w:val="22"/>
          <w:szCs w:val="22"/>
        </w:rPr>
      </w:pPr>
    </w:p>
    <w:p w:rsidR="006722B1" w:rsidRPr="004F0A52" w:rsidRDefault="006722B1" w:rsidP="007C2C79">
      <w:pPr>
        <w:spacing w:line="360" w:lineRule="auto"/>
        <w:rPr>
          <w:rFonts w:ascii="Arial" w:hAnsi="Arial" w:cs="Arial"/>
          <w:sz w:val="22"/>
          <w:szCs w:val="22"/>
        </w:rPr>
      </w:pPr>
    </w:p>
    <w:p w:rsidR="006722B1" w:rsidRPr="004F0A52" w:rsidRDefault="006722B1" w:rsidP="007C2C79">
      <w:pPr>
        <w:spacing w:line="360" w:lineRule="auto"/>
        <w:rPr>
          <w:rFonts w:ascii="Arial" w:hAnsi="Arial" w:cs="Arial"/>
          <w:sz w:val="22"/>
          <w:szCs w:val="22"/>
        </w:rPr>
      </w:pPr>
    </w:p>
    <w:p w:rsidR="006722B1" w:rsidRPr="004F0A52" w:rsidRDefault="006722B1" w:rsidP="007C2C79">
      <w:pPr>
        <w:spacing w:line="360" w:lineRule="auto"/>
        <w:rPr>
          <w:rFonts w:ascii="Arial" w:hAnsi="Arial" w:cs="Arial"/>
          <w:sz w:val="22"/>
          <w:szCs w:val="22"/>
        </w:rPr>
      </w:pPr>
    </w:p>
    <w:p w:rsidR="006722B1" w:rsidRPr="004F0A52" w:rsidRDefault="006722B1" w:rsidP="007C2C79">
      <w:pPr>
        <w:spacing w:line="360" w:lineRule="auto"/>
        <w:rPr>
          <w:rFonts w:ascii="Arial" w:hAnsi="Arial" w:cs="Arial"/>
          <w:sz w:val="22"/>
          <w:szCs w:val="22"/>
        </w:rPr>
      </w:pPr>
    </w:p>
    <w:p w:rsidR="00CB5827" w:rsidRPr="004F0A52" w:rsidRDefault="00CB5827" w:rsidP="00CB5827">
      <w:pPr>
        <w:spacing w:line="360" w:lineRule="auto"/>
        <w:rPr>
          <w:rFonts w:ascii="Arial" w:hAnsi="Arial" w:cs="Arial"/>
          <w:b/>
          <w:szCs w:val="22"/>
          <w:u w:val="single"/>
        </w:rPr>
      </w:pPr>
      <w:r w:rsidRPr="004F0A52">
        <w:rPr>
          <w:rFonts w:ascii="Arial" w:hAnsi="Arial" w:cs="Arial"/>
          <w:b/>
          <w:szCs w:val="22"/>
          <w:u w:val="single"/>
        </w:rPr>
        <w:lastRenderedPageBreak/>
        <w:t>Deutscher Immobilienmarkt aus internationaler Perspektive:</w:t>
      </w:r>
    </w:p>
    <w:p w:rsidR="00CB5827" w:rsidRPr="004F0A52" w:rsidRDefault="00CB5827" w:rsidP="00CB5827">
      <w:pPr>
        <w:spacing w:line="360" w:lineRule="auto"/>
        <w:rPr>
          <w:rFonts w:ascii="Arial" w:hAnsi="Arial" w:cs="Arial"/>
          <w:sz w:val="22"/>
          <w:szCs w:val="22"/>
        </w:rPr>
      </w:pPr>
    </w:p>
    <w:p w:rsidR="00CB5827" w:rsidRPr="004F0A52" w:rsidRDefault="00CB5827" w:rsidP="00CB5827">
      <w:pPr>
        <w:spacing w:line="360" w:lineRule="auto"/>
        <w:jc w:val="both"/>
        <w:rPr>
          <w:rFonts w:ascii="Arial" w:hAnsi="Arial" w:cs="Arial"/>
          <w:b/>
          <w:bCs/>
          <w:i/>
          <w:iCs/>
          <w:sz w:val="20"/>
          <w:szCs w:val="22"/>
        </w:rPr>
      </w:pPr>
      <w:r w:rsidRPr="004F0A52">
        <w:rPr>
          <w:rFonts w:ascii="Arial" w:hAnsi="Arial" w:cs="Arial"/>
          <w:b/>
          <w:bCs/>
          <w:i/>
          <w:iCs/>
          <w:sz w:val="22"/>
        </w:rPr>
        <w:t xml:space="preserve">Christian Ulbrich, Vizepräsident des ZIA Zentraler Immobilien Ausschuss e.V.: </w:t>
      </w:r>
    </w:p>
    <w:p w:rsidR="00CB5827" w:rsidRPr="004F0A52" w:rsidRDefault="00CB5827" w:rsidP="00CB5827">
      <w:pPr>
        <w:spacing w:line="360" w:lineRule="auto"/>
        <w:jc w:val="both"/>
        <w:rPr>
          <w:rFonts w:ascii="Arial" w:hAnsi="Arial" w:cs="Arial"/>
          <w:b/>
          <w:bCs/>
          <w:i/>
          <w:iCs/>
          <w:sz w:val="22"/>
        </w:rPr>
      </w:pPr>
      <w:r w:rsidRPr="004F0A52">
        <w:rPr>
          <w:rFonts w:ascii="Arial" w:hAnsi="Arial" w:cs="Arial"/>
          <w:b/>
          <w:bCs/>
          <w:i/>
          <w:iCs/>
          <w:sz w:val="22"/>
        </w:rPr>
        <w:t>„</w:t>
      </w:r>
      <w:r w:rsidRPr="004F0A52">
        <w:rPr>
          <w:rFonts w:ascii="Arial" w:hAnsi="Arial" w:cs="Arial"/>
          <w:b/>
          <w:bCs/>
          <w:i/>
          <w:iCs/>
          <w:color w:val="000000"/>
          <w:sz w:val="22"/>
        </w:rPr>
        <w:t xml:space="preserve">Investitionen </w:t>
      </w:r>
      <w:r w:rsidRPr="004F0A52">
        <w:rPr>
          <w:rFonts w:ascii="Arial" w:hAnsi="Arial" w:cs="Arial"/>
          <w:b/>
          <w:bCs/>
          <w:i/>
          <w:iCs/>
          <w:sz w:val="22"/>
        </w:rPr>
        <w:t>erforder</w:t>
      </w:r>
      <w:r w:rsidRPr="004F0A52">
        <w:rPr>
          <w:rFonts w:ascii="Arial" w:hAnsi="Arial" w:cs="Arial"/>
          <w:b/>
          <w:bCs/>
          <w:i/>
          <w:iCs/>
          <w:color w:val="000000"/>
          <w:sz w:val="22"/>
        </w:rPr>
        <w:t>n</w:t>
      </w:r>
      <w:r w:rsidRPr="004F0A52">
        <w:rPr>
          <w:rFonts w:ascii="Arial" w:hAnsi="Arial" w:cs="Arial"/>
          <w:b/>
          <w:bCs/>
          <w:i/>
          <w:iCs/>
          <w:sz w:val="22"/>
        </w:rPr>
        <w:t xml:space="preserve"> Klarheit“</w:t>
      </w:r>
    </w:p>
    <w:p w:rsidR="00CB5827" w:rsidRPr="004F0A52" w:rsidRDefault="00CB5827" w:rsidP="00CB5827">
      <w:pPr>
        <w:spacing w:line="360" w:lineRule="auto"/>
        <w:jc w:val="both"/>
        <w:rPr>
          <w:rFonts w:ascii="Arial" w:hAnsi="Arial" w:cs="Arial"/>
          <w:sz w:val="20"/>
          <w:szCs w:val="22"/>
        </w:rPr>
      </w:pPr>
      <w:r w:rsidRPr="004F0A52">
        <w:rPr>
          <w:rFonts w:ascii="Arial" w:hAnsi="Arial" w:cs="Arial"/>
          <w:sz w:val="22"/>
        </w:rPr>
        <w:t>„</w:t>
      </w:r>
      <w:r w:rsidR="00B87CCF" w:rsidRPr="004F0A52">
        <w:rPr>
          <w:rFonts w:ascii="Arial" w:hAnsi="Arial" w:cs="Arial"/>
          <w:sz w:val="22"/>
        </w:rPr>
        <w:t xml:space="preserve">Der deutsche Immobilienmarkt erfreut sich weiterhin großer internationaler Beliebtheit. Deutschland ist ein stabiler Anker innerhalb der westlichen Demokratien. Insofern sind die Ergebnisse der Bundestagswahl von globaler Bedeutung. Als ZIA wünschen wir uns eine schnelle Regierungsbildung und eine konsequente politische Auseinandersetzung mit den erstarkten politischen Rändern. Investitionen in Immobilien sind langfristig. Und Investoren sind auf verlässliche Rahmenbedingungen angewiesen  </w:t>
      </w:r>
      <w:r w:rsidRPr="004F0A52">
        <w:rPr>
          <w:rFonts w:ascii="Arial" w:hAnsi="Arial" w:cs="Arial"/>
          <w:sz w:val="22"/>
        </w:rPr>
        <w:t>“</w:t>
      </w:r>
    </w:p>
    <w:p w:rsidR="00CB5827" w:rsidRPr="004F0A52" w:rsidRDefault="00CB5827" w:rsidP="00CB5827">
      <w:pPr>
        <w:spacing w:line="360" w:lineRule="auto"/>
        <w:jc w:val="both"/>
        <w:rPr>
          <w:rFonts w:ascii="Arial" w:hAnsi="Arial" w:cs="Arial"/>
          <w:sz w:val="22"/>
          <w:szCs w:val="22"/>
        </w:rPr>
      </w:pPr>
    </w:p>
    <w:p w:rsidR="00CB5827" w:rsidRPr="004F0A52" w:rsidRDefault="00CB5827" w:rsidP="00CB5827">
      <w:pPr>
        <w:spacing w:line="360" w:lineRule="auto"/>
        <w:jc w:val="both"/>
        <w:rPr>
          <w:rFonts w:ascii="Arial" w:hAnsi="Arial" w:cs="Arial"/>
          <w:sz w:val="22"/>
          <w:szCs w:val="22"/>
        </w:rPr>
      </w:pPr>
    </w:p>
    <w:p w:rsidR="00CB5827" w:rsidRPr="004F0A52" w:rsidRDefault="00CB5827" w:rsidP="007C2C79">
      <w:pPr>
        <w:spacing w:line="360" w:lineRule="auto"/>
        <w:rPr>
          <w:rFonts w:ascii="Arial" w:hAnsi="Arial" w:cs="Arial"/>
          <w:b/>
          <w:szCs w:val="22"/>
          <w:u w:val="single"/>
        </w:rPr>
      </w:pPr>
      <w:r w:rsidRPr="004F0A52">
        <w:rPr>
          <w:rFonts w:ascii="Arial" w:hAnsi="Arial" w:cs="Arial"/>
          <w:b/>
          <w:szCs w:val="22"/>
          <w:u w:val="single"/>
        </w:rPr>
        <w:t>Aktuelle Zins- und Finanzmarktpolitik:</w:t>
      </w:r>
    </w:p>
    <w:p w:rsidR="00CB5827" w:rsidRPr="004F0A52" w:rsidRDefault="00CB5827" w:rsidP="007C2C79">
      <w:pPr>
        <w:spacing w:line="360" w:lineRule="auto"/>
        <w:rPr>
          <w:rFonts w:ascii="Arial" w:hAnsi="Arial" w:cs="Arial"/>
          <w:sz w:val="22"/>
          <w:szCs w:val="22"/>
        </w:rPr>
      </w:pPr>
    </w:p>
    <w:p w:rsidR="00CB5827" w:rsidRPr="004F0A52" w:rsidRDefault="00CB5827" w:rsidP="00CB5827">
      <w:pPr>
        <w:spacing w:line="360" w:lineRule="auto"/>
        <w:jc w:val="both"/>
        <w:rPr>
          <w:rFonts w:ascii="Arial" w:hAnsi="Arial" w:cs="Arial"/>
          <w:b/>
          <w:i/>
          <w:sz w:val="22"/>
          <w:szCs w:val="22"/>
        </w:rPr>
      </w:pPr>
      <w:r w:rsidRPr="004F0A52">
        <w:rPr>
          <w:rFonts w:ascii="Arial" w:hAnsi="Arial" w:cs="Arial"/>
          <w:b/>
          <w:i/>
          <w:sz w:val="22"/>
          <w:szCs w:val="22"/>
        </w:rPr>
        <w:t xml:space="preserve">Jan Bettink, Vizepräsident des ZIA Zentraler Immobilien Ausschuss e.V.: </w:t>
      </w:r>
    </w:p>
    <w:p w:rsidR="00CB5827" w:rsidRPr="004F0A52" w:rsidRDefault="00CB5827" w:rsidP="00CB5827">
      <w:pPr>
        <w:spacing w:line="360" w:lineRule="auto"/>
        <w:jc w:val="both"/>
        <w:rPr>
          <w:rFonts w:ascii="Arial" w:hAnsi="Arial" w:cs="Arial"/>
          <w:b/>
          <w:i/>
          <w:sz w:val="22"/>
          <w:szCs w:val="22"/>
        </w:rPr>
      </w:pPr>
      <w:r w:rsidRPr="004F0A52">
        <w:rPr>
          <w:rFonts w:ascii="Arial" w:hAnsi="Arial" w:cs="Arial"/>
          <w:b/>
          <w:i/>
          <w:sz w:val="22"/>
          <w:szCs w:val="22"/>
        </w:rPr>
        <w:t>„</w:t>
      </w:r>
      <w:r w:rsidR="002B5AB7" w:rsidRPr="004F0A52">
        <w:rPr>
          <w:rFonts w:ascii="Arial" w:hAnsi="Arial" w:cs="Arial"/>
          <w:b/>
          <w:i/>
          <w:sz w:val="22"/>
          <w:szCs w:val="22"/>
        </w:rPr>
        <w:t>Wir dürfen keine Preisblase herbeireden</w:t>
      </w:r>
      <w:r w:rsidRPr="004F0A52">
        <w:rPr>
          <w:rFonts w:ascii="Arial" w:hAnsi="Arial" w:cs="Arial"/>
          <w:b/>
          <w:i/>
          <w:sz w:val="22"/>
          <w:szCs w:val="22"/>
        </w:rPr>
        <w:t>“</w:t>
      </w:r>
    </w:p>
    <w:p w:rsidR="00CB5827" w:rsidRPr="004F0A52" w:rsidRDefault="00CB5827" w:rsidP="00CB5827">
      <w:pPr>
        <w:spacing w:line="360" w:lineRule="auto"/>
        <w:jc w:val="both"/>
        <w:rPr>
          <w:rFonts w:ascii="Arial" w:hAnsi="Arial" w:cs="Arial"/>
          <w:sz w:val="22"/>
          <w:szCs w:val="22"/>
        </w:rPr>
      </w:pPr>
      <w:r w:rsidRPr="004F0A52">
        <w:rPr>
          <w:rFonts w:ascii="Arial" w:hAnsi="Arial" w:cs="Arial"/>
          <w:sz w:val="22"/>
          <w:szCs w:val="22"/>
        </w:rPr>
        <w:t>„</w:t>
      </w:r>
      <w:r w:rsidR="00691FD8" w:rsidRPr="004F0A52">
        <w:rPr>
          <w:rFonts w:ascii="Arial" w:hAnsi="Arial" w:cs="Arial"/>
          <w:sz w:val="22"/>
          <w:szCs w:val="22"/>
        </w:rPr>
        <w:t xml:space="preserve">In der 18. Legislaturperiode mussten wir viele politische Eingriffe in die Finanzmärkte beobachten, die in erster Linie dazu beitrugen, dass sich das Finanzierungsumfeld für einige Käufergruppen verschlechtert. Die Motivation der Bundesregierung war dabei stets eine Prävention von Überhitzungen. Die Abwehr möglicher Gefahren ist auch ein nachvollziehbarer Antrieb, doch darf sie nicht dazu führen, dass </w:t>
      </w:r>
      <w:proofErr w:type="spellStart"/>
      <w:r w:rsidR="00691FD8" w:rsidRPr="004F0A52">
        <w:rPr>
          <w:rFonts w:ascii="Arial" w:hAnsi="Arial" w:cs="Arial"/>
          <w:sz w:val="22"/>
          <w:szCs w:val="22"/>
        </w:rPr>
        <w:t>Finanzierer</w:t>
      </w:r>
      <w:proofErr w:type="spellEnd"/>
      <w:r w:rsidR="00691FD8" w:rsidRPr="004F0A52">
        <w:rPr>
          <w:rFonts w:ascii="Arial" w:hAnsi="Arial" w:cs="Arial"/>
          <w:sz w:val="22"/>
          <w:szCs w:val="22"/>
        </w:rPr>
        <w:t xml:space="preserve"> und Investoren verunsichert werden. Wir dürfen keine Preisblase herbeireden, sondern sollten vielmehr auf deutsche Finanzstabilität vertrauen. Die Finanzierung in Deutschland folgt dem Vorsichtsprinzip. Die Schuldentragfähigkeit der privaten Haushalte in Deutschland ist robust. Immobilienfinanzierungen sind in Deutschland von einem konservativen und langfristigen Ansatz geprägt, wobei Risiken angemessen beurteilt werden. </w:t>
      </w:r>
      <w:r w:rsidR="00B87CCF" w:rsidRPr="004F0A52">
        <w:rPr>
          <w:rFonts w:ascii="Arial" w:hAnsi="Arial" w:cs="Arial"/>
          <w:sz w:val="22"/>
          <w:szCs w:val="22"/>
        </w:rPr>
        <w:t xml:space="preserve">Solange dieses konservative Finanzierungsverhalten beibehalten wird, </w:t>
      </w:r>
      <w:r w:rsidR="00691FD8" w:rsidRPr="004F0A52">
        <w:rPr>
          <w:rFonts w:ascii="Arial" w:hAnsi="Arial" w:cs="Arial"/>
          <w:sz w:val="22"/>
          <w:szCs w:val="22"/>
        </w:rPr>
        <w:t>sollte</w:t>
      </w:r>
      <w:r w:rsidR="00B87CCF" w:rsidRPr="004F0A52">
        <w:rPr>
          <w:rFonts w:ascii="Arial" w:hAnsi="Arial" w:cs="Arial"/>
          <w:sz w:val="22"/>
          <w:szCs w:val="22"/>
        </w:rPr>
        <w:t xml:space="preserve"> es auch die Grundlage des Denkens</w:t>
      </w:r>
      <w:r w:rsidR="00691FD8" w:rsidRPr="004F0A52">
        <w:rPr>
          <w:rFonts w:ascii="Arial" w:hAnsi="Arial" w:cs="Arial"/>
          <w:sz w:val="22"/>
          <w:szCs w:val="22"/>
        </w:rPr>
        <w:t xml:space="preserve"> </w:t>
      </w:r>
      <w:r w:rsidR="00B87CCF" w:rsidRPr="004F0A52">
        <w:rPr>
          <w:rFonts w:ascii="Arial" w:hAnsi="Arial" w:cs="Arial"/>
          <w:sz w:val="22"/>
          <w:szCs w:val="22"/>
        </w:rPr>
        <w:t>des Gesetzgebers bei weiteren Entscheidungen</w:t>
      </w:r>
      <w:r w:rsidR="00691FD8" w:rsidRPr="004F0A52">
        <w:rPr>
          <w:rFonts w:ascii="Arial" w:hAnsi="Arial" w:cs="Arial"/>
          <w:sz w:val="22"/>
          <w:szCs w:val="22"/>
        </w:rPr>
        <w:t xml:space="preserve"> sein.</w:t>
      </w:r>
      <w:r w:rsidRPr="004F0A52">
        <w:rPr>
          <w:rFonts w:ascii="Arial" w:hAnsi="Arial" w:cs="Arial"/>
          <w:sz w:val="22"/>
          <w:szCs w:val="22"/>
        </w:rPr>
        <w:t>“</w:t>
      </w:r>
    </w:p>
    <w:p w:rsidR="00CB5827" w:rsidRPr="004F0A52" w:rsidRDefault="00CB5827" w:rsidP="00CB5827">
      <w:pPr>
        <w:spacing w:line="360" w:lineRule="auto"/>
        <w:jc w:val="both"/>
        <w:rPr>
          <w:rFonts w:ascii="Arial" w:hAnsi="Arial" w:cs="Arial"/>
          <w:sz w:val="22"/>
          <w:szCs w:val="22"/>
        </w:rPr>
      </w:pPr>
    </w:p>
    <w:p w:rsidR="004F13C2" w:rsidRPr="004F0A52" w:rsidRDefault="004F13C2" w:rsidP="00CB5827">
      <w:pPr>
        <w:spacing w:line="360" w:lineRule="auto"/>
        <w:jc w:val="both"/>
        <w:rPr>
          <w:rFonts w:ascii="Arial" w:hAnsi="Arial" w:cs="Arial"/>
          <w:sz w:val="22"/>
          <w:szCs w:val="22"/>
        </w:rPr>
      </w:pPr>
    </w:p>
    <w:p w:rsidR="00193430" w:rsidRPr="004F0A52" w:rsidRDefault="004F13C2" w:rsidP="00193430">
      <w:pPr>
        <w:spacing w:line="360" w:lineRule="auto"/>
        <w:rPr>
          <w:rFonts w:ascii="Arial" w:hAnsi="Arial" w:cs="Arial"/>
          <w:b/>
          <w:szCs w:val="22"/>
          <w:u w:val="single"/>
        </w:rPr>
      </w:pPr>
      <w:r w:rsidRPr="004F0A52">
        <w:rPr>
          <w:rFonts w:ascii="Arial" w:hAnsi="Arial" w:cs="Arial"/>
          <w:b/>
          <w:szCs w:val="22"/>
          <w:u w:val="single"/>
        </w:rPr>
        <w:t>HR</w:t>
      </w:r>
      <w:r w:rsidR="00193430" w:rsidRPr="004F0A52">
        <w:rPr>
          <w:rFonts w:ascii="Arial" w:hAnsi="Arial" w:cs="Arial"/>
          <w:b/>
          <w:szCs w:val="22"/>
          <w:u w:val="single"/>
        </w:rPr>
        <w:t xml:space="preserve"> und Corporate </w:t>
      </w:r>
      <w:proofErr w:type="spellStart"/>
      <w:r w:rsidR="00193430" w:rsidRPr="004F0A52">
        <w:rPr>
          <w:rFonts w:ascii="Arial" w:hAnsi="Arial" w:cs="Arial"/>
          <w:b/>
          <w:szCs w:val="22"/>
          <w:u w:val="single"/>
        </w:rPr>
        <w:t>Social</w:t>
      </w:r>
      <w:proofErr w:type="spellEnd"/>
      <w:r w:rsidR="00193430" w:rsidRPr="004F0A52">
        <w:rPr>
          <w:rFonts w:ascii="Arial" w:hAnsi="Arial" w:cs="Arial"/>
          <w:b/>
          <w:szCs w:val="22"/>
          <w:u w:val="single"/>
        </w:rPr>
        <w:t xml:space="preserve"> </w:t>
      </w:r>
      <w:proofErr w:type="spellStart"/>
      <w:r w:rsidR="00193430" w:rsidRPr="004F0A52">
        <w:rPr>
          <w:rFonts w:ascii="Arial" w:hAnsi="Arial" w:cs="Arial"/>
          <w:b/>
          <w:szCs w:val="22"/>
          <w:u w:val="single"/>
        </w:rPr>
        <w:t>Responsibility</w:t>
      </w:r>
      <w:proofErr w:type="spellEnd"/>
    </w:p>
    <w:p w:rsidR="00CB5827" w:rsidRPr="004F0A52" w:rsidRDefault="00CB5827" w:rsidP="00CB5827">
      <w:pPr>
        <w:spacing w:line="360" w:lineRule="auto"/>
        <w:jc w:val="both"/>
        <w:rPr>
          <w:rFonts w:ascii="Arial" w:hAnsi="Arial" w:cs="Arial"/>
          <w:b/>
          <w:sz w:val="22"/>
          <w:szCs w:val="22"/>
        </w:rPr>
      </w:pPr>
    </w:p>
    <w:p w:rsidR="00CB5827" w:rsidRPr="004F0A52" w:rsidRDefault="00CB5827" w:rsidP="00CB5827">
      <w:pPr>
        <w:spacing w:line="360" w:lineRule="auto"/>
        <w:jc w:val="both"/>
        <w:rPr>
          <w:rFonts w:ascii="Arial" w:hAnsi="Arial" w:cs="Arial"/>
          <w:b/>
          <w:sz w:val="22"/>
          <w:szCs w:val="22"/>
        </w:rPr>
      </w:pPr>
      <w:r w:rsidRPr="004F0A52">
        <w:rPr>
          <w:rFonts w:ascii="Arial" w:hAnsi="Arial" w:cs="Arial"/>
          <w:b/>
          <w:sz w:val="22"/>
          <w:szCs w:val="22"/>
        </w:rPr>
        <w:t>Bärbel Schomberg, Vizepräsidentin des ZIA Zentraler Immobilien Ausschuss e.V.:</w:t>
      </w:r>
    </w:p>
    <w:p w:rsidR="00CB5827" w:rsidRPr="004F0A52" w:rsidRDefault="00CB5827" w:rsidP="00CB5827">
      <w:pPr>
        <w:spacing w:line="360" w:lineRule="auto"/>
        <w:jc w:val="both"/>
        <w:rPr>
          <w:rFonts w:ascii="Arial" w:hAnsi="Arial" w:cs="Arial"/>
          <w:b/>
          <w:sz w:val="22"/>
          <w:szCs w:val="22"/>
        </w:rPr>
      </w:pPr>
      <w:r w:rsidRPr="004F0A52">
        <w:rPr>
          <w:rFonts w:ascii="Arial" w:hAnsi="Arial" w:cs="Arial"/>
          <w:b/>
          <w:sz w:val="22"/>
          <w:szCs w:val="22"/>
        </w:rPr>
        <w:t>„</w:t>
      </w:r>
      <w:proofErr w:type="spellStart"/>
      <w:r w:rsidR="00193430" w:rsidRPr="004F0A52">
        <w:rPr>
          <w:rFonts w:ascii="Arial" w:hAnsi="Arial" w:cs="Arial"/>
          <w:b/>
          <w:sz w:val="22"/>
          <w:szCs w:val="22"/>
        </w:rPr>
        <w:t>Diversity</w:t>
      </w:r>
      <w:proofErr w:type="spellEnd"/>
      <w:r w:rsidR="00193430" w:rsidRPr="004F0A52">
        <w:rPr>
          <w:rFonts w:ascii="Arial" w:hAnsi="Arial" w:cs="Arial"/>
          <w:b/>
          <w:sz w:val="22"/>
          <w:szCs w:val="22"/>
        </w:rPr>
        <w:t xml:space="preserve"> kann Teil der Lösung sein</w:t>
      </w:r>
      <w:r w:rsidRPr="004F0A52">
        <w:rPr>
          <w:rFonts w:ascii="Arial" w:hAnsi="Arial" w:cs="Arial"/>
          <w:b/>
          <w:sz w:val="22"/>
          <w:szCs w:val="22"/>
        </w:rPr>
        <w:t>“</w:t>
      </w:r>
    </w:p>
    <w:p w:rsidR="00CB5827" w:rsidRPr="004F0A52" w:rsidRDefault="00193430" w:rsidP="00CB5827">
      <w:pPr>
        <w:spacing w:line="360" w:lineRule="auto"/>
        <w:jc w:val="both"/>
        <w:rPr>
          <w:rFonts w:ascii="Arial" w:hAnsi="Arial" w:cs="Arial"/>
          <w:sz w:val="22"/>
          <w:szCs w:val="22"/>
        </w:rPr>
      </w:pPr>
      <w:r w:rsidRPr="004F0A52">
        <w:rPr>
          <w:rFonts w:ascii="Arial" w:hAnsi="Arial" w:cs="Arial"/>
          <w:sz w:val="22"/>
          <w:szCs w:val="22"/>
        </w:rPr>
        <w:t xml:space="preserve">„Das Thema </w:t>
      </w:r>
      <w:proofErr w:type="spellStart"/>
      <w:r w:rsidRPr="004F0A52">
        <w:rPr>
          <w:rFonts w:ascii="Arial" w:hAnsi="Arial" w:cs="Arial"/>
          <w:sz w:val="22"/>
          <w:szCs w:val="22"/>
        </w:rPr>
        <w:t>Diversity</w:t>
      </w:r>
      <w:proofErr w:type="spellEnd"/>
      <w:r w:rsidRPr="004F0A52">
        <w:rPr>
          <w:rFonts w:ascii="Arial" w:hAnsi="Arial" w:cs="Arial"/>
          <w:sz w:val="22"/>
          <w:szCs w:val="22"/>
        </w:rPr>
        <w:t xml:space="preserve"> spielt in Arbeitswelt und Gesellschaft weiterhin eine vergleichsweise untergeordnete Rolle. Dabei wird oftmals unterschätzt, dass die Wertschätzung von Vielfalt und das Leben von </w:t>
      </w:r>
      <w:proofErr w:type="spellStart"/>
      <w:r w:rsidRPr="004F0A52">
        <w:rPr>
          <w:rFonts w:ascii="Arial" w:hAnsi="Arial" w:cs="Arial"/>
          <w:sz w:val="22"/>
          <w:szCs w:val="22"/>
        </w:rPr>
        <w:t>Diversity</w:t>
      </w:r>
      <w:proofErr w:type="spellEnd"/>
      <w:r w:rsidRPr="004F0A52">
        <w:rPr>
          <w:rFonts w:ascii="Arial" w:hAnsi="Arial" w:cs="Arial"/>
          <w:sz w:val="22"/>
          <w:szCs w:val="22"/>
        </w:rPr>
        <w:t xml:space="preserve"> im Berufsalltag längst auch schon strategische Mittel zur </w:t>
      </w:r>
      <w:r w:rsidRPr="004F0A52">
        <w:rPr>
          <w:rFonts w:ascii="Arial" w:hAnsi="Arial" w:cs="Arial"/>
          <w:sz w:val="22"/>
          <w:szCs w:val="22"/>
        </w:rPr>
        <w:lastRenderedPageBreak/>
        <w:t>Nachwuchsgewinnung und den unternehmerischen Erfolg geworden sind. Angesichts von demographischem Wandel und Fachkräftemangel steht insbesondere die Immobilienwirtschaft vor großen Aufgaben, bei denen die Vielfalt ein Teil der Lösung sein könnte.“</w:t>
      </w:r>
    </w:p>
    <w:p w:rsidR="00CB5827" w:rsidRPr="004F0A52" w:rsidRDefault="00CB5827" w:rsidP="00CB5827">
      <w:pPr>
        <w:spacing w:line="360" w:lineRule="auto"/>
        <w:jc w:val="both"/>
        <w:rPr>
          <w:rFonts w:ascii="Arial" w:hAnsi="Arial" w:cs="Arial"/>
          <w:sz w:val="22"/>
          <w:szCs w:val="22"/>
        </w:rPr>
      </w:pPr>
    </w:p>
    <w:p w:rsidR="004F13C2" w:rsidRPr="004F0A52" w:rsidRDefault="004F13C2" w:rsidP="00CB5827">
      <w:pPr>
        <w:spacing w:line="360" w:lineRule="auto"/>
        <w:jc w:val="both"/>
        <w:rPr>
          <w:rFonts w:ascii="Arial" w:hAnsi="Arial" w:cs="Arial"/>
          <w:sz w:val="22"/>
          <w:szCs w:val="22"/>
        </w:rPr>
      </w:pPr>
    </w:p>
    <w:p w:rsidR="00CB5827" w:rsidRPr="004F0A52" w:rsidRDefault="00CB5827" w:rsidP="00CB5827">
      <w:pPr>
        <w:spacing w:line="360" w:lineRule="auto"/>
        <w:jc w:val="both"/>
        <w:rPr>
          <w:rFonts w:ascii="Arial" w:hAnsi="Arial" w:cs="Arial"/>
          <w:b/>
          <w:szCs w:val="22"/>
          <w:u w:val="single"/>
        </w:rPr>
      </w:pPr>
      <w:r w:rsidRPr="004F0A52">
        <w:rPr>
          <w:rFonts w:ascii="Arial" w:hAnsi="Arial" w:cs="Arial"/>
          <w:b/>
          <w:szCs w:val="22"/>
          <w:u w:val="single"/>
        </w:rPr>
        <w:t>Klimaschutz in der Immobilienwirtschaft:</w:t>
      </w:r>
    </w:p>
    <w:p w:rsidR="00CB5827" w:rsidRPr="004F0A52" w:rsidRDefault="00CB5827" w:rsidP="00CB5827">
      <w:pPr>
        <w:spacing w:line="360" w:lineRule="auto"/>
        <w:jc w:val="both"/>
        <w:rPr>
          <w:rFonts w:ascii="Arial" w:hAnsi="Arial" w:cs="Arial"/>
          <w:b/>
          <w:i/>
          <w:sz w:val="22"/>
          <w:szCs w:val="22"/>
        </w:rPr>
      </w:pPr>
    </w:p>
    <w:p w:rsidR="00CB5827" w:rsidRPr="004F0A52" w:rsidRDefault="00CB5827" w:rsidP="00CB5827">
      <w:pPr>
        <w:spacing w:line="360" w:lineRule="auto"/>
        <w:jc w:val="both"/>
        <w:rPr>
          <w:rFonts w:ascii="Arial" w:hAnsi="Arial" w:cs="Arial"/>
          <w:b/>
          <w:i/>
          <w:sz w:val="22"/>
          <w:szCs w:val="22"/>
        </w:rPr>
      </w:pPr>
      <w:r w:rsidRPr="004F0A52">
        <w:rPr>
          <w:rFonts w:ascii="Arial" w:hAnsi="Arial" w:cs="Arial"/>
          <w:b/>
          <w:i/>
          <w:sz w:val="22"/>
          <w:szCs w:val="22"/>
        </w:rPr>
        <w:t xml:space="preserve">Thomas Zinnöcker, Vizepräsident des ZIA Zentraler Immobilien Ausschuss e.V.: </w:t>
      </w:r>
    </w:p>
    <w:p w:rsidR="00CB5827" w:rsidRPr="004F0A52" w:rsidRDefault="00CB5827" w:rsidP="00CB5827">
      <w:pPr>
        <w:spacing w:line="360" w:lineRule="auto"/>
        <w:jc w:val="both"/>
        <w:rPr>
          <w:rFonts w:ascii="Arial" w:hAnsi="Arial" w:cs="Arial"/>
          <w:b/>
          <w:i/>
          <w:sz w:val="22"/>
          <w:szCs w:val="22"/>
        </w:rPr>
      </w:pPr>
      <w:r w:rsidRPr="004F0A52">
        <w:rPr>
          <w:rFonts w:ascii="Arial" w:hAnsi="Arial" w:cs="Arial"/>
          <w:b/>
          <w:i/>
          <w:sz w:val="22"/>
          <w:szCs w:val="22"/>
        </w:rPr>
        <w:t>„</w:t>
      </w:r>
      <w:r w:rsidR="00193430" w:rsidRPr="004F0A52">
        <w:rPr>
          <w:rFonts w:ascii="Arial" w:hAnsi="Arial" w:cs="Arial"/>
          <w:b/>
          <w:i/>
          <w:sz w:val="22"/>
          <w:szCs w:val="22"/>
        </w:rPr>
        <w:t>Wir müssen Quartiere mitdenken</w:t>
      </w:r>
      <w:r w:rsidRPr="004F0A52">
        <w:rPr>
          <w:rFonts w:ascii="Arial" w:hAnsi="Arial" w:cs="Arial"/>
          <w:b/>
          <w:i/>
          <w:sz w:val="22"/>
          <w:szCs w:val="22"/>
        </w:rPr>
        <w:t>“</w:t>
      </w:r>
    </w:p>
    <w:p w:rsidR="00193430" w:rsidRPr="004F0A52" w:rsidRDefault="00193430" w:rsidP="00193430">
      <w:pPr>
        <w:spacing w:line="360" w:lineRule="auto"/>
        <w:jc w:val="both"/>
        <w:rPr>
          <w:rFonts w:ascii="Arial" w:hAnsi="Arial" w:cs="Arial"/>
          <w:sz w:val="22"/>
          <w:szCs w:val="22"/>
        </w:rPr>
      </w:pPr>
      <w:r w:rsidRPr="004F0A52">
        <w:rPr>
          <w:rFonts w:ascii="Arial" w:hAnsi="Arial" w:cs="Arial"/>
          <w:sz w:val="22"/>
          <w:szCs w:val="22"/>
        </w:rPr>
        <w:t>„Wir haben bereits während der vergangenen Legislaturperiode die Auswirkungen einer weiteren Verschärfung der energetischen Vorgaben durch die ZIA Task Force Energie untersuchen lassen. Dabei wurde festgestellt, dass weitere Verschärfungen im Gebäudesektor in der Praxis nicht mehr zu realisieren sind. Dagegen ist die vermehrte und verbindliche Nutzung von zertifiziertem regenerativ erzeugtem Strom und Gas mit niedrigeren CO2-Emissionen sinnvoll und kann dabei helfen, die Klimaschutzziele der Bundesregierung zu erreichen. Auch durch den Einsatz von Photovoltaikanlagen und die Verbesserung der Rahmenbedingungen für energetische Quartierslösungen könnten bei allen Gebäudetypen kostenintensive Maßnahmen an der Gebäudehülle reduziert werden.“</w:t>
      </w:r>
    </w:p>
    <w:p w:rsidR="00193430" w:rsidRPr="004F0A52" w:rsidRDefault="00193430" w:rsidP="00193430">
      <w:pPr>
        <w:spacing w:line="360" w:lineRule="auto"/>
        <w:jc w:val="both"/>
        <w:rPr>
          <w:rFonts w:ascii="Arial" w:hAnsi="Arial" w:cs="Arial"/>
          <w:sz w:val="22"/>
          <w:szCs w:val="22"/>
        </w:rPr>
      </w:pPr>
      <w:r w:rsidRPr="004F0A52">
        <w:rPr>
          <w:rFonts w:ascii="Arial" w:hAnsi="Arial" w:cs="Arial"/>
          <w:sz w:val="22"/>
          <w:szCs w:val="22"/>
        </w:rPr>
        <w:t xml:space="preserve"> </w:t>
      </w:r>
    </w:p>
    <w:p w:rsidR="00193430" w:rsidRPr="004F0A52" w:rsidRDefault="00193430" w:rsidP="00193430">
      <w:pPr>
        <w:spacing w:line="360" w:lineRule="auto"/>
        <w:jc w:val="both"/>
        <w:rPr>
          <w:rFonts w:ascii="Arial" w:hAnsi="Arial" w:cs="Arial"/>
          <w:sz w:val="22"/>
          <w:szCs w:val="22"/>
        </w:rPr>
      </w:pPr>
      <w:r w:rsidRPr="004F0A52">
        <w:rPr>
          <w:rFonts w:ascii="Arial" w:hAnsi="Arial" w:cs="Arial"/>
          <w:sz w:val="22"/>
          <w:szCs w:val="22"/>
        </w:rPr>
        <w:t xml:space="preserve">Das ZIA-Positionspapier „Immobilienwirtschaft &amp; Energie“ mit den Alternativvorschlägen für eine nachhaltige Energiepolitik finden Sie unter: </w:t>
      </w:r>
    </w:p>
    <w:p w:rsidR="00CB5827" w:rsidRPr="004F0A52" w:rsidRDefault="004F0A52" w:rsidP="00193430">
      <w:pPr>
        <w:spacing w:line="360" w:lineRule="auto"/>
        <w:jc w:val="both"/>
        <w:rPr>
          <w:rFonts w:ascii="Arial" w:hAnsi="Arial" w:cs="Arial"/>
          <w:sz w:val="22"/>
          <w:szCs w:val="22"/>
        </w:rPr>
      </w:pPr>
      <w:hyperlink r:id="rId10" w:history="1">
        <w:r w:rsidR="00193430" w:rsidRPr="004F0A52">
          <w:rPr>
            <w:rStyle w:val="Hyperlink"/>
            <w:rFonts w:ascii="Arial" w:hAnsi="Arial" w:cs="Arial"/>
            <w:sz w:val="22"/>
            <w:szCs w:val="22"/>
          </w:rPr>
          <w:t>http://www.zia-deutschland.de/positionen/alternativvorschlaege-der-branche-zur-energiepolitik/</w:t>
        </w:r>
      </w:hyperlink>
      <w:r w:rsidR="00193430" w:rsidRPr="004F0A52">
        <w:rPr>
          <w:rFonts w:ascii="Arial" w:hAnsi="Arial" w:cs="Arial"/>
          <w:sz w:val="22"/>
          <w:szCs w:val="22"/>
        </w:rPr>
        <w:t xml:space="preserve"> </w:t>
      </w:r>
    </w:p>
    <w:p w:rsidR="00CB5827" w:rsidRPr="004F0A52" w:rsidRDefault="00CB5827" w:rsidP="00CB5827">
      <w:pPr>
        <w:spacing w:line="360" w:lineRule="auto"/>
        <w:jc w:val="both"/>
        <w:rPr>
          <w:rFonts w:ascii="Arial" w:hAnsi="Arial" w:cs="Arial"/>
          <w:b/>
          <w:sz w:val="22"/>
          <w:szCs w:val="22"/>
        </w:rPr>
      </w:pPr>
    </w:p>
    <w:p w:rsidR="004F13C2" w:rsidRPr="004F0A52" w:rsidRDefault="004F13C2" w:rsidP="00CB5827">
      <w:pPr>
        <w:spacing w:line="360" w:lineRule="auto"/>
        <w:jc w:val="both"/>
        <w:rPr>
          <w:rFonts w:ascii="Arial" w:hAnsi="Arial" w:cs="Arial"/>
          <w:b/>
          <w:sz w:val="22"/>
          <w:szCs w:val="22"/>
        </w:rPr>
      </w:pPr>
    </w:p>
    <w:p w:rsidR="00CB5827" w:rsidRPr="004F0A52" w:rsidRDefault="00CB5827" w:rsidP="007C2C79">
      <w:pPr>
        <w:spacing w:line="360" w:lineRule="auto"/>
        <w:rPr>
          <w:rFonts w:ascii="Arial" w:hAnsi="Arial" w:cs="Arial"/>
          <w:b/>
          <w:szCs w:val="22"/>
          <w:u w:val="single"/>
        </w:rPr>
      </w:pPr>
      <w:r w:rsidRPr="004F0A52">
        <w:rPr>
          <w:rFonts w:ascii="Arial" w:hAnsi="Arial" w:cs="Arial"/>
          <w:b/>
          <w:szCs w:val="22"/>
          <w:u w:val="single"/>
        </w:rPr>
        <w:t>Bezahlbares Wohnen:</w:t>
      </w:r>
    </w:p>
    <w:p w:rsidR="00CB5827" w:rsidRPr="004F0A52" w:rsidRDefault="00CB5827" w:rsidP="007C2C79">
      <w:pPr>
        <w:spacing w:line="360" w:lineRule="auto"/>
        <w:rPr>
          <w:rFonts w:ascii="Arial" w:hAnsi="Arial" w:cs="Arial"/>
          <w:sz w:val="22"/>
          <w:szCs w:val="22"/>
        </w:rPr>
      </w:pPr>
    </w:p>
    <w:p w:rsidR="00CB5827" w:rsidRPr="004F0A52" w:rsidRDefault="00CB5827" w:rsidP="00CB5827">
      <w:pPr>
        <w:spacing w:line="360" w:lineRule="auto"/>
        <w:jc w:val="both"/>
        <w:rPr>
          <w:rFonts w:ascii="Arial" w:hAnsi="Arial" w:cs="Arial"/>
          <w:b/>
          <w:i/>
          <w:sz w:val="22"/>
          <w:szCs w:val="22"/>
        </w:rPr>
      </w:pPr>
      <w:r w:rsidRPr="004F0A52">
        <w:rPr>
          <w:rFonts w:ascii="Arial" w:hAnsi="Arial" w:cs="Arial"/>
          <w:b/>
          <w:i/>
          <w:sz w:val="22"/>
          <w:szCs w:val="22"/>
        </w:rPr>
        <w:t>Rolf Buch, Vizepräsident des ZIA Zentraler Immobilien Ausschuss e.V.:</w:t>
      </w:r>
    </w:p>
    <w:p w:rsidR="00CB5827" w:rsidRPr="004F0A52" w:rsidRDefault="00CB5827" w:rsidP="00CB5827">
      <w:pPr>
        <w:spacing w:line="360" w:lineRule="auto"/>
        <w:jc w:val="both"/>
        <w:rPr>
          <w:rFonts w:ascii="Arial" w:hAnsi="Arial" w:cs="Arial"/>
          <w:b/>
          <w:i/>
          <w:sz w:val="22"/>
          <w:szCs w:val="22"/>
        </w:rPr>
      </w:pPr>
      <w:r w:rsidRPr="004F0A52">
        <w:rPr>
          <w:rFonts w:ascii="Arial" w:hAnsi="Arial" w:cs="Arial"/>
          <w:b/>
          <w:i/>
          <w:sz w:val="22"/>
          <w:szCs w:val="22"/>
        </w:rPr>
        <w:t>„</w:t>
      </w:r>
      <w:r w:rsidR="004F13C2" w:rsidRPr="004F0A52">
        <w:rPr>
          <w:rFonts w:ascii="Arial" w:hAnsi="Arial" w:cs="Arial"/>
          <w:b/>
          <w:i/>
          <w:sz w:val="22"/>
          <w:szCs w:val="22"/>
        </w:rPr>
        <w:t xml:space="preserve">Wir brauchen </w:t>
      </w:r>
      <w:r w:rsidR="007B468B" w:rsidRPr="004F0A52">
        <w:rPr>
          <w:rFonts w:ascii="Arial" w:hAnsi="Arial" w:cs="Arial"/>
          <w:b/>
          <w:i/>
          <w:sz w:val="22"/>
          <w:szCs w:val="22"/>
        </w:rPr>
        <w:t>Anreize für die Wohnungsmärkte</w:t>
      </w:r>
      <w:r w:rsidRPr="004F0A52">
        <w:rPr>
          <w:rFonts w:ascii="Arial" w:hAnsi="Arial" w:cs="Arial"/>
          <w:b/>
          <w:i/>
          <w:sz w:val="22"/>
          <w:szCs w:val="22"/>
        </w:rPr>
        <w:t>"</w:t>
      </w:r>
    </w:p>
    <w:p w:rsidR="004F13C2" w:rsidRPr="004F0A52" w:rsidRDefault="007B468B" w:rsidP="00CB5827">
      <w:pPr>
        <w:spacing w:line="360" w:lineRule="auto"/>
        <w:jc w:val="both"/>
        <w:rPr>
          <w:rFonts w:ascii="Arial" w:hAnsi="Arial" w:cs="Arial"/>
          <w:sz w:val="22"/>
          <w:szCs w:val="22"/>
        </w:rPr>
      </w:pPr>
      <w:r w:rsidRPr="004F0A52">
        <w:rPr>
          <w:rFonts w:ascii="Arial" w:hAnsi="Arial" w:cs="Arial"/>
          <w:sz w:val="22"/>
          <w:szCs w:val="22"/>
        </w:rPr>
        <w:t xml:space="preserve">„Die Wohnungsmärkte der deutschen Groß- und Universitätsstädte sind nach wie vor angespannt, die Zuzugszahlen aus dem In- und Ausland weiterhin hoch. Die Fertigstellungs- und Baugenehmigungszahlen liegen jedoch hinter den Erwartungen zurück. Wir brauchen also Anreize für die Wohnungsmärkte, damit mehr investiert wird. Begrüßen würden wir kürzere Genehmigungsverfahren anstelle einer weiteren Verschärfung der Planungs- und Bauauflagen, mehr unternehmerische Spielräume anstatt mehr Regulierung und angemessene Grundstückspreise. Dann kann die Wohnungswirtschaft auch ihren Beitrag </w:t>
      </w:r>
      <w:r w:rsidRPr="004F0A52">
        <w:rPr>
          <w:rFonts w:ascii="Arial" w:hAnsi="Arial" w:cs="Arial"/>
          <w:sz w:val="22"/>
          <w:szCs w:val="22"/>
        </w:rPr>
        <w:lastRenderedPageBreak/>
        <w:t>leisten, der hohen Nachfrage mit einem entsprechenden Angebot an Wohnungen zu begegnen.“</w:t>
      </w:r>
    </w:p>
    <w:p w:rsidR="004F13C2" w:rsidRPr="004F0A52" w:rsidRDefault="004F13C2" w:rsidP="00CB5827">
      <w:pPr>
        <w:spacing w:line="360" w:lineRule="auto"/>
        <w:jc w:val="both"/>
        <w:rPr>
          <w:rFonts w:ascii="Arial" w:hAnsi="Arial" w:cs="Arial"/>
          <w:sz w:val="22"/>
          <w:szCs w:val="22"/>
        </w:rPr>
      </w:pPr>
    </w:p>
    <w:p w:rsidR="00691FD8" w:rsidRPr="004F0A52" w:rsidRDefault="00691FD8" w:rsidP="00CB5827">
      <w:pPr>
        <w:spacing w:line="360" w:lineRule="auto"/>
        <w:jc w:val="both"/>
        <w:rPr>
          <w:rFonts w:ascii="Arial" w:hAnsi="Arial" w:cs="Arial"/>
          <w:sz w:val="22"/>
          <w:szCs w:val="22"/>
        </w:rPr>
      </w:pPr>
    </w:p>
    <w:p w:rsidR="004F13C2" w:rsidRPr="004F0A52" w:rsidRDefault="004F13C2" w:rsidP="004F13C2">
      <w:pPr>
        <w:spacing w:line="360" w:lineRule="auto"/>
        <w:rPr>
          <w:rFonts w:ascii="Arial" w:hAnsi="Arial" w:cs="Arial"/>
          <w:b/>
          <w:szCs w:val="22"/>
          <w:u w:val="single"/>
        </w:rPr>
      </w:pPr>
      <w:r w:rsidRPr="004F0A52">
        <w:rPr>
          <w:rFonts w:ascii="Arial" w:hAnsi="Arial" w:cs="Arial"/>
          <w:b/>
          <w:szCs w:val="22"/>
          <w:u w:val="single"/>
        </w:rPr>
        <w:t>Büroimmobilien:</w:t>
      </w:r>
    </w:p>
    <w:p w:rsidR="004F13C2" w:rsidRPr="004F0A52" w:rsidRDefault="004F13C2" w:rsidP="004F13C2">
      <w:pPr>
        <w:spacing w:line="360" w:lineRule="auto"/>
        <w:rPr>
          <w:rFonts w:ascii="Arial" w:hAnsi="Arial" w:cs="Arial"/>
          <w:sz w:val="22"/>
          <w:szCs w:val="22"/>
        </w:rPr>
      </w:pPr>
    </w:p>
    <w:p w:rsidR="004F13C2" w:rsidRPr="004F0A52" w:rsidRDefault="004F13C2" w:rsidP="004F13C2">
      <w:pPr>
        <w:spacing w:line="360" w:lineRule="auto"/>
        <w:jc w:val="both"/>
        <w:rPr>
          <w:rFonts w:ascii="Arial" w:hAnsi="Arial" w:cs="Arial"/>
          <w:b/>
          <w:i/>
          <w:sz w:val="22"/>
          <w:szCs w:val="22"/>
        </w:rPr>
      </w:pPr>
      <w:r w:rsidRPr="004F0A52">
        <w:rPr>
          <w:rFonts w:ascii="Arial" w:hAnsi="Arial" w:cs="Arial"/>
          <w:b/>
          <w:i/>
          <w:sz w:val="22"/>
          <w:szCs w:val="22"/>
        </w:rPr>
        <w:t>Ulrich Höller, Vizepräsident des ZIA Zentraler Immobilien Ausschuss e.V.:</w:t>
      </w:r>
    </w:p>
    <w:p w:rsidR="004F13C2" w:rsidRPr="004F0A52" w:rsidRDefault="004F13C2" w:rsidP="004F13C2">
      <w:pPr>
        <w:spacing w:line="360" w:lineRule="auto"/>
        <w:jc w:val="both"/>
        <w:rPr>
          <w:rFonts w:ascii="Arial" w:hAnsi="Arial" w:cs="Arial"/>
          <w:b/>
          <w:i/>
          <w:sz w:val="22"/>
          <w:szCs w:val="22"/>
        </w:rPr>
      </w:pPr>
      <w:r w:rsidRPr="004F0A52">
        <w:rPr>
          <w:rFonts w:ascii="Arial" w:hAnsi="Arial" w:cs="Arial"/>
          <w:b/>
          <w:i/>
          <w:sz w:val="22"/>
          <w:szCs w:val="22"/>
        </w:rPr>
        <w:t>„Platz für Büroräume schaffen"</w:t>
      </w:r>
    </w:p>
    <w:p w:rsidR="004F13C2" w:rsidRPr="004F0A52" w:rsidRDefault="004F13C2" w:rsidP="004F13C2">
      <w:pPr>
        <w:spacing w:line="360" w:lineRule="auto"/>
        <w:jc w:val="both"/>
        <w:rPr>
          <w:rFonts w:ascii="Arial" w:hAnsi="Arial" w:cs="Arial"/>
          <w:sz w:val="22"/>
          <w:szCs w:val="22"/>
        </w:rPr>
      </w:pPr>
      <w:r w:rsidRPr="004F0A52">
        <w:rPr>
          <w:rFonts w:ascii="Arial" w:hAnsi="Arial" w:cs="Arial"/>
          <w:sz w:val="22"/>
          <w:szCs w:val="22"/>
        </w:rPr>
        <w:t>„Während in der Baupolitik über die Schaffung von neuem und bezahlbarem Wohnraum diskutiert wird, steuern wir auf eine vergleichbare Verknappung bei Büroflächen hin. Wir müssen in der Stadtentwicklung ganzheitlich denken und dürfen keinesfalls einseitig auf eine Nutzungsart schauen. Schließlich arbeitet jeder dritte Erwerbstätige in Deutschland in einem Büro. Rund 20 Prozent der Bürobeschäftigten arbeiten in den sieben größten deutschen Städten. Die Versorgung mit Büroflächen ist also eines der wichtigsten Fundamente, um die wirtschaftliche Stärke dieser Städte und der gesamten Volkswirtschaft in Deutschland zu gewährleisten. Wir dürfen nicht zulassen, dass wir die Konjunktur Deutschlands durch einseitige Ausweisungen von neuen Flächen zu Lasten von Büros gefährden.“</w:t>
      </w:r>
    </w:p>
    <w:p w:rsidR="004F13C2" w:rsidRPr="004F0A52" w:rsidRDefault="004F13C2" w:rsidP="00CB5827">
      <w:pPr>
        <w:spacing w:line="360" w:lineRule="auto"/>
        <w:jc w:val="both"/>
        <w:rPr>
          <w:rFonts w:ascii="Arial" w:hAnsi="Arial" w:cs="Arial"/>
          <w:sz w:val="22"/>
          <w:szCs w:val="22"/>
        </w:rPr>
      </w:pPr>
    </w:p>
    <w:p w:rsidR="00CB5827" w:rsidRPr="004F0A52" w:rsidRDefault="00CB5827" w:rsidP="007C2C79">
      <w:pPr>
        <w:spacing w:line="360" w:lineRule="auto"/>
        <w:rPr>
          <w:rFonts w:ascii="Arial" w:hAnsi="Arial" w:cs="Arial"/>
          <w:sz w:val="22"/>
          <w:szCs w:val="22"/>
        </w:rPr>
      </w:pPr>
    </w:p>
    <w:p w:rsidR="00CB5827" w:rsidRPr="004F0A52" w:rsidRDefault="00122D84" w:rsidP="007C2C79">
      <w:pPr>
        <w:spacing w:line="360" w:lineRule="auto"/>
        <w:rPr>
          <w:rFonts w:ascii="Arial" w:hAnsi="Arial" w:cs="Arial"/>
          <w:b/>
          <w:szCs w:val="22"/>
          <w:u w:val="single"/>
        </w:rPr>
      </w:pPr>
      <w:r w:rsidRPr="004F0A52">
        <w:rPr>
          <w:rFonts w:ascii="Arial" w:hAnsi="Arial" w:cs="Arial"/>
          <w:b/>
          <w:szCs w:val="22"/>
          <w:u w:val="single"/>
        </w:rPr>
        <w:t>Digitalisierung der Immobilienwirtschaft</w:t>
      </w:r>
      <w:r w:rsidR="00CB5827" w:rsidRPr="004F0A52">
        <w:rPr>
          <w:rFonts w:ascii="Arial" w:hAnsi="Arial" w:cs="Arial"/>
          <w:b/>
          <w:szCs w:val="22"/>
          <w:u w:val="single"/>
        </w:rPr>
        <w:t>:</w:t>
      </w:r>
    </w:p>
    <w:p w:rsidR="00CB5827" w:rsidRPr="004F0A52" w:rsidRDefault="00CB5827" w:rsidP="007C2C79">
      <w:pPr>
        <w:spacing w:line="360" w:lineRule="auto"/>
        <w:rPr>
          <w:rFonts w:ascii="Arial" w:hAnsi="Arial" w:cs="Arial"/>
          <w:sz w:val="22"/>
          <w:szCs w:val="22"/>
        </w:rPr>
      </w:pPr>
    </w:p>
    <w:p w:rsidR="00CB5827" w:rsidRPr="004F0A52" w:rsidRDefault="00CB5827" w:rsidP="00CB5827">
      <w:pPr>
        <w:spacing w:line="360" w:lineRule="auto"/>
        <w:jc w:val="both"/>
        <w:rPr>
          <w:rFonts w:ascii="Arial" w:hAnsi="Arial" w:cs="Arial"/>
          <w:b/>
          <w:i/>
          <w:sz w:val="22"/>
          <w:szCs w:val="22"/>
        </w:rPr>
      </w:pPr>
      <w:r w:rsidRPr="004F0A52">
        <w:rPr>
          <w:rFonts w:ascii="Arial" w:hAnsi="Arial" w:cs="Arial"/>
          <w:b/>
          <w:i/>
          <w:sz w:val="22"/>
          <w:szCs w:val="22"/>
        </w:rPr>
        <w:t>Dr. Jochen Keysberg, Vizepräsident des ZIA Zentraler Immobilien Ausschuss e.V.:</w:t>
      </w:r>
    </w:p>
    <w:p w:rsidR="00CB5827" w:rsidRPr="004F0A52" w:rsidRDefault="00CB5827" w:rsidP="00CB5827">
      <w:pPr>
        <w:spacing w:line="360" w:lineRule="auto"/>
        <w:jc w:val="both"/>
        <w:rPr>
          <w:rFonts w:ascii="Arial" w:hAnsi="Arial" w:cs="Arial"/>
          <w:b/>
          <w:i/>
          <w:sz w:val="22"/>
          <w:szCs w:val="22"/>
        </w:rPr>
      </w:pPr>
      <w:r w:rsidRPr="004F0A52">
        <w:rPr>
          <w:rFonts w:ascii="Arial" w:hAnsi="Arial" w:cs="Arial"/>
          <w:b/>
          <w:i/>
          <w:sz w:val="22"/>
          <w:szCs w:val="22"/>
        </w:rPr>
        <w:t>„</w:t>
      </w:r>
      <w:r w:rsidR="0053715B" w:rsidRPr="004F0A52">
        <w:rPr>
          <w:rFonts w:ascii="Arial" w:hAnsi="Arial" w:cs="Arial"/>
          <w:b/>
          <w:i/>
          <w:sz w:val="22"/>
          <w:szCs w:val="22"/>
        </w:rPr>
        <w:t>Der digitale Wandel benötigt politische Klarheit</w:t>
      </w:r>
      <w:r w:rsidRPr="004F0A52">
        <w:rPr>
          <w:rFonts w:ascii="Arial" w:hAnsi="Arial" w:cs="Arial"/>
          <w:b/>
          <w:i/>
          <w:sz w:val="22"/>
          <w:szCs w:val="22"/>
        </w:rPr>
        <w:t>“</w:t>
      </w:r>
    </w:p>
    <w:p w:rsidR="00CB5827" w:rsidRPr="00CB5827" w:rsidRDefault="004F13C2" w:rsidP="00CB5827">
      <w:pPr>
        <w:spacing w:line="360" w:lineRule="auto"/>
        <w:jc w:val="both"/>
        <w:rPr>
          <w:rFonts w:ascii="Arial" w:hAnsi="Arial" w:cs="Arial"/>
          <w:sz w:val="22"/>
          <w:szCs w:val="22"/>
        </w:rPr>
      </w:pPr>
      <w:r w:rsidRPr="004F0A52">
        <w:rPr>
          <w:rFonts w:ascii="Arial" w:hAnsi="Arial" w:cs="Arial"/>
          <w:sz w:val="22"/>
          <w:szCs w:val="22"/>
        </w:rPr>
        <w:t>„</w:t>
      </w:r>
      <w:r w:rsidR="0053715B" w:rsidRPr="004F0A52">
        <w:rPr>
          <w:rFonts w:ascii="Arial" w:hAnsi="Arial" w:cs="Arial"/>
          <w:sz w:val="22"/>
          <w:szCs w:val="22"/>
        </w:rPr>
        <w:t>Die Immobilienwirtschaft befindet sich im digitalen Wandel. Alle Branchenteilnehmer beschreiten dabei neue Wege, Best Practice-Modelle und Erfahrungen gibt es derzeit noch wenige. Auch der Gesetzgeber ist gefragt, diesen Wandel zu stärken, um die Immobilienwirtschaft zukunftsfähiger aufzustellen. Dafür ist insbesondere das Datenschutzrecht eine entscheidende Stellschraube. In unserer Branche werden zahlreiche Daten anonym gesammelt: Nutzungsdaten, Mieterdaten, sämtliche Zahlungsströme. Auf dem Weg zu Smart Data müssen wir genau entscheiden können, welche Auswertungen wie vorgenommen werden dürfen, ohne gegen geltendes Recht verstoßen zu dürfen. Das wird eine Kernaufgabe der neuen Bundesregierung sein – und ein Mammutprojekt unserer Branche. Doch der Wandel hört dort nicht auf. Auch die Behörden müssen digitaler werden. So können beispielsweise Baugenehmigungsverfahren, Grundbucheinträge und Grundstücksvergaben heutzutage volldigital abgewickelt werden und Zeit und Kosten für unsere Branche einsparen. Das muss das Ziel sein.</w:t>
      </w:r>
      <w:r w:rsidR="00791510" w:rsidRPr="004F0A52">
        <w:rPr>
          <w:rFonts w:ascii="Arial" w:hAnsi="Arial" w:cs="Arial"/>
          <w:sz w:val="22"/>
          <w:szCs w:val="22"/>
        </w:rPr>
        <w:t>“</w:t>
      </w:r>
    </w:p>
    <w:p w:rsidR="00CB5827" w:rsidRDefault="00CB5827" w:rsidP="007C2C79">
      <w:pPr>
        <w:spacing w:line="360" w:lineRule="auto"/>
        <w:rPr>
          <w:rFonts w:ascii="Arial" w:hAnsi="Arial" w:cs="Arial"/>
          <w:sz w:val="22"/>
          <w:szCs w:val="22"/>
        </w:rPr>
      </w:pPr>
    </w:p>
    <w:p w:rsidR="006722B1" w:rsidRDefault="006722B1" w:rsidP="00570F55">
      <w:pPr>
        <w:spacing w:line="360" w:lineRule="auto"/>
        <w:jc w:val="both"/>
        <w:rPr>
          <w:rFonts w:ascii="Arial" w:hAnsi="Arial" w:cs="Arial"/>
          <w:b/>
          <w:sz w:val="20"/>
          <w:szCs w:val="20"/>
        </w:rPr>
      </w:pPr>
    </w:p>
    <w:p w:rsidR="006424DA" w:rsidRPr="006D049D" w:rsidRDefault="006424DA" w:rsidP="00570F55">
      <w:pPr>
        <w:spacing w:line="360" w:lineRule="auto"/>
        <w:jc w:val="both"/>
        <w:rPr>
          <w:rFonts w:ascii="Arial" w:hAnsi="Arial" w:cs="Arial"/>
          <w:b/>
          <w:sz w:val="20"/>
          <w:szCs w:val="20"/>
        </w:rPr>
      </w:pPr>
      <w:r w:rsidRPr="0060659A">
        <w:rPr>
          <w:rFonts w:ascii="Arial" w:hAnsi="Arial" w:cs="Arial"/>
          <w:b/>
          <w:sz w:val="20"/>
          <w:szCs w:val="20"/>
        </w:rPr>
        <w:lastRenderedPageBreak/>
        <w:t>Der ZIA</w:t>
      </w:r>
    </w:p>
    <w:p w:rsidR="006424DA" w:rsidRPr="006D049D" w:rsidRDefault="00E36182" w:rsidP="006424DA">
      <w:pPr>
        <w:autoSpaceDE w:val="0"/>
        <w:autoSpaceDN w:val="0"/>
        <w:adjustRightInd w:val="0"/>
        <w:spacing w:line="276" w:lineRule="auto"/>
        <w:jc w:val="both"/>
        <w:rPr>
          <w:rFonts w:ascii="Arial" w:hAnsi="Arial" w:cs="Arial"/>
          <w:bCs/>
          <w:sz w:val="20"/>
          <w:szCs w:val="20"/>
        </w:rPr>
      </w:pPr>
      <w:r w:rsidRPr="00016597">
        <w:rPr>
          <w:rFonts w:ascii="Arial" w:hAnsi="Arial" w:cs="Arial"/>
          <w:bCs/>
          <w:sz w:val="20"/>
          <w:szCs w:val="20"/>
        </w:rPr>
        <w:t>Der Zentrale Immobilien Ausschuss e.V. (ZIA) ist der Spitzenverband der Immobilienwirtschaft. Er vertritt mit seinen Mitgliedern, darunter mehr als 25 Verbände, die gesamte Branche entlang der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6424DA" w:rsidRPr="006D049D" w:rsidRDefault="006424DA" w:rsidP="006424DA">
      <w:pPr>
        <w:autoSpaceDE w:val="0"/>
        <w:autoSpaceDN w:val="0"/>
        <w:adjustRightInd w:val="0"/>
        <w:spacing w:line="276" w:lineRule="auto"/>
        <w:jc w:val="both"/>
        <w:rPr>
          <w:rFonts w:ascii="Arial" w:hAnsi="Arial" w:cs="Arial"/>
          <w:sz w:val="20"/>
          <w:szCs w:val="20"/>
        </w:rPr>
      </w:pPr>
    </w:p>
    <w:p w:rsidR="006424DA" w:rsidRPr="006D049D" w:rsidRDefault="006424DA" w:rsidP="006424DA">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6424DA" w:rsidRDefault="006424DA" w:rsidP="006424DA">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E36182" w:rsidRPr="006D049D" w:rsidRDefault="00E36182" w:rsidP="006424DA">
      <w:pPr>
        <w:autoSpaceDE w:val="0"/>
        <w:autoSpaceDN w:val="0"/>
        <w:adjustRightInd w:val="0"/>
        <w:spacing w:line="276" w:lineRule="auto"/>
        <w:jc w:val="both"/>
        <w:rPr>
          <w:rFonts w:ascii="Arial" w:hAnsi="Arial" w:cs="Arial"/>
          <w:sz w:val="20"/>
          <w:szCs w:val="20"/>
        </w:rPr>
      </w:pPr>
      <w:r>
        <w:rPr>
          <w:rFonts w:ascii="Arial" w:hAnsi="Arial" w:cs="Arial"/>
          <w:sz w:val="20"/>
          <w:szCs w:val="20"/>
        </w:rPr>
        <w:t>Pressesprecher</w:t>
      </w:r>
    </w:p>
    <w:p w:rsidR="006424DA" w:rsidRPr="006D049D" w:rsidRDefault="006424DA" w:rsidP="006424DA">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6424DA" w:rsidRPr="006D049D" w:rsidRDefault="006424DA" w:rsidP="006424DA">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6424DA" w:rsidRPr="006D049D" w:rsidRDefault="006424DA" w:rsidP="006424DA">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6424DA" w:rsidRPr="006D049D" w:rsidRDefault="006424DA" w:rsidP="006424DA">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6424DA" w:rsidRPr="006D049D" w:rsidRDefault="006424DA" w:rsidP="006424DA">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6424DA" w:rsidRPr="009330B2" w:rsidRDefault="006424DA" w:rsidP="006D049D">
      <w:pPr>
        <w:spacing w:line="276" w:lineRule="auto"/>
        <w:jc w:val="both"/>
        <w:rPr>
          <w:rFonts w:ascii="Arial" w:hAnsi="Arial" w:cs="Arial"/>
          <w:sz w:val="20"/>
          <w:szCs w:val="20"/>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6424DA" w:rsidRPr="009330B2" w:rsidSect="00D87B8B">
      <w:headerReference w:type="default" r:id="rId12"/>
      <w:footerReference w:type="even" r:id="rId13"/>
      <w:footerReference w:type="default" r:id="rId14"/>
      <w:pgSz w:w="11906" w:h="16838"/>
      <w:pgMar w:top="1259" w:right="155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73" w:rsidRDefault="00AB6573">
      <w:r>
        <w:separator/>
      </w:r>
    </w:p>
  </w:endnote>
  <w:endnote w:type="continuationSeparator" w:id="0">
    <w:p w:rsidR="00AB6573" w:rsidRDefault="00AB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EE" w:rsidRDefault="00A50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506EE" w:rsidRDefault="00A506EE">
    <w:pPr>
      <w:pStyle w:val="Fuzeile"/>
      <w:ind w:right="360"/>
    </w:pPr>
  </w:p>
  <w:p w:rsidR="00A506EE" w:rsidRDefault="00A506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EE" w:rsidRDefault="00C35DF5">
    <w:pPr>
      <w:pStyle w:val="Fuzeile"/>
      <w:jc w:val="right"/>
    </w:pPr>
    <w:r>
      <w:fldChar w:fldCharType="begin"/>
    </w:r>
    <w:r>
      <w:instrText xml:space="preserve"> PAGE   \* MERGEFORMAT </w:instrText>
    </w:r>
    <w:r>
      <w:fldChar w:fldCharType="separate"/>
    </w:r>
    <w:r w:rsidR="004F0A52">
      <w:rPr>
        <w:noProof/>
      </w:rPr>
      <w:t>5</w:t>
    </w:r>
    <w:r>
      <w:rPr>
        <w:noProof/>
      </w:rPr>
      <w:fldChar w:fldCharType="end"/>
    </w:r>
  </w:p>
  <w:p w:rsidR="00A506EE" w:rsidRDefault="00A506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73" w:rsidRDefault="00AB6573">
      <w:r>
        <w:separator/>
      </w:r>
    </w:p>
  </w:footnote>
  <w:footnote w:type="continuationSeparator" w:id="0">
    <w:p w:rsidR="00AB6573" w:rsidRDefault="00AB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EE" w:rsidRDefault="00A506EE">
    <w:pPr>
      <w:pStyle w:val="Kopfzeile"/>
      <w:jc w:val="center"/>
      <w:rPr>
        <w:b/>
        <w:i/>
        <w:sz w:val="24"/>
      </w:rPr>
    </w:pPr>
    <w:r>
      <w:rPr>
        <w:b/>
        <w:i/>
        <w:sz w:val="24"/>
      </w:rPr>
      <w:tab/>
    </w:r>
    <w:r>
      <w:rPr>
        <w:b/>
        <w:i/>
        <w:sz w:val="24"/>
      </w:rPr>
      <w:tab/>
    </w:r>
  </w:p>
  <w:p w:rsidR="00A506EE" w:rsidRDefault="00A506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E40"/>
    <w:multiLevelType w:val="hybridMultilevel"/>
    <w:tmpl w:val="E39C88AA"/>
    <w:lvl w:ilvl="0" w:tplc="E8CC7A00">
      <w:start w:val="2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6396FF4"/>
    <w:multiLevelType w:val="hybridMultilevel"/>
    <w:tmpl w:val="7376F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5F10F5"/>
    <w:multiLevelType w:val="hybridMultilevel"/>
    <w:tmpl w:val="7EB8C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3F31"/>
    <w:rsid w:val="000050A9"/>
    <w:rsid w:val="00005B39"/>
    <w:rsid w:val="00007115"/>
    <w:rsid w:val="00007DF8"/>
    <w:rsid w:val="00010588"/>
    <w:rsid w:val="00010AD8"/>
    <w:rsid w:val="000111EF"/>
    <w:rsid w:val="00012D19"/>
    <w:rsid w:val="00013675"/>
    <w:rsid w:val="000142CA"/>
    <w:rsid w:val="0001487A"/>
    <w:rsid w:val="00014B41"/>
    <w:rsid w:val="00020B20"/>
    <w:rsid w:val="00022765"/>
    <w:rsid w:val="00022EE5"/>
    <w:rsid w:val="00025FA2"/>
    <w:rsid w:val="00031A34"/>
    <w:rsid w:val="00031B14"/>
    <w:rsid w:val="0003212F"/>
    <w:rsid w:val="000354FA"/>
    <w:rsid w:val="000355FC"/>
    <w:rsid w:val="0003726B"/>
    <w:rsid w:val="0004640F"/>
    <w:rsid w:val="00047079"/>
    <w:rsid w:val="00053017"/>
    <w:rsid w:val="00053F56"/>
    <w:rsid w:val="00054036"/>
    <w:rsid w:val="00054E40"/>
    <w:rsid w:val="00055655"/>
    <w:rsid w:val="00057B06"/>
    <w:rsid w:val="00060522"/>
    <w:rsid w:val="000617B5"/>
    <w:rsid w:val="00063B25"/>
    <w:rsid w:val="0006480B"/>
    <w:rsid w:val="00064818"/>
    <w:rsid w:val="00064CE1"/>
    <w:rsid w:val="00065F04"/>
    <w:rsid w:val="00071D9E"/>
    <w:rsid w:val="00073692"/>
    <w:rsid w:val="00074D62"/>
    <w:rsid w:val="00084160"/>
    <w:rsid w:val="0008435A"/>
    <w:rsid w:val="00084D08"/>
    <w:rsid w:val="00085E4A"/>
    <w:rsid w:val="000871E2"/>
    <w:rsid w:val="00087486"/>
    <w:rsid w:val="000909B7"/>
    <w:rsid w:val="00090A6B"/>
    <w:rsid w:val="0009197D"/>
    <w:rsid w:val="00091CB7"/>
    <w:rsid w:val="00093117"/>
    <w:rsid w:val="00093BFD"/>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3105"/>
    <w:rsid w:val="000B35DE"/>
    <w:rsid w:val="000B3B8B"/>
    <w:rsid w:val="000B567A"/>
    <w:rsid w:val="000B61E1"/>
    <w:rsid w:val="000B738A"/>
    <w:rsid w:val="000B77F2"/>
    <w:rsid w:val="000B7E27"/>
    <w:rsid w:val="000C0260"/>
    <w:rsid w:val="000C09B5"/>
    <w:rsid w:val="000C2DE1"/>
    <w:rsid w:val="000C607D"/>
    <w:rsid w:val="000C721C"/>
    <w:rsid w:val="000C7513"/>
    <w:rsid w:val="000C7C94"/>
    <w:rsid w:val="000D0510"/>
    <w:rsid w:val="000D052F"/>
    <w:rsid w:val="000D1E27"/>
    <w:rsid w:val="000D2A14"/>
    <w:rsid w:val="000D62DF"/>
    <w:rsid w:val="000D6C7A"/>
    <w:rsid w:val="000E157D"/>
    <w:rsid w:val="000E15D8"/>
    <w:rsid w:val="000E34C9"/>
    <w:rsid w:val="000E4B4D"/>
    <w:rsid w:val="000E5ACB"/>
    <w:rsid w:val="000F0101"/>
    <w:rsid w:val="000F0BF2"/>
    <w:rsid w:val="000F1A92"/>
    <w:rsid w:val="000F1C47"/>
    <w:rsid w:val="000F28CC"/>
    <w:rsid w:val="000F6C37"/>
    <w:rsid w:val="000F79FC"/>
    <w:rsid w:val="00100512"/>
    <w:rsid w:val="00104312"/>
    <w:rsid w:val="00106A9F"/>
    <w:rsid w:val="00110891"/>
    <w:rsid w:val="00110E8D"/>
    <w:rsid w:val="00112766"/>
    <w:rsid w:val="00116BEF"/>
    <w:rsid w:val="001207FA"/>
    <w:rsid w:val="00122BFD"/>
    <w:rsid w:val="00122D84"/>
    <w:rsid w:val="00123DB8"/>
    <w:rsid w:val="00124512"/>
    <w:rsid w:val="0012478A"/>
    <w:rsid w:val="00124CE4"/>
    <w:rsid w:val="00125098"/>
    <w:rsid w:val="00125295"/>
    <w:rsid w:val="00127042"/>
    <w:rsid w:val="001300E0"/>
    <w:rsid w:val="001313DA"/>
    <w:rsid w:val="001319A2"/>
    <w:rsid w:val="00132704"/>
    <w:rsid w:val="001357B3"/>
    <w:rsid w:val="00136817"/>
    <w:rsid w:val="00140ECB"/>
    <w:rsid w:val="001424CE"/>
    <w:rsid w:val="001446A2"/>
    <w:rsid w:val="00144C16"/>
    <w:rsid w:val="00145F65"/>
    <w:rsid w:val="00146C5D"/>
    <w:rsid w:val="00146DA2"/>
    <w:rsid w:val="00150DDE"/>
    <w:rsid w:val="001513E7"/>
    <w:rsid w:val="0015166C"/>
    <w:rsid w:val="00153DAF"/>
    <w:rsid w:val="00154463"/>
    <w:rsid w:val="001571C5"/>
    <w:rsid w:val="00157608"/>
    <w:rsid w:val="00160030"/>
    <w:rsid w:val="0016129D"/>
    <w:rsid w:val="001648AA"/>
    <w:rsid w:val="00165EBE"/>
    <w:rsid w:val="001660F3"/>
    <w:rsid w:val="00166E08"/>
    <w:rsid w:val="00167743"/>
    <w:rsid w:val="00176DE4"/>
    <w:rsid w:val="00180446"/>
    <w:rsid w:val="00180528"/>
    <w:rsid w:val="00181525"/>
    <w:rsid w:val="00183E5F"/>
    <w:rsid w:val="00184916"/>
    <w:rsid w:val="00185571"/>
    <w:rsid w:val="00185D63"/>
    <w:rsid w:val="00185D82"/>
    <w:rsid w:val="00186EFA"/>
    <w:rsid w:val="00190261"/>
    <w:rsid w:val="0019097C"/>
    <w:rsid w:val="0019123D"/>
    <w:rsid w:val="001914B5"/>
    <w:rsid w:val="0019282E"/>
    <w:rsid w:val="00193430"/>
    <w:rsid w:val="00196B2C"/>
    <w:rsid w:val="00196B95"/>
    <w:rsid w:val="001A00CF"/>
    <w:rsid w:val="001A0112"/>
    <w:rsid w:val="001A3145"/>
    <w:rsid w:val="001A5441"/>
    <w:rsid w:val="001A578B"/>
    <w:rsid w:val="001A65C8"/>
    <w:rsid w:val="001A751A"/>
    <w:rsid w:val="001B09F8"/>
    <w:rsid w:val="001B0E91"/>
    <w:rsid w:val="001B20F5"/>
    <w:rsid w:val="001B4F0A"/>
    <w:rsid w:val="001B5DCF"/>
    <w:rsid w:val="001C2761"/>
    <w:rsid w:val="001C2B86"/>
    <w:rsid w:val="001C3CD6"/>
    <w:rsid w:val="001C5203"/>
    <w:rsid w:val="001C521A"/>
    <w:rsid w:val="001C5566"/>
    <w:rsid w:val="001C67EF"/>
    <w:rsid w:val="001C7925"/>
    <w:rsid w:val="001D0470"/>
    <w:rsid w:val="001D3910"/>
    <w:rsid w:val="001D44DA"/>
    <w:rsid w:val="001D4B04"/>
    <w:rsid w:val="001D68F0"/>
    <w:rsid w:val="001D6AF4"/>
    <w:rsid w:val="001D7E46"/>
    <w:rsid w:val="001E27AC"/>
    <w:rsid w:val="001E2D95"/>
    <w:rsid w:val="001E3983"/>
    <w:rsid w:val="001E4FD2"/>
    <w:rsid w:val="001E4FE1"/>
    <w:rsid w:val="001E57D6"/>
    <w:rsid w:val="001E70ED"/>
    <w:rsid w:val="001E79A3"/>
    <w:rsid w:val="001E7DD2"/>
    <w:rsid w:val="001F07A6"/>
    <w:rsid w:val="001F7EEC"/>
    <w:rsid w:val="002020CA"/>
    <w:rsid w:val="00202A7C"/>
    <w:rsid w:val="0020339C"/>
    <w:rsid w:val="0020394E"/>
    <w:rsid w:val="00203AB0"/>
    <w:rsid w:val="0020739A"/>
    <w:rsid w:val="002100E1"/>
    <w:rsid w:val="002106C9"/>
    <w:rsid w:val="00212035"/>
    <w:rsid w:val="00212C33"/>
    <w:rsid w:val="002164B8"/>
    <w:rsid w:val="00222738"/>
    <w:rsid w:val="00224A3E"/>
    <w:rsid w:val="0022768B"/>
    <w:rsid w:val="00231F75"/>
    <w:rsid w:val="00233568"/>
    <w:rsid w:val="00233676"/>
    <w:rsid w:val="00235041"/>
    <w:rsid w:val="00236983"/>
    <w:rsid w:val="00236E3A"/>
    <w:rsid w:val="00242824"/>
    <w:rsid w:val="00243896"/>
    <w:rsid w:val="00245FDD"/>
    <w:rsid w:val="002510CE"/>
    <w:rsid w:val="0025189D"/>
    <w:rsid w:val="0025270A"/>
    <w:rsid w:val="002529DA"/>
    <w:rsid w:val="002541FF"/>
    <w:rsid w:val="00255AD7"/>
    <w:rsid w:val="00255E4F"/>
    <w:rsid w:val="002567C9"/>
    <w:rsid w:val="00257333"/>
    <w:rsid w:val="00257739"/>
    <w:rsid w:val="00257D37"/>
    <w:rsid w:val="002613BA"/>
    <w:rsid w:val="0026184B"/>
    <w:rsid w:val="00264181"/>
    <w:rsid w:val="00265446"/>
    <w:rsid w:val="00265497"/>
    <w:rsid w:val="00265D00"/>
    <w:rsid w:val="0026605F"/>
    <w:rsid w:val="0026631C"/>
    <w:rsid w:val="0026684E"/>
    <w:rsid w:val="0027056E"/>
    <w:rsid w:val="002706F7"/>
    <w:rsid w:val="00270BE2"/>
    <w:rsid w:val="00271BC2"/>
    <w:rsid w:val="00275496"/>
    <w:rsid w:val="00275B6D"/>
    <w:rsid w:val="00277C48"/>
    <w:rsid w:val="00280450"/>
    <w:rsid w:val="00283C52"/>
    <w:rsid w:val="002841F1"/>
    <w:rsid w:val="00284469"/>
    <w:rsid w:val="00284A48"/>
    <w:rsid w:val="00284D20"/>
    <w:rsid w:val="00285729"/>
    <w:rsid w:val="002873FB"/>
    <w:rsid w:val="00291C57"/>
    <w:rsid w:val="00292E2F"/>
    <w:rsid w:val="002939FC"/>
    <w:rsid w:val="002943D5"/>
    <w:rsid w:val="00294C0E"/>
    <w:rsid w:val="002958F9"/>
    <w:rsid w:val="00297212"/>
    <w:rsid w:val="002979AC"/>
    <w:rsid w:val="002A10C1"/>
    <w:rsid w:val="002A1EA6"/>
    <w:rsid w:val="002A1FDE"/>
    <w:rsid w:val="002A5C71"/>
    <w:rsid w:val="002A6BC8"/>
    <w:rsid w:val="002B04B0"/>
    <w:rsid w:val="002B0AE6"/>
    <w:rsid w:val="002B14F0"/>
    <w:rsid w:val="002B28D0"/>
    <w:rsid w:val="002B2D41"/>
    <w:rsid w:val="002B32C3"/>
    <w:rsid w:val="002B3AFB"/>
    <w:rsid w:val="002B5AB7"/>
    <w:rsid w:val="002B79BE"/>
    <w:rsid w:val="002B7DA7"/>
    <w:rsid w:val="002C0027"/>
    <w:rsid w:val="002C1B08"/>
    <w:rsid w:val="002C5B4C"/>
    <w:rsid w:val="002C5BBD"/>
    <w:rsid w:val="002C690A"/>
    <w:rsid w:val="002C73B0"/>
    <w:rsid w:val="002C779B"/>
    <w:rsid w:val="002D03FB"/>
    <w:rsid w:val="002D0A89"/>
    <w:rsid w:val="002D3DD0"/>
    <w:rsid w:val="002D4208"/>
    <w:rsid w:val="002D7328"/>
    <w:rsid w:val="002E12E4"/>
    <w:rsid w:val="002E1B58"/>
    <w:rsid w:val="002E2E4D"/>
    <w:rsid w:val="002E3E60"/>
    <w:rsid w:val="002E5B24"/>
    <w:rsid w:val="002F3DAE"/>
    <w:rsid w:val="002F48B2"/>
    <w:rsid w:val="002F56C5"/>
    <w:rsid w:val="002F6064"/>
    <w:rsid w:val="002F65B2"/>
    <w:rsid w:val="00300A60"/>
    <w:rsid w:val="00300D3C"/>
    <w:rsid w:val="003028DF"/>
    <w:rsid w:val="00303884"/>
    <w:rsid w:val="00304B11"/>
    <w:rsid w:val="00305A05"/>
    <w:rsid w:val="003069F8"/>
    <w:rsid w:val="00307617"/>
    <w:rsid w:val="00307DB2"/>
    <w:rsid w:val="0031002B"/>
    <w:rsid w:val="00310495"/>
    <w:rsid w:val="0031240F"/>
    <w:rsid w:val="0031297E"/>
    <w:rsid w:val="00313F94"/>
    <w:rsid w:val="003152C2"/>
    <w:rsid w:val="0031532B"/>
    <w:rsid w:val="00315B37"/>
    <w:rsid w:val="00315D4E"/>
    <w:rsid w:val="00315DC2"/>
    <w:rsid w:val="00316109"/>
    <w:rsid w:val="00317974"/>
    <w:rsid w:val="00322B31"/>
    <w:rsid w:val="00323FFF"/>
    <w:rsid w:val="0032509E"/>
    <w:rsid w:val="00325580"/>
    <w:rsid w:val="00325BEA"/>
    <w:rsid w:val="00325C69"/>
    <w:rsid w:val="00327228"/>
    <w:rsid w:val="0033086B"/>
    <w:rsid w:val="00332DE7"/>
    <w:rsid w:val="00335EEE"/>
    <w:rsid w:val="0034031D"/>
    <w:rsid w:val="00340D19"/>
    <w:rsid w:val="003412FF"/>
    <w:rsid w:val="003436F8"/>
    <w:rsid w:val="00345249"/>
    <w:rsid w:val="003462C3"/>
    <w:rsid w:val="003465BA"/>
    <w:rsid w:val="00351665"/>
    <w:rsid w:val="003540F5"/>
    <w:rsid w:val="00354495"/>
    <w:rsid w:val="003547FD"/>
    <w:rsid w:val="00354BC7"/>
    <w:rsid w:val="00357D29"/>
    <w:rsid w:val="00357F4E"/>
    <w:rsid w:val="00360416"/>
    <w:rsid w:val="00362AD2"/>
    <w:rsid w:val="003636FC"/>
    <w:rsid w:val="00364374"/>
    <w:rsid w:val="003644BC"/>
    <w:rsid w:val="0036489C"/>
    <w:rsid w:val="00364D06"/>
    <w:rsid w:val="003653DF"/>
    <w:rsid w:val="00365691"/>
    <w:rsid w:val="00366D1E"/>
    <w:rsid w:val="00367DDC"/>
    <w:rsid w:val="0037034D"/>
    <w:rsid w:val="00372CCC"/>
    <w:rsid w:val="0037560D"/>
    <w:rsid w:val="00376E38"/>
    <w:rsid w:val="00377A4A"/>
    <w:rsid w:val="00377B27"/>
    <w:rsid w:val="00377C88"/>
    <w:rsid w:val="00381294"/>
    <w:rsid w:val="00386DAC"/>
    <w:rsid w:val="0038762A"/>
    <w:rsid w:val="003876DD"/>
    <w:rsid w:val="0039326F"/>
    <w:rsid w:val="00394028"/>
    <w:rsid w:val="0039531C"/>
    <w:rsid w:val="003A11F9"/>
    <w:rsid w:val="003A2B59"/>
    <w:rsid w:val="003A3E7B"/>
    <w:rsid w:val="003A543F"/>
    <w:rsid w:val="003A592D"/>
    <w:rsid w:val="003A72F3"/>
    <w:rsid w:val="003B0226"/>
    <w:rsid w:val="003B369E"/>
    <w:rsid w:val="003B4005"/>
    <w:rsid w:val="003B4EE1"/>
    <w:rsid w:val="003B5A5B"/>
    <w:rsid w:val="003B70AE"/>
    <w:rsid w:val="003C2810"/>
    <w:rsid w:val="003C37A8"/>
    <w:rsid w:val="003C659C"/>
    <w:rsid w:val="003C7439"/>
    <w:rsid w:val="003D1653"/>
    <w:rsid w:val="003D18D6"/>
    <w:rsid w:val="003D2379"/>
    <w:rsid w:val="003D67C4"/>
    <w:rsid w:val="003D70EC"/>
    <w:rsid w:val="003E3B14"/>
    <w:rsid w:val="003E4018"/>
    <w:rsid w:val="003E4F5B"/>
    <w:rsid w:val="003E543A"/>
    <w:rsid w:val="003E588B"/>
    <w:rsid w:val="003E5DB9"/>
    <w:rsid w:val="003E6A29"/>
    <w:rsid w:val="003F00B5"/>
    <w:rsid w:val="003F0B40"/>
    <w:rsid w:val="003F1C48"/>
    <w:rsid w:val="003F1FAE"/>
    <w:rsid w:val="003F542A"/>
    <w:rsid w:val="003F57E7"/>
    <w:rsid w:val="00400F66"/>
    <w:rsid w:val="004010AE"/>
    <w:rsid w:val="00401CF9"/>
    <w:rsid w:val="00402907"/>
    <w:rsid w:val="00404406"/>
    <w:rsid w:val="00407ED5"/>
    <w:rsid w:val="0041225A"/>
    <w:rsid w:val="00412F4F"/>
    <w:rsid w:val="00414687"/>
    <w:rsid w:val="00420162"/>
    <w:rsid w:val="004207E3"/>
    <w:rsid w:val="00420869"/>
    <w:rsid w:val="00423497"/>
    <w:rsid w:val="0042359F"/>
    <w:rsid w:val="00423E07"/>
    <w:rsid w:val="004240C5"/>
    <w:rsid w:val="00425E86"/>
    <w:rsid w:val="00426FB6"/>
    <w:rsid w:val="0042728C"/>
    <w:rsid w:val="00430943"/>
    <w:rsid w:val="00431B8A"/>
    <w:rsid w:val="00431F1C"/>
    <w:rsid w:val="00433558"/>
    <w:rsid w:val="0043403B"/>
    <w:rsid w:val="00434312"/>
    <w:rsid w:val="004347B6"/>
    <w:rsid w:val="00435A1D"/>
    <w:rsid w:val="00437933"/>
    <w:rsid w:val="00437FC5"/>
    <w:rsid w:val="00440231"/>
    <w:rsid w:val="00442BCE"/>
    <w:rsid w:val="0044679A"/>
    <w:rsid w:val="00446801"/>
    <w:rsid w:val="00446A86"/>
    <w:rsid w:val="0044797D"/>
    <w:rsid w:val="0045159D"/>
    <w:rsid w:val="00455345"/>
    <w:rsid w:val="00456F50"/>
    <w:rsid w:val="0045750D"/>
    <w:rsid w:val="00457CE5"/>
    <w:rsid w:val="00460286"/>
    <w:rsid w:val="004610C5"/>
    <w:rsid w:val="0046184E"/>
    <w:rsid w:val="00463BC5"/>
    <w:rsid w:val="004640CC"/>
    <w:rsid w:val="00464152"/>
    <w:rsid w:val="0046495F"/>
    <w:rsid w:val="00465F14"/>
    <w:rsid w:val="00466212"/>
    <w:rsid w:val="0047138E"/>
    <w:rsid w:val="00473FE3"/>
    <w:rsid w:val="0047427F"/>
    <w:rsid w:val="00474430"/>
    <w:rsid w:val="004749C4"/>
    <w:rsid w:val="00475401"/>
    <w:rsid w:val="004761A3"/>
    <w:rsid w:val="00477083"/>
    <w:rsid w:val="00480D3D"/>
    <w:rsid w:val="004820EE"/>
    <w:rsid w:val="00482DF2"/>
    <w:rsid w:val="00484D35"/>
    <w:rsid w:val="0048651A"/>
    <w:rsid w:val="00491982"/>
    <w:rsid w:val="00492A87"/>
    <w:rsid w:val="0049344D"/>
    <w:rsid w:val="00493525"/>
    <w:rsid w:val="004937D1"/>
    <w:rsid w:val="00494F95"/>
    <w:rsid w:val="0049636F"/>
    <w:rsid w:val="0049674B"/>
    <w:rsid w:val="00497283"/>
    <w:rsid w:val="004A31EA"/>
    <w:rsid w:val="004A330D"/>
    <w:rsid w:val="004A3CEA"/>
    <w:rsid w:val="004A4DEE"/>
    <w:rsid w:val="004A5223"/>
    <w:rsid w:val="004A5F8B"/>
    <w:rsid w:val="004A6217"/>
    <w:rsid w:val="004A6399"/>
    <w:rsid w:val="004B2B91"/>
    <w:rsid w:val="004B3755"/>
    <w:rsid w:val="004B38C1"/>
    <w:rsid w:val="004B608A"/>
    <w:rsid w:val="004B7AA8"/>
    <w:rsid w:val="004C054B"/>
    <w:rsid w:val="004C0807"/>
    <w:rsid w:val="004C081E"/>
    <w:rsid w:val="004C0E06"/>
    <w:rsid w:val="004C0F19"/>
    <w:rsid w:val="004C1227"/>
    <w:rsid w:val="004C2EFD"/>
    <w:rsid w:val="004C3216"/>
    <w:rsid w:val="004C4E59"/>
    <w:rsid w:val="004C5D50"/>
    <w:rsid w:val="004C6583"/>
    <w:rsid w:val="004C6661"/>
    <w:rsid w:val="004C7C98"/>
    <w:rsid w:val="004D033B"/>
    <w:rsid w:val="004D5012"/>
    <w:rsid w:val="004D53BB"/>
    <w:rsid w:val="004D7156"/>
    <w:rsid w:val="004E0547"/>
    <w:rsid w:val="004E2383"/>
    <w:rsid w:val="004E3A32"/>
    <w:rsid w:val="004E6783"/>
    <w:rsid w:val="004F0A52"/>
    <w:rsid w:val="004F0C49"/>
    <w:rsid w:val="004F11D5"/>
    <w:rsid w:val="004F13C2"/>
    <w:rsid w:val="004F3F58"/>
    <w:rsid w:val="004F58C7"/>
    <w:rsid w:val="004F5DF9"/>
    <w:rsid w:val="00500276"/>
    <w:rsid w:val="00500326"/>
    <w:rsid w:val="00500477"/>
    <w:rsid w:val="00500E7E"/>
    <w:rsid w:val="00501C2F"/>
    <w:rsid w:val="00505A3E"/>
    <w:rsid w:val="005077BE"/>
    <w:rsid w:val="0050785D"/>
    <w:rsid w:val="00507D36"/>
    <w:rsid w:val="00511536"/>
    <w:rsid w:val="0051164A"/>
    <w:rsid w:val="00512307"/>
    <w:rsid w:val="0051261D"/>
    <w:rsid w:val="0051498E"/>
    <w:rsid w:val="00515A76"/>
    <w:rsid w:val="00517EA8"/>
    <w:rsid w:val="005224A2"/>
    <w:rsid w:val="00522644"/>
    <w:rsid w:val="00524463"/>
    <w:rsid w:val="005245A5"/>
    <w:rsid w:val="0052593D"/>
    <w:rsid w:val="00531CAD"/>
    <w:rsid w:val="0053251F"/>
    <w:rsid w:val="00533F40"/>
    <w:rsid w:val="00534578"/>
    <w:rsid w:val="0053502E"/>
    <w:rsid w:val="00535F67"/>
    <w:rsid w:val="00536D11"/>
    <w:rsid w:val="0053715B"/>
    <w:rsid w:val="0053750D"/>
    <w:rsid w:val="0054056A"/>
    <w:rsid w:val="0054544F"/>
    <w:rsid w:val="00545C6A"/>
    <w:rsid w:val="005506AB"/>
    <w:rsid w:val="005508B2"/>
    <w:rsid w:val="005549FD"/>
    <w:rsid w:val="00556502"/>
    <w:rsid w:val="0055738C"/>
    <w:rsid w:val="0056248B"/>
    <w:rsid w:val="005624F8"/>
    <w:rsid w:val="005625CB"/>
    <w:rsid w:val="00564A7A"/>
    <w:rsid w:val="00570F55"/>
    <w:rsid w:val="005712D8"/>
    <w:rsid w:val="0057214B"/>
    <w:rsid w:val="00572F36"/>
    <w:rsid w:val="00576559"/>
    <w:rsid w:val="00581CD8"/>
    <w:rsid w:val="00581EEC"/>
    <w:rsid w:val="00582A25"/>
    <w:rsid w:val="00583EEC"/>
    <w:rsid w:val="00584931"/>
    <w:rsid w:val="00585AA8"/>
    <w:rsid w:val="00591347"/>
    <w:rsid w:val="00593EC2"/>
    <w:rsid w:val="005952C9"/>
    <w:rsid w:val="00595735"/>
    <w:rsid w:val="00596E46"/>
    <w:rsid w:val="00597FA6"/>
    <w:rsid w:val="005A0783"/>
    <w:rsid w:val="005A0960"/>
    <w:rsid w:val="005A24BB"/>
    <w:rsid w:val="005A27B2"/>
    <w:rsid w:val="005A28DA"/>
    <w:rsid w:val="005A4C31"/>
    <w:rsid w:val="005B0A0E"/>
    <w:rsid w:val="005B190F"/>
    <w:rsid w:val="005B461C"/>
    <w:rsid w:val="005B462C"/>
    <w:rsid w:val="005B46CD"/>
    <w:rsid w:val="005B6867"/>
    <w:rsid w:val="005B74B8"/>
    <w:rsid w:val="005B76CB"/>
    <w:rsid w:val="005C1182"/>
    <w:rsid w:val="005C176C"/>
    <w:rsid w:val="005C1CC2"/>
    <w:rsid w:val="005C2B81"/>
    <w:rsid w:val="005C2CD5"/>
    <w:rsid w:val="005C3B6F"/>
    <w:rsid w:val="005C3CD5"/>
    <w:rsid w:val="005C5A18"/>
    <w:rsid w:val="005C6430"/>
    <w:rsid w:val="005C7854"/>
    <w:rsid w:val="005D0AEE"/>
    <w:rsid w:val="005D2AB2"/>
    <w:rsid w:val="005D3E33"/>
    <w:rsid w:val="005D52F5"/>
    <w:rsid w:val="005D6598"/>
    <w:rsid w:val="005D688D"/>
    <w:rsid w:val="005D765E"/>
    <w:rsid w:val="005D790D"/>
    <w:rsid w:val="005E0F64"/>
    <w:rsid w:val="005E2936"/>
    <w:rsid w:val="005E4D71"/>
    <w:rsid w:val="005E71F4"/>
    <w:rsid w:val="005E7C7E"/>
    <w:rsid w:val="005F3E91"/>
    <w:rsid w:val="005F55C4"/>
    <w:rsid w:val="005F6059"/>
    <w:rsid w:val="00600F26"/>
    <w:rsid w:val="0060659A"/>
    <w:rsid w:val="00606736"/>
    <w:rsid w:val="00607E9D"/>
    <w:rsid w:val="00612560"/>
    <w:rsid w:val="00613D36"/>
    <w:rsid w:val="00614EB4"/>
    <w:rsid w:val="00615D59"/>
    <w:rsid w:val="00620F06"/>
    <w:rsid w:val="006213F1"/>
    <w:rsid w:val="00621509"/>
    <w:rsid w:val="00621A9F"/>
    <w:rsid w:val="00622044"/>
    <w:rsid w:val="00622946"/>
    <w:rsid w:val="00622D13"/>
    <w:rsid w:val="0062353A"/>
    <w:rsid w:val="006237EA"/>
    <w:rsid w:val="006302CB"/>
    <w:rsid w:val="0063131F"/>
    <w:rsid w:val="00633959"/>
    <w:rsid w:val="00634C90"/>
    <w:rsid w:val="00636960"/>
    <w:rsid w:val="00637271"/>
    <w:rsid w:val="0064071B"/>
    <w:rsid w:val="00640B56"/>
    <w:rsid w:val="00641B54"/>
    <w:rsid w:val="006424DA"/>
    <w:rsid w:val="00643C0B"/>
    <w:rsid w:val="00645A72"/>
    <w:rsid w:val="00646B03"/>
    <w:rsid w:val="00655500"/>
    <w:rsid w:val="00660CC5"/>
    <w:rsid w:val="00660D40"/>
    <w:rsid w:val="006620C9"/>
    <w:rsid w:val="006621E5"/>
    <w:rsid w:val="00662DD0"/>
    <w:rsid w:val="00662EFF"/>
    <w:rsid w:val="0066589B"/>
    <w:rsid w:val="00665AA1"/>
    <w:rsid w:val="0066603D"/>
    <w:rsid w:val="00666DBF"/>
    <w:rsid w:val="0067164B"/>
    <w:rsid w:val="00671C23"/>
    <w:rsid w:val="006722B1"/>
    <w:rsid w:val="00672FA3"/>
    <w:rsid w:val="006731C7"/>
    <w:rsid w:val="00680195"/>
    <w:rsid w:val="00681D8B"/>
    <w:rsid w:val="00682AC0"/>
    <w:rsid w:val="00682E68"/>
    <w:rsid w:val="00683D44"/>
    <w:rsid w:val="006856BA"/>
    <w:rsid w:val="00686AF2"/>
    <w:rsid w:val="0068789C"/>
    <w:rsid w:val="00690103"/>
    <w:rsid w:val="00691E29"/>
    <w:rsid w:val="00691FD8"/>
    <w:rsid w:val="00695E0A"/>
    <w:rsid w:val="00696162"/>
    <w:rsid w:val="006965E9"/>
    <w:rsid w:val="00696D5D"/>
    <w:rsid w:val="0069772B"/>
    <w:rsid w:val="006979DA"/>
    <w:rsid w:val="006A022F"/>
    <w:rsid w:val="006A2430"/>
    <w:rsid w:val="006A2941"/>
    <w:rsid w:val="006A2DFC"/>
    <w:rsid w:val="006A396C"/>
    <w:rsid w:val="006A48B4"/>
    <w:rsid w:val="006A62A6"/>
    <w:rsid w:val="006A6FA1"/>
    <w:rsid w:val="006A71CA"/>
    <w:rsid w:val="006A75E7"/>
    <w:rsid w:val="006B2502"/>
    <w:rsid w:val="006B4CD0"/>
    <w:rsid w:val="006B77E8"/>
    <w:rsid w:val="006C01EB"/>
    <w:rsid w:val="006C0316"/>
    <w:rsid w:val="006C0E9C"/>
    <w:rsid w:val="006C17BE"/>
    <w:rsid w:val="006C1DAA"/>
    <w:rsid w:val="006C31B7"/>
    <w:rsid w:val="006C39D7"/>
    <w:rsid w:val="006D049D"/>
    <w:rsid w:val="006D16E7"/>
    <w:rsid w:val="006D1E06"/>
    <w:rsid w:val="006D4E56"/>
    <w:rsid w:val="006D621A"/>
    <w:rsid w:val="006E2281"/>
    <w:rsid w:val="006E301E"/>
    <w:rsid w:val="006E3A4D"/>
    <w:rsid w:val="006E5BA2"/>
    <w:rsid w:val="006F01B6"/>
    <w:rsid w:val="006F471D"/>
    <w:rsid w:val="006F4905"/>
    <w:rsid w:val="00700DDD"/>
    <w:rsid w:val="00701895"/>
    <w:rsid w:val="00701C93"/>
    <w:rsid w:val="00703340"/>
    <w:rsid w:val="007059C5"/>
    <w:rsid w:val="007076B1"/>
    <w:rsid w:val="00707AD6"/>
    <w:rsid w:val="00707D67"/>
    <w:rsid w:val="0071080C"/>
    <w:rsid w:val="007159FE"/>
    <w:rsid w:val="00716115"/>
    <w:rsid w:val="00720F90"/>
    <w:rsid w:val="007218E6"/>
    <w:rsid w:val="00723D1C"/>
    <w:rsid w:val="00725BEB"/>
    <w:rsid w:val="00732291"/>
    <w:rsid w:val="00734AAE"/>
    <w:rsid w:val="007350FB"/>
    <w:rsid w:val="00740542"/>
    <w:rsid w:val="0074197C"/>
    <w:rsid w:val="007435E1"/>
    <w:rsid w:val="00743901"/>
    <w:rsid w:val="0074407C"/>
    <w:rsid w:val="007449A6"/>
    <w:rsid w:val="007452C6"/>
    <w:rsid w:val="00747378"/>
    <w:rsid w:val="00750EA6"/>
    <w:rsid w:val="007516A6"/>
    <w:rsid w:val="00753138"/>
    <w:rsid w:val="00753B6F"/>
    <w:rsid w:val="00753CBD"/>
    <w:rsid w:val="007552EC"/>
    <w:rsid w:val="00755699"/>
    <w:rsid w:val="0076082A"/>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3767"/>
    <w:rsid w:val="00784E47"/>
    <w:rsid w:val="00791510"/>
    <w:rsid w:val="00791A6E"/>
    <w:rsid w:val="00791DE1"/>
    <w:rsid w:val="0079317D"/>
    <w:rsid w:val="0079661D"/>
    <w:rsid w:val="007A0A8A"/>
    <w:rsid w:val="007A0AEC"/>
    <w:rsid w:val="007A352D"/>
    <w:rsid w:val="007A3807"/>
    <w:rsid w:val="007A69D9"/>
    <w:rsid w:val="007B12D4"/>
    <w:rsid w:val="007B4255"/>
    <w:rsid w:val="007B468B"/>
    <w:rsid w:val="007B47B6"/>
    <w:rsid w:val="007B54C3"/>
    <w:rsid w:val="007B5EC1"/>
    <w:rsid w:val="007B66EC"/>
    <w:rsid w:val="007B6C96"/>
    <w:rsid w:val="007B6D96"/>
    <w:rsid w:val="007B7720"/>
    <w:rsid w:val="007C1876"/>
    <w:rsid w:val="007C2A82"/>
    <w:rsid w:val="007C2C79"/>
    <w:rsid w:val="007C3568"/>
    <w:rsid w:val="007C4762"/>
    <w:rsid w:val="007C5158"/>
    <w:rsid w:val="007C5DC7"/>
    <w:rsid w:val="007C6BC9"/>
    <w:rsid w:val="007C7766"/>
    <w:rsid w:val="007C777D"/>
    <w:rsid w:val="007D1622"/>
    <w:rsid w:val="007D2EBA"/>
    <w:rsid w:val="007D3042"/>
    <w:rsid w:val="007D33EF"/>
    <w:rsid w:val="007D38B9"/>
    <w:rsid w:val="007D40BE"/>
    <w:rsid w:val="007E08E7"/>
    <w:rsid w:val="007E13FD"/>
    <w:rsid w:val="007E4C62"/>
    <w:rsid w:val="007E59CB"/>
    <w:rsid w:val="007E68C7"/>
    <w:rsid w:val="007F2A57"/>
    <w:rsid w:val="007F3544"/>
    <w:rsid w:val="007F3735"/>
    <w:rsid w:val="007F5104"/>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20278"/>
    <w:rsid w:val="0082279A"/>
    <w:rsid w:val="00822B53"/>
    <w:rsid w:val="0082431E"/>
    <w:rsid w:val="00827222"/>
    <w:rsid w:val="00827C45"/>
    <w:rsid w:val="00827DFD"/>
    <w:rsid w:val="00830BC9"/>
    <w:rsid w:val="00831B99"/>
    <w:rsid w:val="008331BA"/>
    <w:rsid w:val="0083535B"/>
    <w:rsid w:val="008360B7"/>
    <w:rsid w:val="00837B08"/>
    <w:rsid w:val="00837CB4"/>
    <w:rsid w:val="00841697"/>
    <w:rsid w:val="00841A78"/>
    <w:rsid w:val="00844869"/>
    <w:rsid w:val="00847644"/>
    <w:rsid w:val="008502E7"/>
    <w:rsid w:val="00851747"/>
    <w:rsid w:val="00851DFD"/>
    <w:rsid w:val="008527DB"/>
    <w:rsid w:val="008530D0"/>
    <w:rsid w:val="00856E29"/>
    <w:rsid w:val="00857664"/>
    <w:rsid w:val="00857D96"/>
    <w:rsid w:val="008608DE"/>
    <w:rsid w:val="00860C44"/>
    <w:rsid w:val="0086186D"/>
    <w:rsid w:val="008637E9"/>
    <w:rsid w:val="008660A1"/>
    <w:rsid w:val="0087127A"/>
    <w:rsid w:val="00871DA8"/>
    <w:rsid w:val="00872CBE"/>
    <w:rsid w:val="00873C61"/>
    <w:rsid w:val="00874612"/>
    <w:rsid w:val="008747B8"/>
    <w:rsid w:val="008757FD"/>
    <w:rsid w:val="00876531"/>
    <w:rsid w:val="00876831"/>
    <w:rsid w:val="008776A0"/>
    <w:rsid w:val="0088044D"/>
    <w:rsid w:val="00882DA2"/>
    <w:rsid w:val="00883499"/>
    <w:rsid w:val="00885ACB"/>
    <w:rsid w:val="00885AFB"/>
    <w:rsid w:val="0088654D"/>
    <w:rsid w:val="00887078"/>
    <w:rsid w:val="00887BDE"/>
    <w:rsid w:val="00890BDC"/>
    <w:rsid w:val="00891DC5"/>
    <w:rsid w:val="00892515"/>
    <w:rsid w:val="0089293B"/>
    <w:rsid w:val="008934DD"/>
    <w:rsid w:val="008939CD"/>
    <w:rsid w:val="00893A91"/>
    <w:rsid w:val="008942C7"/>
    <w:rsid w:val="008947E2"/>
    <w:rsid w:val="00895F4B"/>
    <w:rsid w:val="00896C3A"/>
    <w:rsid w:val="008A1E84"/>
    <w:rsid w:val="008A1F79"/>
    <w:rsid w:val="008A4DD8"/>
    <w:rsid w:val="008A78EF"/>
    <w:rsid w:val="008B0534"/>
    <w:rsid w:val="008B05BE"/>
    <w:rsid w:val="008B2D7E"/>
    <w:rsid w:val="008B4853"/>
    <w:rsid w:val="008B6F3D"/>
    <w:rsid w:val="008B6F5C"/>
    <w:rsid w:val="008B7122"/>
    <w:rsid w:val="008B7DC0"/>
    <w:rsid w:val="008C260D"/>
    <w:rsid w:val="008C27B8"/>
    <w:rsid w:val="008C41A0"/>
    <w:rsid w:val="008C44A6"/>
    <w:rsid w:val="008C51AC"/>
    <w:rsid w:val="008C6724"/>
    <w:rsid w:val="008C70DE"/>
    <w:rsid w:val="008C74E4"/>
    <w:rsid w:val="008C7CBD"/>
    <w:rsid w:val="008D03EF"/>
    <w:rsid w:val="008D0694"/>
    <w:rsid w:val="008D09A5"/>
    <w:rsid w:val="008D215B"/>
    <w:rsid w:val="008D2BEA"/>
    <w:rsid w:val="008D3009"/>
    <w:rsid w:val="008D49F6"/>
    <w:rsid w:val="008D4E25"/>
    <w:rsid w:val="008D4F11"/>
    <w:rsid w:val="008D54B4"/>
    <w:rsid w:val="008D6396"/>
    <w:rsid w:val="008D6953"/>
    <w:rsid w:val="008E189C"/>
    <w:rsid w:val="008E46E1"/>
    <w:rsid w:val="008E5F20"/>
    <w:rsid w:val="008F1404"/>
    <w:rsid w:val="008F200B"/>
    <w:rsid w:val="008F5959"/>
    <w:rsid w:val="008F6F03"/>
    <w:rsid w:val="0090032C"/>
    <w:rsid w:val="00900950"/>
    <w:rsid w:val="00902387"/>
    <w:rsid w:val="00902401"/>
    <w:rsid w:val="00903A88"/>
    <w:rsid w:val="00903EFB"/>
    <w:rsid w:val="00906409"/>
    <w:rsid w:val="00907B62"/>
    <w:rsid w:val="00910158"/>
    <w:rsid w:val="00910300"/>
    <w:rsid w:val="00910C0A"/>
    <w:rsid w:val="00910FAE"/>
    <w:rsid w:val="00911238"/>
    <w:rsid w:val="00914B75"/>
    <w:rsid w:val="0091678A"/>
    <w:rsid w:val="00916884"/>
    <w:rsid w:val="00920928"/>
    <w:rsid w:val="00921BE5"/>
    <w:rsid w:val="009224AB"/>
    <w:rsid w:val="00922508"/>
    <w:rsid w:val="00927D96"/>
    <w:rsid w:val="00930165"/>
    <w:rsid w:val="009330B2"/>
    <w:rsid w:val="009331BB"/>
    <w:rsid w:val="00934647"/>
    <w:rsid w:val="009353ED"/>
    <w:rsid w:val="00935D30"/>
    <w:rsid w:val="009375E9"/>
    <w:rsid w:val="00937B77"/>
    <w:rsid w:val="00937EE5"/>
    <w:rsid w:val="00940452"/>
    <w:rsid w:val="009434F7"/>
    <w:rsid w:val="0094439E"/>
    <w:rsid w:val="00946A37"/>
    <w:rsid w:val="00946AFB"/>
    <w:rsid w:val="00950879"/>
    <w:rsid w:val="00953874"/>
    <w:rsid w:val="009539F4"/>
    <w:rsid w:val="00953DA5"/>
    <w:rsid w:val="00962592"/>
    <w:rsid w:val="009640F0"/>
    <w:rsid w:val="0096680C"/>
    <w:rsid w:val="00966B09"/>
    <w:rsid w:val="0097137B"/>
    <w:rsid w:val="00971512"/>
    <w:rsid w:val="0097399F"/>
    <w:rsid w:val="00975421"/>
    <w:rsid w:val="0097571B"/>
    <w:rsid w:val="00975C9F"/>
    <w:rsid w:val="009770D1"/>
    <w:rsid w:val="0098046F"/>
    <w:rsid w:val="009811E1"/>
    <w:rsid w:val="009846A5"/>
    <w:rsid w:val="00984D7F"/>
    <w:rsid w:val="00987D5F"/>
    <w:rsid w:val="00990DDE"/>
    <w:rsid w:val="009916FD"/>
    <w:rsid w:val="00993349"/>
    <w:rsid w:val="009937F4"/>
    <w:rsid w:val="009939A1"/>
    <w:rsid w:val="00993C62"/>
    <w:rsid w:val="00995EF7"/>
    <w:rsid w:val="00996053"/>
    <w:rsid w:val="00996350"/>
    <w:rsid w:val="00996A71"/>
    <w:rsid w:val="009970ED"/>
    <w:rsid w:val="009A0319"/>
    <w:rsid w:val="009A1E3A"/>
    <w:rsid w:val="009A31F0"/>
    <w:rsid w:val="009A33AF"/>
    <w:rsid w:val="009A3593"/>
    <w:rsid w:val="009A58B5"/>
    <w:rsid w:val="009A58F9"/>
    <w:rsid w:val="009A7507"/>
    <w:rsid w:val="009A76F7"/>
    <w:rsid w:val="009B26BC"/>
    <w:rsid w:val="009B2ABD"/>
    <w:rsid w:val="009B69AC"/>
    <w:rsid w:val="009B712E"/>
    <w:rsid w:val="009B7F15"/>
    <w:rsid w:val="009C02F2"/>
    <w:rsid w:val="009C1F8C"/>
    <w:rsid w:val="009C229E"/>
    <w:rsid w:val="009C28A6"/>
    <w:rsid w:val="009C2AAC"/>
    <w:rsid w:val="009C2EC3"/>
    <w:rsid w:val="009C4DBB"/>
    <w:rsid w:val="009C6360"/>
    <w:rsid w:val="009D33CA"/>
    <w:rsid w:val="009D4488"/>
    <w:rsid w:val="009D79D0"/>
    <w:rsid w:val="009E0CC8"/>
    <w:rsid w:val="009E5D8B"/>
    <w:rsid w:val="009E784F"/>
    <w:rsid w:val="009F1C71"/>
    <w:rsid w:val="009F548F"/>
    <w:rsid w:val="00A010A8"/>
    <w:rsid w:val="00A01416"/>
    <w:rsid w:val="00A01FDB"/>
    <w:rsid w:val="00A02F16"/>
    <w:rsid w:val="00A05723"/>
    <w:rsid w:val="00A063A2"/>
    <w:rsid w:val="00A10C3E"/>
    <w:rsid w:val="00A138D1"/>
    <w:rsid w:val="00A13C04"/>
    <w:rsid w:val="00A14A70"/>
    <w:rsid w:val="00A20B23"/>
    <w:rsid w:val="00A23581"/>
    <w:rsid w:val="00A26E96"/>
    <w:rsid w:val="00A27FE3"/>
    <w:rsid w:val="00A3273F"/>
    <w:rsid w:val="00A33173"/>
    <w:rsid w:val="00A33AFD"/>
    <w:rsid w:val="00A36FB9"/>
    <w:rsid w:val="00A37CDB"/>
    <w:rsid w:val="00A4009B"/>
    <w:rsid w:val="00A42189"/>
    <w:rsid w:val="00A4240B"/>
    <w:rsid w:val="00A42620"/>
    <w:rsid w:val="00A42687"/>
    <w:rsid w:val="00A4642C"/>
    <w:rsid w:val="00A50192"/>
    <w:rsid w:val="00A506EE"/>
    <w:rsid w:val="00A5118A"/>
    <w:rsid w:val="00A53FF5"/>
    <w:rsid w:val="00A54CBE"/>
    <w:rsid w:val="00A5577C"/>
    <w:rsid w:val="00A56817"/>
    <w:rsid w:val="00A57A93"/>
    <w:rsid w:val="00A57E3C"/>
    <w:rsid w:val="00A61417"/>
    <w:rsid w:val="00A643A9"/>
    <w:rsid w:val="00A650FF"/>
    <w:rsid w:val="00A66C6F"/>
    <w:rsid w:val="00A67445"/>
    <w:rsid w:val="00A7017F"/>
    <w:rsid w:val="00A72537"/>
    <w:rsid w:val="00A7257C"/>
    <w:rsid w:val="00A74712"/>
    <w:rsid w:val="00A75AAB"/>
    <w:rsid w:val="00A77095"/>
    <w:rsid w:val="00A77479"/>
    <w:rsid w:val="00A82EFF"/>
    <w:rsid w:val="00A83058"/>
    <w:rsid w:val="00A853C7"/>
    <w:rsid w:val="00A855B8"/>
    <w:rsid w:val="00A862E6"/>
    <w:rsid w:val="00A872B7"/>
    <w:rsid w:val="00A90BCF"/>
    <w:rsid w:val="00A91217"/>
    <w:rsid w:val="00A91B43"/>
    <w:rsid w:val="00A975AB"/>
    <w:rsid w:val="00A97E8B"/>
    <w:rsid w:val="00AA0799"/>
    <w:rsid w:val="00AA1369"/>
    <w:rsid w:val="00AA1E73"/>
    <w:rsid w:val="00AA2C1F"/>
    <w:rsid w:val="00AA31FF"/>
    <w:rsid w:val="00AA32FA"/>
    <w:rsid w:val="00AA3DCF"/>
    <w:rsid w:val="00AA557A"/>
    <w:rsid w:val="00AB0AF8"/>
    <w:rsid w:val="00AB165E"/>
    <w:rsid w:val="00AB2100"/>
    <w:rsid w:val="00AB2E2D"/>
    <w:rsid w:val="00AB3B42"/>
    <w:rsid w:val="00AB3E40"/>
    <w:rsid w:val="00AB5105"/>
    <w:rsid w:val="00AB6573"/>
    <w:rsid w:val="00AB7906"/>
    <w:rsid w:val="00AC29E5"/>
    <w:rsid w:val="00AD76A1"/>
    <w:rsid w:val="00AE01AD"/>
    <w:rsid w:val="00AE0518"/>
    <w:rsid w:val="00AE2C85"/>
    <w:rsid w:val="00AE2DF7"/>
    <w:rsid w:val="00AE6A1B"/>
    <w:rsid w:val="00AE7DCD"/>
    <w:rsid w:val="00AF20EB"/>
    <w:rsid w:val="00AF2E6A"/>
    <w:rsid w:val="00AF6E5E"/>
    <w:rsid w:val="00AF7575"/>
    <w:rsid w:val="00AF7D05"/>
    <w:rsid w:val="00B01047"/>
    <w:rsid w:val="00B01B3A"/>
    <w:rsid w:val="00B03E8F"/>
    <w:rsid w:val="00B06140"/>
    <w:rsid w:val="00B11A3E"/>
    <w:rsid w:val="00B146BF"/>
    <w:rsid w:val="00B15164"/>
    <w:rsid w:val="00B15F52"/>
    <w:rsid w:val="00B22030"/>
    <w:rsid w:val="00B22469"/>
    <w:rsid w:val="00B23879"/>
    <w:rsid w:val="00B3110A"/>
    <w:rsid w:val="00B3150F"/>
    <w:rsid w:val="00B31636"/>
    <w:rsid w:val="00B317EB"/>
    <w:rsid w:val="00B334B9"/>
    <w:rsid w:val="00B35899"/>
    <w:rsid w:val="00B375DB"/>
    <w:rsid w:val="00B4174F"/>
    <w:rsid w:val="00B421FC"/>
    <w:rsid w:val="00B422E4"/>
    <w:rsid w:val="00B45F79"/>
    <w:rsid w:val="00B50F8F"/>
    <w:rsid w:val="00B51E03"/>
    <w:rsid w:val="00B52566"/>
    <w:rsid w:val="00B542C7"/>
    <w:rsid w:val="00B6016B"/>
    <w:rsid w:val="00B613CA"/>
    <w:rsid w:val="00B61D41"/>
    <w:rsid w:val="00B61EF6"/>
    <w:rsid w:val="00B62D0B"/>
    <w:rsid w:val="00B62D64"/>
    <w:rsid w:val="00B62D69"/>
    <w:rsid w:val="00B65405"/>
    <w:rsid w:val="00B70061"/>
    <w:rsid w:val="00B75F56"/>
    <w:rsid w:val="00B77330"/>
    <w:rsid w:val="00B80D6B"/>
    <w:rsid w:val="00B82B1B"/>
    <w:rsid w:val="00B83BA4"/>
    <w:rsid w:val="00B83CAC"/>
    <w:rsid w:val="00B8551D"/>
    <w:rsid w:val="00B85748"/>
    <w:rsid w:val="00B858CD"/>
    <w:rsid w:val="00B8743F"/>
    <w:rsid w:val="00B87CCF"/>
    <w:rsid w:val="00B87E60"/>
    <w:rsid w:val="00B9003A"/>
    <w:rsid w:val="00B900B7"/>
    <w:rsid w:val="00B904D1"/>
    <w:rsid w:val="00B90897"/>
    <w:rsid w:val="00B92510"/>
    <w:rsid w:val="00B94439"/>
    <w:rsid w:val="00B96B72"/>
    <w:rsid w:val="00B97811"/>
    <w:rsid w:val="00BA16EF"/>
    <w:rsid w:val="00BA479D"/>
    <w:rsid w:val="00BA4B42"/>
    <w:rsid w:val="00BA54EB"/>
    <w:rsid w:val="00BA7DF8"/>
    <w:rsid w:val="00BB16C4"/>
    <w:rsid w:val="00BB1709"/>
    <w:rsid w:val="00BB1EF6"/>
    <w:rsid w:val="00BB23E3"/>
    <w:rsid w:val="00BB2519"/>
    <w:rsid w:val="00BB2C6C"/>
    <w:rsid w:val="00BB2EE9"/>
    <w:rsid w:val="00BB575A"/>
    <w:rsid w:val="00BB601F"/>
    <w:rsid w:val="00BB67AE"/>
    <w:rsid w:val="00BB7D30"/>
    <w:rsid w:val="00BC1873"/>
    <w:rsid w:val="00BC28D0"/>
    <w:rsid w:val="00BC3C38"/>
    <w:rsid w:val="00BC4683"/>
    <w:rsid w:val="00BC4752"/>
    <w:rsid w:val="00BD0087"/>
    <w:rsid w:val="00BD019E"/>
    <w:rsid w:val="00BD1D77"/>
    <w:rsid w:val="00BD287A"/>
    <w:rsid w:val="00BD32B0"/>
    <w:rsid w:val="00BD345E"/>
    <w:rsid w:val="00BD543C"/>
    <w:rsid w:val="00BD5B5B"/>
    <w:rsid w:val="00BD5D0A"/>
    <w:rsid w:val="00BD7651"/>
    <w:rsid w:val="00BD7F0D"/>
    <w:rsid w:val="00BE1401"/>
    <w:rsid w:val="00BE4A44"/>
    <w:rsid w:val="00BF026F"/>
    <w:rsid w:val="00BF036F"/>
    <w:rsid w:val="00BF05B1"/>
    <w:rsid w:val="00BF094F"/>
    <w:rsid w:val="00BF11B0"/>
    <w:rsid w:val="00BF214F"/>
    <w:rsid w:val="00BF352F"/>
    <w:rsid w:val="00BF3B50"/>
    <w:rsid w:val="00BF528F"/>
    <w:rsid w:val="00BF54F2"/>
    <w:rsid w:val="00BF583A"/>
    <w:rsid w:val="00BF77F1"/>
    <w:rsid w:val="00BF7ADB"/>
    <w:rsid w:val="00C00665"/>
    <w:rsid w:val="00C011DC"/>
    <w:rsid w:val="00C01F52"/>
    <w:rsid w:val="00C03301"/>
    <w:rsid w:val="00C056AB"/>
    <w:rsid w:val="00C060C1"/>
    <w:rsid w:val="00C06E96"/>
    <w:rsid w:val="00C1012D"/>
    <w:rsid w:val="00C14F0E"/>
    <w:rsid w:val="00C15592"/>
    <w:rsid w:val="00C15766"/>
    <w:rsid w:val="00C205A3"/>
    <w:rsid w:val="00C24A86"/>
    <w:rsid w:val="00C24B28"/>
    <w:rsid w:val="00C27E35"/>
    <w:rsid w:val="00C32607"/>
    <w:rsid w:val="00C32A18"/>
    <w:rsid w:val="00C3300E"/>
    <w:rsid w:val="00C357FC"/>
    <w:rsid w:val="00C35DF5"/>
    <w:rsid w:val="00C360CE"/>
    <w:rsid w:val="00C374F7"/>
    <w:rsid w:val="00C37C73"/>
    <w:rsid w:val="00C40CE1"/>
    <w:rsid w:val="00C40CED"/>
    <w:rsid w:val="00C40DD5"/>
    <w:rsid w:val="00C41A09"/>
    <w:rsid w:val="00C423EF"/>
    <w:rsid w:val="00C438DA"/>
    <w:rsid w:val="00C44B4B"/>
    <w:rsid w:val="00C45BD9"/>
    <w:rsid w:val="00C46D2D"/>
    <w:rsid w:val="00C46E84"/>
    <w:rsid w:val="00C47136"/>
    <w:rsid w:val="00C51150"/>
    <w:rsid w:val="00C54D4B"/>
    <w:rsid w:val="00C556A9"/>
    <w:rsid w:val="00C57343"/>
    <w:rsid w:val="00C6015A"/>
    <w:rsid w:val="00C61403"/>
    <w:rsid w:val="00C61444"/>
    <w:rsid w:val="00C61E04"/>
    <w:rsid w:val="00C62031"/>
    <w:rsid w:val="00C6308E"/>
    <w:rsid w:val="00C679DD"/>
    <w:rsid w:val="00C709F4"/>
    <w:rsid w:val="00C71742"/>
    <w:rsid w:val="00C72B72"/>
    <w:rsid w:val="00C72B85"/>
    <w:rsid w:val="00C81972"/>
    <w:rsid w:val="00C82A9C"/>
    <w:rsid w:val="00C84086"/>
    <w:rsid w:val="00C84189"/>
    <w:rsid w:val="00C8450E"/>
    <w:rsid w:val="00C8469B"/>
    <w:rsid w:val="00C84B0B"/>
    <w:rsid w:val="00C84D83"/>
    <w:rsid w:val="00C84DE0"/>
    <w:rsid w:val="00C85F96"/>
    <w:rsid w:val="00C868A8"/>
    <w:rsid w:val="00C870AB"/>
    <w:rsid w:val="00C9553A"/>
    <w:rsid w:val="00C95E90"/>
    <w:rsid w:val="00CA2522"/>
    <w:rsid w:val="00CA2A83"/>
    <w:rsid w:val="00CA35BA"/>
    <w:rsid w:val="00CA4225"/>
    <w:rsid w:val="00CB0877"/>
    <w:rsid w:val="00CB2A9A"/>
    <w:rsid w:val="00CB2B3F"/>
    <w:rsid w:val="00CB2E84"/>
    <w:rsid w:val="00CB4678"/>
    <w:rsid w:val="00CB4AFF"/>
    <w:rsid w:val="00CB5827"/>
    <w:rsid w:val="00CB6389"/>
    <w:rsid w:val="00CB7A57"/>
    <w:rsid w:val="00CC0D58"/>
    <w:rsid w:val="00CC15F9"/>
    <w:rsid w:val="00CC2344"/>
    <w:rsid w:val="00CC31E0"/>
    <w:rsid w:val="00CC4725"/>
    <w:rsid w:val="00CC6BB7"/>
    <w:rsid w:val="00CD05E0"/>
    <w:rsid w:val="00CD2D9A"/>
    <w:rsid w:val="00CD3523"/>
    <w:rsid w:val="00CD7846"/>
    <w:rsid w:val="00CD7D0E"/>
    <w:rsid w:val="00CE205F"/>
    <w:rsid w:val="00CE26C1"/>
    <w:rsid w:val="00CE4BC0"/>
    <w:rsid w:val="00CE541F"/>
    <w:rsid w:val="00CE593F"/>
    <w:rsid w:val="00CF171A"/>
    <w:rsid w:val="00CF1890"/>
    <w:rsid w:val="00CF21E4"/>
    <w:rsid w:val="00CF2364"/>
    <w:rsid w:val="00CF24BF"/>
    <w:rsid w:val="00CF2A1A"/>
    <w:rsid w:val="00CF2E0B"/>
    <w:rsid w:val="00CF3FA5"/>
    <w:rsid w:val="00CF5B96"/>
    <w:rsid w:val="00CF5F62"/>
    <w:rsid w:val="00CF684F"/>
    <w:rsid w:val="00D02211"/>
    <w:rsid w:val="00D02E4E"/>
    <w:rsid w:val="00D04C7F"/>
    <w:rsid w:val="00D0597D"/>
    <w:rsid w:val="00D06261"/>
    <w:rsid w:val="00D06CE0"/>
    <w:rsid w:val="00D0717D"/>
    <w:rsid w:val="00D11227"/>
    <w:rsid w:val="00D11273"/>
    <w:rsid w:val="00D15DB4"/>
    <w:rsid w:val="00D1674A"/>
    <w:rsid w:val="00D17B97"/>
    <w:rsid w:val="00D20E11"/>
    <w:rsid w:val="00D2388D"/>
    <w:rsid w:val="00D238A9"/>
    <w:rsid w:val="00D24A91"/>
    <w:rsid w:val="00D24D75"/>
    <w:rsid w:val="00D26056"/>
    <w:rsid w:val="00D27147"/>
    <w:rsid w:val="00D278B8"/>
    <w:rsid w:val="00D27A7C"/>
    <w:rsid w:val="00D3040C"/>
    <w:rsid w:val="00D4023D"/>
    <w:rsid w:val="00D41DF9"/>
    <w:rsid w:val="00D42DB8"/>
    <w:rsid w:val="00D44409"/>
    <w:rsid w:val="00D4598D"/>
    <w:rsid w:val="00D500C7"/>
    <w:rsid w:val="00D508FD"/>
    <w:rsid w:val="00D53400"/>
    <w:rsid w:val="00D5412F"/>
    <w:rsid w:val="00D5492F"/>
    <w:rsid w:val="00D54F55"/>
    <w:rsid w:val="00D5582F"/>
    <w:rsid w:val="00D55E8E"/>
    <w:rsid w:val="00D56CC5"/>
    <w:rsid w:val="00D61A85"/>
    <w:rsid w:val="00D62227"/>
    <w:rsid w:val="00D634C6"/>
    <w:rsid w:val="00D6636E"/>
    <w:rsid w:val="00D665F3"/>
    <w:rsid w:val="00D70553"/>
    <w:rsid w:val="00D707B7"/>
    <w:rsid w:val="00D72EC8"/>
    <w:rsid w:val="00D73768"/>
    <w:rsid w:val="00D73C9B"/>
    <w:rsid w:val="00D742B0"/>
    <w:rsid w:val="00D746CD"/>
    <w:rsid w:val="00D75E16"/>
    <w:rsid w:val="00D77B40"/>
    <w:rsid w:val="00D81610"/>
    <w:rsid w:val="00D81EF2"/>
    <w:rsid w:val="00D82280"/>
    <w:rsid w:val="00D85D1F"/>
    <w:rsid w:val="00D8782B"/>
    <w:rsid w:val="00D87B8B"/>
    <w:rsid w:val="00D87C2B"/>
    <w:rsid w:val="00D92A8A"/>
    <w:rsid w:val="00D92CC3"/>
    <w:rsid w:val="00D93EB7"/>
    <w:rsid w:val="00D94749"/>
    <w:rsid w:val="00D94C79"/>
    <w:rsid w:val="00D958F3"/>
    <w:rsid w:val="00D97C7E"/>
    <w:rsid w:val="00DA1E96"/>
    <w:rsid w:val="00DA2029"/>
    <w:rsid w:val="00DA2AC2"/>
    <w:rsid w:val="00DA770D"/>
    <w:rsid w:val="00DB0BF4"/>
    <w:rsid w:val="00DB0FA6"/>
    <w:rsid w:val="00DB1BF9"/>
    <w:rsid w:val="00DB214C"/>
    <w:rsid w:val="00DB5703"/>
    <w:rsid w:val="00DB7D3A"/>
    <w:rsid w:val="00DC05F5"/>
    <w:rsid w:val="00DC080D"/>
    <w:rsid w:val="00DC2642"/>
    <w:rsid w:val="00DC65C7"/>
    <w:rsid w:val="00DC728C"/>
    <w:rsid w:val="00DC7C98"/>
    <w:rsid w:val="00DD1856"/>
    <w:rsid w:val="00DD3711"/>
    <w:rsid w:val="00DD3D73"/>
    <w:rsid w:val="00DD42D5"/>
    <w:rsid w:val="00DD4321"/>
    <w:rsid w:val="00DD5F0F"/>
    <w:rsid w:val="00DE003F"/>
    <w:rsid w:val="00DE4F32"/>
    <w:rsid w:val="00DE6CA4"/>
    <w:rsid w:val="00DF0938"/>
    <w:rsid w:val="00DF0B82"/>
    <w:rsid w:val="00DF1768"/>
    <w:rsid w:val="00DF3A11"/>
    <w:rsid w:val="00DF5670"/>
    <w:rsid w:val="00DF58AE"/>
    <w:rsid w:val="00DF5979"/>
    <w:rsid w:val="00DF5ED0"/>
    <w:rsid w:val="00DF7382"/>
    <w:rsid w:val="00E035C1"/>
    <w:rsid w:val="00E03F83"/>
    <w:rsid w:val="00E05432"/>
    <w:rsid w:val="00E05B8C"/>
    <w:rsid w:val="00E06B68"/>
    <w:rsid w:val="00E104DF"/>
    <w:rsid w:val="00E10953"/>
    <w:rsid w:val="00E10AEF"/>
    <w:rsid w:val="00E1597A"/>
    <w:rsid w:val="00E17059"/>
    <w:rsid w:val="00E21263"/>
    <w:rsid w:val="00E22AAE"/>
    <w:rsid w:val="00E23353"/>
    <w:rsid w:val="00E23B02"/>
    <w:rsid w:val="00E26C42"/>
    <w:rsid w:val="00E27195"/>
    <w:rsid w:val="00E31B8C"/>
    <w:rsid w:val="00E36182"/>
    <w:rsid w:val="00E36725"/>
    <w:rsid w:val="00E36B5B"/>
    <w:rsid w:val="00E37D19"/>
    <w:rsid w:val="00E412DE"/>
    <w:rsid w:val="00E42D13"/>
    <w:rsid w:val="00E448C3"/>
    <w:rsid w:val="00E4504C"/>
    <w:rsid w:val="00E4678B"/>
    <w:rsid w:val="00E46F52"/>
    <w:rsid w:val="00E50711"/>
    <w:rsid w:val="00E51DAB"/>
    <w:rsid w:val="00E51E46"/>
    <w:rsid w:val="00E53BB5"/>
    <w:rsid w:val="00E55DE5"/>
    <w:rsid w:val="00E56CDE"/>
    <w:rsid w:val="00E578F4"/>
    <w:rsid w:val="00E61A0E"/>
    <w:rsid w:val="00E61C0C"/>
    <w:rsid w:val="00E62BFA"/>
    <w:rsid w:val="00E63779"/>
    <w:rsid w:val="00E6385C"/>
    <w:rsid w:val="00E64A6F"/>
    <w:rsid w:val="00E66A80"/>
    <w:rsid w:val="00E70C19"/>
    <w:rsid w:val="00E72C50"/>
    <w:rsid w:val="00E749FF"/>
    <w:rsid w:val="00E774DA"/>
    <w:rsid w:val="00E81B99"/>
    <w:rsid w:val="00E8231D"/>
    <w:rsid w:val="00E844F2"/>
    <w:rsid w:val="00E851BC"/>
    <w:rsid w:val="00E870C1"/>
    <w:rsid w:val="00E87355"/>
    <w:rsid w:val="00E879C0"/>
    <w:rsid w:val="00E92E8B"/>
    <w:rsid w:val="00E9316E"/>
    <w:rsid w:val="00EA1AB7"/>
    <w:rsid w:val="00EA36CB"/>
    <w:rsid w:val="00EA3BCF"/>
    <w:rsid w:val="00EA417D"/>
    <w:rsid w:val="00EA49F5"/>
    <w:rsid w:val="00EB0AB5"/>
    <w:rsid w:val="00EB3347"/>
    <w:rsid w:val="00EB4C61"/>
    <w:rsid w:val="00EB717C"/>
    <w:rsid w:val="00EB7E68"/>
    <w:rsid w:val="00EC3BBB"/>
    <w:rsid w:val="00EC6045"/>
    <w:rsid w:val="00EC6C46"/>
    <w:rsid w:val="00ED02C8"/>
    <w:rsid w:val="00ED0A79"/>
    <w:rsid w:val="00ED0CDE"/>
    <w:rsid w:val="00ED2404"/>
    <w:rsid w:val="00ED248E"/>
    <w:rsid w:val="00ED368D"/>
    <w:rsid w:val="00ED36A5"/>
    <w:rsid w:val="00ED6048"/>
    <w:rsid w:val="00ED6380"/>
    <w:rsid w:val="00ED640D"/>
    <w:rsid w:val="00ED6460"/>
    <w:rsid w:val="00ED7162"/>
    <w:rsid w:val="00ED766B"/>
    <w:rsid w:val="00EE1D9D"/>
    <w:rsid w:val="00EE2D81"/>
    <w:rsid w:val="00EE5026"/>
    <w:rsid w:val="00EF1160"/>
    <w:rsid w:val="00EF1534"/>
    <w:rsid w:val="00EF3A14"/>
    <w:rsid w:val="00EF4CE5"/>
    <w:rsid w:val="00EF60F0"/>
    <w:rsid w:val="00F003F3"/>
    <w:rsid w:val="00F01DF4"/>
    <w:rsid w:val="00F0210D"/>
    <w:rsid w:val="00F03EF7"/>
    <w:rsid w:val="00F04268"/>
    <w:rsid w:val="00F04ACB"/>
    <w:rsid w:val="00F05230"/>
    <w:rsid w:val="00F1046B"/>
    <w:rsid w:val="00F11320"/>
    <w:rsid w:val="00F15D7F"/>
    <w:rsid w:val="00F17965"/>
    <w:rsid w:val="00F17BDF"/>
    <w:rsid w:val="00F23346"/>
    <w:rsid w:val="00F233B6"/>
    <w:rsid w:val="00F26320"/>
    <w:rsid w:val="00F26CDE"/>
    <w:rsid w:val="00F2782F"/>
    <w:rsid w:val="00F303BE"/>
    <w:rsid w:val="00F314AA"/>
    <w:rsid w:val="00F3403E"/>
    <w:rsid w:val="00F341D9"/>
    <w:rsid w:val="00F3441D"/>
    <w:rsid w:val="00F34B42"/>
    <w:rsid w:val="00F377EB"/>
    <w:rsid w:val="00F423E9"/>
    <w:rsid w:val="00F42543"/>
    <w:rsid w:val="00F427F5"/>
    <w:rsid w:val="00F44452"/>
    <w:rsid w:val="00F44779"/>
    <w:rsid w:val="00F47517"/>
    <w:rsid w:val="00F479DF"/>
    <w:rsid w:val="00F50C7A"/>
    <w:rsid w:val="00F50EF6"/>
    <w:rsid w:val="00F51827"/>
    <w:rsid w:val="00F52486"/>
    <w:rsid w:val="00F5377C"/>
    <w:rsid w:val="00F53808"/>
    <w:rsid w:val="00F54C70"/>
    <w:rsid w:val="00F5674F"/>
    <w:rsid w:val="00F567F4"/>
    <w:rsid w:val="00F623B7"/>
    <w:rsid w:val="00F630E3"/>
    <w:rsid w:val="00F6708F"/>
    <w:rsid w:val="00F671F4"/>
    <w:rsid w:val="00F70A98"/>
    <w:rsid w:val="00F71DA7"/>
    <w:rsid w:val="00F7301A"/>
    <w:rsid w:val="00F73BD8"/>
    <w:rsid w:val="00F73FE6"/>
    <w:rsid w:val="00F748BD"/>
    <w:rsid w:val="00F76502"/>
    <w:rsid w:val="00F76921"/>
    <w:rsid w:val="00F770FA"/>
    <w:rsid w:val="00F7757D"/>
    <w:rsid w:val="00F80F5B"/>
    <w:rsid w:val="00F814EF"/>
    <w:rsid w:val="00F82419"/>
    <w:rsid w:val="00F82B62"/>
    <w:rsid w:val="00F84B5C"/>
    <w:rsid w:val="00F868F1"/>
    <w:rsid w:val="00F87886"/>
    <w:rsid w:val="00F911BB"/>
    <w:rsid w:val="00F93DAE"/>
    <w:rsid w:val="00F94990"/>
    <w:rsid w:val="00F94DBE"/>
    <w:rsid w:val="00F96883"/>
    <w:rsid w:val="00F97AA2"/>
    <w:rsid w:val="00FA1641"/>
    <w:rsid w:val="00FA1D6F"/>
    <w:rsid w:val="00FA20BB"/>
    <w:rsid w:val="00FA2B9A"/>
    <w:rsid w:val="00FB0894"/>
    <w:rsid w:val="00FB1238"/>
    <w:rsid w:val="00FB1395"/>
    <w:rsid w:val="00FB1E8D"/>
    <w:rsid w:val="00FB225D"/>
    <w:rsid w:val="00FB25F4"/>
    <w:rsid w:val="00FB2F4E"/>
    <w:rsid w:val="00FB5BDD"/>
    <w:rsid w:val="00FC022C"/>
    <w:rsid w:val="00FC13F3"/>
    <w:rsid w:val="00FC2536"/>
    <w:rsid w:val="00FC3818"/>
    <w:rsid w:val="00FC5930"/>
    <w:rsid w:val="00FC633D"/>
    <w:rsid w:val="00FD01FF"/>
    <w:rsid w:val="00FD389D"/>
    <w:rsid w:val="00FD3BDE"/>
    <w:rsid w:val="00FD3F43"/>
    <w:rsid w:val="00FD43A6"/>
    <w:rsid w:val="00FD4E3E"/>
    <w:rsid w:val="00FD6607"/>
    <w:rsid w:val="00FD6EA6"/>
    <w:rsid w:val="00FD6F34"/>
    <w:rsid w:val="00FE0F21"/>
    <w:rsid w:val="00FE138B"/>
    <w:rsid w:val="00FE2AB0"/>
    <w:rsid w:val="00FE2F59"/>
    <w:rsid w:val="00FE3DE4"/>
    <w:rsid w:val="00FE4A48"/>
    <w:rsid w:val="00FE78AC"/>
    <w:rsid w:val="00FF0361"/>
    <w:rsid w:val="00FF1ECA"/>
    <w:rsid w:val="00FF20E8"/>
    <w:rsid w:val="00FF2207"/>
    <w:rsid w:val="00FF249B"/>
    <w:rsid w:val="00FF3E37"/>
    <w:rsid w:val="00FF4014"/>
    <w:rsid w:val="00FF4FA7"/>
    <w:rsid w:val="00FF57D6"/>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C7355A-6455-42DC-AAC6-BA90D4FE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
      <w:bodyDiv w:val="1"/>
      <w:marLeft w:val="0"/>
      <w:marRight w:val="0"/>
      <w:marTop w:val="0"/>
      <w:marBottom w:val="0"/>
      <w:divBdr>
        <w:top w:val="none" w:sz="0" w:space="0" w:color="auto"/>
        <w:left w:val="none" w:sz="0" w:space="0" w:color="auto"/>
        <w:bottom w:val="none" w:sz="0" w:space="0" w:color="auto"/>
        <w:right w:val="none" w:sz="0" w:space="0" w:color="auto"/>
      </w:divBdr>
    </w:div>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29976731">
      <w:bodyDiv w:val="1"/>
      <w:marLeft w:val="0"/>
      <w:marRight w:val="0"/>
      <w:marTop w:val="0"/>
      <w:marBottom w:val="0"/>
      <w:divBdr>
        <w:top w:val="none" w:sz="0" w:space="0" w:color="auto"/>
        <w:left w:val="none" w:sz="0" w:space="0" w:color="auto"/>
        <w:bottom w:val="none" w:sz="0" w:space="0" w:color="auto"/>
        <w:right w:val="none" w:sz="0" w:space="0" w:color="auto"/>
      </w:divBdr>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4396048">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83629">
      <w:bodyDiv w:val="1"/>
      <w:marLeft w:val="0"/>
      <w:marRight w:val="0"/>
      <w:marTop w:val="0"/>
      <w:marBottom w:val="0"/>
      <w:divBdr>
        <w:top w:val="none" w:sz="0" w:space="0" w:color="auto"/>
        <w:left w:val="none" w:sz="0" w:space="0" w:color="auto"/>
        <w:bottom w:val="none" w:sz="0" w:space="0" w:color="auto"/>
        <w:right w:val="none" w:sz="0" w:space="0" w:color="auto"/>
      </w:divBdr>
      <w:divsChild>
        <w:div w:id="993996319">
          <w:marLeft w:val="0"/>
          <w:marRight w:val="0"/>
          <w:marTop w:val="0"/>
          <w:marBottom w:val="0"/>
          <w:divBdr>
            <w:top w:val="none" w:sz="0" w:space="0" w:color="auto"/>
            <w:left w:val="none" w:sz="0" w:space="0" w:color="auto"/>
            <w:bottom w:val="none" w:sz="0" w:space="0" w:color="auto"/>
            <w:right w:val="none" w:sz="0" w:space="0" w:color="auto"/>
          </w:divBdr>
        </w:div>
        <w:div w:id="1863401749">
          <w:marLeft w:val="0"/>
          <w:marRight w:val="0"/>
          <w:marTop w:val="0"/>
          <w:marBottom w:val="0"/>
          <w:divBdr>
            <w:top w:val="none" w:sz="0" w:space="0" w:color="auto"/>
            <w:left w:val="none" w:sz="0" w:space="0" w:color="auto"/>
            <w:bottom w:val="none" w:sz="0" w:space="0" w:color="auto"/>
            <w:right w:val="none" w:sz="0" w:space="0" w:color="auto"/>
          </w:divBdr>
        </w:div>
        <w:div w:id="1504933477">
          <w:marLeft w:val="0"/>
          <w:marRight w:val="0"/>
          <w:marTop w:val="0"/>
          <w:marBottom w:val="0"/>
          <w:divBdr>
            <w:top w:val="none" w:sz="0" w:space="0" w:color="auto"/>
            <w:left w:val="none" w:sz="0" w:space="0" w:color="auto"/>
            <w:bottom w:val="none" w:sz="0" w:space="0" w:color="auto"/>
            <w:right w:val="none" w:sz="0" w:space="0" w:color="auto"/>
          </w:divBdr>
        </w:div>
        <w:div w:id="847216531">
          <w:marLeft w:val="0"/>
          <w:marRight w:val="0"/>
          <w:marTop w:val="0"/>
          <w:marBottom w:val="0"/>
          <w:divBdr>
            <w:top w:val="none" w:sz="0" w:space="0" w:color="auto"/>
            <w:left w:val="none" w:sz="0" w:space="0" w:color="auto"/>
            <w:bottom w:val="none" w:sz="0" w:space="0" w:color="auto"/>
            <w:right w:val="none" w:sz="0" w:space="0" w:color="auto"/>
          </w:divBdr>
        </w:div>
        <w:div w:id="1598563607">
          <w:marLeft w:val="0"/>
          <w:marRight w:val="0"/>
          <w:marTop w:val="0"/>
          <w:marBottom w:val="0"/>
          <w:divBdr>
            <w:top w:val="none" w:sz="0" w:space="0" w:color="auto"/>
            <w:left w:val="none" w:sz="0" w:space="0" w:color="auto"/>
            <w:bottom w:val="none" w:sz="0" w:space="0" w:color="auto"/>
            <w:right w:val="none" w:sz="0" w:space="0" w:color="auto"/>
          </w:divBdr>
        </w:div>
        <w:div w:id="2099867191">
          <w:marLeft w:val="0"/>
          <w:marRight w:val="0"/>
          <w:marTop w:val="0"/>
          <w:marBottom w:val="0"/>
          <w:divBdr>
            <w:top w:val="none" w:sz="0" w:space="0" w:color="auto"/>
            <w:left w:val="none" w:sz="0" w:space="0" w:color="auto"/>
            <w:bottom w:val="none" w:sz="0" w:space="0" w:color="auto"/>
            <w:right w:val="none" w:sz="0" w:space="0" w:color="auto"/>
          </w:divBdr>
        </w:div>
        <w:div w:id="1463501805">
          <w:marLeft w:val="0"/>
          <w:marRight w:val="0"/>
          <w:marTop w:val="0"/>
          <w:marBottom w:val="0"/>
          <w:divBdr>
            <w:top w:val="none" w:sz="0" w:space="0" w:color="auto"/>
            <w:left w:val="none" w:sz="0" w:space="0" w:color="auto"/>
            <w:bottom w:val="none" w:sz="0" w:space="0" w:color="auto"/>
            <w:right w:val="none" w:sz="0" w:space="0" w:color="auto"/>
          </w:divBdr>
        </w:div>
        <w:div w:id="2014067723">
          <w:marLeft w:val="0"/>
          <w:marRight w:val="0"/>
          <w:marTop w:val="0"/>
          <w:marBottom w:val="0"/>
          <w:divBdr>
            <w:top w:val="none" w:sz="0" w:space="0" w:color="auto"/>
            <w:left w:val="none" w:sz="0" w:space="0" w:color="auto"/>
            <w:bottom w:val="none" w:sz="0" w:space="0" w:color="auto"/>
            <w:right w:val="none" w:sz="0" w:space="0" w:color="auto"/>
          </w:divBdr>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08539045">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7974204">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65713978">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2710164">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1687313">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0600140">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696858916">
      <w:bodyDiv w:val="1"/>
      <w:marLeft w:val="0"/>
      <w:marRight w:val="0"/>
      <w:marTop w:val="0"/>
      <w:marBottom w:val="0"/>
      <w:divBdr>
        <w:top w:val="none" w:sz="0" w:space="0" w:color="auto"/>
        <w:left w:val="none" w:sz="0" w:space="0" w:color="auto"/>
        <w:bottom w:val="none" w:sz="0" w:space="0" w:color="auto"/>
        <w:right w:val="none" w:sz="0" w:space="0" w:color="auto"/>
      </w:divBdr>
    </w:div>
    <w:div w:id="699352798">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64233920">
      <w:bodyDiv w:val="1"/>
      <w:marLeft w:val="0"/>
      <w:marRight w:val="0"/>
      <w:marTop w:val="0"/>
      <w:marBottom w:val="0"/>
      <w:divBdr>
        <w:top w:val="none" w:sz="0" w:space="0" w:color="auto"/>
        <w:left w:val="none" w:sz="0" w:space="0" w:color="auto"/>
        <w:bottom w:val="none" w:sz="0" w:space="0" w:color="auto"/>
        <w:right w:val="none" w:sz="0" w:space="0" w:color="auto"/>
      </w:divBdr>
    </w:div>
    <w:div w:id="771052107">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64753367">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19249484">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4361949">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16213992">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2850776">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ia-deutschland.de/positionen/alternativvorschlaege-der-branche-zur-energiepolitik/" TargetMode="External"/><Relationship Id="rId4" Type="http://schemas.openxmlformats.org/officeDocument/2006/relationships/settings" Target="settings.xml"/><Relationship Id="rId9" Type="http://schemas.openxmlformats.org/officeDocument/2006/relationships/hyperlink" Target="http://www.zia-deutschland.de/fileadmin/Redaktion/Positionen/PDF/ZIA_Wahlforderungen_A5web.pdf"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66EC8-9E8A-4205-9685-26F484CC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8152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9224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2</cp:revision>
  <cp:lastPrinted>2016-09-08T08:52:00Z</cp:lastPrinted>
  <dcterms:created xsi:type="dcterms:W3CDTF">2017-09-27T11:00:00Z</dcterms:created>
  <dcterms:modified xsi:type="dcterms:W3CDTF">2017-09-27T11:00:00Z</dcterms:modified>
</cp:coreProperties>
</file>