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C50D" w14:textId="563FD86B" w:rsidR="006C076C" w:rsidRPr="003D5438" w:rsidRDefault="006F0951">
      <w:pPr>
        <w:jc w:val="center"/>
      </w:pPr>
      <w:r>
        <w:rPr>
          <w:noProof/>
        </w:rPr>
        <mc:AlternateContent>
          <mc:Choice Requires="wps">
            <w:drawing>
              <wp:anchor distT="0" distB="0" distL="0" distR="0" simplePos="0" relativeHeight="251659264" behindDoc="0" locked="0" layoutInCell="1" allowOverlap="1" wp14:anchorId="4183CA44" wp14:editId="6ECD54EC">
                <wp:simplePos x="0" y="0"/>
                <wp:positionH relativeFrom="column">
                  <wp:posOffset>4521200</wp:posOffset>
                </wp:positionH>
                <wp:positionV relativeFrom="line">
                  <wp:posOffset>-179070</wp:posOffset>
                </wp:positionV>
                <wp:extent cx="1440180" cy="15875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0180" cy="1587500"/>
                        </a:xfrm>
                        <a:custGeom>
                          <a:avLst/>
                          <a:gdLst>
                            <a:gd name="T0" fmla="*/ 0 w 21600"/>
                            <a:gd name="T1" fmla="*/ 0 h 21574"/>
                            <a:gd name="T2" fmla="*/ 1440180 w 21600"/>
                            <a:gd name="T3" fmla="*/ 0 h 21574"/>
                            <a:gd name="T4" fmla="*/ 1440180 w 21600"/>
                            <a:gd name="T5" fmla="*/ 1414431 h 21574"/>
                            <a:gd name="T6" fmla="*/ 701088 w 21600"/>
                            <a:gd name="T7" fmla="*/ 1414431 h 21574"/>
                            <a:gd name="T8" fmla="*/ 467 w 21600"/>
                            <a:gd name="T9" fmla="*/ 1587500 h 21574"/>
                            <a:gd name="T10" fmla="*/ 0 w 21600"/>
                            <a:gd name="T11" fmla="*/ 0 h 2157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600" h="21574">
                              <a:moveTo>
                                <a:pt x="0" y="0"/>
                              </a:moveTo>
                              <a:lnTo>
                                <a:pt x="21600" y="0"/>
                              </a:lnTo>
                              <a:lnTo>
                                <a:pt x="21600" y="19222"/>
                              </a:lnTo>
                              <a:lnTo>
                                <a:pt x="10515" y="19222"/>
                              </a:lnTo>
                              <a:lnTo>
                                <a:pt x="7" y="21574"/>
                              </a:lnTo>
                              <a:cubicBezTo>
                                <a:pt x="46" y="21600"/>
                                <a:pt x="0" y="6407"/>
                                <a:pt x="0" y="0"/>
                              </a:cubicBezTo>
                              <a:close/>
                            </a:path>
                          </a:pathLst>
                        </a:custGeom>
                        <a:solidFill>
                          <a:srgbClr val="00305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829E8" id="Freeform 2" o:spid="_x0000_s1026" style="position:absolute;margin-left:356pt;margin-top:-14.1pt;width:113.4pt;height:125pt;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1600,2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" path="m,l21600,r,19222l10515,19222,7,21574c46,21600,,6407,,xe" fillcolor="#003057" stroked="f">
                <v:path arrowok="t" o:connecttype="custom" o:connectlocs="0,0;96024002,0;96024002,104079411;46745042,104079411;31137,116814511;0,0" o:connectangles="0,0,0,0,0,0"/>
                <w10:wrap anchory="line"/>
              </v:shape>
            </w:pict>
          </mc:Fallback>
        </mc:AlternateContent>
      </w:r>
      <w:r w:rsidR="007D04F1" w:rsidRPr="003D5438">
        <w:softHyphen/>
      </w:r>
      <w:r w:rsidR="007D04F1" w:rsidRPr="003D5438">
        <w:softHyphen/>
      </w:r>
      <w:r w:rsidR="007D04F1" w:rsidRPr="003D5438">
        <w:softHyphen/>
      </w:r>
    </w:p>
    <w:p w14:paraId="26907012" w14:textId="31EDEB4D" w:rsidR="006C076C" w:rsidRPr="003D5438" w:rsidRDefault="006F0951">
      <w:r>
        <w:rPr>
          <w:noProof/>
        </w:rPr>
        <mc:AlternateContent>
          <mc:Choice Requires="wps">
            <w:drawing>
              <wp:anchor distT="57150" distB="57150" distL="57150" distR="57150" simplePos="0" relativeHeight="251660288" behindDoc="0" locked="0" layoutInCell="1" allowOverlap="1" wp14:anchorId="0107AEAC" wp14:editId="34801D39">
                <wp:simplePos x="0" y="0"/>
                <wp:positionH relativeFrom="column">
                  <wp:posOffset>4572000</wp:posOffset>
                </wp:positionH>
                <wp:positionV relativeFrom="line">
                  <wp:posOffset>157480</wp:posOffset>
                </wp:positionV>
                <wp:extent cx="1371600" cy="1257300"/>
                <wp:effectExtent l="0" t="0"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7C2B" w14:textId="77777777" w:rsidR="00EC0B0E" w:rsidRPr="00E30BFE" w:rsidRDefault="00EC0B0E">
                            <w:pPr>
                              <w:pStyle w:val="p1"/>
                              <w:spacing w:line="216" w:lineRule="auto"/>
                              <w:jc w:val="center"/>
                              <w:rPr>
                                <w:rFonts w:ascii="Arial" w:eastAsia="Georgia" w:hAnsi="Arial" w:cs="Arial"/>
                                <w:sz w:val="24"/>
                                <w:szCs w:val="24"/>
                              </w:rPr>
                            </w:pPr>
                            <w:r w:rsidRPr="00E30BFE">
                              <w:rPr>
                                <w:rFonts w:ascii="Arial" w:hAnsi="Arial" w:cs="Arial"/>
                                <w:sz w:val="24"/>
                                <w:szCs w:val="24"/>
                              </w:rPr>
                              <w:t>Pressemitteilung</w:t>
                            </w:r>
                          </w:p>
                          <w:p w14:paraId="308D6E8A" w14:textId="77777777" w:rsidR="00EC0B0E" w:rsidRDefault="00EC0B0E">
                            <w:pPr>
                              <w:pStyle w:val="p1"/>
                              <w:spacing w:line="216" w:lineRule="auto"/>
                              <w:jc w:val="center"/>
                              <w:rPr>
                                <w:rFonts w:ascii="Georgia" w:eastAsia="Georgia" w:hAnsi="Georgia" w:cs="Georgia"/>
                                <w:sz w:val="24"/>
                                <w:szCs w:val="24"/>
                              </w:rPr>
                            </w:pPr>
                            <w:r>
                              <w:rPr>
                                <w:rFonts w:ascii="Georgia" w:hAnsi="Georgia"/>
                                <w:sz w:val="24"/>
                                <w:szCs w:val="24"/>
                              </w:rPr>
                              <w:t>____________</w:t>
                            </w:r>
                          </w:p>
                          <w:p w14:paraId="3CD673C8" w14:textId="77777777" w:rsidR="00EC0B0E" w:rsidRDefault="00EC0B0E" w:rsidP="00A55FEC">
                            <w:pPr>
                              <w:pStyle w:val="p1"/>
                              <w:spacing w:line="216" w:lineRule="auto"/>
                              <w:rPr>
                                <w:rFonts w:ascii="Georgia" w:eastAsia="Georgia" w:hAnsi="Georgia" w:cs="Georgia"/>
                                <w:sz w:val="24"/>
                                <w:szCs w:val="24"/>
                              </w:rPr>
                            </w:pPr>
                          </w:p>
                          <w:p w14:paraId="0A249CB9" w14:textId="77777777" w:rsidR="00EC0B0E" w:rsidRPr="00E30BFE" w:rsidRDefault="00EC0B0E" w:rsidP="00A55FEC">
                            <w:pPr>
                              <w:pStyle w:val="p1"/>
                              <w:tabs>
                                <w:tab w:val="left" w:pos="426"/>
                              </w:tabs>
                              <w:spacing w:line="216" w:lineRule="auto"/>
                              <w:rPr>
                                <w:rFonts w:ascii="Arial" w:hAnsi="Arial" w:cs="Arial"/>
                              </w:rPr>
                            </w:pPr>
                            <w:r w:rsidRPr="00E30BFE">
                              <w:rPr>
                                <w:rFonts w:ascii="Arial" w:hAnsi="Arial" w:cs="Arial"/>
                                <w:sz w:val="20"/>
                                <w:szCs w:val="20"/>
                              </w:rPr>
                              <w:t>Tarkett DACH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7AEAC" id="_x0000_t202" coordsize="21600,21600" o:spt="202" path="m,l,21600r21600,l21600,xe">
                <v:stroke joinstyle="miter"/>
                <v:path gradientshapeok="t" o:connecttype="rect"/>
              </v:shapetype>
              <v:shape id="Text Box 3" o:spid="_x0000_s1026" type="#_x0000_t202" style="position:absolute;margin-left:5in;margin-top:12.4pt;width:108pt;height:99pt;z-index:251660288;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" filled="f" stroked="f">
                <v:textbox>
                  <w:txbxContent>
                    <w:p w14:paraId="76297C2B" w14:textId="77777777" w:rsidR="00EC0B0E" w:rsidRPr="00E30BFE" w:rsidRDefault="00EC0B0E">
                      <w:pPr>
                        <w:pStyle w:val="p1"/>
                        <w:spacing w:line="216" w:lineRule="auto"/>
                        <w:jc w:val="center"/>
                        <w:rPr>
                          <w:rFonts w:ascii="Arial" w:eastAsia="Georgia" w:hAnsi="Arial" w:cs="Arial"/>
                          <w:sz w:val="24"/>
                          <w:szCs w:val="24"/>
                        </w:rPr>
                      </w:pPr>
                      <w:r w:rsidRPr="00E30BFE">
                        <w:rPr>
                          <w:rFonts w:ascii="Arial" w:hAnsi="Arial" w:cs="Arial"/>
                          <w:sz w:val="24"/>
                          <w:szCs w:val="24"/>
                        </w:rPr>
                        <w:t>Pressemitteilung</w:t>
                      </w:r>
                    </w:p>
                    <w:p w14:paraId="308D6E8A" w14:textId="77777777" w:rsidR="00EC0B0E" w:rsidRDefault="00EC0B0E">
                      <w:pPr>
                        <w:pStyle w:val="p1"/>
                        <w:spacing w:line="216" w:lineRule="auto"/>
                        <w:jc w:val="center"/>
                        <w:rPr>
                          <w:rFonts w:ascii="Georgia" w:eastAsia="Georgia" w:hAnsi="Georgia" w:cs="Georgia"/>
                          <w:sz w:val="24"/>
                          <w:szCs w:val="24"/>
                        </w:rPr>
                      </w:pPr>
                      <w:r>
                        <w:rPr>
                          <w:rFonts w:ascii="Georgia" w:hAnsi="Georgia"/>
                          <w:sz w:val="24"/>
                          <w:szCs w:val="24"/>
                        </w:rPr>
                        <w:t>____________</w:t>
                      </w:r>
                    </w:p>
                    <w:p w14:paraId="3CD673C8" w14:textId="77777777" w:rsidR="00EC0B0E" w:rsidRDefault="00EC0B0E" w:rsidP="00A55FEC">
                      <w:pPr>
                        <w:pStyle w:val="p1"/>
                        <w:spacing w:line="216" w:lineRule="auto"/>
                        <w:rPr>
                          <w:rFonts w:ascii="Georgia" w:eastAsia="Georgia" w:hAnsi="Georgia" w:cs="Georgia"/>
                          <w:sz w:val="24"/>
                          <w:szCs w:val="24"/>
                        </w:rPr>
                      </w:pPr>
                    </w:p>
                    <w:p w14:paraId="0A249CB9" w14:textId="77777777" w:rsidR="00EC0B0E" w:rsidRPr="00E30BFE" w:rsidRDefault="00EC0B0E" w:rsidP="00A55FEC">
                      <w:pPr>
                        <w:pStyle w:val="p1"/>
                        <w:tabs>
                          <w:tab w:val="left" w:pos="426"/>
                        </w:tabs>
                        <w:spacing w:line="216" w:lineRule="auto"/>
                        <w:rPr>
                          <w:rFonts w:ascii="Arial" w:hAnsi="Arial" w:cs="Arial"/>
                        </w:rPr>
                      </w:pPr>
                      <w:r w:rsidRPr="00E30BFE">
                        <w:rPr>
                          <w:rFonts w:ascii="Arial" w:hAnsi="Arial" w:cs="Arial"/>
                          <w:sz w:val="20"/>
                          <w:szCs w:val="20"/>
                        </w:rPr>
                        <w:t>Tarkett DACH</w:t>
                      </w:r>
                    </w:p>
                  </w:txbxContent>
                </v:textbox>
                <w10:wrap type="square" anchory="line"/>
              </v:shape>
            </w:pict>
          </mc:Fallback>
        </mc:AlternateContent>
      </w:r>
    </w:p>
    <w:p w14:paraId="0E282F0B" w14:textId="77777777" w:rsidR="006C076C" w:rsidRPr="003D5438" w:rsidRDefault="006C076C"/>
    <w:p w14:paraId="36A17DEE" w14:textId="77777777" w:rsidR="006C076C" w:rsidRPr="003D5438" w:rsidRDefault="006C076C"/>
    <w:p w14:paraId="6C68F17E" w14:textId="77777777" w:rsidR="00A55FEC" w:rsidRPr="003D5438" w:rsidRDefault="00A55FEC">
      <w:pPr>
        <w:tabs>
          <w:tab w:val="left" w:pos="5670"/>
        </w:tabs>
        <w:ind w:right="3396"/>
        <w:rPr>
          <w:sz w:val="36"/>
        </w:rPr>
      </w:pPr>
    </w:p>
    <w:p w14:paraId="11056D68" w14:textId="77777777" w:rsidR="0054363F" w:rsidRPr="003D5438" w:rsidRDefault="0054363F" w:rsidP="00B41CE3">
      <w:pPr>
        <w:tabs>
          <w:tab w:val="left" w:pos="5670"/>
        </w:tabs>
        <w:ind w:right="3396"/>
        <w:rPr>
          <w:rFonts w:ascii="Roboto" w:eastAsia="Roboto" w:hAnsi="Roboto" w:cs="Roboto"/>
          <w:color w:val="003057"/>
          <w:sz w:val="28"/>
          <w:szCs w:val="22"/>
          <w:u w:color="003057"/>
        </w:rPr>
      </w:pPr>
    </w:p>
    <w:p w14:paraId="1842E15C" w14:textId="77777777" w:rsidR="0054363F" w:rsidRPr="003D5438" w:rsidRDefault="0054363F" w:rsidP="00B41CE3">
      <w:pPr>
        <w:tabs>
          <w:tab w:val="left" w:pos="5670"/>
        </w:tabs>
        <w:ind w:right="3396"/>
        <w:rPr>
          <w:rFonts w:ascii="Roboto" w:eastAsia="Roboto" w:hAnsi="Roboto" w:cs="Roboto"/>
          <w:color w:val="003057"/>
          <w:sz w:val="28"/>
          <w:szCs w:val="22"/>
          <w:u w:color="003057"/>
        </w:rPr>
      </w:pPr>
    </w:p>
    <w:p w14:paraId="58CC5133" w14:textId="02215CC6" w:rsidR="005650BA" w:rsidRPr="001D312D" w:rsidRDefault="00B8475F" w:rsidP="00FA7544">
      <w:pPr>
        <w:ind w:right="1985"/>
        <w:rPr>
          <w:rFonts w:ascii="Roboto" w:eastAsia="Roboto" w:hAnsi="Roboto" w:cs="Roboto"/>
          <w:color w:val="003057"/>
          <w:sz w:val="34"/>
          <w:szCs w:val="22"/>
          <w:u w:color="003057"/>
        </w:rPr>
      </w:pPr>
      <w:r>
        <w:rPr>
          <w:rFonts w:ascii="Roboto" w:eastAsia="Roboto" w:hAnsi="Roboto" w:cs="Roboto"/>
          <w:color w:val="003057"/>
          <w:sz w:val="34"/>
          <w:szCs w:val="22"/>
          <w:u w:color="003057"/>
        </w:rPr>
        <w:t>Textile Bodenbeläge</w:t>
      </w:r>
      <w:r w:rsidR="00CA5D95">
        <w:rPr>
          <w:rFonts w:ascii="Roboto" w:eastAsia="Roboto" w:hAnsi="Roboto" w:cs="Roboto"/>
          <w:color w:val="003057"/>
          <w:sz w:val="34"/>
          <w:szCs w:val="22"/>
          <w:u w:color="003057"/>
        </w:rPr>
        <w:t xml:space="preserve"> in Wüstensand-Optik: </w:t>
      </w:r>
      <w:r w:rsidR="003B4A06">
        <w:rPr>
          <w:rFonts w:ascii="Roboto" w:eastAsia="Roboto" w:hAnsi="Roboto" w:cs="Roboto"/>
          <w:color w:val="003057"/>
          <w:sz w:val="34"/>
          <w:szCs w:val="22"/>
          <w:u w:color="003057"/>
        </w:rPr>
        <w:t>l</w:t>
      </w:r>
      <w:r w:rsidR="003B4A06" w:rsidRPr="003B4A06">
        <w:rPr>
          <w:rFonts w:ascii="Roboto" w:eastAsia="Roboto" w:hAnsi="Roboto" w:cs="Roboto"/>
          <w:color w:val="003057"/>
          <w:sz w:val="34"/>
          <w:szCs w:val="22"/>
          <w:u w:color="003057"/>
        </w:rPr>
        <w:t>ebendiges Flächenbild mit beruhigender</w:t>
      </w:r>
      <w:r w:rsidR="003B4A06">
        <w:rPr>
          <w:rFonts w:ascii="Roboto" w:eastAsia="Roboto" w:hAnsi="Roboto" w:cs="Roboto"/>
          <w:color w:val="003057"/>
          <w:sz w:val="34"/>
          <w:szCs w:val="22"/>
          <w:u w:color="003057"/>
        </w:rPr>
        <w:t xml:space="preserve"> </w:t>
      </w:r>
      <w:r w:rsidR="003B4A06" w:rsidRPr="003B4A06">
        <w:rPr>
          <w:rFonts w:ascii="Roboto" w:eastAsia="Roboto" w:hAnsi="Roboto" w:cs="Roboto"/>
          <w:color w:val="003057"/>
          <w:sz w:val="34"/>
          <w:szCs w:val="22"/>
          <w:u w:color="003057"/>
        </w:rPr>
        <w:t>Wirkung</w:t>
      </w:r>
    </w:p>
    <w:p w14:paraId="5A3F189A" w14:textId="77777777" w:rsidR="00077BA0" w:rsidRPr="001D312D" w:rsidRDefault="00077BA0" w:rsidP="00B41CE3">
      <w:pPr>
        <w:tabs>
          <w:tab w:val="left" w:pos="5670"/>
        </w:tabs>
        <w:ind w:right="3396"/>
        <w:rPr>
          <w:rFonts w:ascii="Roboto" w:eastAsia="Roboto" w:hAnsi="Roboto" w:cs="Roboto"/>
          <w:color w:val="003057"/>
          <w:sz w:val="28"/>
          <w:szCs w:val="22"/>
          <w:u w:color="003057"/>
        </w:rPr>
      </w:pPr>
    </w:p>
    <w:p w14:paraId="168DE491" w14:textId="60746D15" w:rsidR="00510FD2" w:rsidRPr="007B12B7" w:rsidRDefault="001922FB" w:rsidP="006D74C4">
      <w:pPr>
        <w:rPr>
          <w:rFonts w:ascii="Arial" w:eastAsia="Times New Roman" w:hAnsi="Arial" w:cs="Arial"/>
          <w:color w:val="003057"/>
          <w:sz w:val="22"/>
          <w:szCs w:val="22"/>
          <w:u w:color="003057"/>
        </w:rPr>
      </w:pPr>
      <w:r>
        <w:rPr>
          <w:rFonts w:ascii="Arial" w:eastAsia="Times New Roman" w:hAnsi="Arial" w:cs="Arial"/>
          <w:color w:val="003057"/>
          <w:sz w:val="22"/>
          <w:szCs w:val="22"/>
          <w:u w:color="003057"/>
        </w:rPr>
        <w:t xml:space="preserve">TARKETT STELLT </w:t>
      </w:r>
      <w:r w:rsidR="00C91307">
        <w:rPr>
          <w:rFonts w:ascii="Arial" w:eastAsia="Times New Roman" w:hAnsi="Arial" w:cs="Arial"/>
          <w:color w:val="003057"/>
          <w:sz w:val="22"/>
          <w:szCs w:val="22"/>
          <w:u w:color="003057"/>
        </w:rPr>
        <w:t>MAKEOVER</w:t>
      </w:r>
      <w:r>
        <w:rPr>
          <w:rFonts w:ascii="Arial" w:eastAsia="Times New Roman" w:hAnsi="Arial" w:cs="Arial"/>
          <w:color w:val="003057"/>
          <w:sz w:val="22"/>
          <w:szCs w:val="22"/>
          <w:u w:color="003057"/>
        </w:rPr>
        <w:t xml:space="preserve"> DER </w:t>
      </w:r>
      <w:r w:rsidR="00B8475F">
        <w:rPr>
          <w:rFonts w:ascii="Arial" w:eastAsia="Times New Roman" w:hAnsi="Arial" w:cs="Arial"/>
          <w:color w:val="003057"/>
          <w:sz w:val="22"/>
          <w:szCs w:val="22"/>
          <w:u w:color="003057"/>
        </w:rPr>
        <w:t>TEPPICHFLIESEN-</w:t>
      </w:r>
      <w:r>
        <w:rPr>
          <w:rFonts w:ascii="Arial" w:eastAsia="Times New Roman" w:hAnsi="Arial" w:cs="Arial"/>
          <w:color w:val="003057"/>
          <w:sz w:val="22"/>
          <w:szCs w:val="22"/>
          <w:u w:color="003057"/>
        </w:rPr>
        <w:t xml:space="preserve">KOLLEKTION </w:t>
      </w:r>
      <w:r w:rsidR="00C73513">
        <w:rPr>
          <w:rFonts w:ascii="Arial" w:eastAsia="Times New Roman" w:hAnsi="Arial" w:cs="Arial"/>
          <w:color w:val="003057"/>
          <w:sz w:val="22"/>
          <w:szCs w:val="22"/>
          <w:u w:color="003057"/>
        </w:rPr>
        <w:t>DESSO DESERT</w:t>
      </w:r>
      <w:r>
        <w:rPr>
          <w:rFonts w:ascii="Arial" w:eastAsia="Times New Roman" w:hAnsi="Arial" w:cs="Arial"/>
          <w:color w:val="003057"/>
          <w:sz w:val="22"/>
          <w:szCs w:val="22"/>
          <w:u w:color="003057"/>
        </w:rPr>
        <w:t xml:space="preserve"> VOR</w:t>
      </w:r>
    </w:p>
    <w:p w14:paraId="4FBB1EDF" w14:textId="77777777" w:rsidR="0047154D" w:rsidRPr="007B12B7" w:rsidRDefault="0047154D" w:rsidP="006D74C4">
      <w:pPr>
        <w:rPr>
          <w:rFonts w:ascii="Arial" w:eastAsia="Times New Roman" w:hAnsi="Arial" w:cs="Arial"/>
          <w:color w:val="003057"/>
          <w:sz w:val="22"/>
          <w:szCs w:val="22"/>
          <w:u w:color="003057"/>
        </w:rPr>
      </w:pPr>
    </w:p>
    <w:p w14:paraId="09A0354A" w14:textId="303C41B3" w:rsidR="001E1072" w:rsidRPr="007B12B7" w:rsidRDefault="001E1072" w:rsidP="004D5D26">
      <w:pPr>
        <w:jc w:val="center"/>
        <w:rPr>
          <w:rFonts w:ascii="Times New Roman" w:eastAsia="Times New Roman" w:hAnsi="Times New Roman" w:cs="Times New Roman"/>
          <w:b/>
          <w:bCs/>
          <w:noProof/>
          <w:color w:val="003057"/>
          <w:sz w:val="22"/>
          <w:szCs w:val="22"/>
          <w:u w:color="003057"/>
        </w:rPr>
      </w:pPr>
    </w:p>
    <w:p w14:paraId="17C969A3" w14:textId="57BF5A80" w:rsidR="00EC0B0E" w:rsidRDefault="00C02247" w:rsidP="004D5D26">
      <w:pPr>
        <w:jc w:val="center"/>
        <w:rPr>
          <w:rFonts w:ascii="Times New Roman" w:eastAsia="Times New Roman" w:hAnsi="Times New Roman" w:cs="Times New Roman"/>
          <w:b/>
          <w:bCs/>
          <w:noProof/>
          <w:color w:val="003057"/>
          <w:sz w:val="22"/>
          <w:szCs w:val="22"/>
          <w:u w:color="003057"/>
        </w:rPr>
      </w:pPr>
      <w:r>
        <w:rPr>
          <w:rFonts w:ascii="Times New Roman" w:eastAsia="Times New Roman" w:hAnsi="Times New Roman" w:cs="Times New Roman"/>
          <w:b/>
          <w:bCs/>
          <w:noProof/>
          <w:color w:val="003057"/>
          <w:sz w:val="22"/>
          <w:szCs w:val="22"/>
          <w:u w:color="003057"/>
        </w:rPr>
        <w:drawing>
          <wp:inline distT="0" distB="0" distL="0" distR="0" wp14:anchorId="62FFD683" wp14:editId="31B0C378">
            <wp:extent cx="5755640" cy="323786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_Presseinfomation-Tarkett_DESSO_Desert.jpeg"/>
                    <pic:cNvPicPr/>
                  </pic:nvPicPr>
                  <pic:blipFill>
                    <a:blip r:embed="rId7"/>
                    <a:stretch>
                      <a:fillRect/>
                    </a:stretch>
                  </pic:blipFill>
                  <pic:spPr>
                    <a:xfrm>
                      <a:off x="0" y="0"/>
                      <a:ext cx="5755640" cy="3237865"/>
                    </a:xfrm>
                    <a:prstGeom prst="rect">
                      <a:avLst/>
                    </a:prstGeom>
                  </pic:spPr>
                </pic:pic>
              </a:graphicData>
            </a:graphic>
          </wp:inline>
        </w:drawing>
      </w:r>
    </w:p>
    <w:p w14:paraId="2967E522" w14:textId="77777777" w:rsidR="004D5D26" w:rsidRPr="003D5438" w:rsidRDefault="004D5D26" w:rsidP="00EC0B0E">
      <w:pPr>
        <w:jc w:val="both"/>
        <w:rPr>
          <w:rFonts w:ascii="Times New Roman" w:eastAsia="Times New Roman" w:hAnsi="Times New Roman" w:cs="Times New Roman"/>
          <w:b/>
          <w:bCs/>
          <w:noProof/>
          <w:color w:val="003057"/>
          <w:sz w:val="22"/>
          <w:szCs w:val="22"/>
          <w:u w:color="003057"/>
        </w:rPr>
      </w:pPr>
    </w:p>
    <w:p w14:paraId="2F461FCB" w14:textId="77777777" w:rsidR="00C91307" w:rsidRDefault="00C91307" w:rsidP="00B51619">
      <w:pPr>
        <w:pStyle w:val="Text"/>
        <w:spacing w:line="276" w:lineRule="auto"/>
        <w:jc w:val="both"/>
        <w:rPr>
          <w:rFonts w:ascii="Arial" w:hAnsi="Arial" w:cs="Arial"/>
          <w:b/>
          <w:bCs/>
          <w:color w:val="auto"/>
          <w:u w:color="314767"/>
        </w:rPr>
      </w:pPr>
    </w:p>
    <w:p w14:paraId="77D6385D" w14:textId="3069372B" w:rsidR="00C91307" w:rsidRPr="00976BE8" w:rsidRDefault="00C91307" w:rsidP="00C91307">
      <w:pPr>
        <w:pStyle w:val="Text"/>
        <w:spacing w:line="276" w:lineRule="auto"/>
        <w:jc w:val="both"/>
        <w:rPr>
          <w:rFonts w:ascii="Arial" w:hAnsi="Arial" w:cs="Arial"/>
          <w:b/>
          <w:bCs/>
          <w:color w:val="auto"/>
          <w:u w:color="314767"/>
        </w:rPr>
      </w:pPr>
      <w:r>
        <w:rPr>
          <w:rFonts w:ascii="Arial" w:hAnsi="Arial" w:cs="Arial"/>
          <w:b/>
          <w:bCs/>
          <w:color w:val="auto"/>
          <w:u w:color="314767"/>
        </w:rPr>
        <w:t>LUDWIGSHAFEN</w:t>
      </w:r>
      <w:r w:rsidRPr="003F6142">
        <w:rPr>
          <w:rFonts w:ascii="Arial" w:hAnsi="Arial" w:cs="Arial"/>
          <w:b/>
          <w:bCs/>
          <w:color w:val="auto"/>
          <w:u w:color="314767"/>
        </w:rPr>
        <w:t xml:space="preserve">, </w:t>
      </w:r>
      <w:r>
        <w:rPr>
          <w:rFonts w:ascii="Arial" w:hAnsi="Arial" w:cs="Arial"/>
          <w:b/>
          <w:bCs/>
          <w:color w:val="auto"/>
          <w:u w:color="314767"/>
        </w:rPr>
        <w:t xml:space="preserve">November </w:t>
      </w:r>
      <w:r w:rsidRPr="003F6142">
        <w:rPr>
          <w:rFonts w:ascii="Arial" w:hAnsi="Arial" w:cs="Arial"/>
          <w:b/>
          <w:bCs/>
          <w:color w:val="auto"/>
          <w:u w:color="314767"/>
        </w:rPr>
        <w:t>20</w:t>
      </w:r>
      <w:r>
        <w:rPr>
          <w:rFonts w:ascii="Arial" w:hAnsi="Arial" w:cs="Arial"/>
          <w:b/>
          <w:bCs/>
          <w:color w:val="auto"/>
          <w:u w:color="314767"/>
        </w:rPr>
        <w:t>23</w:t>
      </w:r>
      <w:r w:rsidRPr="00E02972">
        <w:rPr>
          <w:rFonts w:ascii="Arial" w:hAnsi="Arial" w:cs="Arial"/>
          <w:color w:val="auto"/>
          <w:u w:color="314767"/>
        </w:rPr>
        <w:t xml:space="preserve"> </w:t>
      </w:r>
      <w:r w:rsidRPr="00047D62">
        <w:rPr>
          <w:rFonts w:ascii="Arial" w:hAnsi="Arial" w:cs="Arial"/>
          <w:b/>
          <w:bCs/>
          <w:color w:val="auto"/>
          <w:u w:color="314767"/>
        </w:rPr>
        <w:t xml:space="preserve">– </w:t>
      </w:r>
      <w:r>
        <w:rPr>
          <w:rFonts w:ascii="Arial" w:hAnsi="Arial" w:cs="Arial"/>
          <w:b/>
          <w:bCs/>
          <w:color w:val="auto"/>
          <w:u w:color="314767"/>
        </w:rPr>
        <w:t xml:space="preserve">Tarketts Teppichfliesen-Kollektion DESSO Desert präsentiert sich nach der jüngsten Überarbeitung in einem breiteren Farbspektrum: Insgesamt 24 Farbtöne umfasst die neu gestaltete Design-Palette und bietet aufgrund der zusätzlichen Kombinationsmöglichkeiten noch mehr kreativen Spielraum bei der Gestaltung von anregenden und gleichermaßen komfortablen Arbeitsumgebungen. Zudem erfüllen die fein strukturierten, von Wüstensand inspirierten Teppichfliesen hinsichtlich Haltbarkeit und Nachhaltigkeit alle Anforderungen, die an einen zeitgemäßen Bodenbelag gestellt werden.  </w:t>
      </w:r>
    </w:p>
    <w:p w14:paraId="703D3853" w14:textId="77777777"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p>
    <w:p w14:paraId="77A6C1C2" w14:textId="77777777" w:rsidR="00C91307" w:rsidRDefault="00C91307" w:rsidP="00C91307">
      <w:pPr>
        <w:spacing w:line="276" w:lineRule="auto"/>
        <w:jc w:val="both"/>
        <w:rPr>
          <w:rFonts w:ascii="Arial" w:hAnsi="Arial" w:cs="Arial"/>
          <w:color w:val="auto"/>
          <w:sz w:val="22"/>
          <w:szCs w:val="22"/>
          <w:u w:color="314767"/>
        </w:rPr>
      </w:pPr>
      <w:r>
        <w:rPr>
          <w:rFonts w:ascii="Arial" w:hAnsi="Arial" w:cs="Arial"/>
          <w:color w:val="auto"/>
          <w:sz w:val="22"/>
          <w:szCs w:val="22"/>
          <w:u w:color="314767"/>
        </w:rPr>
        <w:t xml:space="preserve">DESSO Desert besitzt ein subtil geschichtetes, organisches Design, das optisch an Wüstensand erinnert und ein Gefühl von Offenheit und Weite erzeugt. Anders als es der Name Desert vielleicht vermuten lässt, strahlt das Design dabei keinesfalls Unbeständigkeit aus: Die </w:t>
      </w:r>
      <w:r>
        <w:rPr>
          <w:rFonts w:ascii="Arial" w:hAnsi="Arial" w:cs="Arial"/>
          <w:color w:val="auto"/>
          <w:sz w:val="22"/>
          <w:szCs w:val="22"/>
          <w:u w:color="314767"/>
        </w:rPr>
        <w:lastRenderedPageBreak/>
        <w:t xml:space="preserve">Teppichfliesen verstehen es, mit den Dimensionen zu spielen und dabei stets eine angenehme Ruhe auszustrahlen. Einerseits verleihen sie Innenräumen die Atmosphäre weiter offener Landschaften, andererseits lassen sich aufgrund ihrer Oberflächenbeschaffenheit Bodenkonzepte umsetzen, die gleichzeitig eine beruhigende Wirkung besitzen. </w:t>
      </w:r>
    </w:p>
    <w:p w14:paraId="5364282F" w14:textId="77777777" w:rsidR="00C91307" w:rsidRDefault="00C91307" w:rsidP="00C91307">
      <w:pPr>
        <w:spacing w:line="276" w:lineRule="auto"/>
        <w:jc w:val="both"/>
        <w:rPr>
          <w:rFonts w:ascii="Arial" w:hAnsi="Arial" w:cs="Arial"/>
          <w:color w:val="auto"/>
          <w:sz w:val="22"/>
          <w:szCs w:val="22"/>
          <w:u w:color="314767"/>
        </w:rPr>
      </w:pPr>
    </w:p>
    <w:p w14:paraId="446684E4" w14:textId="77777777" w:rsidR="00C91307" w:rsidRDefault="00C91307" w:rsidP="00C91307">
      <w:pPr>
        <w:spacing w:line="276" w:lineRule="auto"/>
        <w:jc w:val="both"/>
        <w:rPr>
          <w:rFonts w:ascii="Arial" w:hAnsi="Arial" w:cs="Arial"/>
          <w:color w:val="003057"/>
          <w:sz w:val="34"/>
          <w:szCs w:val="34"/>
          <w:u w:color="003057"/>
        </w:rPr>
      </w:pPr>
      <w:r>
        <w:rPr>
          <w:rFonts w:ascii="Arial" w:hAnsi="Arial" w:cs="Arial"/>
          <w:color w:val="003057"/>
          <w:sz w:val="34"/>
          <w:szCs w:val="34"/>
          <w:u w:color="003057"/>
        </w:rPr>
        <w:t>Teppichfliesen gehen mit der Zeit</w:t>
      </w:r>
    </w:p>
    <w:p w14:paraId="2C04F54C" w14:textId="77777777" w:rsidR="00C91307" w:rsidRDefault="00C91307" w:rsidP="00C91307">
      <w:pPr>
        <w:spacing w:line="276" w:lineRule="auto"/>
        <w:jc w:val="both"/>
        <w:rPr>
          <w:rFonts w:ascii="Arial" w:hAnsi="Arial" w:cs="Arial"/>
          <w:color w:val="auto"/>
          <w:sz w:val="22"/>
          <w:szCs w:val="22"/>
          <w:u w:color="314767"/>
        </w:rPr>
      </w:pPr>
    </w:p>
    <w:p w14:paraId="55432F9D" w14:textId="77777777" w:rsidR="00C91307" w:rsidRDefault="00C91307" w:rsidP="00C91307">
      <w:pPr>
        <w:spacing w:line="276" w:lineRule="auto"/>
        <w:jc w:val="both"/>
        <w:rPr>
          <w:rFonts w:ascii="Arial" w:hAnsi="Arial" w:cs="Arial"/>
          <w:color w:val="auto"/>
          <w:sz w:val="22"/>
          <w:szCs w:val="22"/>
          <w:u w:color="314767"/>
        </w:rPr>
      </w:pPr>
      <w:r>
        <w:rPr>
          <w:rFonts w:ascii="Arial" w:hAnsi="Arial" w:cs="Arial"/>
          <w:color w:val="auto"/>
          <w:sz w:val="22"/>
          <w:szCs w:val="22"/>
          <w:u w:color="314767"/>
        </w:rPr>
        <w:t>Dünensand ist auf eine unaufgeregte Art immer in Bewegung. Ähnlich verhält es sich mit DESSO Desert: Die Kollektion bietet mit ihren mühelosen Designs verschiedene Möglichkeiten des kreativen Ausdrucks, ohne dass sich der textile Bodenbelag dabei in den Vordergrund drängt. Er eignet sich daher für den Einsatz in Umgebungen, in denen Gedanken kreisen können und ausreichend Raum für Ideen bleibt.</w:t>
      </w:r>
    </w:p>
    <w:p w14:paraId="0D866D0F" w14:textId="77777777" w:rsidR="00C91307" w:rsidRDefault="00C91307" w:rsidP="00C91307">
      <w:pPr>
        <w:spacing w:line="276" w:lineRule="auto"/>
        <w:jc w:val="both"/>
        <w:rPr>
          <w:rFonts w:ascii="Arial" w:hAnsi="Arial" w:cs="Arial"/>
          <w:color w:val="auto"/>
          <w:sz w:val="22"/>
          <w:szCs w:val="22"/>
          <w:u w:color="314767"/>
        </w:rPr>
      </w:pPr>
    </w:p>
    <w:p w14:paraId="791295D0" w14:textId="753491A3" w:rsidR="00C91307" w:rsidRDefault="00C91307" w:rsidP="00C91307">
      <w:pPr>
        <w:spacing w:line="276" w:lineRule="auto"/>
        <w:jc w:val="both"/>
        <w:rPr>
          <w:rFonts w:ascii="Arial" w:hAnsi="Arial" w:cs="Arial"/>
          <w:color w:val="auto"/>
          <w:sz w:val="22"/>
          <w:szCs w:val="22"/>
          <w:u w:color="314767"/>
        </w:rPr>
      </w:pPr>
      <w:r>
        <w:rPr>
          <w:rFonts w:ascii="Arial" w:hAnsi="Arial" w:cs="Arial"/>
          <w:color w:val="auto"/>
          <w:sz w:val="22"/>
          <w:szCs w:val="22"/>
          <w:u w:color="314767"/>
        </w:rPr>
        <w:t xml:space="preserve">Die beliebte Teppichfliesen-Kollektion hat nun ein Makeover erfahren. „Die Anforderungen an die Gestaltung gewerblich genutzter Innenräume unterliegen einem steten Wandel, dem wir mit der kontinuierlichen Weiterentwicklung unserer Produkte begegnen“, erklärt </w:t>
      </w:r>
      <w:r w:rsidRPr="004218C5">
        <w:rPr>
          <w:rFonts w:ascii="Arial" w:hAnsi="Arial" w:cs="Arial"/>
          <w:color w:val="auto"/>
          <w:sz w:val="22"/>
          <w:szCs w:val="22"/>
          <w:u w:color="314767"/>
        </w:rPr>
        <w:t>D</w:t>
      </w:r>
      <w:r w:rsidR="00A42182">
        <w:rPr>
          <w:rFonts w:ascii="Arial" w:hAnsi="Arial" w:cs="Arial"/>
          <w:color w:val="auto"/>
          <w:sz w:val="22"/>
          <w:szCs w:val="22"/>
          <w:u w:color="314767"/>
        </w:rPr>
        <w:t>é</w:t>
      </w:r>
      <w:r w:rsidRPr="004218C5">
        <w:rPr>
          <w:rFonts w:ascii="Arial" w:hAnsi="Arial" w:cs="Arial"/>
          <w:color w:val="auto"/>
          <w:sz w:val="22"/>
          <w:szCs w:val="22"/>
          <w:u w:color="314767"/>
        </w:rPr>
        <w:t>sir</w:t>
      </w:r>
      <w:r w:rsidR="00A42182">
        <w:rPr>
          <w:rFonts w:ascii="Arial" w:hAnsi="Arial" w:cs="Arial"/>
          <w:color w:val="auto"/>
          <w:sz w:val="22"/>
          <w:szCs w:val="22"/>
          <w:u w:color="314767"/>
        </w:rPr>
        <w:t>é</w:t>
      </w:r>
      <w:r w:rsidRPr="004218C5">
        <w:rPr>
          <w:rFonts w:ascii="Arial" w:hAnsi="Arial" w:cs="Arial"/>
          <w:color w:val="auto"/>
          <w:sz w:val="22"/>
          <w:szCs w:val="22"/>
          <w:u w:color="314767"/>
        </w:rPr>
        <w:t xml:space="preserve">e Fehlhauer, Produktmanager </w:t>
      </w:r>
      <w:r>
        <w:rPr>
          <w:rFonts w:ascii="Arial" w:hAnsi="Arial" w:cs="Arial"/>
          <w:color w:val="auto"/>
          <w:sz w:val="22"/>
          <w:szCs w:val="22"/>
          <w:u w:color="314767"/>
        </w:rPr>
        <w:t xml:space="preserve">bei Tarkett. „So haben wir bei DESSO Desert insbesondere an der Farbpalette gefeilt und die bestehenden Haupt- und Akzentfarben durch neue gedeckte Farbtöne ergänzt. </w:t>
      </w:r>
      <w:r w:rsidRPr="003B1CA3">
        <w:rPr>
          <w:rFonts w:ascii="Arial" w:hAnsi="Arial" w:cs="Arial"/>
          <w:color w:val="auto"/>
          <w:sz w:val="22"/>
          <w:szCs w:val="22"/>
          <w:u w:color="314767"/>
        </w:rPr>
        <w:t>Planer, Architekten und Objekteure</w:t>
      </w:r>
      <w:r>
        <w:rPr>
          <w:rFonts w:ascii="Arial" w:hAnsi="Arial" w:cs="Arial"/>
          <w:color w:val="auto"/>
          <w:sz w:val="22"/>
          <w:szCs w:val="22"/>
          <w:u w:color="314767"/>
        </w:rPr>
        <w:t xml:space="preserve"> erhalten nun eine erweiterte Vielfalt an Designoptionen und können noch gezielter auf die Wünsche ihrer Kunden eingehen.“</w:t>
      </w:r>
    </w:p>
    <w:p w14:paraId="590A43B3" w14:textId="77777777"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p>
    <w:p w14:paraId="79D3FCAC" w14:textId="77777777" w:rsidR="00C91307" w:rsidRDefault="00C91307" w:rsidP="00C91307">
      <w:pPr>
        <w:pStyle w:val="Text"/>
        <w:spacing w:line="276" w:lineRule="auto"/>
        <w:jc w:val="both"/>
        <w:rPr>
          <w:rFonts w:ascii="Arial" w:hAnsi="Arial" w:cs="Arial"/>
          <w:bCs/>
          <w:color w:val="auto"/>
          <w:u w:color="314767"/>
        </w:rPr>
      </w:pPr>
      <w:r>
        <w:rPr>
          <w:rFonts w:ascii="Arial" w:hAnsi="Arial" w:cs="Arial"/>
          <w:color w:val="003057"/>
          <w:sz w:val="34"/>
          <w:szCs w:val="34"/>
          <w:u w:color="003057"/>
        </w:rPr>
        <w:t>Starker Rücken – abgestimmt auf das Kundenbedürfnis</w:t>
      </w:r>
    </w:p>
    <w:p w14:paraId="549139BC" w14:textId="77777777" w:rsidR="00C91307" w:rsidRPr="009B1A54" w:rsidRDefault="00C91307" w:rsidP="00C91307">
      <w:pPr>
        <w:pStyle w:val="Text"/>
        <w:spacing w:line="276" w:lineRule="auto"/>
        <w:jc w:val="both"/>
        <w:rPr>
          <w:rFonts w:ascii="Arial" w:hAnsi="Arial" w:cs="Arial"/>
          <w:bCs/>
          <w:color w:val="auto"/>
          <w:u w:color="314767"/>
        </w:rPr>
      </w:pPr>
    </w:p>
    <w:p w14:paraId="6260C6D3" w14:textId="5F4A1712"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r>
        <w:rPr>
          <w:rFonts w:ascii="Arial" w:hAnsi="Arial" w:cs="Arial"/>
          <w:bCs/>
          <w:color w:val="auto"/>
          <w:sz w:val="22"/>
          <w:szCs w:val="22"/>
          <w:u w:color="314767"/>
        </w:rPr>
        <w:t xml:space="preserve">Nach der Überarbeitung der Kollektion stehen Gestaltern von gewerblich genutzten Innenräumen aber nicht nur mehr Designvarianten zur Verfügung, sondern auch zusätzliche Optionen für die Rückenbeschichtung. Standardmäßig sind die Teppichfliesen mit dem </w:t>
      </w:r>
      <w:r w:rsidRPr="00C25735">
        <w:rPr>
          <w:rFonts w:ascii="Arial" w:hAnsi="Arial" w:cs="Arial"/>
          <w:bCs/>
          <w:color w:val="auto"/>
          <w:sz w:val="22"/>
          <w:szCs w:val="22"/>
          <w:u w:color="314767"/>
        </w:rPr>
        <w:t>ProBase-Rücken</w:t>
      </w:r>
      <w:r>
        <w:rPr>
          <w:rFonts w:ascii="Arial" w:hAnsi="Arial" w:cs="Arial"/>
          <w:bCs/>
          <w:color w:val="auto"/>
          <w:sz w:val="22"/>
          <w:szCs w:val="22"/>
          <w:u w:color="314767"/>
        </w:rPr>
        <w:t xml:space="preserve"> ausgestattet, der für eine gute Formstabilität und eine lange Lebensdauer sorgt. Alternativ kann DESSO Desert auch mit EcoBase-Rücken oder </w:t>
      </w:r>
      <w:r w:rsidRPr="006C51A3">
        <w:rPr>
          <w:rFonts w:ascii="Arial" w:hAnsi="Arial" w:cs="Arial"/>
          <w:bCs/>
          <w:color w:val="auto"/>
          <w:sz w:val="22"/>
          <w:szCs w:val="22"/>
          <w:u w:color="314767"/>
        </w:rPr>
        <w:t>Akustikrücken SoundMaster Lite</w:t>
      </w:r>
      <w:r>
        <w:rPr>
          <w:rFonts w:ascii="Arial" w:hAnsi="Arial" w:cs="Arial"/>
          <w:bCs/>
          <w:color w:val="auto"/>
          <w:sz w:val="22"/>
          <w:szCs w:val="22"/>
          <w:u w:color="314767"/>
        </w:rPr>
        <w:t xml:space="preserve"> bestellt werden. </w:t>
      </w:r>
    </w:p>
    <w:p w14:paraId="35B86B36" w14:textId="77777777"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p>
    <w:p w14:paraId="7EF5D94B" w14:textId="77777777"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r>
        <w:rPr>
          <w:rFonts w:ascii="Arial" w:hAnsi="Arial" w:cs="Arial"/>
          <w:bCs/>
          <w:color w:val="auto"/>
          <w:sz w:val="22"/>
          <w:szCs w:val="22"/>
          <w:u w:color="314767"/>
        </w:rPr>
        <w:t>Hinter EcoBase steckt eine bitumenfreie Teppichfliesen-Rückenbeschichtung, die aufgrund ihrer Zusammensetzung eine gesunde Arbeitsumgebung, das Wohlbefinden der Mitarbeiter sowie eine Produktion im Sinne der Kreislaufwirtschaft fördert. Denn nicht nur besteht dieser Rücken aus 100 Prozent positiv bewerteten und recycelten Materialien, sondern kann im Rahmen des unternehmenseigenen Rücknahme- und Recyclingprogramms ReStart® von Tarkett auch vollständig aufbereitet und dem Materialkreislauf erneut hinzugefügt werden.</w:t>
      </w:r>
    </w:p>
    <w:p w14:paraId="389E1AEB" w14:textId="77777777"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p>
    <w:p w14:paraId="247B68D6" w14:textId="79462462"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r>
        <w:rPr>
          <w:rFonts w:ascii="Arial" w:hAnsi="Arial" w:cs="Arial"/>
          <w:bCs/>
          <w:color w:val="auto"/>
          <w:sz w:val="22"/>
          <w:szCs w:val="22"/>
          <w:u w:color="314767"/>
        </w:rPr>
        <w:t xml:space="preserve">Wünscht sich der Kunde eine ruhige Atmosphäre mit reduziertem Trittschall </w:t>
      </w:r>
      <w:r w:rsidR="00007CC9">
        <w:rPr>
          <w:rFonts w:ascii="Arial" w:hAnsi="Arial" w:cs="Arial"/>
          <w:bCs/>
          <w:color w:val="auto"/>
          <w:sz w:val="22"/>
          <w:szCs w:val="22"/>
          <w:u w:color="314767"/>
        </w:rPr>
        <w:t xml:space="preserve">und einem insgesamt gesenkten </w:t>
      </w:r>
      <w:r>
        <w:rPr>
          <w:rFonts w:ascii="Arial" w:hAnsi="Arial" w:cs="Arial"/>
          <w:bCs/>
          <w:color w:val="auto"/>
          <w:sz w:val="22"/>
          <w:szCs w:val="22"/>
          <w:u w:color="314767"/>
        </w:rPr>
        <w:t>Geräuschpegel</w:t>
      </w:r>
      <w:r w:rsidR="00007CC9">
        <w:rPr>
          <w:rFonts w:ascii="Arial" w:hAnsi="Arial" w:cs="Arial"/>
          <w:bCs/>
          <w:color w:val="auto"/>
          <w:sz w:val="22"/>
          <w:szCs w:val="22"/>
          <w:u w:color="314767"/>
        </w:rPr>
        <w:t>,</w:t>
      </w:r>
      <w:r>
        <w:rPr>
          <w:rFonts w:ascii="Arial" w:hAnsi="Arial" w:cs="Arial"/>
          <w:bCs/>
          <w:color w:val="auto"/>
          <w:sz w:val="22"/>
          <w:szCs w:val="22"/>
          <w:u w:color="314767"/>
        </w:rPr>
        <w:t xml:space="preserve"> empfiehlt Tarkett, die Teppichfliesen mit dem </w:t>
      </w:r>
      <w:r w:rsidRPr="006C51A3">
        <w:rPr>
          <w:rFonts w:ascii="Arial" w:hAnsi="Arial" w:cs="Arial"/>
          <w:bCs/>
          <w:color w:val="auto"/>
          <w:sz w:val="22"/>
          <w:szCs w:val="22"/>
          <w:u w:color="314767"/>
        </w:rPr>
        <w:t>Akustikrücken SoundMaster Lite</w:t>
      </w:r>
      <w:r>
        <w:rPr>
          <w:rFonts w:ascii="Arial" w:hAnsi="Arial" w:cs="Arial"/>
          <w:bCs/>
          <w:color w:val="auto"/>
          <w:sz w:val="22"/>
          <w:szCs w:val="22"/>
          <w:u w:color="314767"/>
        </w:rPr>
        <w:t xml:space="preserve"> zu kombinieren. Es handelt sich dabei um einen Filzrücken mit 80 Prozent Recyclinganteil, der sowohl </w:t>
      </w:r>
      <w:r w:rsidR="00AA3AD5">
        <w:rPr>
          <w:rFonts w:ascii="Arial" w:hAnsi="Arial" w:cs="Arial"/>
          <w:bCs/>
          <w:color w:val="auto"/>
          <w:sz w:val="22"/>
          <w:szCs w:val="22"/>
          <w:u w:color="314767"/>
        </w:rPr>
        <w:t xml:space="preserve">die </w:t>
      </w:r>
      <w:r>
        <w:rPr>
          <w:rFonts w:ascii="Arial" w:hAnsi="Arial" w:cs="Arial"/>
          <w:bCs/>
          <w:color w:val="auto"/>
          <w:sz w:val="22"/>
          <w:szCs w:val="22"/>
          <w:u w:color="314767"/>
        </w:rPr>
        <w:t>Trittschalldämmung und Schallabsorption als auch den Gehkomfort nachweislich optimiert. Auf diese Weise entstehen Räume, die alle Voraussetzungen für</w:t>
      </w:r>
      <w:r w:rsidR="00007CC9">
        <w:rPr>
          <w:rFonts w:ascii="Arial" w:hAnsi="Arial" w:cs="Arial"/>
          <w:bCs/>
          <w:color w:val="auto"/>
          <w:sz w:val="22"/>
          <w:szCs w:val="22"/>
          <w:u w:color="314767"/>
        </w:rPr>
        <w:t xml:space="preserve"> Entspannung respektive K</w:t>
      </w:r>
      <w:r>
        <w:rPr>
          <w:rFonts w:ascii="Arial" w:hAnsi="Arial" w:cs="Arial"/>
          <w:bCs/>
          <w:color w:val="auto"/>
          <w:sz w:val="22"/>
          <w:szCs w:val="22"/>
          <w:u w:color="314767"/>
        </w:rPr>
        <w:t>onzentr</w:t>
      </w:r>
      <w:r w:rsidR="00007CC9">
        <w:rPr>
          <w:rFonts w:ascii="Arial" w:hAnsi="Arial" w:cs="Arial"/>
          <w:bCs/>
          <w:color w:val="auto"/>
          <w:sz w:val="22"/>
          <w:szCs w:val="22"/>
          <w:u w:color="314767"/>
        </w:rPr>
        <w:t>ation</w:t>
      </w:r>
      <w:r>
        <w:rPr>
          <w:rFonts w:ascii="Arial" w:hAnsi="Arial" w:cs="Arial"/>
          <w:bCs/>
          <w:color w:val="auto"/>
          <w:sz w:val="22"/>
          <w:szCs w:val="22"/>
          <w:u w:color="314767"/>
        </w:rPr>
        <w:t xml:space="preserve"> erfüllen.</w:t>
      </w:r>
    </w:p>
    <w:p w14:paraId="628225AF" w14:textId="77777777" w:rsidR="00C91307" w:rsidRPr="006D0BC8" w:rsidRDefault="00C91307" w:rsidP="006D0BC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p>
    <w:p w14:paraId="7D25D6C1" w14:textId="65936477" w:rsidR="00C91307" w:rsidRDefault="00C91307" w:rsidP="00C91307">
      <w:pPr>
        <w:pStyle w:val="Text"/>
        <w:spacing w:line="276" w:lineRule="auto"/>
        <w:jc w:val="both"/>
        <w:rPr>
          <w:rFonts w:ascii="Arial" w:hAnsi="Arial" w:cs="Arial"/>
          <w:bCs/>
          <w:color w:val="auto"/>
          <w:u w:color="314767"/>
        </w:rPr>
      </w:pPr>
      <w:r>
        <w:rPr>
          <w:rFonts w:ascii="Arial" w:hAnsi="Arial" w:cs="Arial"/>
          <w:color w:val="003057"/>
          <w:sz w:val="34"/>
          <w:szCs w:val="34"/>
          <w:u w:color="003057"/>
        </w:rPr>
        <w:t>Idealer Bodenbelag für Büro, Gewerbe und Messe</w:t>
      </w:r>
    </w:p>
    <w:p w14:paraId="2FACB448" w14:textId="77777777" w:rsidR="00C91307" w:rsidRPr="009B1A54" w:rsidRDefault="00C91307" w:rsidP="00C91307">
      <w:pPr>
        <w:pStyle w:val="Text"/>
        <w:spacing w:line="276" w:lineRule="auto"/>
        <w:jc w:val="both"/>
        <w:rPr>
          <w:rFonts w:ascii="Arial" w:hAnsi="Arial" w:cs="Arial"/>
          <w:bCs/>
          <w:color w:val="auto"/>
          <w:u w:color="314767"/>
        </w:rPr>
      </w:pPr>
    </w:p>
    <w:p w14:paraId="0F8D05E7" w14:textId="56AAD3A4"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r>
        <w:rPr>
          <w:rFonts w:ascii="Arial" w:hAnsi="Arial" w:cs="Arial"/>
          <w:bCs/>
          <w:color w:val="auto"/>
          <w:sz w:val="22"/>
          <w:szCs w:val="22"/>
          <w:u w:color="314767"/>
        </w:rPr>
        <w:lastRenderedPageBreak/>
        <w:t>Die Kollektion DESSO Desert vereint wie alle anderen Teppichfliesen aus dem Hause Tarkett innovatives Design mit höchster Funktionalität. Sie ist überaus strapazier- und widerstandsfähig und lässt sich leicht verlegen. Ausgestattet mit diesen vorteilhaften technischen und praktischen Eigenschaften stellt der textile Bodenbelag selbst für stark frequentierte Geschäftsräume die perfekte Wahl dar.</w:t>
      </w:r>
    </w:p>
    <w:p w14:paraId="0101D5E8" w14:textId="77777777" w:rsidR="00C91307" w:rsidRPr="00F743C8" w:rsidRDefault="00C91307" w:rsidP="00C91307">
      <w:pPr>
        <w:pStyle w:val="Text"/>
        <w:spacing w:line="276" w:lineRule="auto"/>
        <w:jc w:val="both"/>
        <w:rPr>
          <w:rFonts w:ascii="Arial" w:hAnsi="Arial" w:cs="Arial"/>
          <w:bCs/>
          <w:color w:val="auto"/>
          <w:u w:color="314767"/>
        </w:rPr>
      </w:pPr>
    </w:p>
    <w:p w14:paraId="3E77E08D" w14:textId="55B4EB0D" w:rsidR="00C91307"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sz w:val="22"/>
        </w:rPr>
      </w:pPr>
      <w:r w:rsidRPr="003F6142">
        <w:rPr>
          <w:rFonts w:ascii="Arial" w:hAnsi="Arial"/>
          <w:b/>
          <w:sz w:val="22"/>
        </w:rPr>
        <w:t>Zeichen</w:t>
      </w:r>
      <w:r w:rsidRPr="003F6142">
        <w:rPr>
          <w:rFonts w:ascii="Arial" w:hAnsi="Arial"/>
          <w:sz w:val="22"/>
        </w:rPr>
        <w:t xml:space="preserve">: </w:t>
      </w:r>
      <w:r>
        <w:rPr>
          <w:rFonts w:ascii="Arial" w:hAnsi="Arial"/>
          <w:sz w:val="22"/>
        </w:rPr>
        <w:t>4.425</w:t>
      </w:r>
      <w:r w:rsidRPr="003F6142">
        <w:rPr>
          <w:rFonts w:ascii="Arial" w:hAnsi="Arial"/>
          <w:sz w:val="22"/>
        </w:rPr>
        <w:t xml:space="preserve"> (inkl. Leerzeichen) ohne Head</w:t>
      </w:r>
      <w:r>
        <w:rPr>
          <w:rFonts w:ascii="Arial" w:hAnsi="Arial"/>
          <w:sz w:val="22"/>
        </w:rPr>
        <w:t xml:space="preserve"> und</w:t>
      </w:r>
      <w:r w:rsidRPr="003F6142">
        <w:rPr>
          <w:rFonts w:ascii="Arial" w:hAnsi="Arial"/>
          <w:sz w:val="22"/>
        </w:rPr>
        <w:t xml:space="preserve"> Sub</w:t>
      </w:r>
    </w:p>
    <w:p w14:paraId="5244F145" w14:textId="77777777" w:rsidR="00C91307" w:rsidRPr="003F6142" w:rsidRDefault="00C91307" w:rsidP="00C913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sz w:val="22"/>
        </w:rPr>
      </w:pPr>
    </w:p>
    <w:p w14:paraId="65C4497D" w14:textId="77777777" w:rsidR="00C91307" w:rsidRDefault="00C91307" w:rsidP="00C91307">
      <w:pPr>
        <w:rPr>
          <w:rFonts w:ascii="Arial" w:eastAsia="Times New Roman" w:hAnsi="Arial" w:cs="Arial"/>
          <w:b/>
          <w:bCs/>
          <w:color w:val="314767"/>
          <w:sz w:val="18"/>
          <w:szCs w:val="18"/>
          <w:lang w:eastAsia="fr-FR"/>
        </w:rPr>
      </w:pPr>
    </w:p>
    <w:p w14:paraId="2C4E074A" w14:textId="5B948DAC" w:rsidR="00C91307" w:rsidRDefault="00C91307" w:rsidP="00C91307">
      <w:pPr>
        <w:spacing w:line="276" w:lineRule="auto"/>
        <w:rPr>
          <w:rFonts w:ascii="Arial" w:eastAsia="Times New Roman" w:hAnsi="Arial" w:cs="Arial"/>
          <w:b/>
          <w:bCs/>
          <w:color w:val="314767"/>
          <w:sz w:val="18"/>
          <w:szCs w:val="18"/>
          <w:lang w:eastAsia="fr-FR"/>
        </w:rPr>
      </w:pPr>
      <w:r>
        <w:rPr>
          <w:rFonts w:ascii="Arial" w:eastAsia="Times New Roman" w:hAnsi="Arial" w:cs="Arial"/>
          <w:b/>
          <w:bCs/>
          <w:color w:val="314767"/>
          <w:sz w:val="18"/>
          <w:szCs w:val="18"/>
          <w:lang w:eastAsia="fr-FR"/>
        </w:rPr>
        <w:t>Tarkett Medien Kontakte</w:t>
      </w:r>
    </w:p>
    <w:p w14:paraId="487A68B1" w14:textId="77777777" w:rsidR="00C91307" w:rsidRDefault="00C91307" w:rsidP="00C91307">
      <w:pPr>
        <w:tabs>
          <w:tab w:val="left" w:pos="4669"/>
        </w:tabs>
        <w:spacing w:line="276" w:lineRule="auto"/>
        <w:rPr>
          <w:rFonts w:ascii="Arial" w:eastAsiaTheme="minorHAnsi" w:hAnsi="Arial" w:cs="Arial"/>
          <w:color w:val="auto"/>
          <w:sz w:val="18"/>
          <w:szCs w:val="18"/>
          <w:lang w:eastAsia="fr-FR"/>
        </w:rPr>
      </w:pPr>
      <w:r>
        <w:rPr>
          <w:rFonts w:ascii="Arial" w:hAnsi="Arial" w:cs="Arial"/>
          <w:b/>
          <w:sz w:val="18"/>
          <w:szCs w:val="18"/>
          <w:lang w:eastAsia="fr-FR"/>
        </w:rPr>
        <w:t>KOOB Agentur für Public Relations GmbH</w:t>
      </w:r>
      <w:r>
        <w:rPr>
          <w:rFonts w:ascii="Arial" w:hAnsi="Arial" w:cs="Arial"/>
          <w:sz w:val="18"/>
          <w:szCs w:val="18"/>
          <w:lang w:eastAsia="fr-FR"/>
        </w:rPr>
        <w:t xml:space="preserve"> </w:t>
      </w:r>
      <w:r>
        <w:rPr>
          <w:rFonts w:ascii="Arial" w:hAnsi="Arial" w:cs="Arial"/>
          <w:sz w:val="18"/>
          <w:szCs w:val="18"/>
          <w:lang w:eastAsia="fr-FR"/>
        </w:rPr>
        <w:tab/>
      </w:r>
      <w:r>
        <w:rPr>
          <w:rFonts w:ascii="Arial" w:hAnsi="Arial" w:cs="Arial"/>
          <w:b/>
          <w:sz w:val="18"/>
          <w:szCs w:val="18"/>
          <w:lang w:eastAsia="fr-FR"/>
        </w:rPr>
        <w:t>Tarkett Holding GmbH</w:t>
      </w:r>
    </w:p>
    <w:p w14:paraId="1B0F1ABB" w14:textId="77777777" w:rsidR="00C91307" w:rsidRDefault="00C91307" w:rsidP="00C91307">
      <w:pPr>
        <w:tabs>
          <w:tab w:val="left" w:pos="4669"/>
        </w:tabs>
        <w:spacing w:line="276" w:lineRule="auto"/>
        <w:rPr>
          <w:rFonts w:ascii="Arial" w:hAnsi="Arial" w:cs="Arial"/>
          <w:sz w:val="18"/>
          <w:szCs w:val="18"/>
          <w:lang w:eastAsia="fr-FR"/>
        </w:rPr>
      </w:pPr>
      <w:r>
        <w:rPr>
          <w:rFonts w:ascii="Arial" w:hAnsi="Arial" w:cs="Arial"/>
          <w:sz w:val="18"/>
          <w:szCs w:val="18"/>
          <w:lang w:eastAsia="fr-FR"/>
        </w:rPr>
        <w:t>Ricarda Thiesmann</w:t>
      </w:r>
      <w:r>
        <w:rPr>
          <w:rFonts w:ascii="Arial" w:hAnsi="Arial" w:cs="Arial"/>
          <w:sz w:val="18"/>
          <w:szCs w:val="18"/>
          <w:lang w:eastAsia="fr-FR"/>
        </w:rPr>
        <w:tab/>
        <w:t>Tanja Ofer</w:t>
      </w:r>
    </w:p>
    <w:p w14:paraId="2D8135E7" w14:textId="77777777" w:rsidR="00C91307" w:rsidRDefault="00C91307" w:rsidP="00C91307">
      <w:pPr>
        <w:tabs>
          <w:tab w:val="left" w:pos="4669"/>
        </w:tabs>
        <w:spacing w:line="276" w:lineRule="auto"/>
        <w:rPr>
          <w:rFonts w:ascii="Arial" w:hAnsi="Arial" w:cs="Arial"/>
          <w:sz w:val="18"/>
          <w:szCs w:val="18"/>
          <w:lang w:eastAsia="fr-FR"/>
        </w:rPr>
      </w:pPr>
      <w:r>
        <w:rPr>
          <w:rFonts w:ascii="Arial" w:hAnsi="Arial" w:cs="Arial"/>
          <w:sz w:val="18"/>
          <w:szCs w:val="18"/>
          <w:lang w:eastAsia="fr-FR"/>
        </w:rPr>
        <w:t>Solinger Straße 13</w:t>
      </w:r>
      <w:r>
        <w:rPr>
          <w:rFonts w:ascii="Arial" w:hAnsi="Arial" w:cs="Arial"/>
          <w:sz w:val="18"/>
          <w:szCs w:val="18"/>
          <w:lang w:eastAsia="fr-FR"/>
        </w:rPr>
        <w:tab/>
        <w:t>Rheinallee 13</w:t>
      </w:r>
    </w:p>
    <w:p w14:paraId="50FD9AB6" w14:textId="77777777" w:rsidR="00C91307" w:rsidRDefault="00C91307" w:rsidP="00C91307">
      <w:pPr>
        <w:tabs>
          <w:tab w:val="left" w:pos="4669"/>
        </w:tabs>
        <w:spacing w:line="276" w:lineRule="auto"/>
        <w:rPr>
          <w:rFonts w:ascii="Arial" w:hAnsi="Arial" w:cs="Arial"/>
          <w:sz w:val="18"/>
          <w:szCs w:val="18"/>
          <w:lang w:eastAsia="fr-FR"/>
        </w:rPr>
      </w:pPr>
      <w:r>
        <w:rPr>
          <w:rFonts w:ascii="Arial" w:hAnsi="Arial" w:cs="Arial"/>
          <w:sz w:val="18"/>
          <w:szCs w:val="18"/>
          <w:lang w:eastAsia="fr-FR"/>
        </w:rPr>
        <w:t>45481 Mülheim an der Ruhr</w:t>
      </w:r>
      <w:r>
        <w:rPr>
          <w:rFonts w:ascii="Arial" w:hAnsi="Arial" w:cs="Arial"/>
          <w:sz w:val="18"/>
          <w:szCs w:val="18"/>
          <w:lang w:eastAsia="fr-FR"/>
        </w:rPr>
        <w:tab/>
        <w:t>67061 Ludwigshafen</w:t>
      </w:r>
    </w:p>
    <w:p w14:paraId="2C251002" w14:textId="77777777" w:rsidR="00C91307" w:rsidRPr="006D0BC8" w:rsidRDefault="00C91307" w:rsidP="00C91307">
      <w:pPr>
        <w:tabs>
          <w:tab w:val="left" w:pos="4678"/>
        </w:tabs>
        <w:spacing w:line="276" w:lineRule="auto"/>
        <w:rPr>
          <w:rFonts w:ascii="Arial" w:hAnsi="Arial" w:cs="Arial"/>
          <w:sz w:val="18"/>
          <w:szCs w:val="18"/>
          <w:lang w:val="en-US" w:eastAsia="fr-FR"/>
        </w:rPr>
      </w:pPr>
      <w:r w:rsidRPr="006D0BC8">
        <w:rPr>
          <w:rFonts w:ascii="Arial" w:hAnsi="Arial" w:cs="Arial"/>
          <w:sz w:val="18"/>
          <w:szCs w:val="18"/>
          <w:lang w:val="en-US" w:eastAsia="fr-FR"/>
        </w:rPr>
        <w:t>Tel.: 0208 4696 365</w:t>
      </w:r>
      <w:r w:rsidRPr="006D0BC8">
        <w:rPr>
          <w:rFonts w:ascii="Arial" w:hAnsi="Arial" w:cs="Arial"/>
          <w:sz w:val="18"/>
          <w:szCs w:val="18"/>
          <w:lang w:val="en-US" w:eastAsia="fr-FR"/>
        </w:rPr>
        <w:tab/>
        <w:t xml:space="preserve">Tel.: </w:t>
      </w:r>
      <w:r w:rsidRPr="006D0BC8">
        <w:rPr>
          <w:rFonts w:ascii="Arial" w:hAnsi="Arial" w:cs="Arial"/>
          <w:sz w:val="18"/>
          <w:szCs w:val="18"/>
          <w:lang w:val="en-US"/>
        </w:rPr>
        <w:t>0621 68172 343</w:t>
      </w:r>
    </w:p>
    <w:p w14:paraId="24E3F90A" w14:textId="77777777" w:rsidR="00C91307" w:rsidRPr="006D0BC8" w:rsidRDefault="00000000" w:rsidP="00C91307">
      <w:pPr>
        <w:tabs>
          <w:tab w:val="left" w:pos="4678"/>
        </w:tabs>
        <w:spacing w:line="276" w:lineRule="auto"/>
        <w:rPr>
          <w:rFonts w:asciiTheme="minorHAnsi" w:hAnsiTheme="minorHAnsi" w:cstheme="minorBidi"/>
          <w:lang w:val="en-US" w:eastAsia="en-US"/>
        </w:rPr>
      </w:pPr>
      <w:hyperlink r:id="rId8" w:history="1">
        <w:r w:rsidR="00C91307" w:rsidRPr="006D0BC8">
          <w:rPr>
            <w:rStyle w:val="Hyperlink"/>
            <w:rFonts w:ascii="Arial" w:eastAsia="Times New Roman" w:hAnsi="Arial" w:cs="Arial"/>
            <w:bCs/>
            <w:sz w:val="18"/>
            <w:szCs w:val="18"/>
            <w:lang w:val="en-US" w:eastAsia="fr-FR"/>
          </w:rPr>
          <w:t>ricarda.thiesmann@koob-pr.com</w:t>
        </w:r>
      </w:hyperlink>
      <w:r w:rsidR="00C91307" w:rsidRPr="006D0BC8">
        <w:rPr>
          <w:rFonts w:ascii="Arial" w:eastAsia="Times New Roman" w:hAnsi="Arial" w:cs="Arial"/>
          <w:bCs/>
          <w:sz w:val="18"/>
          <w:szCs w:val="18"/>
          <w:lang w:val="en-US" w:eastAsia="fr-FR"/>
        </w:rPr>
        <w:tab/>
      </w:r>
      <w:hyperlink r:id="rId9" w:history="1">
        <w:r w:rsidR="00C91307" w:rsidRPr="006D0BC8">
          <w:rPr>
            <w:rStyle w:val="Hyperlink"/>
            <w:rFonts w:ascii="Arial" w:eastAsia="Times New Roman" w:hAnsi="Arial" w:cs="Arial"/>
            <w:bCs/>
            <w:sz w:val="18"/>
            <w:szCs w:val="18"/>
            <w:lang w:val="en-US" w:eastAsia="fr-FR"/>
          </w:rPr>
          <w:t>tanja.ofer@tarkett.com</w:t>
        </w:r>
      </w:hyperlink>
    </w:p>
    <w:p w14:paraId="1C1CD81E" w14:textId="77777777" w:rsidR="00C91307" w:rsidRPr="006D0BC8" w:rsidRDefault="00C91307" w:rsidP="00C91307">
      <w:pPr>
        <w:rPr>
          <w:rFonts w:ascii="Arial" w:hAnsi="Arial" w:cs="Arial"/>
          <w:sz w:val="20"/>
          <w:szCs w:val="20"/>
          <w:lang w:val="en-US"/>
        </w:rPr>
      </w:pPr>
    </w:p>
    <w:p w14:paraId="0AC526FC" w14:textId="77777777" w:rsidR="00C91307" w:rsidRPr="006D0BC8" w:rsidRDefault="00C91307" w:rsidP="00C91307">
      <w:pPr>
        <w:spacing w:line="276" w:lineRule="auto"/>
        <w:jc w:val="both"/>
        <w:rPr>
          <w:rFonts w:ascii="Arial" w:eastAsia="Times New Roman" w:hAnsi="Arial" w:cs="Arial"/>
          <w:b/>
          <w:bCs/>
          <w:color w:val="314767"/>
          <w:sz w:val="18"/>
          <w:szCs w:val="18"/>
          <w:lang w:val="en-US" w:eastAsia="fr-FR"/>
        </w:rPr>
      </w:pPr>
    </w:p>
    <w:p w14:paraId="199BAB20" w14:textId="21B07D57" w:rsidR="00C91307" w:rsidRDefault="00C91307" w:rsidP="00C91307">
      <w:pPr>
        <w:spacing w:line="276" w:lineRule="auto"/>
        <w:jc w:val="both"/>
        <w:rPr>
          <w:rFonts w:ascii="Arial" w:eastAsia="Times New Roman" w:hAnsi="Arial" w:cs="Arial"/>
          <w:b/>
          <w:bCs/>
          <w:color w:val="314767"/>
          <w:sz w:val="18"/>
          <w:szCs w:val="18"/>
          <w:lang w:val="fr-FR" w:eastAsia="fr-FR"/>
        </w:rPr>
      </w:pPr>
      <w:r>
        <w:rPr>
          <w:rFonts w:ascii="Arial" w:eastAsia="Times New Roman" w:hAnsi="Arial" w:cs="Arial"/>
          <w:b/>
          <w:bCs/>
          <w:color w:val="314767"/>
          <w:sz w:val="18"/>
          <w:szCs w:val="18"/>
          <w:lang w:eastAsia="fr-FR"/>
        </w:rPr>
        <w:t>Über Tarkett</w:t>
      </w:r>
    </w:p>
    <w:p w14:paraId="0400B542" w14:textId="77777777" w:rsidR="00C91307" w:rsidRDefault="00C91307" w:rsidP="00C91307">
      <w:pPr>
        <w:tabs>
          <w:tab w:val="left" w:pos="4678"/>
        </w:tabs>
        <w:jc w:val="both"/>
        <w:rPr>
          <w:rFonts w:ascii="Arial" w:hAnsi="Arial" w:cs="Arial"/>
          <w:sz w:val="18"/>
          <w:szCs w:val="18"/>
          <w:lang w:eastAsia="fr-FR"/>
        </w:rPr>
      </w:pPr>
      <w:r>
        <w:rPr>
          <w:rFonts w:ascii="Arial" w:hAnsi="Arial" w:cs="Arial"/>
          <w:sz w:val="18"/>
          <w:szCs w:val="18"/>
          <w:lang w:eastAsia="fr-FR"/>
        </w:rPr>
        <w:t>Mit einer Geschichte von mehr als 140 Jahren ist Tarkett ein weltweit führender Anbieter von innovativen und nachhaltigen Bodenbelägen und Sportbodenlösungen, der im Jahr 2022 einen Nettoumsatz von 3,4 Mrd. Euro erwirtschaftet hat. Die Tarkett Gruppe beschäftigt 12.000 Mitarbeiter und verfügt über 25 Forschungs- und Entwicklungszentren, 8 Recyclingzentren und 34 Produktionsstätten. Der Bodenexperte beliefert Kunden in über 100 Ländern mit Vinylböden, Linoleum, DESSO</w:t>
      </w:r>
      <w:r>
        <w:rPr>
          <w:rFonts w:ascii="Arial" w:hAnsi="Arial" w:cs="Arial"/>
          <w:sz w:val="18"/>
          <w:szCs w:val="18"/>
          <w:vertAlign w:val="superscript"/>
          <w:lang w:eastAsia="fr-FR"/>
        </w:rPr>
        <w:t>®</w:t>
      </w:r>
      <w:r>
        <w:rPr>
          <w:rFonts w:ascii="Arial" w:hAnsi="Arial" w:cs="Arial"/>
          <w:sz w:val="18"/>
          <w:szCs w:val="18"/>
          <w:lang w:eastAsia="fr-FR"/>
        </w:rPr>
        <w:t xml:space="preserve"> Teppichböden, Holzfußböden, Kunstrasen sowie Laufbahnen für Athleten. Tarkett entwickelt und produziert Lösungen für Krankenhäuser, Schulen, Wohnungen, Hotels, Büros, Geschäfte und Sportplätze. Mit seinem Ziel "The way to better floors" hat sich Tarkett verpflichtet, schon heute die Ressourcen zu schonen, CO</w:t>
      </w:r>
      <w:r>
        <w:rPr>
          <w:rFonts w:ascii="Cambria Math" w:hAnsi="Cambria Math" w:cs="Cambria Math"/>
          <w:sz w:val="18"/>
          <w:szCs w:val="18"/>
          <w:lang w:eastAsia="fr-FR"/>
        </w:rPr>
        <w:t>₂</w:t>
      </w:r>
      <w:r>
        <w:rPr>
          <w:rFonts w:ascii="Arial" w:hAnsi="Arial" w:cs="Arial"/>
          <w:sz w:val="18"/>
          <w:szCs w:val="18"/>
          <w:lang w:eastAsia="fr-FR"/>
        </w:rPr>
        <w:t xml:space="preserve"> einzusparen und den Klimawandel zu bekämpfen. Um die Kreislaufwirtschaft zu fördern, hat Tarkett daher eine Öko-Innovationsstrategie umgesetzt, die auf den Cradle to Cradle</w:t>
      </w:r>
      <w:r>
        <w:rPr>
          <w:rFonts w:ascii="Arial" w:hAnsi="Arial" w:cs="Arial"/>
          <w:sz w:val="18"/>
          <w:szCs w:val="18"/>
          <w:vertAlign w:val="superscript"/>
          <w:lang w:eastAsia="fr-FR"/>
        </w:rPr>
        <w:t>®</w:t>
      </w:r>
      <w:r>
        <w:rPr>
          <w:rFonts w:ascii="Arial" w:hAnsi="Arial" w:cs="Arial"/>
          <w:sz w:val="18"/>
          <w:szCs w:val="18"/>
          <w:lang w:eastAsia="fr-FR"/>
        </w:rPr>
        <w:t xml:space="preserve"> Prinzipien basiert und mit dem HumanConsciousHumanConscious Design</w:t>
      </w:r>
      <w:r>
        <w:rPr>
          <w:rFonts w:ascii="Arial" w:hAnsi="Arial" w:cs="Arial"/>
          <w:sz w:val="18"/>
          <w:szCs w:val="18"/>
          <w:vertAlign w:val="superscript"/>
          <w:lang w:eastAsia="fr-FR"/>
        </w:rPr>
        <w:t>®</w:t>
      </w:r>
      <w:r>
        <w:rPr>
          <w:rFonts w:ascii="Arial" w:hAnsi="Arial" w:cs="Arial"/>
          <w:sz w:val="18"/>
          <w:szCs w:val="18"/>
          <w:lang w:eastAsia="fr-FR"/>
        </w:rPr>
        <w:t xml:space="preserve"> Ansatz des Konzerns abgestimmt ist. Tarkett ist am geregelten Markt der Euronext notiert (Segment B, ISIN: FR0004188670, Ticker: TKTT) www.tarkett.de</w:t>
      </w:r>
    </w:p>
    <w:p w14:paraId="2DE524C4" w14:textId="6D0BF1E6" w:rsidR="001F58E0" w:rsidRDefault="001F58E0" w:rsidP="003504B6">
      <w:pPr>
        <w:jc w:val="both"/>
        <w:rPr>
          <w:rStyle w:val="Hyperlink"/>
          <w:rFonts w:asciiTheme="minorHAnsi" w:eastAsiaTheme="minorHAnsi" w:hAnsiTheme="minorHAnsi" w:cs="Calibri"/>
          <w:sz w:val="22"/>
          <w:szCs w:val="22"/>
          <w:lang w:eastAsia="en-US"/>
        </w:rPr>
      </w:pPr>
    </w:p>
    <w:p w14:paraId="2BCE1B59" w14:textId="77777777" w:rsidR="00C91307" w:rsidRDefault="00C91307" w:rsidP="00412F11">
      <w:pPr>
        <w:tabs>
          <w:tab w:val="left" w:pos="4678"/>
        </w:tabs>
        <w:spacing w:line="276" w:lineRule="auto"/>
        <w:rPr>
          <w:rFonts w:ascii="Arial" w:hAnsi="Arial" w:cs="Arial"/>
          <w:b/>
          <w:sz w:val="22"/>
          <w:szCs w:val="22"/>
        </w:rPr>
      </w:pPr>
    </w:p>
    <w:p w14:paraId="547E8842" w14:textId="6C4846B9" w:rsidR="00412F11" w:rsidRDefault="00412F11" w:rsidP="00412F11">
      <w:pPr>
        <w:tabs>
          <w:tab w:val="left" w:pos="4678"/>
        </w:tabs>
        <w:spacing w:line="276" w:lineRule="auto"/>
        <w:rPr>
          <w:rFonts w:ascii="Arial" w:hAnsi="Arial" w:cs="Arial"/>
          <w:b/>
          <w:sz w:val="22"/>
          <w:szCs w:val="22"/>
        </w:rPr>
      </w:pPr>
      <w:r w:rsidRPr="003F6142">
        <w:rPr>
          <w:rFonts w:ascii="Arial" w:hAnsi="Arial" w:cs="Arial"/>
          <w:b/>
          <w:sz w:val="22"/>
          <w:szCs w:val="22"/>
        </w:rPr>
        <w:t>Bildmaterial:</w:t>
      </w:r>
    </w:p>
    <w:p w14:paraId="078C6748" w14:textId="77777777" w:rsidR="006B75B1" w:rsidRPr="006B75B1" w:rsidRDefault="006B75B1" w:rsidP="00412F11">
      <w:pPr>
        <w:tabs>
          <w:tab w:val="left" w:pos="4678"/>
        </w:tabs>
        <w:spacing w:line="276" w:lineRule="auto"/>
        <w:rPr>
          <w:rFonts w:ascii="Arial" w:hAnsi="Arial" w:cs="Arial"/>
          <w:bCs/>
          <w:sz w:val="22"/>
          <w:szCs w:val="22"/>
        </w:rPr>
      </w:pPr>
    </w:p>
    <w:p w14:paraId="0D9C8AF0" w14:textId="28714BEA" w:rsidR="00CF2D2F" w:rsidRDefault="00C02247" w:rsidP="00412F11">
      <w:pPr>
        <w:tabs>
          <w:tab w:val="left" w:pos="4678"/>
        </w:tabs>
        <w:spacing w:line="276" w:lineRule="auto"/>
        <w:rPr>
          <w:rFonts w:ascii="Arial" w:hAnsi="Arial" w:cs="Arial"/>
          <w:bCs/>
          <w:sz w:val="22"/>
          <w:szCs w:val="22"/>
        </w:rPr>
      </w:pPr>
      <w:r>
        <w:rPr>
          <w:rFonts w:ascii="Arial" w:hAnsi="Arial" w:cs="Arial"/>
          <w:bCs/>
          <w:noProof/>
          <w:sz w:val="22"/>
          <w:szCs w:val="22"/>
        </w:rPr>
        <w:drawing>
          <wp:inline distT="0" distB="0" distL="0" distR="0" wp14:anchorId="1D7A07D5" wp14:editId="0E33BF7D">
            <wp:extent cx="3612090" cy="2032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_Presseinfomation-Tarkett_DESSO_Desert.jpeg"/>
                    <pic:cNvPicPr/>
                  </pic:nvPicPr>
                  <pic:blipFill>
                    <a:blip r:embed="rId10"/>
                    <a:stretch>
                      <a:fillRect/>
                    </a:stretch>
                  </pic:blipFill>
                  <pic:spPr>
                    <a:xfrm>
                      <a:off x="0" y="0"/>
                      <a:ext cx="3612090" cy="2032000"/>
                    </a:xfrm>
                    <a:prstGeom prst="rect">
                      <a:avLst/>
                    </a:prstGeom>
                  </pic:spPr>
                </pic:pic>
              </a:graphicData>
            </a:graphic>
          </wp:inline>
        </w:drawing>
      </w:r>
    </w:p>
    <w:p w14:paraId="45073BBE" w14:textId="77777777" w:rsidR="004D5D26" w:rsidRPr="006B75B1" w:rsidRDefault="004D5D26" w:rsidP="00412F11">
      <w:pPr>
        <w:tabs>
          <w:tab w:val="left" w:pos="4678"/>
        </w:tabs>
        <w:spacing w:line="276" w:lineRule="auto"/>
        <w:rPr>
          <w:rFonts w:ascii="Arial" w:hAnsi="Arial" w:cs="Arial"/>
          <w:bCs/>
          <w:sz w:val="22"/>
          <w:szCs w:val="22"/>
        </w:rPr>
      </w:pPr>
    </w:p>
    <w:p w14:paraId="02D461CE" w14:textId="6A02C9B8" w:rsidR="000D31BA" w:rsidRPr="000D31BA" w:rsidRDefault="000D31BA" w:rsidP="000D3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r w:rsidRPr="000D31BA">
        <w:rPr>
          <w:rFonts w:ascii="Arial" w:hAnsi="Arial" w:cs="Arial"/>
          <w:b/>
          <w:sz w:val="20"/>
          <w:szCs w:val="20"/>
        </w:rPr>
        <w:t xml:space="preserve">BU: </w:t>
      </w:r>
      <w:r w:rsidR="00DC26E8">
        <w:rPr>
          <w:rFonts w:ascii="Arial" w:hAnsi="Arial" w:cs="Arial"/>
          <w:sz w:val="20"/>
          <w:szCs w:val="20"/>
        </w:rPr>
        <w:t xml:space="preserve">Aufgrund </w:t>
      </w:r>
      <w:r w:rsidR="00BC5075">
        <w:rPr>
          <w:rFonts w:ascii="Arial" w:hAnsi="Arial" w:cs="Arial"/>
          <w:sz w:val="20"/>
          <w:szCs w:val="20"/>
        </w:rPr>
        <w:t>ihre</w:t>
      </w:r>
      <w:r w:rsidR="002126C8">
        <w:rPr>
          <w:rFonts w:ascii="Arial" w:hAnsi="Arial" w:cs="Arial"/>
          <w:sz w:val="20"/>
          <w:szCs w:val="20"/>
        </w:rPr>
        <w:t>s</w:t>
      </w:r>
      <w:r w:rsidR="00DC26E8">
        <w:rPr>
          <w:rFonts w:ascii="Arial" w:hAnsi="Arial" w:cs="Arial"/>
          <w:sz w:val="20"/>
          <w:szCs w:val="20"/>
        </w:rPr>
        <w:t xml:space="preserve"> subtil geschichteten Designs erinner</w:t>
      </w:r>
      <w:r w:rsidR="00BC5075">
        <w:rPr>
          <w:rFonts w:ascii="Arial" w:hAnsi="Arial" w:cs="Arial"/>
          <w:sz w:val="20"/>
          <w:szCs w:val="20"/>
        </w:rPr>
        <w:t>n die Te</w:t>
      </w:r>
      <w:r w:rsidR="00433567">
        <w:rPr>
          <w:rFonts w:ascii="Arial" w:hAnsi="Arial" w:cs="Arial"/>
          <w:sz w:val="20"/>
          <w:szCs w:val="20"/>
        </w:rPr>
        <w:t>p</w:t>
      </w:r>
      <w:r w:rsidR="00BC5075">
        <w:rPr>
          <w:rFonts w:ascii="Arial" w:hAnsi="Arial" w:cs="Arial"/>
          <w:sz w:val="20"/>
          <w:szCs w:val="20"/>
        </w:rPr>
        <w:t>pichfliesen</w:t>
      </w:r>
      <w:r w:rsidR="00DC26E8">
        <w:rPr>
          <w:rFonts w:ascii="Arial" w:hAnsi="Arial" w:cs="Arial"/>
          <w:sz w:val="20"/>
          <w:szCs w:val="20"/>
        </w:rPr>
        <w:t xml:space="preserve"> DESSO Desert an das lebendige Oberflächenbild von Wüstensand</w:t>
      </w:r>
      <w:r w:rsidR="00BC5075">
        <w:rPr>
          <w:rFonts w:ascii="Arial" w:hAnsi="Arial" w:cs="Arial"/>
          <w:sz w:val="20"/>
          <w:szCs w:val="20"/>
        </w:rPr>
        <w:t xml:space="preserve">. Sie verleihen Innenräumen eine angenehme </w:t>
      </w:r>
      <w:r w:rsidR="002126C8">
        <w:rPr>
          <w:rFonts w:ascii="Arial" w:hAnsi="Arial" w:cs="Arial"/>
          <w:sz w:val="20"/>
          <w:szCs w:val="20"/>
        </w:rPr>
        <w:t>Weite und Offenheit</w:t>
      </w:r>
      <w:r w:rsidR="00DC26E8">
        <w:rPr>
          <w:rFonts w:ascii="Arial" w:hAnsi="Arial" w:cs="Arial"/>
          <w:sz w:val="20"/>
          <w:szCs w:val="20"/>
        </w:rPr>
        <w:t>.</w:t>
      </w:r>
      <w:r w:rsidR="00046E13">
        <w:rPr>
          <w:rFonts w:ascii="Arial" w:hAnsi="Arial" w:cs="Arial"/>
          <w:sz w:val="20"/>
          <w:szCs w:val="20"/>
        </w:rPr>
        <w:t xml:space="preserve"> </w:t>
      </w:r>
      <w:r w:rsidRPr="000D31BA">
        <w:rPr>
          <w:rFonts w:ascii="Arial" w:hAnsi="Arial" w:cs="Arial"/>
          <w:b/>
          <w:sz w:val="20"/>
          <w:szCs w:val="20"/>
        </w:rPr>
        <w:t>Quelle:</w:t>
      </w:r>
      <w:r w:rsidRPr="000D31BA">
        <w:rPr>
          <w:rFonts w:ascii="Arial" w:hAnsi="Arial" w:cs="Arial"/>
          <w:sz w:val="20"/>
          <w:szCs w:val="20"/>
        </w:rPr>
        <w:t xml:space="preserve"> Tarkett</w:t>
      </w:r>
    </w:p>
    <w:p w14:paraId="28B8C9D8" w14:textId="77777777" w:rsidR="000D31BA" w:rsidRPr="000D31BA" w:rsidRDefault="000D31BA" w:rsidP="000D3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p>
    <w:p w14:paraId="54242B2D" w14:textId="77777777" w:rsidR="000D31BA" w:rsidRPr="000D31BA" w:rsidRDefault="000D31BA" w:rsidP="000D3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p>
    <w:p w14:paraId="63658DE9" w14:textId="3F4F3097" w:rsidR="000D31BA" w:rsidRPr="00E60E61" w:rsidRDefault="00C02247" w:rsidP="000D31BA">
      <w:pPr>
        <w:spacing w:line="276" w:lineRule="auto"/>
        <w:rPr>
          <w:rStyle w:val="Ohne"/>
          <w:rFonts w:ascii="Arial" w:hAnsi="Arial" w:cs="Arial"/>
          <w:sz w:val="22"/>
          <w:szCs w:val="22"/>
        </w:rPr>
      </w:pPr>
      <w:r>
        <w:rPr>
          <w:rFonts w:ascii="Arial" w:hAnsi="Arial" w:cs="Arial"/>
          <w:noProof/>
          <w:sz w:val="22"/>
          <w:szCs w:val="22"/>
        </w:rPr>
        <w:lastRenderedPageBreak/>
        <w:drawing>
          <wp:inline distT="0" distB="0" distL="0" distR="0" wp14:anchorId="5C07E2E7" wp14:editId="34A51C01">
            <wp:extent cx="3615636" cy="2032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Presseinfomation-Tarkett_DESSO_Desert.jpeg"/>
                    <pic:cNvPicPr/>
                  </pic:nvPicPr>
                  <pic:blipFill>
                    <a:blip r:embed="rId11"/>
                    <a:stretch>
                      <a:fillRect/>
                    </a:stretch>
                  </pic:blipFill>
                  <pic:spPr>
                    <a:xfrm>
                      <a:off x="0" y="0"/>
                      <a:ext cx="3615636" cy="2032000"/>
                    </a:xfrm>
                    <a:prstGeom prst="rect">
                      <a:avLst/>
                    </a:prstGeom>
                  </pic:spPr>
                </pic:pic>
              </a:graphicData>
            </a:graphic>
          </wp:inline>
        </w:drawing>
      </w:r>
    </w:p>
    <w:p w14:paraId="4A021F6D" w14:textId="77777777" w:rsidR="000D31BA" w:rsidRPr="000D31BA" w:rsidRDefault="000D31BA" w:rsidP="000D31BA">
      <w:pPr>
        <w:spacing w:line="276" w:lineRule="auto"/>
        <w:rPr>
          <w:rStyle w:val="Ohne"/>
          <w:rFonts w:ascii="Arial" w:hAnsi="Arial" w:cs="Arial"/>
          <w:sz w:val="20"/>
          <w:szCs w:val="20"/>
        </w:rPr>
      </w:pPr>
    </w:p>
    <w:p w14:paraId="240B1957" w14:textId="555EF4B7" w:rsidR="00046E13" w:rsidRPr="000D31BA" w:rsidRDefault="00046E13" w:rsidP="00046E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r w:rsidRPr="000D31BA">
        <w:rPr>
          <w:rFonts w:ascii="Arial" w:hAnsi="Arial" w:cs="Arial"/>
          <w:b/>
          <w:sz w:val="20"/>
          <w:szCs w:val="20"/>
        </w:rPr>
        <w:t xml:space="preserve">BU: </w:t>
      </w:r>
      <w:r w:rsidR="002552DB">
        <w:rPr>
          <w:rFonts w:ascii="Arial" w:hAnsi="Arial" w:cs="Arial"/>
          <w:sz w:val="20"/>
          <w:szCs w:val="20"/>
        </w:rPr>
        <w:t xml:space="preserve">Die neu gestaltete Teppichfliesen-Kollektion DESSO Desert von Tarkett präsentiert sich jetzt in einem noch breiteren Spektrum an gedeckten Farbtönen. </w:t>
      </w:r>
      <w:r>
        <w:rPr>
          <w:rFonts w:ascii="Arial" w:hAnsi="Arial" w:cs="Arial"/>
          <w:sz w:val="20"/>
          <w:szCs w:val="20"/>
        </w:rPr>
        <w:t xml:space="preserve"> </w:t>
      </w:r>
      <w:r w:rsidRPr="000D31BA">
        <w:rPr>
          <w:rFonts w:ascii="Arial" w:hAnsi="Arial" w:cs="Arial"/>
          <w:b/>
          <w:sz w:val="20"/>
          <w:szCs w:val="20"/>
        </w:rPr>
        <w:t>Quelle:</w:t>
      </w:r>
      <w:r w:rsidRPr="000D31BA">
        <w:rPr>
          <w:rFonts w:ascii="Arial" w:hAnsi="Arial" w:cs="Arial"/>
          <w:sz w:val="20"/>
          <w:szCs w:val="20"/>
        </w:rPr>
        <w:t xml:space="preserve"> Tarkett</w:t>
      </w:r>
    </w:p>
    <w:p w14:paraId="6B2947F5" w14:textId="46040A47" w:rsidR="00B24A12" w:rsidRPr="000D31BA" w:rsidRDefault="00B24A12" w:rsidP="00046E13">
      <w:pPr>
        <w:spacing w:line="276" w:lineRule="auto"/>
        <w:rPr>
          <w:rStyle w:val="Ohne"/>
          <w:rFonts w:ascii="Arial" w:hAnsi="Arial" w:cs="Arial"/>
          <w:sz w:val="20"/>
          <w:szCs w:val="20"/>
        </w:rPr>
      </w:pPr>
    </w:p>
    <w:sectPr w:rsidR="00B24A12" w:rsidRPr="000D31BA" w:rsidSect="00773D42">
      <w:headerReference w:type="default" r:id="rId12"/>
      <w:footerReference w:type="default" r:id="rId13"/>
      <w:headerReference w:type="first" r:id="rId14"/>
      <w:footerReference w:type="first" r:id="rId15"/>
      <w:pgSz w:w="11900" w:h="16840"/>
      <w:pgMar w:top="1304" w:right="1418" w:bottom="108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0C74" w14:textId="77777777" w:rsidR="0033525E" w:rsidRDefault="0033525E" w:rsidP="003E2D2C">
      <w:r>
        <w:separator/>
      </w:r>
    </w:p>
  </w:endnote>
  <w:endnote w:type="continuationSeparator" w:id="0">
    <w:p w14:paraId="11EFA810" w14:textId="77777777" w:rsidR="0033525E" w:rsidRDefault="0033525E" w:rsidP="003E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Roboto Condensed">
    <w:altName w:val="Times New Roman"/>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41FE" w14:textId="77777777" w:rsidR="00EC0B0E" w:rsidRDefault="00EC0B0E">
    <w:pPr>
      <w:pStyle w:val="Fuzeile"/>
      <w:tabs>
        <w:tab w:val="clear" w:pos="9072"/>
        <w:tab w:val="right" w:pos="9046"/>
      </w:tabs>
      <w:rPr>
        <w:rFonts w:ascii="Arial" w:hAnsi="Arial"/>
        <w:color w:val="003057"/>
        <w:sz w:val="16"/>
        <w:szCs w:val="16"/>
        <w:u w:color="003057"/>
      </w:rPr>
    </w:pPr>
    <w:r>
      <w:rPr>
        <w:rFonts w:ascii="Arial" w:hAnsi="Arial"/>
        <w:color w:val="003057"/>
        <w:sz w:val="16"/>
        <w:szCs w:val="16"/>
        <w:u w:color="003057"/>
      </w:rPr>
      <w:fldChar w:fldCharType="begin"/>
    </w:r>
    <w:r>
      <w:rPr>
        <w:rFonts w:ascii="Arial" w:hAnsi="Arial"/>
        <w:color w:val="003057"/>
        <w:sz w:val="16"/>
        <w:szCs w:val="16"/>
        <w:u w:color="003057"/>
      </w:rPr>
      <w:instrText xml:space="preserve"> PAGE </w:instrText>
    </w:r>
    <w:r>
      <w:rPr>
        <w:rFonts w:ascii="Arial" w:hAnsi="Arial"/>
        <w:color w:val="003057"/>
        <w:sz w:val="16"/>
        <w:szCs w:val="16"/>
        <w:u w:color="003057"/>
      </w:rPr>
      <w:fldChar w:fldCharType="separate"/>
    </w:r>
    <w:r w:rsidR="001D0660">
      <w:rPr>
        <w:rFonts w:ascii="Arial" w:hAnsi="Arial"/>
        <w:noProof/>
        <w:color w:val="003057"/>
        <w:sz w:val="16"/>
        <w:szCs w:val="16"/>
        <w:u w:color="003057"/>
      </w:rPr>
      <w:t>2</w:t>
    </w:r>
    <w:r>
      <w:rPr>
        <w:rFonts w:ascii="Arial" w:hAnsi="Arial"/>
        <w:color w:val="003057"/>
        <w:sz w:val="16"/>
        <w:szCs w:val="16"/>
        <w:u w:color="003057"/>
      </w:rPr>
      <w:fldChar w:fldCharType="end"/>
    </w:r>
  </w:p>
  <w:p w14:paraId="17589474" w14:textId="77777777" w:rsidR="00EC0B0E" w:rsidRDefault="00EC0B0E">
    <w:pPr>
      <w:pStyle w:val="Fuzeile"/>
      <w:tabs>
        <w:tab w:val="clear" w:pos="9072"/>
        <w:tab w:val="right" w:pos="9046"/>
      </w:tabs>
      <w:ind w:firstLine="360"/>
      <w:jc w:val="right"/>
    </w:pPr>
    <w:r>
      <w:rPr>
        <w:rFonts w:ascii="Arial" w:hAnsi="Arial"/>
        <w:noProof/>
        <w:color w:val="003057"/>
        <w:sz w:val="16"/>
        <w:szCs w:val="16"/>
        <w:u w:color="003057"/>
      </w:rPr>
      <w:drawing>
        <wp:inline distT="0" distB="0" distL="0" distR="0" wp14:anchorId="6891DBFC" wp14:editId="3EB14DE1">
          <wp:extent cx="1307408" cy="289560"/>
          <wp:effectExtent l="0" t="0" r="0" b="0"/>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stretch>
                    <a:fillRect/>
                  </a:stretch>
                </pic:blipFill>
                <pic:spPr>
                  <a:xfrm>
                    <a:off x="0" y="0"/>
                    <a:ext cx="1307408" cy="289560"/>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080F" w14:textId="77777777" w:rsidR="00EC0B0E" w:rsidRDefault="00EC0B0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7801" w14:textId="77777777" w:rsidR="0033525E" w:rsidRDefault="0033525E" w:rsidP="003E2D2C">
      <w:r>
        <w:separator/>
      </w:r>
    </w:p>
  </w:footnote>
  <w:footnote w:type="continuationSeparator" w:id="0">
    <w:p w14:paraId="0C1E9864" w14:textId="77777777" w:rsidR="0033525E" w:rsidRDefault="0033525E" w:rsidP="003E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45FA" w14:textId="77777777" w:rsidR="00EC0B0E" w:rsidRDefault="00EC0B0E">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AC2F" w14:textId="77777777" w:rsidR="00EC0B0E" w:rsidRDefault="00EC0B0E">
    <w:pPr>
      <w:pStyle w:val="Kopfzeile"/>
      <w:tabs>
        <w:tab w:val="clear" w:pos="9072"/>
        <w:tab w:val="right" w:pos="9046"/>
      </w:tabs>
    </w:pPr>
    <w:r>
      <w:rPr>
        <w:noProof/>
      </w:rPr>
      <w:drawing>
        <wp:anchor distT="152400" distB="152400" distL="152400" distR="152400" simplePos="0" relativeHeight="251658240" behindDoc="1" locked="0" layoutInCell="1" allowOverlap="1" wp14:anchorId="330589D4" wp14:editId="768562BA">
          <wp:simplePos x="0" y="0"/>
          <wp:positionH relativeFrom="page">
            <wp:posOffset>809623</wp:posOffset>
          </wp:positionH>
          <wp:positionV relativeFrom="page">
            <wp:posOffset>629919</wp:posOffset>
          </wp:positionV>
          <wp:extent cx="1440000" cy="319091"/>
          <wp:effectExtent l="0" t="0" r="0" b="0"/>
          <wp:wrapNone/>
          <wp:docPr id="1073741826" name="officeArt object" descr="image4.tif"/>
          <wp:cNvGraphicFramePr/>
          <a:graphic xmlns:a="http://schemas.openxmlformats.org/drawingml/2006/main">
            <a:graphicData uri="http://schemas.openxmlformats.org/drawingml/2006/picture">
              <pic:pic xmlns:pic="http://schemas.openxmlformats.org/drawingml/2006/picture">
                <pic:nvPicPr>
                  <pic:cNvPr id="1073741826" name="image4.tif" descr="image4.tif"/>
                  <pic:cNvPicPr>
                    <a:picLocks noChangeAspect="1"/>
                  </pic:cNvPicPr>
                </pic:nvPicPr>
                <pic:blipFill>
                  <a:blip r:embed="rId1"/>
                  <a:stretch>
                    <a:fillRect/>
                  </a:stretch>
                </pic:blipFill>
                <pic:spPr>
                  <a:xfrm>
                    <a:off x="0" y="0"/>
                    <a:ext cx="1440000" cy="3190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1443"/>
    <w:multiLevelType w:val="hybridMultilevel"/>
    <w:tmpl w:val="068C8508"/>
    <w:styleLink w:val="ImportierterStil1"/>
    <w:lvl w:ilvl="0" w:tplc="2834B7B0">
      <w:start w:val="1"/>
      <w:numFmt w:val="bullet"/>
      <w:lvlText w:val="·"/>
      <w:lvlJc w:val="left"/>
      <w:pPr>
        <w:tabs>
          <w:tab w:val="right" w:pos="904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A0541C">
      <w:start w:val="1"/>
      <w:numFmt w:val="bullet"/>
      <w:lvlText w:val="o"/>
      <w:lvlJc w:val="left"/>
      <w:pPr>
        <w:tabs>
          <w:tab w:val="right" w:pos="904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BA4F580">
      <w:start w:val="1"/>
      <w:numFmt w:val="bullet"/>
      <w:lvlText w:val="▪"/>
      <w:lvlJc w:val="left"/>
      <w:pPr>
        <w:tabs>
          <w:tab w:val="right" w:pos="904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36FA7E">
      <w:start w:val="1"/>
      <w:numFmt w:val="bullet"/>
      <w:lvlText w:val="·"/>
      <w:lvlJc w:val="left"/>
      <w:pPr>
        <w:tabs>
          <w:tab w:val="right" w:pos="904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E60172">
      <w:start w:val="1"/>
      <w:numFmt w:val="bullet"/>
      <w:lvlText w:val="o"/>
      <w:lvlJc w:val="left"/>
      <w:pPr>
        <w:tabs>
          <w:tab w:val="right" w:pos="904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04AD00">
      <w:start w:val="1"/>
      <w:numFmt w:val="bullet"/>
      <w:lvlText w:val="▪"/>
      <w:lvlJc w:val="left"/>
      <w:pPr>
        <w:tabs>
          <w:tab w:val="right" w:pos="904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A6800A">
      <w:start w:val="1"/>
      <w:numFmt w:val="bullet"/>
      <w:lvlText w:val="·"/>
      <w:lvlJc w:val="left"/>
      <w:pPr>
        <w:tabs>
          <w:tab w:val="right" w:pos="904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2C384C">
      <w:start w:val="1"/>
      <w:numFmt w:val="bullet"/>
      <w:lvlText w:val="o"/>
      <w:lvlJc w:val="left"/>
      <w:pPr>
        <w:tabs>
          <w:tab w:val="right" w:pos="904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2E36F8">
      <w:start w:val="1"/>
      <w:numFmt w:val="bullet"/>
      <w:lvlText w:val="▪"/>
      <w:lvlJc w:val="left"/>
      <w:pPr>
        <w:tabs>
          <w:tab w:val="right" w:pos="904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5D610F9B"/>
    <w:multiLevelType w:val="hybridMultilevel"/>
    <w:tmpl w:val="DA9A08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C07EA4"/>
    <w:multiLevelType w:val="hybridMultilevel"/>
    <w:tmpl w:val="068C8508"/>
    <w:numStyleLink w:val="ImportierterStil1"/>
  </w:abstractNum>
  <w:num w:numId="1" w16cid:durableId="1707296422">
    <w:abstractNumId w:val="0"/>
  </w:num>
  <w:num w:numId="2" w16cid:durableId="838614237">
    <w:abstractNumId w:val="2"/>
  </w:num>
  <w:num w:numId="3" w16cid:durableId="174201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6C"/>
    <w:rsid w:val="00000C80"/>
    <w:rsid w:val="0000281B"/>
    <w:rsid w:val="000052EF"/>
    <w:rsid w:val="000056EF"/>
    <w:rsid w:val="000062BA"/>
    <w:rsid w:val="00006A35"/>
    <w:rsid w:val="00007208"/>
    <w:rsid w:val="00007CC9"/>
    <w:rsid w:val="00010DBF"/>
    <w:rsid w:val="00011164"/>
    <w:rsid w:val="00013523"/>
    <w:rsid w:val="00013740"/>
    <w:rsid w:val="000164E7"/>
    <w:rsid w:val="00017170"/>
    <w:rsid w:val="00017A28"/>
    <w:rsid w:val="00017DA1"/>
    <w:rsid w:val="0002118D"/>
    <w:rsid w:val="00024D42"/>
    <w:rsid w:val="00025EC0"/>
    <w:rsid w:val="00026B63"/>
    <w:rsid w:val="00027A95"/>
    <w:rsid w:val="000302F8"/>
    <w:rsid w:val="00030743"/>
    <w:rsid w:val="00031893"/>
    <w:rsid w:val="00031CAE"/>
    <w:rsid w:val="000330F8"/>
    <w:rsid w:val="0003344B"/>
    <w:rsid w:val="000363FB"/>
    <w:rsid w:val="000365A7"/>
    <w:rsid w:val="00037483"/>
    <w:rsid w:val="000418AB"/>
    <w:rsid w:val="00041E49"/>
    <w:rsid w:val="00041EA6"/>
    <w:rsid w:val="00041EBF"/>
    <w:rsid w:val="0004218D"/>
    <w:rsid w:val="000437A8"/>
    <w:rsid w:val="00044434"/>
    <w:rsid w:val="000446A5"/>
    <w:rsid w:val="00045EED"/>
    <w:rsid w:val="00046E13"/>
    <w:rsid w:val="00047118"/>
    <w:rsid w:val="00047D62"/>
    <w:rsid w:val="000508C9"/>
    <w:rsid w:val="000512DE"/>
    <w:rsid w:val="0005272D"/>
    <w:rsid w:val="00053D9B"/>
    <w:rsid w:val="00053E0D"/>
    <w:rsid w:val="000559C1"/>
    <w:rsid w:val="000573CD"/>
    <w:rsid w:val="00060C5E"/>
    <w:rsid w:val="00061C32"/>
    <w:rsid w:val="0006242C"/>
    <w:rsid w:val="00063913"/>
    <w:rsid w:val="0006444D"/>
    <w:rsid w:val="000655C6"/>
    <w:rsid w:val="00065E98"/>
    <w:rsid w:val="00066714"/>
    <w:rsid w:val="000669BD"/>
    <w:rsid w:val="00066A09"/>
    <w:rsid w:val="00066DDC"/>
    <w:rsid w:val="00071503"/>
    <w:rsid w:val="0007216D"/>
    <w:rsid w:val="000728D7"/>
    <w:rsid w:val="0007368E"/>
    <w:rsid w:val="000737D0"/>
    <w:rsid w:val="00074644"/>
    <w:rsid w:val="000765B7"/>
    <w:rsid w:val="00077BA0"/>
    <w:rsid w:val="00077E80"/>
    <w:rsid w:val="00077F69"/>
    <w:rsid w:val="0008091F"/>
    <w:rsid w:val="00080C00"/>
    <w:rsid w:val="00080CBE"/>
    <w:rsid w:val="00080D91"/>
    <w:rsid w:val="000832EB"/>
    <w:rsid w:val="0008517C"/>
    <w:rsid w:val="0008787C"/>
    <w:rsid w:val="00090AE3"/>
    <w:rsid w:val="00090DF2"/>
    <w:rsid w:val="0009274F"/>
    <w:rsid w:val="00092D54"/>
    <w:rsid w:val="000932DF"/>
    <w:rsid w:val="00094AE0"/>
    <w:rsid w:val="00097359"/>
    <w:rsid w:val="00097FE7"/>
    <w:rsid w:val="000A0733"/>
    <w:rsid w:val="000A124D"/>
    <w:rsid w:val="000A1F66"/>
    <w:rsid w:val="000A2CDF"/>
    <w:rsid w:val="000A3C5D"/>
    <w:rsid w:val="000A3EB3"/>
    <w:rsid w:val="000A453E"/>
    <w:rsid w:val="000A5074"/>
    <w:rsid w:val="000A559B"/>
    <w:rsid w:val="000A5A02"/>
    <w:rsid w:val="000A632E"/>
    <w:rsid w:val="000B3C2A"/>
    <w:rsid w:val="000B53C6"/>
    <w:rsid w:val="000B5DD5"/>
    <w:rsid w:val="000B7115"/>
    <w:rsid w:val="000B7FD6"/>
    <w:rsid w:val="000C12DF"/>
    <w:rsid w:val="000C1C1F"/>
    <w:rsid w:val="000C1CF7"/>
    <w:rsid w:val="000C2021"/>
    <w:rsid w:val="000C25E5"/>
    <w:rsid w:val="000C3E1E"/>
    <w:rsid w:val="000C52F2"/>
    <w:rsid w:val="000C5B2E"/>
    <w:rsid w:val="000C5BEC"/>
    <w:rsid w:val="000C78B0"/>
    <w:rsid w:val="000D1135"/>
    <w:rsid w:val="000D1E62"/>
    <w:rsid w:val="000D31BA"/>
    <w:rsid w:val="000D4721"/>
    <w:rsid w:val="000D6AC4"/>
    <w:rsid w:val="000D72A8"/>
    <w:rsid w:val="000D7E19"/>
    <w:rsid w:val="000E0F79"/>
    <w:rsid w:val="000E1BC6"/>
    <w:rsid w:val="000E28A2"/>
    <w:rsid w:val="000E28E5"/>
    <w:rsid w:val="000E4627"/>
    <w:rsid w:val="000E6F56"/>
    <w:rsid w:val="000F2973"/>
    <w:rsid w:val="000F3A19"/>
    <w:rsid w:val="000F5C79"/>
    <w:rsid w:val="000F602A"/>
    <w:rsid w:val="000F7E0C"/>
    <w:rsid w:val="001018CB"/>
    <w:rsid w:val="00101CC4"/>
    <w:rsid w:val="00102522"/>
    <w:rsid w:val="001027A7"/>
    <w:rsid w:val="001040C6"/>
    <w:rsid w:val="00104E2B"/>
    <w:rsid w:val="00105FCC"/>
    <w:rsid w:val="00111619"/>
    <w:rsid w:val="0011162F"/>
    <w:rsid w:val="001119D7"/>
    <w:rsid w:val="0011588C"/>
    <w:rsid w:val="001171C3"/>
    <w:rsid w:val="001207FE"/>
    <w:rsid w:val="00120C2F"/>
    <w:rsid w:val="001216E0"/>
    <w:rsid w:val="00121B89"/>
    <w:rsid w:val="00121EB8"/>
    <w:rsid w:val="00121FAE"/>
    <w:rsid w:val="00125C95"/>
    <w:rsid w:val="001305F8"/>
    <w:rsid w:val="0013417F"/>
    <w:rsid w:val="00134EB5"/>
    <w:rsid w:val="001356B2"/>
    <w:rsid w:val="00135874"/>
    <w:rsid w:val="00135E3C"/>
    <w:rsid w:val="00135FC6"/>
    <w:rsid w:val="00140E3C"/>
    <w:rsid w:val="00141C19"/>
    <w:rsid w:val="00144ED6"/>
    <w:rsid w:val="001450F8"/>
    <w:rsid w:val="001463F9"/>
    <w:rsid w:val="001500D6"/>
    <w:rsid w:val="00150286"/>
    <w:rsid w:val="0015069F"/>
    <w:rsid w:val="001509CF"/>
    <w:rsid w:val="00153F25"/>
    <w:rsid w:val="001546FE"/>
    <w:rsid w:val="00154C03"/>
    <w:rsid w:val="0015674B"/>
    <w:rsid w:val="00156BBA"/>
    <w:rsid w:val="00156D29"/>
    <w:rsid w:val="001619D0"/>
    <w:rsid w:val="00163256"/>
    <w:rsid w:val="00163BCD"/>
    <w:rsid w:val="00165C8F"/>
    <w:rsid w:val="00167DB6"/>
    <w:rsid w:val="0017111F"/>
    <w:rsid w:val="00173072"/>
    <w:rsid w:val="00173F39"/>
    <w:rsid w:val="00173FE0"/>
    <w:rsid w:val="001745C1"/>
    <w:rsid w:val="0017566E"/>
    <w:rsid w:val="00175804"/>
    <w:rsid w:val="00177064"/>
    <w:rsid w:val="001802AE"/>
    <w:rsid w:val="001811F0"/>
    <w:rsid w:val="00186300"/>
    <w:rsid w:val="00190A1D"/>
    <w:rsid w:val="00191567"/>
    <w:rsid w:val="001917A9"/>
    <w:rsid w:val="001922FB"/>
    <w:rsid w:val="00195DE8"/>
    <w:rsid w:val="001A0066"/>
    <w:rsid w:val="001A0D39"/>
    <w:rsid w:val="001A116F"/>
    <w:rsid w:val="001A36DD"/>
    <w:rsid w:val="001A51EB"/>
    <w:rsid w:val="001A6B0B"/>
    <w:rsid w:val="001A71D1"/>
    <w:rsid w:val="001A7575"/>
    <w:rsid w:val="001B0655"/>
    <w:rsid w:val="001B1D9E"/>
    <w:rsid w:val="001B2DE5"/>
    <w:rsid w:val="001B2FF6"/>
    <w:rsid w:val="001B43FC"/>
    <w:rsid w:val="001C06ED"/>
    <w:rsid w:val="001C0E5C"/>
    <w:rsid w:val="001C2569"/>
    <w:rsid w:val="001C362C"/>
    <w:rsid w:val="001C3BC6"/>
    <w:rsid w:val="001C4ED6"/>
    <w:rsid w:val="001C4FB6"/>
    <w:rsid w:val="001C72F0"/>
    <w:rsid w:val="001C7303"/>
    <w:rsid w:val="001D0660"/>
    <w:rsid w:val="001D13DF"/>
    <w:rsid w:val="001D1402"/>
    <w:rsid w:val="001D312D"/>
    <w:rsid w:val="001D3CBC"/>
    <w:rsid w:val="001D4776"/>
    <w:rsid w:val="001D58AC"/>
    <w:rsid w:val="001D77CD"/>
    <w:rsid w:val="001E1072"/>
    <w:rsid w:val="001E14A5"/>
    <w:rsid w:val="001E15C3"/>
    <w:rsid w:val="001E26F1"/>
    <w:rsid w:val="001E454D"/>
    <w:rsid w:val="001E5961"/>
    <w:rsid w:val="001E6AF9"/>
    <w:rsid w:val="001F12FA"/>
    <w:rsid w:val="001F2789"/>
    <w:rsid w:val="001F3AC2"/>
    <w:rsid w:val="001F58E0"/>
    <w:rsid w:val="001F64D1"/>
    <w:rsid w:val="001F74C4"/>
    <w:rsid w:val="001F7CFB"/>
    <w:rsid w:val="0020163F"/>
    <w:rsid w:val="00202E46"/>
    <w:rsid w:val="0020320F"/>
    <w:rsid w:val="00203433"/>
    <w:rsid w:val="00203EB2"/>
    <w:rsid w:val="0020430F"/>
    <w:rsid w:val="00204428"/>
    <w:rsid w:val="0020574E"/>
    <w:rsid w:val="002079CD"/>
    <w:rsid w:val="00207A02"/>
    <w:rsid w:val="002126C8"/>
    <w:rsid w:val="002149B2"/>
    <w:rsid w:val="00214BA9"/>
    <w:rsid w:val="00215543"/>
    <w:rsid w:val="00215C4D"/>
    <w:rsid w:val="00216F3B"/>
    <w:rsid w:val="002174B6"/>
    <w:rsid w:val="00217815"/>
    <w:rsid w:val="00217C01"/>
    <w:rsid w:val="0022245E"/>
    <w:rsid w:val="002237EB"/>
    <w:rsid w:val="00224580"/>
    <w:rsid w:val="00226099"/>
    <w:rsid w:val="00227AEA"/>
    <w:rsid w:val="0023071A"/>
    <w:rsid w:val="00230DCC"/>
    <w:rsid w:val="00234786"/>
    <w:rsid w:val="00234A1A"/>
    <w:rsid w:val="0023567B"/>
    <w:rsid w:val="00236F96"/>
    <w:rsid w:val="00240E5B"/>
    <w:rsid w:val="002414E4"/>
    <w:rsid w:val="00241742"/>
    <w:rsid w:val="00242681"/>
    <w:rsid w:val="0024282C"/>
    <w:rsid w:val="00243D11"/>
    <w:rsid w:val="00244453"/>
    <w:rsid w:val="00244C36"/>
    <w:rsid w:val="00246722"/>
    <w:rsid w:val="0024687F"/>
    <w:rsid w:val="002470D0"/>
    <w:rsid w:val="00247881"/>
    <w:rsid w:val="0025124D"/>
    <w:rsid w:val="00252325"/>
    <w:rsid w:val="002523E5"/>
    <w:rsid w:val="00255025"/>
    <w:rsid w:val="00255210"/>
    <w:rsid w:val="002552DB"/>
    <w:rsid w:val="002559C3"/>
    <w:rsid w:val="002605C4"/>
    <w:rsid w:val="002608D6"/>
    <w:rsid w:val="00261420"/>
    <w:rsid w:val="0026199B"/>
    <w:rsid w:val="0026267A"/>
    <w:rsid w:val="00263D42"/>
    <w:rsid w:val="0026548D"/>
    <w:rsid w:val="0026747D"/>
    <w:rsid w:val="002676F1"/>
    <w:rsid w:val="00267D89"/>
    <w:rsid w:val="0027176A"/>
    <w:rsid w:val="00273638"/>
    <w:rsid w:val="00275F36"/>
    <w:rsid w:val="002764BA"/>
    <w:rsid w:val="00276DF6"/>
    <w:rsid w:val="00280536"/>
    <w:rsid w:val="00280E31"/>
    <w:rsid w:val="002811EB"/>
    <w:rsid w:val="002811EC"/>
    <w:rsid w:val="0028163F"/>
    <w:rsid w:val="00282DF6"/>
    <w:rsid w:val="00283963"/>
    <w:rsid w:val="00284965"/>
    <w:rsid w:val="00285D87"/>
    <w:rsid w:val="00287A1B"/>
    <w:rsid w:val="002914EA"/>
    <w:rsid w:val="00293023"/>
    <w:rsid w:val="00294528"/>
    <w:rsid w:val="002955C4"/>
    <w:rsid w:val="00295E44"/>
    <w:rsid w:val="002A556B"/>
    <w:rsid w:val="002A7BCE"/>
    <w:rsid w:val="002B1925"/>
    <w:rsid w:val="002B32D2"/>
    <w:rsid w:val="002B44C2"/>
    <w:rsid w:val="002B4671"/>
    <w:rsid w:val="002B4B8A"/>
    <w:rsid w:val="002B633E"/>
    <w:rsid w:val="002B6995"/>
    <w:rsid w:val="002B7C3F"/>
    <w:rsid w:val="002C083D"/>
    <w:rsid w:val="002C0DBD"/>
    <w:rsid w:val="002C211E"/>
    <w:rsid w:val="002C4075"/>
    <w:rsid w:val="002C4CFB"/>
    <w:rsid w:val="002C4F87"/>
    <w:rsid w:val="002C52A7"/>
    <w:rsid w:val="002C63D7"/>
    <w:rsid w:val="002C6A20"/>
    <w:rsid w:val="002C7CAB"/>
    <w:rsid w:val="002D1912"/>
    <w:rsid w:val="002D1A8D"/>
    <w:rsid w:val="002D1B98"/>
    <w:rsid w:val="002D2970"/>
    <w:rsid w:val="002D3A3F"/>
    <w:rsid w:val="002D42AA"/>
    <w:rsid w:val="002D4687"/>
    <w:rsid w:val="002D47A9"/>
    <w:rsid w:val="002D500F"/>
    <w:rsid w:val="002D5A3D"/>
    <w:rsid w:val="002D5A6D"/>
    <w:rsid w:val="002D5FEF"/>
    <w:rsid w:val="002D6EC8"/>
    <w:rsid w:val="002D7719"/>
    <w:rsid w:val="002E3422"/>
    <w:rsid w:val="002E3B91"/>
    <w:rsid w:val="002E42A5"/>
    <w:rsid w:val="002E43E2"/>
    <w:rsid w:val="002E64C7"/>
    <w:rsid w:val="002E761B"/>
    <w:rsid w:val="002F126E"/>
    <w:rsid w:val="002F2627"/>
    <w:rsid w:val="002F26C8"/>
    <w:rsid w:val="002F2C71"/>
    <w:rsid w:val="002F414D"/>
    <w:rsid w:val="002F6187"/>
    <w:rsid w:val="002F6CF2"/>
    <w:rsid w:val="0030008B"/>
    <w:rsid w:val="00300F8B"/>
    <w:rsid w:val="003027E9"/>
    <w:rsid w:val="00303A16"/>
    <w:rsid w:val="003047E0"/>
    <w:rsid w:val="0030521E"/>
    <w:rsid w:val="0030641B"/>
    <w:rsid w:val="00307A14"/>
    <w:rsid w:val="00307CB5"/>
    <w:rsid w:val="003109CB"/>
    <w:rsid w:val="00310A23"/>
    <w:rsid w:val="00310A6D"/>
    <w:rsid w:val="00312381"/>
    <w:rsid w:val="003126D0"/>
    <w:rsid w:val="00313B26"/>
    <w:rsid w:val="00314870"/>
    <w:rsid w:val="00315092"/>
    <w:rsid w:val="00317396"/>
    <w:rsid w:val="0031753B"/>
    <w:rsid w:val="00322794"/>
    <w:rsid w:val="00325080"/>
    <w:rsid w:val="00330ACA"/>
    <w:rsid w:val="003316A5"/>
    <w:rsid w:val="0033441A"/>
    <w:rsid w:val="0033525E"/>
    <w:rsid w:val="00335646"/>
    <w:rsid w:val="00336AE1"/>
    <w:rsid w:val="00336B2A"/>
    <w:rsid w:val="003417D4"/>
    <w:rsid w:val="00342F1A"/>
    <w:rsid w:val="00344FB2"/>
    <w:rsid w:val="00345CD7"/>
    <w:rsid w:val="00346219"/>
    <w:rsid w:val="00347658"/>
    <w:rsid w:val="00347F0F"/>
    <w:rsid w:val="003504B6"/>
    <w:rsid w:val="00350C5A"/>
    <w:rsid w:val="00350F0D"/>
    <w:rsid w:val="00351002"/>
    <w:rsid w:val="003512EA"/>
    <w:rsid w:val="0035293F"/>
    <w:rsid w:val="00354ACF"/>
    <w:rsid w:val="0035519E"/>
    <w:rsid w:val="00355DCE"/>
    <w:rsid w:val="003569D0"/>
    <w:rsid w:val="00357540"/>
    <w:rsid w:val="00357C76"/>
    <w:rsid w:val="003610C6"/>
    <w:rsid w:val="00361393"/>
    <w:rsid w:val="00361777"/>
    <w:rsid w:val="003617CB"/>
    <w:rsid w:val="00361920"/>
    <w:rsid w:val="00361B74"/>
    <w:rsid w:val="00363D64"/>
    <w:rsid w:val="00365B0F"/>
    <w:rsid w:val="00371040"/>
    <w:rsid w:val="00371D93"/>
    <w:rsid w:val="00371ED5"/>
    <w:rsid w:val="00372A53"/>
    <w:rsid w:val="00372AF6"/>
    <w:rsid w:val="003744BB"/>
    <w:rsid w:val="00374C25"/>
    <w:rsid w:val="0037526C"/>
    <w:rsid w:val="00375968"/>
    <w:rsid w:val="00380520"/>
    <w:rsid w:val="003816C1"/>
    <w:rsid w:val="00381B9D"/>
    <w:rsid w:val="003837E7"/>
    <w:rsid w:val="003850A4"/>
    <w:rsid w:val="00385D7C"/>
    <w:rsid w:val="00387992"/>
    <w:rsid w:val="00392298"/>
    <w:rsid w:val="003961D2"/>
    <w:rsid w:val="00396EC9"/>
    <w:rsid w:val="00396F5B"/>
    <w:rsid w:val="00396F8B"/>
    <w:rsid w:val="00397926"/>
    <w:rsid w:val="003A16EC"/>
    <w:rsid w:val="003A204B"/>
    <w:rsid w:val="003A2F10"/>
    <w:rsid w:val="003A3959"/>
    <w:rsid w:val="003A5F95"/>
    <w:rsid w:val="003A5FF9"/>
    <w:rsid w:val="003A676E"/>
    <w:rsid w:val="003A7F72"/>
    <w:rsid w:val="003B05C2"/>
    <w:rsid w:val="003B0EB7"/>
    <w:rsid w:val="003B1CA3"/>
    <w:rsid w:val="003B2BE0"/>
    <w:rsid w:val="003B35CF"/>
    <w:rsid w:val="003B367B"/>
    <w:rsid w:val="003B4083"/>
    <w:rsid w:val="003B4A06"/>
    <w:rsid w:val="003B53C1"/>
    <w:rsid w:val="003B54C6"/>
    <w:rsid w:val="003B5D4F"/>
    <w:rsid w:val="003B64A1"/>
    <w:rsid w:val="003B71ED"/>
    <w:rsid w:val="003B7995"/>
    <w:rsid w:val="003C16E4"/>
    <w:rsid w:val="003C1819"/>
    <w:rsid w:val="003C2AC0"/>
    <w:rsid w:val="003C3297"/>
    <w:rsid w:val="003C397A"/>
    <w:rsid w:val="003C3C30"/>
    <w:rsid w:val="003C6616"/>
    <w:rsid w:val="003D000E"/>
    <w:rsid w:val="003D2E79"/>
    <w:rsid w:val="003D3D34"/>
    <w:rsid w:val="003D5179"/>
    <w:rsid w:val="003D5438"/>
    <w:rsid w:val="003D692B"/>
    <w:rsid w:val="003D794C"/>
    <w:rsid w:val="003E1E32"/>
    <w:rsid w:val="003E238F"/>
    <w:rsid w:val="003E23EB"/>
    <w:rsid w:val="003E2D2C"/>
    <w:rsid w:val="003E3B77"/>
    <w:rsid w:val="003E3F42"/>
    <w:rsid w:val="003E43C8"/>
    <w:rsid w:val="003E4EA9"/>
    <w:rsid w:val="003E63A0"/>
    <w:rsid w:val="003E7011"/>
    <w:rsid w:val="003F1025"/>
    <w:rsid w:val="003F1117"/>
    <w:rsid w:val="003F1157"/>
    <w:rsid w:val="003F1CC6"/>
    <w:rsid w:val="003F2979"/>
    <w:rsid w:val="003F35BB"/>
    <w:rsid w:val="003F35D4"/>
    <w:rsid w:val="003F4BB8"/>
    <w:rsid w:val="003F55F8"/>
    <w:rsid w:val="003F5B8B"/>
    <w:rsid w:val="003F5C14"/>
    <w:rsid w:val="003F5D5D"/>
    <w:rsid w:val="003F6142"/>
    <w:rsid w:val="003F6E51"/>
    <w:rsid w:val="003F70E3"/>
    <w:rsid w:val="003F7517"/>
    <w:rsid w:val="003F786F"/>
    <w:rsid w:val="003F7F61"/>
    <w:rsid w:val="00400C3A"/>
    <w:rsid w:val="00400CB1"/>
    <w:rsid w:val="00400D5C"/>
    <w:rsid w:val="00401259"/>
    <w:rsid w:val="00403466"/>
    <w:rsid w:val="004036C5"/>
    <w:rsid w:val="00403BAC"/>
    <w:rsid w:val="00404F22"/>
    <w:rsid w:val="00406DD3"/>
    <w:rsid w:val="00407887"/>
    <w:rsid w:val="00410170"/>
    <w:rsid w:val="00410EF2"/>
    <w:rsid w:val="004114AF"/>
    <w:rsid w:val="00412A01"/>
    <w:rsid w:val="00412F11"/>
    <w:rsid w:val="00412FB2"/>
    <w:rsid w:val="004144A6"/>
    <w:rsid w:val="0041608B"/>
    <w:rsid w:val="004161DD"/>
    <w:rsid w:val="00416434"/>
    <w:rsid w:val="004178AA"/>
    <w:rsid w:val="00417D03"/>
    <w:rsid w:val="0042019F"/>
    <w:rsid w:val="00420727"/>
    <w:rsid w:val="00420802"/>
    <w:rsid w:val="00420DCA"/>
    <w:rsid w:val="00421CB3"/>
    <w:rsid w:val="00423598"/>
    <w:rsid w:val="004237C0"/>
    <w:rsid w:val="0042455D"/>
    <w:rsid w:val="00424759"/>
    <w:rsid w:val="00425DD5"/>
    <w:rsid w:val="00425F18"/>
    <w:rsid w:val="004308E1"/>
    <w:rsid w:val="004310B6"/>
    <w:rsid w:val="00433567"/>
    <w:rsid w:val="00433CCC"/>
    <w:rsid w:val="00435533"/>
    <w:rsid w:val="0043567B"/>
    <w:rsid w:val="00435928"/>
    <w:rsid w:val="00435DEE"/>
    <w:rsid w:val="00436F16"/>
    <w:rsid w:val="004371A0"/>
    <w:rsid w:val="004377E7"/>
    <w:rsid w:val="00440CB2"/>
    <w:rsid w:val="00441239"/>
    <w:rsid w:val="00443169"/>
    <w:rsid w:val="00443762"/>
    <w:rsid w:val="004437D7"/>
    <w:rsid w:val="00444325"/>
    <w:rsid w:val="004447A4"/>
    <w:rsid w:val="00444865"/>
    <w:rsid w:val="00445ECB"/>
    <w:rsid w:val="00446310"/>
    <w:rsid w:val="00446AB0"/>
    <w:rsid w:val="00446B1A"/>
    <w:rsid w:val="00446E85"/>
    <w:rsid w:val="00447B46"/>
    <w:rsid w:val="00450DDA"/>
    <w:rsid w:val="00451690"/>
    <w:rsid w:val="00452F1F"/>
    <w:rsid w:val="00453801"/>
    <w:rsid w:val="0045404A"/>
    <w:rsid w:val="0045416A"/>
    <w:rsid w:val="00456455"/>
    <w:rsid w:val="00456EA5"/>
    <w:rsid w:val="004573F7"/>
    <w:rsid w:val="00461C48"/>
    <w:rsid w:val="00464622"/>
    <w:rsid w:val="004649A5"/>
    <w:rsid w:val="00465156"/>
    <w:rsid w:val="00465201"/>
    <w:rsid w:val="004653E8"/>
    <w:rsid w:val="00465E16"/>
    <w:rsid w:val="004666FB"/>
    <w:rsid w:val="00466E26"/>
    <w:rsid w:val="00467C56"/>
    <w:rsid w:val="004700BE"/>
    <w:rsid w:val="004700C8"/>
    <w:rsid w:val="0047124C"/>
    <w:rsid w:val="0047154D"/>
    <w:rsid w:val="00471780"/>
    <w:rsid w:val="004719D0"/>
    <w:rsid w:val="00471EA9"/>
    <w:rsid w:val="004739E8"/>
    <w:rsid w:val="004757D2"/>
    <w:rsid w:val="004766ED"/>
    <w:rsid w:val="00481406"/>
    <w:rsid w:val="004816DA"/>
    <w:rsid w:val="00483269"/>
    <w:rsid w:val="0048360B"/>
    <w:rsid w:val="00484620"/>
    <w:rsid w:val="00485B74"/>
    <w:rsid w:val="00485C13"/>
    <w:rsid w:val="00485C63"/>
    <w:rsid w:val="00486F45"/>
    <w:rsid w:val="00487949"/>
    <w:rsid w:val="00490584"/>
    <w:rsid w:val="00491659"/>
    <w:rsid w:val="00491C30"/>
    <w:rsid w:val="004921AE"/>
    <w:rsid w:val="00493866"/>
    <w:rsid w:val="00494324"/>
    <w:rsid w:val="00494A31"/>
    <w:rsid w:val="00495264"/>
    <w:rsid w:val="00495736"/>
    <w:rsid w:val="00496BBA"/>
    <w:rsid w:val="0049766C"/>
    <w:rsid w:val="00497E68"/>
    <w:rsid w:val="004A07BC"/>
    <w:rsid w:val="004A0B4E"/>
    <w:rsid w:val="004A1006"/>
    <w:rsid w:val="004A1263"/>
    <w:rsid w:val="004A207E"/>
    <w:rsid w:val="004A3E5C"/>
    <w:rsid w:val="004A6DDD"/>
    <w:rsid w:val="004A7339"/>
    <w:rsid w:val="004A77F0"/>
    <w:rsid w:val="004A7AC4"/>
    <w:rsid w:val="004B1D5C"/>
    <w:rsid w:val="004B40B3"/>
    <w:rsid w:val="004B451B"/>
    <w:rsid w:val="004B4F0F"/>
    <w:rsid w:val="004B65A7"/>
    <w:rsid w:val="004B7853"/>
    <w:rsid w:val="004C0636"/>
    <w:rsid w:val="004C06D9"/>
    <w:rsid w:val="004C1F1C"/>
    <w:rsid w:val="004C2AB8"/>
    <w:rsid w:val="004C31D8"/>
    <w:rsid w:val="004C399D"/>
    <w:rsid w:val="004C4230"/>
    <w:rsid w:val="004C4C69"/>
    <w:rsid w:val="004C5037"/>
    <w:rsid w:val="004C6347"/>
    <w:rsid w:val="004C65E3"/>
    <w:rsid w:val="004C70B6"/>
    <w:rsid w:val="004C77DC"/>
    <w:rsid w:val="004C7AC1"/>
    <w:rsid w:val="004C7BED"/>
    <w:rsid w:val="004D0325"/>
    <w:rsid w:val="004D03FB"/>
    <w:rsid w:val="004D08F7"/>
    <w:rsid w:val="004D0C5F"/>
    <w:rsid w:val="004D0F86"/>
    <w:rsid w:val="004D1B69"/>
    <w:rsid w:val="004D2F12"/>
    <w:rsid w:val="004D3682"/>
    <w:rsid w:val="004D3F6D"/>
    <w:rsid w:val="004D4318"/>
    <w:rsid w:val="004D5723"/>
    <w:rsid w:val="004D5D26"/>
    <w:rsid w:val="004D665C"/>
    <w:rsid w:val="004D6BD0"/>
    <w:rsid w:val="004D7D85"/>
    <w:rsid w:val="004E0DDF"/>
    <w:rsid w:val="004E2115"/>
    <w:rsid w:val="004E2504"/>
    <w:rsid w:val="004E365C"/>
    <w:rsid w:val="004E3E8B"/>
    <w:rsid w:val="004E59C5"/>
    <w:rsid w:val="004E5B7A"/>
    <w:rsid w:val="004E6127"/>
    <w:rsid w:val="004F0E0C"/>
    <w:rsid w:val="004F1A36"/>
    <w:rsid w:val="004F1D26"/>
    <w:rsid w:val="004F2283"/>
    <w:rsid w:val="004F23C2"/>
    <w:rsid w:val="004F2FE0"/>
    <w:rsid w:val="004F3510"/>
    <w:rsid w:val="004F6B61"/>
    <w:rsid w:val="004F6F3B"/>
    <w:rsid w:val="004F72A3"/>
    <w:rsid w:val="004F7C1D"/>
    <w:rsid w:val="005006D9"/>
    <w:rsid w:val="00504715"/>
    <w:rsid w:val="005050F9"/>
    <w:rsid w:val="00506D4F"/>
    <w:rsid w:val="00507258"/>
    <w:rsid w:val="00510FD2"/>
    <w:rsid w:val="00511A19"/>
    <w:rsid w:val="00511B0A"/>
    <w:rsid w:val="00512808"/>
    <w:rsid w:val="00513231"/>
    <w:rsid w:val="005163CA"/>
    <w:rsid w:val="00517E36"/>
    <w:rsid w:val="005213D8"/>
    <w:rsid w:val="0052389B"/>
    <w:rsid w:val="00525337"/>
    <w:rsid w:val="005254A7"/>
    <w:rsid w:val="00525976"/>
    <w:rsid w:val="00525EDC"/>
    <w:rsid w:val="0052644B"/>
    <w:rsid w:val="00531380"/>
    <w:rsid w:val="00531B11"/>
    <w:rsid w:val="00534EB1"/>
    <w:rsid w:val="00535670"/>
    <w:rsid w:val="005404FE"/>
    <w:rsid w:val="005416DE"/>
    <w:rsid w:val="005417C0"/>
    <w:rsid w:val="005418E2"/>
    <w:rsid w:val="00542C76"/>
    <w:rsid w:val="0054363F"/>
    <w:rsid w:val="00543C1C"/>
    <w:rsid w:val="00544973"/>
    <w:rsid w:val="00545471"/>
    <w:rsid w:val="00545674"/>
    <w:rsid w:val="00546256"/>
    <w:rsid w:val="0054652D"/>
    <w:rsid w:val="00546A65"/>
    <w:rsid w:val="0054743E"/>
    <w:rsid w:val="00552651"/>
    <w:rsid w:val="00553ED3"/>
    <w:rsid w:val="00554BBE"/>
    <w:rsid w:val="00554E74"/>
    <w:rsid w:val="005559DC"/>
    <w:rsid w:val="00556717"/>
    <w:rsid w:val="005578A6"/>
    <w:rsid w:val="00561380"/>
    <w:rsid w:val="005626B7"/>
    <w:rsid w:val="00564E87"/>
    <w:rsid w:val="005650BA"/>
    <w:rsid w:val="00566C48"/>
    <w:rsid w:val="005673AE"/>
    <w:rsid w:val="005674D6"/>
    <w:rsid w:val="005704FD"/>
    <w:rsid w:val="005707D2"/>
    <w:rsid w:val="00572D0D"/>
    <w:rsid w:val="00572D38"/>
    <w:rsid w:val="00574565"/>
    <w:rsid w:val="00575C24"/>
    <w:rsid w:val="00576CDC"/>
    <w:rsid w:val="00580C9E"/>
    <w:rsid w:val="00581CE1"/>
    <w:rsid w:val="0058209C"/>
    <w:rsid w:val="0058238E"/>
    <w:rsid w:val="005827A9"/>
    <w:rsid w:val="00583581"/>
    <w:rsid w:val="00585D04"/>
    <w:rsid w:val="005867A6"/>
    <w:rsid w:val="005876FE"/>
    <w:rsid w:val="00590058"/>
    <w:rsid w:val="005909C9"/>
    <w:rsid w:val="00592251"/>
    <w:rsid w:val="00592BEE"/>
    <w:rsid w:val="005933E6"/>
    <w:rsid w:val="0059401C"/>
    <w:rsid w:val="00594BAB"/>
    <w:rsid w:val="005952BD"/>
    <w:rsid w:val="00595F17"/>
    <w:rsid w:val="00595F42"/>
    <w:rsid w:val="005968B7"/>
    <w:rsid w:val="005972E7"/>
    <w:rsid w:val="00597AF7"/>
    <w:rsid w:val="00597B6B"/>
    <w:rsid w:val="00597BF5"/>
    <w:rsid w:val="005A0085"/>
    <w:rsid w:val="005A03AF"/>
    <w:rsid w:val="005A08EB"/>
    <w:rsid w:val="005A0957"/>
    <w:rsid w:val="005A14D1"/>
    <w:rsid w:val="005A3089"/>
    <w:rsid w:val="005A3395"/>
    <w:rsid w:val="005A3C9D"/>
    <w:rsid w:val="005A4871"/>
    <w:rsid w:val="005A7A93"/>
    <w:rsid w:val="005A7F41"/>
    <w:rsid w:val="005B04C7"/>
    <w:rsid w:val="005B126A"/>
    <w:rsid w:val="005B1EB2"/>
    <w:rsid w:val="005B2CA3"/>
    <w:rsid w:val="005B3443"/>
    <w:rsid w:val="005B4A4A"/>
    <w:rsid w:val="005C015F"/>
    <w:rsid w:val="005C0CF2"/>
    <w:rsid w:val="005C2D87"/>
    <w:rsid w:val="005C31D3"/>
    <w:rsid w:val="005C3CD6"/>
    <w:rsid w:val="005C3F25"/>
    <w:rsid w:val="005C6E4B"/>
    <w:rsid w:val="005C7799"/>
    <w:rsid w:val="005D0312"/>
    <w:rsid w:val="005D1FC2"/>
    <w:rsid w:val="005D2B80"/>
    <w:rsid w:val="005D343C"/>
    <w:rsid w:val="005D34E3"/>
    <w:rsid w:val="005D34ED"/>
    <w:rsid w:val="005D4261"/>
    <w:rsid w:val="005D4707"/>
    <w:rsid w:val="005D4822"/>
    <w:rsid w:val="005D66A7"/>
    <w:rsid w:val="005D6D67"/>
    <w:rsid w:val="005E0FBA"/>
    <w:rsid w:val="005E2D6C"/>
    <w:rsid w:val="005E2F37"/>
    <w:rsid w:val="005E37E1"/>
    <w:rsid w:val="005E4271"/>
    <w:rsid w:val="005E5E50"/>
    <w:rsid w:val="005E7770"/>
    <w:rsid w:val="005F24FE"/>
    <w:rsid w:val="005F3AB3"/>
    <w:rsid w:val="005F3D0F"/>
    <w:rsid w:val="005F6D77"/>
    <w:rsid w:val="005F71BD"/>
    <w:rsid w:val="005F7467"/>
    <w:rsid w:val="00600C3A"/>
    <w:rsid w:val="0060174C"/>
    <w:rsid w:val="00602ADF"/>
    <w:rsid w:val="00603633"/>
    <w:rsid w:val="00605FC2"/>
    <w:rsid w:val="006071F4"/>
    <w:rsid w:val="00610122"/>
    <w:rsid w:val="00610885"/>
    <w:rsid w:val="00610A99"/>
    <w:rsid w:val="00610E27"/>
    <w:rsid w:val="00612770"/>
    <w:rsid w:val="00612B6F"/>
    <w:rsid w:val="00613C69"/>
    <w:rsid w:val="006160F1"/>
    <w:rsid w:val="0061733B"/>
    <w:rsid w:val="00617769"/>
    <w:rsid w:val="00620210"/>
    <w:rsid w:val="00620B85"/>
    <w:rsid w:val="00624565"/>
    <w:rsid w:val="0062541E"/>
    <w:rsid w:val="00630062"/>
    <w:rsid w:val="00632542"/>
    <w:rsid w:val="0063269A"/>
    <w:rsid w:val="006338FE"/>
    <w:rsid w:val="006340F8"/>
    <w:rsid w:val="0063575A"/>
    <w:rsid w:val="00635EA4"/>
    <w:rsid w:val="00636A85"/>
    <w:rsid w:val="00637E2C"/>
    <w:rsid w:val="00637EBA"/>
    <w:rsid w:val="00640285"/>
    <w:rsid w:val="006405F7"/>
    <w:rsid w:val="00640E68"/>
    <w:rsid w:val="00641359"/>
    <w:rsid w:val="00641DE4"/>
    <w:rsid w:val="00642909"/>
    <w:rsid w:val="00642A83"/>
    <w:rsid w:val="00643349"/>
    <w:rsid w:val="00644C4A"/>
    <w:rsid w:val="00645D0F"/>
    <w:rsid w:val="00647A54"/>
    <w:rsid w:val="00647C98"/>
    <w:rsid w:val="00647F15"/>
    <w:rsid w:val="006525AE"/>
    <w:rsid w:val="006526AE"/>
    <w:rsid w:val="00654F32"/>
    <w:rsid w:val="006568F4"/>
    <w:rsid w:val="00661511"/>
    <w:rsid w:val="0066418C"/>
    <w:rsid w:val="00667030"/>
    <w:rsid w:val="0066714E"/>
    <w:rsid w:val="006679A0"/>
    <w:rsid w:val="00670B26"/>
    <w:rsid w:val="0067436B"/>
    <w:rsid w:val="00674ACC"/>
    <w:rsid w:val="00681C4D"/>
    <w:rsid w:val="0068347E"/>
    <w:rsid w:val="00683C7E"/>
    <w:rsid w:val="006845B3"/>
    <w:rsid w:val="00685F66"/>
    <w:rsid w:val="00686F37"/>
    <w:rsid w:val="006871F3"/>
    <w:rsid w:val="006915A1"/>
    <w:rsid w:val="006916E0"/>
    <w:rsid w:val="006918E3"/>
    <w:rsid w:val="0069333E"/>
    <w:rsid w:val="00693424"/>
    <w:rsid w:val="00693910"/>
    <w:rsid w:val="0069534A"/>
    <w:rsid w:val="006978FE"/>
    <w:rsid w:val="006A46B0"/>
    <w:rsid w:val="006A6FC7"/>
    <w:rsid w:val="006B1AA2"/>
    <w:rsid w:val="006B27F2"/>
    <w:rsid w:val="006B2AAF"/>
    <w:rsid w:val="006B31F6"/>
    <w:rsid w:val="006B3EA1"/>
    <w:rsid w:val="006B605D"/>
    <w:rsid w:val="006B6181"/>
    <w:rsid w:val="006B6528"/>
    <w:rsid w:val="006B6680"/>
    <w:rsid w:val="006B6977"/>
    <w:rsid w:val="006B75B1"/>
    <w:rsid w:val="006C076C"/>
    <w:rsid w:val="006C167F"/>
    <w:rsid w:val="006C17DB"/>
    <w:rsid w:val="006C4B95"/>
    <w:rsid w:val="006C51A3"/>
    <w:rsid w:val="006C570C"/>
    <w:rsid w:val="006C589C"/>
    <w:rsid w:val="006C6656"/>
    <w:rsid w:val="006C6900"/>
    <w:rsid w:val="006C6CC1"/>
    <w:rsid w:val="006C6CF3"/>
    <w:rsid w:val="006C7E28"/>
    <w:rsid w:val="006D0BC8"/>
    <w:rsid w:val="006D1967"/>
    <w:rsid w:val="006D20FE"/>
    <w:rsid w:val="006D35BB"/>
    <w:rsid w:val="006D3CBE"/>
    <w:rsid w:val="006D48DD"/>
    <w:rsid w:val="006D4E7D"/>
    <w:rsid w:val="006D522E"/>
    <w:rsid w:val="006D60B0"/>
    <w:rsid w:val="006D6A4F"/>
    <w:rsid w:val="006D74C4"/>
    <w:rsid w:val="006D7D87"/>
    <w:rsid w:val="006E0464"/>
    <w:rsid w:val="006E2507"/>
    <w:rsid w:val="006E26B8"/>
    <w:rsid w:val="006E398B"/>
    <w:rsid w:val="006E3FCA"/>
    <w:rsid w:val="006E59F6"/>
    <w:rsid w:val="006E6FDF"/>
    <w:rsid w:val="006E7F01"/>
    <w:rsid w:val="006F0951"/>
    <w:rsid w:val="006F0DD3"/>
    <w:rsid w:val="006F1285"/>
    <w:rsid w:val="006F234A"/>
    <w:rsid w:val="006F2A86"/>
    <w:rsid w:val="006F2CB3"/>
    <w:rsid w:val="006F3B58"/>
    <w:rsid w:val="006F464E"/>
    <w:rsid w:val="006F4EA9"/>
    <w:rsid w:val="006F52D5"/>
    <w:rsid w:val="006F5CBC"/>
    <w:rsid w:val="006F73C3"/>
    <w:rsid w:val="00700598"/>
    <w:rsid w:val="007009A0"/>
    <w:rsid w:val="007018F3"/>
    <w:rsid w:val="00703821"/>
    <w:rsid w:val="00703E09"/>
    <w:rsid w:val="00704D67"/>
    <w:rsid w:val="00706174"/>
    <w:rsid w:val="00706D53"/>
    <w:rsid w:val="00707832"/>
    <w:rsid w:val="00707EDB"/>
    <w:rsid w:val="00712BD2"/>
    <w:rsid w:val="00714696"/>
    <w:rsid w:val="0071513B"/>
    <w:rsid w:val="00721BBD"/>
    <w:rsid w:val="0072238F"/>
    <w:rsid w:val="007225C4"/>
    <w:rsid w:val="00722F72"/>
    <w:rsid w:val="00723E8E"/>
    <w:rsid w:val="00726E7E"/>
    <w:rsid w:val="00727C7D"/>
    <w:rsid w:val="00727EA3"/>
    <w:rsid w:val="007307E3"/>
    <w:rsid w:val="007327C1"/>
    <w:rsid w:val="007327ED"/>
    <w:rsid w:val="007328DC"/>
    <w:rsid w:val="00732A78"/>
    <w:rsid w:val="00733E70"/>
    <w:rsid w:val="007344BA"/>
    <w:rsid w:val="00735FF9"/>
    <w:rsid w:val="00735FFF"/>
    <w:rsid w:val="0073600E"/>
    <w:rsid w:val="0073709C"/>
    <w:rsid w:val="0073797E"/>
    <w:rsid w:val="00740452"/>
    <w:rsid w:val="007417E4"/>
    <w:rsid w:val="00742515"/>
    <w:rsid w:val="0074258D"/>
    <w:rsid w:val="00744616"/>
    <w:rsid w:val="00745F6F"/>
    <w:rsid w:val="00746F9D"/>
    <w:rsid w:val="00747099"/>
    <w:rsid w:val="007470AD"/>
    <w:rsid w:val="00751D78"/>
    <w:rsid w:val="00753398"/>
    <w:rsid w:val="0075352D"/>
    <w:rsid w:val="00753CB9"/>
    <w:rsid w:val="00754909"/>
    <w:rsid w:val="0075551B"/>
    <w:rsid w:val="00755B31"/>
    <w:rsid w:val="00756000"/>
    <w:rsid w:val="00756403"/>
    <w:rsid w:val="00756B38"/>
    <w:rsid w:val="00757427"/>
    <w:rsid w:val="00757933"/>
    <w:rsid w:val="00757B1D"/>
    <w:rsid w:val="00761F95"/>
    <w:rsid w:val="0076286D"/>
    <w:rsid w:val="00763CC8"/>
    <w:rsid w:val="00766DCC"/>
    <w:rsid w:val="00766FE1"/>
    <w:rsid w:val="007673C7"/>
    <w:rsid w:val="007679CA"/>
    <w:rsid w:val="00770639"/>
    <w:rsid w:val="00770F9E"/>
    <w:rsid w:val="00770FA1"/>
    <w:rsid w:val="00771A62"/>
    <w:rsid w:val="0077233B"/>
    <w:rsid w:val="0077319F"/>
    <w:rsid w:val="00773D42"/>
    <w:rsid w:val="007740DD"/>
    <w:rsid w:val="007742E9"/>
    <w:rsid w:val="00774302"/>
    <w:rsid w:val="007748F9"/>
    <w:rsid w:val="00775CCA"/>
    <w:rsid w:val="00777305"/>
    <w:rsid w:val="00777CFD"/>
    <w:rsid w:val="00780075"/>
    <w:rsid w:val="00780A05"/>
    <w:rsid w:val="00780E88"/>
    <w:rsid w:val="007811C6"/>
    <w:rsid w:val="007811E7"/>
    <w:rsid w:val="007843D7"/>
    <w:rsid w:val="00784ED7"/>
    <w:rsid w:val="00785A59"/>
    <w:rsid w:val="00786B4B"/>
    <w:rsid w:val="00790D63"/>
    <w:rsid w:val="007939BF"/>
    <w:rsid w:val="00794130"/>
    <w:rsid w:val="00794430"/>
    <w:rsid w:val="0079444A"/>
    <w:rsid w:val="00794775"/>
    <w:rsid w:val="00797108"/>
    <w:rsid w:val="007A01F8"/>
    <w:rsid w:val="007A26F8"/>
    <w:rsid w:val="007A3B87"/>
    <w:rsid w:val="007A6278"/>
    <w:rsid w:val="007A6513"/>
    <w:rsid w:val="007A6ACC"/>
    <w:rsid w:val="007A7B8F"/>
    <w:rsid w:val="007B12B7"/>
    <w:rsid w:val="007B2AC6"/>
    <w:rsid w:val="007B3E4E"/>
    <w:rsid w:val="007B3FC9"/>
    <w:rsid w:val="007B4904"/>
    <w:rsid w:val="007B5999"/>
    <w:rsid w:val="007B5BB7"/>
    <w:rsid w:val="007B676B"/>
    <w:rsid w:val="007B7604"/>
    <w:rsid w:val="007C284E"/>
    <w:rsid w:val="007C325A"/>
    <w:rsid w:val="007C3B18"/>
    <w:rsid w:val="007C4F71"/>
    <w:rsid w:val="007C5D7C"/>
    <w:rsid w:val="007C64AB"/>
    <w:rsid w:val="007C6B6F"/>
    <w:rsid w:val="007C7128"/>
    <w:rsid w:val="007C75A9"/>
    <w:rsid w:val="007D04F1"/>
    <w:rsid w:val="007D17AD"/>
    <w:rsid w:val="007D1FFF"/>
    <w:rsid w:val="007D4BE5"/>
    <w:rsid w:val="007D5EC0"/>
    <w:rsid w:val="007D687A"/>
    <w:rsid w:val="007D73C9"/>
    <w:rsid w:val="007D7BD1"/>
    <w:rsid w:val="007E0AB3"/>
    <w:rsid w:val="007E2011"/>
    <w:rsid w:val="007E49B1"/>
    <w:rsid w:val="007E4F5F"/>
    <w:rsid w:val="007F1134"/>
    <w:rsid w:val="007F1657"/>
    <w:rsid w:val="007F181B"/>
    <w:rsid w:val="007F3526"/>
    <w:rsid w:val="007F3934"/>
    <w:rsid w:val="007F4289"/>
    <w:rsid w:val="007F4AAA"/>
    <w:rsid w:val="007F5141"/>
    <w:rsid w:val="007F6943"/>
    <w:rsid w:val="007F6E25"/>
    <w:rsid w:val="007F6EE4"/>
    <w:rsid w:val="0080070D"/>
    <w:rsid w:val="0080110F"/>
    <w:rsid w:val="00801B7A"/>
    <w:rsid w:val="00801ED5"/>
    <w:rsid w:val="008027C0"/>
    <w:rsid w:val="00802AC6"/>
    <w:rsid w:val="00804407"/>
    <w:rsid w:val="00804CB1"/>
    <w:rsid w:val="00805C47"/>
    <w:rsid w:val="00805E72"/>
    <w:rsid w:val="00805EB9"/>
    <w:rsid w:val="0080615B"/>
    <w:rsid w:val="00807AB0"/>
    <w:rsid w:val="00811B40"/>
    <w:rsid w:val="00812A2F"/>
    <w:rsid w:val="00813BD2"/>
    <w:rsid w:val="00814ED6"/>
    <w:rsid w:val="00816841"/>
    <w:rsid w:val="00820E83"/>
    <w:rsid w:val="00821ACD"/>
    <w:rsid w:val="008224D0"/>
    <w:rsid w:val="00822F1B"/>
    <w:rsid w:val="00823E39"/>
    <w:rsid w:val="0082411B"/>
    <w:rsid w:val="00825DB1"/>
    <w:rsid w:val="00826623"/>
    <w:rsid w:val="008266A5"/>
    <w:rsid w:val="00826B73"/>
    <w:rsid w:val="00830CE7"/>
    <w:rsid w:val="00830F5A"/>
    <w:rsid w:val="00830F93"/>
    <w:rsid w:val="008314BF"/>
    <w:rsid w:val="008326B4"/>
    <w:rsid w:val="008334E2"/>
    <w:rsid w:val="00833F51"/>
    <w:rsid w:val="00834B6A"/>
    <w:rsid w:val="00835107"/>
    <w:rsid w:val="008352D6"/>
    <w:rsid w:val="0083610D"/>
    <w:rsid w:val="008367B7"/>
    <w:rsid w:val="00836969"/>
    <w:rsid w:val="00836FAD"/>
    <w:rsid w:val="00837122"/>
    <w:rsid w:val="00840083"/>
    <w:rsid w:val="00840389"/>
    <w:rsid w:val="00841025"/>
    <w:rsid w:val="0084164D"/>
    <w:rsid w:val="008440FA"/>
    <w:rsid w:val="008441E9"/>
    <w:rsid w:val="00844FB3"/>
    <w:rsid w:val="0084671B"/>
    <w:rsid w:val="00847979"/>
    <w:rsid w:val="00851934"/>
    <w:rsid w:val="00852590"/>
    <w:rsid w:val="008537F2"/>
    <w:rsid w:val="008546D8"/>
    <w:rsid w:val="00856856"/>
    <w:rsid w:val="00856B3A"/>
    <w:rsid w:val="00856E69"/>
    <w:rsid w:val="00857B7B"/>
    <w:rsid w:val="00857EAB"/>
    <w:rsid w:val="0086067F"/>
    <w:rsid w:val="00860FA6"/>
    <w:rsid w:val="008616CB"/>
    <w:rsid w:val="00862DD1"/>
    <w:rsid w:val="008634D5"/>
    <w:rsid w:val="008642DB"/>
    <w:rsid w:val="00864666"/>
    <w:rsid w:val="008664A2"/>
    <w:rsid w:val="008673B2"/>
    <w:rsid w:val="0086751F"/>
    <w:rsid w:val="00872C93"/>
    <w:rsid w:val="00872F54"/>
    <w:rsid w:val="00880A99"/>
    <w:rsid w:val="00880F58"/>
    <w:rsid w:val="00882DD4"/>
    <w:rsid w:val="00883032"/>
    <w:rsid w:val="00883C00"/>
    <w:rsid w:val="00884752"/>
    <w:rsid w:val="00885379"/>
    <w:rsid w:val="0088567A"/>
    <w:rsid w:val="008857FA"/>
    <w:rsid w:val="008869FA"/>
    <w:rsid w:val="00887C41"/>
    <w:rsid w:val="00890008"/>
    <w:rsid w:val="00890F51"/>
    <w:rsid w:val="008930C4"/>
    <w:rsid w:val="008932B4"/>
    <w:rsid w:val="008938BD"/>
    <w:rsid w:val="00893EE3"/>
    <w:rsid w:val="00894319"/>
    <w:rsid w:val="008971A0"/>
    <w:rsid w:val="008A04DD"/>
    <w:rsid w:val="008A0897"/>
    <w:rsid w:val="008A0C0A"/>
    <w:rsid w:val="008A147A"/>
    <w:rsid w:val="008A1CD0"/>
    <w:rsid w:val="008A2103"/>
    <w:rsid w:val="008A24C8"/>
    <w:rsid w:val="008A3A59"/>
    <w:rsid w:val="008A460F"/>
    <w:rsid w:val="008A4A6D"/>
    <w:rsid w:val="008A4EA8"/>
    <w:rsid w:val="008A5163"/>
    <w:rsid w:val="008A572E"/>
    <w:rsid w:val="008B009B"/>
    <w:rsid w:val="008B0136"/>
    <w:rsid w:val="008B1CBE"/>
    <w:rsid w:val="008B1FE3"/>
    <w:rsid w:val="008B2DA3"/>
    <w:rsid w:val="008B5A37"/>
    <w:rsid w:val="008C1CD3"/>
    <w:rsid w:val="008C2203"/>
    <w:rsid w:val="008C3DB1"/>
    <w:rsid w:val="008C42F1"/>
    <w:rsid w:val="008C434B"/>
    <w:rsid w:val="008C59C6"/>
    <w:rsid w:val="008C6692"/>
    <w:rsid w:val="008C66C1"/>
    <w:rsid w:val="008C71D5"/>
    <w:rsid w:val="008C7708"/>
    <w:rsid w:val="008C7794"/>
    <w:rsid w:val="008D0D55"/>
    <w:rsid w:val="008D12D9"/>
    <w:rsid w:val="008D1606"/>
    <w:rsid w:val="008D2A47"/>
    <w:rsid w:val="008D66CB"/>
    <w:rsid w:val="008D6E90"/>
    <w:rsid w:val="008D7D64"/>
    <w:rsid w:val="008E00FC"/>
    <w:rsid w:val="008E13E4"/>
    <w:rsid w:val="008E2AD9"/>
    <w:rsid w:val="008E3616"/>
    <w:rsid w:val="008E425F"/>
    <w:rsid w:val="008E478A"/>
    <w:rsid w:val="008E4A29"/>
    <w:rsid w:val="008E5238"/>
    <w:rsid w:val="008E5EEA"/>
    <w:rsid w:val="008E5FFE"/>
    <w:rsid w:val="008E6A78"/>
    <w:rsid w:val="008F0C59"/>
    <w:rsid w:val="008F0E5C"/>
    <w:rsid w:val="008F1238"/>
    <w:rsid w:val="008F1381"/>
    <w:rsid w:val="008F3A2D"/>
    <w:rsid w:val="008F3F3D"/>
    <w:rsid w:val="008F4A15"/>
    <w:rsid w:val="008F58B1"/>
    <w:rsid w:val="008F6378"/>
    <w:rsid w:val="008F6843"/>
    <w:rsid w:val="008F729E"/>
    <w:rsid w:val="00900A0E"/>
    <w:rsid w:val="00901881"/>
    <w:rsid w:val="00903DA4"/>
    <w:rsid w:val="00905EC3"/>
    <w:rsid w:val="00907A6D"/>
    <w:rsid w:val="009102F6"/>
    <w:rsid w:val="00910829"/>
    <w:rsid w:val="00913F91"/>
    <w:rsid w:val="00914B33"/>
    <w:rsid w:val="009154D9"/>
    <w:rsid w:val="00916A50"/>
    <w:rsid w:val="009173C0"/>
    <w:rsid w:val="00920685"/>
    <w:rsid w:val="00921280"/>
    <w:rsid w:val="00921D50"/>
    <w:rsid w:val="00922A2E"/>
    <w:rsid w:val="00923F85"/>
    <w:rsid w:val="00926734"/>
    <w:rsid w:val="0093061E"/>
    <w:rsid w:val="009321B6"/>
    <w:rsid w:val="009327D1"/>
    <w:rsid w:val="00933454"/>
    <w:rsid w:val="00933658"/>
    <w:rsid w:val="00934233"/>
    <w:rsid w:val="00934B54"/>
    <w:rsid w:val="00934BC8"/>
    <w:rsid w:val="00935120"/>
    <w:rsid w:val="00935C6A"/>
    <w:rsid w:val="00937422"/>
    <w:rsid w:val="00937BE0"/>
    <w:rsid w:val="00940242"/>
    <w:rsid w:val="0094136E"/>
    <w:rsid w:val="009417B7"/>
    <w:rsid w:val="00945E10"/>
    <w:rsid w:val="0094620C"/>
    <w:rsid w:val="00946C5D"/>
    <w:rsid w:val="009474BE"/>
    <w:rsid w:val="009476A9"/>
    <w:rsid w:val="00947B88"/>
    <w:rsid w:val="00947BDF"/>
    <w:rsid w:val="00951720"/>
    <w:rsid w:val="0095199F"/>
    <w:rsid w:val="00951A8B"/>
    <w:rsid w:val="00951B74"/>
    <w:rsid w:val="00952BC0"/>
    <w:rsid w:val="00954052"/>
    <w:rsid w:val="00954F86"/>
    <w:rsid w:val="00955049"/>
    <w:rsid w:val="009552F6"/>
    <w:rsid w:val="00955634"/>
    <w:rsid w:val="009559E8"/>
    <w:rsid w:val="00956249"/>
    <w:rsid w:val="00957013"/>
    <w:rsid w:val="00960136"/>
    <w:rsid w:val="00964D53"/>
    <w:rsid w:val="00966ED9"/>
    <w:rsid w:val="00967A1C"/>
    <w:rsid w:val="009706F6"/>
    <w:rsid w:val="0097192D"/>
    <w:rsid w:val="0097218F"/>
    <w:rsid w:val="00973293"/>
    <w:rsid w:val="00973366"/>
    <w:rsid w:val="009733F0"/>
    <w:rsid w:val="00973C11"/>
    <w:rsid w:val="00976BE8"/>
    <w:rsid w:val="00976C01"/>
    <w:rsid w:val="009770BC"/>
    <w:rsid w:val="0097725A"/>
    <w:rsid w:val="00977A3A"/>
    <w:rsid w:val="00977C04"/>
    <w:rsid w:val="00980440"/>
    <w:rsid w:val="009810F4"/>
    <w:rsid w:val="009819E2"/>
    <w:rsid w:val="00984B4C"/>
    <w:rsid w:val="00986ACD"/>
    <w:rsid w:val="00986F40"/>
    <w:rsid w:val="00990A11"/>
    <w:rsid w:val="00991573"/>
    <w:rsid w:val="00992DA4"/>
    <w:rsid w:val="00992F1E"/>
    <w:rsid w:val="00993F6D"/>
    <w:rsid w:val="0099403D"/>
    <w:rsid w:val="00994276"/>
    <w:rsid w:val="0099473F"/>
    <w:rsid w:val="00994BE4"/>
    <w:rsid w:val="00994E2A"/>
    <w:rsid w:val="009951D0"/>
    <w:rsid w:val="00996BF2"/>
    <w:rsid w:val="009971D6"/>
    <w:rsid w:val="00997B51"/>
    <w:rsid w:val="009A032C"/>
    <w:rsid w:val="009A1587"/>
    <w:rsid w:val="009A1C3F"/>
    <w:rsid w:val="009A285F"/>
    <w:rsid w:val="009A5018"/>
    <w:rsid w:val="009A5818"/>
    <w:rsid w:val="009A7826"/>
    <w:rsid w:val="009B0E8D"/>
    <w:rsid w:val="009B0FC1"/>
    <w:rsid w:val="009B134C"/>
    <w:rsid w:val="009B13A0"/>
    <w:rsid w:val="009B1A54"/>
    <w:rsid w:val="009B2183"/>
    <w:rsid w:val="009B2FDC"/>
    <w:rsid w:val="009B37BF"/>
    <w:rsid w:val="009B650B"/>
    <w:rsid w:val="009B7298"/>
    <w:rsid w:val="009C00B2"/>
    <w:rsid w:val="009C158B"/>
    <w:rsid w:val="009C18A7"/>
    <w:rsid w:val="009C26FE"/>
    <w:rsid w:val="009C307F"/>
    <w:rsid w:val="009C4414"/>
    <w:rsid w:val="009C48EF"/>
    <w:rsid w:val="009C4CB6"/>
    <w:rsid w:val="009C6BC8"/>
    <w:rsid w:val="009D0A95"/>
    <w:rsid w:val="009D1435"/>
    <w:rsid w:val="009D21D5"/>
    <w:rsid w:val="009D3289"/>
    <w:rsid w:val="009D3E4D"/>
    <w:rsid w:val="009D4455"/>
    <w:rsid w:val="009D4B3C"/>
    <w:rsid w:val="009D5A2C"/>
    <w:rsid w:val="009D6CCA"/>
    <w:rsid w:val="009E0299"/>
    <w:rsid w:val="009E084D"/>
    <w:rsid w:val="009E1C2F"/>
    <w:rsid w:val="009E25E1"/>
    <w:rsid w:val="009E2635"/>
    <w:rsid w:val="009E2CC1"/>
    <w:rsid w:val="009E549B"/>
    <w:rsid w:val="009E77CD"/>
    <w:rsid w:val="009E7935"/>
    <w:rsid w:val="009F00CA"/>
    <w:rsid w:val="009F117E"/>
    <w:rsid w:val="009F11EB"/>
    <w:rsid w:val="009F3439"/>
    <w:rsid w:val="009F7899"/>
    <w:rsid w:val="00A01B15"/>
    <w:rsid w:val="00A02EC2"/>
    <w:rsid w:val="00A03386"/>
    <w:rsid w:val="00A03B4A"/>
    <w:rsid w:val="00A04340"/>
    <w:rsid w:val="00A11A3C"/>
    <w:rsid w:val="00A126E0"/>
    <w:rsid w:val="00A135A6"/>
    <w:rsid w:val="00A1595F"/>
    <w:rsid w:val="00A163B8"/>
    <w:rsid w:val="00A173AD"/>
    <w:rsid w:val="00A20689"/>
    <w:rsid w:val="00A20E34"/>
    <w:rsid w:val="00A21557"/>
    <w:rsid w:val="00A21743"/>
    <w:rsid w:val="00A223C5"/>
    <w:rsid w:val="00A22FCD"/>
    <w:rsid w:val="00A23895"/>
    <w:rsid w:val="00A24033"/>
    <w:rsid w:val="00A26A76"/>
    <w:rsid w:val="00A31FE1"/>
    <w:rsid w:val="00A329BC"/>
    <w:rsid w:val="00A33624"/>
    <w:rsid w:val="00A3378A"/>
    <w:rsid w:val="00A34DBD"/>
    <w:rsid w:val="00A360B8"/>
    <w:rsid w:val="00A367C9"/>
    <w:rsid w:val="00A379D1"/>
    <w:rsid w:val="00A37EB2"/>
    <w:rsid w:val="00A404B5"/>
    <w:rsid w:val="00A40BE0"/>
    <w:rsid w:val="00A4108B"/>
    <w:rsid w:val="00A41F63"/>
    <w:rsid w:val="00A42182"/>
    <w:rsid w:val="00A42939"/>
    <w:rsid w:val="00A4511E"/>
    <w:rsid w:val="00A46832"/>
    <w:rsid w:val="00A46EEA"/>
    <w:rsid w:val="00A50A4D"/>
    <w:rsid w:val="00A510F5"/>
    <w:rsid w:val="00A5226E"/>
    <w:rsid w:val="00A54E88"/>
    <w:rsid w:val="00A55FEC"/>
    <w:rsid w:val="00A57C32"/>
    <w:rsid w:val="00A57D02"/>
    <w:rsid w:val="00A60D8C"/>
    <w:rsid w:val="00A61072"/>
    <w:rsid w:val="00A6142B"/>
    <w:rsid w:val="00A621DA"/>
    <w:rsid w:val="00A62A43"/>
    <w:rsid w:val="00A62E2F"/>
    <w:rsid w:val="00A62ECC"/>
    <w:rsid w:val="00A635A3"/>
    <w:rsid w:val="00A63D6E"/>
    <w:rsid w:val="00A66488"/>
    <w:rsid w:val="00A66CEA"/>
    <w:rsid w:val="00A674CB"/>
    <w:rsid w:val="00A67744"/>
    <w:rsid w:val="00A6778A"/>
    <w:rsid w:val="00A67C67"/>
    <w:rsid w:val="00A700F2"/>
    <w:rsid w:val="00A70534"/>
    <w:rsid w:val="00A71315"/>
    <w:rsid w:val="00A72718"/>
    <w:rsid w:val="00A72D7B"/>
    <w:rsid w:val="00A72E2F"/>
    <w:rsid w:val="00A7308C"/>
    <w:rsid w:val="00A73594"/>
    <w:rsid w:val="00A73B2A"/>
    <w:rsid w:val="00A73CD2"/>
    <w:rsid w:val="00A755B9"/>
    <w:rsid w:val="00A756DF"/>
    <w:rsid w:val="00A768D8"/>
    <w:rsid w:val="00A7726D"/>
    <w:rsid w:val="00A81212"/>
    <w:rsid w:val="00A813E6"/>
    <w:rsid w:val="00A82868"/>
    <w:rsid w:val="00A82AA2"/>
    <w:rsid w:val="00A837B8"/>
    <w:rsid w:val="00A84037"/>
    <w:rsid w:val="00A84D55"/>
    <w:rsid w:val="00A85806"/>
    <w:rsid w:val="00A85BC9"/>
    <w:rsid w:val="00A90970"/>
    <w:rsid w:val="00A91491"/>
    <w:rsid w:val="00A91FD6"/>
    <w:rsid w:val="00A92C72"/>
    <w:rsid w:val="00A92D6F"/>
    <w:rsid w:val="00A930B7"/>
    <w:rsid w:val="00A93D52"/>
    <w:rsid w:val="00A95134"/>
    <w:rsid w:val="00A96B95"/>
    <w:rsid w:val="00AA0306"/>
    <w:rsid w:val="00AA15BF"/>
    <w:rsid w:val="00AA1B32"/>
    <w:rsid w:val="00AA3AD5"/>
    <w:rsid w:val="00AA4C74"/>
    <w:rsid w:val="00AA6690"/>
    <w:rsid w:val="00AA69B1"/>
    <w:rsid w:val="00AA6FB6"/>
    <w:rsid w:val="00AB0FF8"/>
    <w:rsid w:val="00AB126A"/>
    <w:rsid w:val="00AB30B1"/>
    <w:rsid w:val="00AB3595"/>
    <w:rsid w:val="00AB4190"/>
    <w:rsid w:val="00AB4C2F"/>
    <w:rsid w:val="00AB6203"/>
    <w:rsid w:val="00AB6AF7"/>
    <w:rsid w:val="00AB7984"/>
    <w:rsid w:val="00AB79D6"/>
    <w:rsid w:val="00AC1106"/>
    <w:rsid w:val="00AC11CD"/>
    <w:rsid w:val="00AC190C"/>
    <w:rsid w:val="00AC2083"/>
    <w:rsid w:val="00AC2971"/>
    <w:rsid w:val="00AC2A56"/>
    <w:rsid w:val="00AC2FCB"/>
    <w:rsid w:val="00AC31F3"/>
    <w:rsid w:val="00AC33CA"/>
    <w:rsid w:val="00AC3F85"/>
    <w:rsid w:val="00AC57AE"/>
    <w:rsid w:val="00AC586F"/>
    <w:rsid w:val="00AD194A"/>
    <w:rsid w:val="00AD25CF"/>
    <w:rsid w:val="00AD283C"/>
    <w:rsid w:val="00AD2CF9"/>
    <w:rsid w:val="00AD35B7"/>
    <w:rsid w:val="00AD6616"/>
    <w:rsid w:val="00AD7698"/>
    <w:rsid w:val="00AD7C3B"/>
    <w:rsid w:val="00AD7FBC"/>
    <w:rsid w:val="00AE1171"/>
    <w:rsid w:val="00AE1AC9"/>
    <w:rsid w:val="00AE330A"/>
    <w:rsid w:val="00AE3A15"/>
    <w:rsid w:val="00AE5919"/>
    <w:rsid w:val="00AE5D56"/>
    <w:rsid w:val="00AE5FA2"/>
    <w:rsid w:val="00AE6523"/>
    <w:rsid w:val="00AE74B7"/>
    <w:rsid w:val="00AF0E73"/>
    <w:rsid w:val="00AF1B8E"/>
    <w:rsid w:val="00AF27A9"/>
    <w:rsid w:val="00B0008A"/>
    <w:rsid w:val="00B00819"/>
    <w:rsid w:val="00B01455"/>
    <w:rsid w:val="00B021C0"/>
    <w:rsid w:val="00B0341F"/>
    <w:rsid w:val="00B06466"/>
    <w:rsid w:val="00B069AE"/>
    <w:rsid w:val="00B06E6F"/>
    <w:rsid w:val="00B06F6C"/>
    <w:rsid w:val="00B070D7"/>
    <w:rsid w:val="00B07EE7"/>
    <w:rsid w:val="00B1048C"/>
    <w:rsid w:val="00B11592"/>
    <w:rsid w:val="00B11BA6"/>
    <w:rsid w:val="00B125CD"/>
    <w:rsid w:val="00B12889"/>
    <w:rsid w:val="00B1337D"/>
    <w:rsid w:val="00B13A8F"/>
    <w:rsid w:val="00B14A28"/>
    <w:rsid w:val="00B14D38"/>
    <w:rsid w:val="00B16627"/>
    <w:rsid w:val="00B167CA"/>
    <w:rsid w:val="00B20FAE"/>
    <w:rsid w:val="00B229BF"/>
    <w:rsid w:val="00B22E11"/>
    <w:rsid w:val="00B23858"/>
    <w:rsid w:val="00B23A1E"/>
    <w:rsid w:val="00B23E20"/>
    <w:rsid w:val="00B24A12"/>
    <w:rsid w:val="00B2513D"/>
    <w:rsid w:val="00B252D9"/>
    <w:rsid w:val="00B252E9"/>
    <w:rsid w:val="00B25798"/>
    <w:rsid w:val="00B25DA8"/>
    <w:rsid w:val="00B26BE1"/>
    <w:rsid w:val="00B2732A"/>
    <w:rsid w:val="00B27D56"/>
    <w:rsid w:val="00B3273E"/>
    <w:rsid w:val="00B33540"/>
    <w:rsid w:val="00B336E1"/>
    <w:rsid w:val="00B33F87"/>
    <w:rsid w:val="00B35710"/>
    <w:rsid w:val="00B35796"/>
    <w:rsid w:val="00B37B5F"/>
    <w:rsid w:val="00B408B3"/>
    <w:rsid w:val="00B4104B"/>
    <w:rsid w:val="00B41CE3"/>
    <w:rsid w:val="00B42323"/>
    <w:rsid w:val="00B438F9"/>
    <w:rsid w:val="00B450E0"/>
    <w:rsid w:val="00B45893"/>
    <w:rsid w:val="00B45B7A"/>
    <w:rsid w:val="00B45EDF"/>
    <w:rsid w:val="00B47790"/>
    <w:rsid w:val="00B47AD2"/>
    <w:rsid w:val="00B50195"/>
    <w:rsid w:val="00B50819"/>
    <w:rsid w:val="00B5110C"/>
    <w:rsid w:val="00B51619"/>
    <w:rsid w:val="00B520A1"/>
    <w:rsid w:val="00B53E05"/>
    <w:rsid w:val="00B55448"/>
    <w:rsid w:val="00B56C27"/>
    <w:rsid w:val="00B56CA1"/>
    <w:rsid w:val="00B56D4E"/>
    <w:rsid w:val="00B57583"/>
    <w:rsid w:val="00B57EEE"/>
    <w:rsid w:val="00B6037C"/>
    <w:rsid w:val="00B6149C"/>
    <w:rsid w:val="00B61888"/>
    <w:rsid w:val="00B621D3"/>
    <w:rsid w:val="00B6551D"/>
    <w:rsid w:val="00B65AB1"/>
    <w:rsid w:val="00B65F2F"/>
    <w:rsid w:val="00B66DBE"/>
    <w:rsid w:val="00B6707C"/>
    <w:rsid w:val="00B6727F"/>
    <w:rsid w:val="00B70244"/>
    <w:rsid w:val="00B70CEF"/>
    <w:rsid w:val="00B70FDF"/>
    <w:rsid w:val="00B71318"/>
    <w:rsid w:val="00B719F0"/>
    <w:rsid w:val="00B7399A"/>
    <w:rsid w:val="00B7403E"/>
    <w:rsid w:val="00B746B3"/>
    <w:rsid w:val="00B747B1"/>
    <w:rsid w:val="00B7539D"/>
    <w:rsid w:val="00B757F2"/>
    <w:rsid w:val="00B75E60"/>
    <w:rsid w:val="00B7632F"/>
    <w:rsid w:val="00B76811"/>
    <w:rsid w:val="00B76B24"/>
    <w:rsid w:val="00B76FAA"/>
    <w:rsid w:val="00B77673"/>
    <w:rsid w:val="00B80471"/>
    <w:rsid w:val="00B8047E"/>
    <w:rsid w:val="00B81408"/>
    <w:rsid w:val="00B825ED"/>
    <w:rsid w:val="00B82ED1"/>
    <w:rsid w:val="00B8361D"/>
    <w:rsid w:val="00B8369A"/>
    <w:rsid w:val="00B8389F"/>
    <w:rsid w:val="00B8475F"/>
    <w:rsid w:val="00B855D1"/>
    <w:rsid w:val="00B861FE"/>
    <w:rsid w:val="00B86AC6"/>
    <w:rsid w:val="00B919B9"/>
    <w:rsid w:val="00B91DCB"/>
    <w:rsid w:val="00B93BEE"/>
    <w:rsid w:val="00B940BB"/>
    <w:rsid w:val="00B947DC"/>
    <w:rsid w:val="00B94E5B"/>
    <w:rsid w:val="00B95775"/>
    <w:rsid w:val="00B95ED1"/>
    <w:rsid w:val="00B965D3"/>
    <w:rsid w:val="00B9722F"/>
    <w:rsid w:val="00BA0023"/>
    <w:rsid w:val="00BA0201"/>
    <w:rsid w:val="00BA36F2"/>
    <w:rsid w:val="00BA417C"/>
    <w:rsid w:val="00BA4438"/>
    <w:rsid w:val="00BA4AB1"/>
    <w:rsid w:val="00BA4B22"/>
    <w:rsid w:val="00BA5D7A"/>
    <w:rsid w:val="00BA7972"/>
    <w:rsid w:val="00BB1FDF"/>
    <w:rsid w:val="00BB2F4A"/>
    <w:rsid w:val="00BB3117"/>
    <w:rsid w:val="00BB3408"/>
    <w:rsid w:val="00BB44CE"/>
    <w:rsid w:val="00BB4AD0"/>
    <w:rsid w:val="00BB4E17"/>
    <w:rsid w:val="00BB5CFC"/>
    <w:rsid w:val="00BC0DAE"/>
    <w:rsid w:val="00BC2A1A"/>
    <w:rsid w:val="00BC3EDE"/>
    <w:rsid w:val="00BC447E"/>
    <w:rsid w:val="00BC4480"/>
    <w:rsid w:val="00BC5075"/>
    <w:rsid w:val="00BC6901"/>
    <w:rsid w:val="00BC7D31"/>
    <w:rsid w:val="00BC7EB1"/>
    <w:rsid w:val="00BD04C2"/>
    <w:rsid w:val="00BD04E2"/>
    <w:rsid w:val="00BD271F"/>
    <w:rsid w:val="00BD291A"/>
    <w:rsid w:val="00BD36B8"/>
    <w:rsid w:val="00BD3994"/>
    <w:rsid w:val="00BD3996"/>
    <w:rsid w:val="00BD39A1"/>
    <w:rsid w:val="00BD5E67"/>
    <w:rsid w:val="00BD72A9"/>
    <w:rsid w:val="00BE1457"/>
    <w:rsid w:val="00BE19A3"/>
    <w:rsid w:val="00BE1AEF"/>
    <w:rsid w:val="00BE2374"/>
    <w:rsid w:val="00BE4503"/>
    <w:rsid w:val="00BE498B"/>
    <w:rsid w:val="00BE5D43"/>
    <w:rsid w:val="00BE64CA"/>
    <w:rsid w:val="00BE75AC"/>
    <w:rsid w:val="00BF053D"/>
    <w:rsid w:val="00BF1316"/>
    <w:rsid w:val="00BF207D"/>
    <w:rsid w:val="00BF209F"/>
    <w:rsid w:val="00BF3E9F"/>
    <w:rsid w:val="00BF47C4"/>
    <w:rsid w:val="00BF4DCC"/>
    <w:rsid w:val="00BF503B"/>
    <w:rsid w:val="00BF5FEC"/>
    <w:rsid w:val="00BF6CB4"/>
    <w:rsid w:val="00C00B7D"/>
    <w:rsid w:val="00C01344"/>
    <w:rsid w:val="00C01CEB"/>
    <w:rsid w:val="00C02247"/>
    <w:rsid w:val="00C033DD"/>
    <w:rsid w:val="00C03E2B"/>
    <w:rsid w:val="00C04715"/>
    <w:rsid w:val="00C05046"/>
    <w:rsid w:val="00C05C56"/>
    <w:rsid w:val="00C07D46"/>
    <w:rsid w:val="00C10738"/>
    <w:rsid w:val="00C116AB"/>
    <w:rsid w:val="00C12A17"/>
    <w:rsid w:val="00C12A5B"/>
    <w:rsid w:val="00C13017"/>
    <w:rsid w:val="00C13814"/>
    <w:rsid w:val="00C13ADB"/>
    <w:rsid w:val="00C143ED"/>
    <w:rsid w:val="00C14C27"/>
    <w:rsid w:val="00C14F43"/>
    <w:rsid w:val="00C1516F"/>
    <w:rsid w:val="00C153EA"/>
    <w:rsid w:val="00C15595"/>
    <w:rsid w:val="00C1568E"/>
    <w:rsid w:val="00C16AFE"/>
    <w:rsid w:val="00C1774B"/>
    <w:rsid w:val="00C20624"/>
    <w:rsid w:val="00C20A0C"/>
    <w:rsid w:val="00C20B17"/>
    <w:rsid w:val="00C20FCE"/>
    <w:rsid w:val="00C2230A"/>
    <w:rsid w:val="00C2303B"/>
    <w:rsid w:val="00C23C76"/>
    <w:rsid w:val="00C24218"/>
    <w:rsid w:val="00C244C5"/>
    <w:rsid w:val="00C24CDA"/>
    <w:rsid w:val="00C2551A"/>
    <w:rsid w:val="00C25735"/>
    <w:rsid w:val="00C270B9"/>
    <w:rsid w:val="00C272EA"/>
    <w:rsid w:val="00C27C22"/>
    <w:rsid w:val="00C305B7"/>
    <w:rsid w:val="00C31B42"/>
    <w:rsid w:val="00C322B6"/>
    <w:rsid w:val="00C323F1"/>
    <w:rsid w:val="00C327B2"/>
    <w:rsid w:val="00C32C6A"/>
    <w:rsid w:val="00C32FFC"/>
    <w:rsid w:val="00C33D8F"/>
    <w:rsid w:val="00C341AA"/>
    <w:rsid w:val="00C35707"/>
    <w:rsid w:val="00C36498"/>
    <w:rsid w:val="00C37E2B"/>
    <w:rsid w:val="00C416D4"/>
    <w:rsid w:val="00C41817"/>
    <w:rsid w:val="00C42002"/>
    <w:rsid w:val="00C42F16"/>
    <w:rsid w:val="00C43069"/>
    <w:rsid w:val="00C43D09"/>
    <w:rsid w:val="00C45C04"/>
    <w:rsid w:val="00C469F4"/>
    <w:rsid w:val="00C46B94"/>
    <w:rsid w:val="00C46D27"/>
    <w:rsid w:val="00C51C72"/>
    <w:rsid w:val="00C51D12"/>
    <w:rsid w:val="00C527EB"/>
    <w:rsid w:val="00C53796"/>
    <w:rsid w:val="00C53943"/>
    <w:rsid w:val="00C53BDE"/>
    <w:rsid w:val="00C53EE5"/>
    <w:rsid w:val="00C54352"/>
    <w:rsid w:val="00C54EC8"/>
    <w:rsid w:val="00C562B5"/>
    <w:rsid w:val="00C56571"/>
    <w:rsid w:val="00C5780B"/>
    <w:rsid w:val="00C614CA"/>
    <w:rsid w:val="00C62194"/>
    <w:rsid w:val="00C62E2F"/>
    <w:rsid w:val="00C6487B"/>
    <w:rsid w:val="00C6497A"/>
    <w:rsid w:val="00C64BCD"/>
    <w:rsid w:val="00C64BEA"/>
    <w:rsid w:val="00C64CCE"/>
    <w:rsid w:val="00C665D5"/>
    <w:rsid w:val="00C669DC"/>
    <w:rsid w:val="00C67575"/>
    <w:rsid w:val="00C67697"/>
    <w:rsid w:val="00C678B1"/>
    <w:rsid w:val="00C72041"/>
    <w:rsid w:val="00C72A28"/>
    <w:rsid w:val="00C73513"/>
    <w:rsid w:val="00C761FD"/>
    <w:rsid w:val="00C774F4"/>
    <w:rsid w:val="00C77916"/>
    <w:rsid w:val="00C80317"/>
    <w:rsid w:val="00C8078B"/>
    <w:rsid w:val="00C81E01"/>
    <w:rsid w:val="00C826C4"/>
    <w:rsid w:val="00C82B22"/>
    <w:rsid w:val="00C836AD"/>
    <w:rsid w:val="00C839BC"/>
    <w:rsid w:val="00C83D1F"/>
    <w:rsid w:val="00C845C7"/>
    <w:rsid w:val="00C85962"/>
    <w:rsid w:val="00C86495"/>
    <w:rsid w:val="00C86AF6"/>
    <w:rsid w:val="00C87A03"/>
    <w:rsid w:val="00C87A97"/>
    <w:rsid w:val="00C90796"/>
    <w:rsid w:val="00C90916"/>
    <w:rsid w:val="00C91307"/>
    <w:rsid w:val="00C92E9A"/>
    <w:rsid w:val="00C933D2"/>
    <w:rsid w:val="00C95E58"/>
    <w:rsid w:val="00C96C1C"/>
    <w:rsid w:val="00C9729D"/>
    <w:rsid w:val="00C978AA"/>
    <w:rsid w:val="00CA0548"/>
    <w:rsid w:val="00CA0968"/>
    <w:rsid w:val="00CA13D6"/>
    <w:rsid w:val="00CA303D"/>
    <w:rsid w:val="00CA39EA"/>
    <w:rsid w:val="00CA4EE4"/>
    <w:rsid w:val="00CA5D95"/>
    <w:rsid w:val="00CA6A65"/>
    <w:rsid w:val="00CA72BD"/>
    <w:rsid w:val="00CA7944"/>
    <w:rsid w:val="00CB1076"/>
    <w:rsid w:val="00CB19C1"/>
    <w:rsid w:val="00CB1B4D"/>
    <w:rsid w:val="00CB2921"/>
    <w:rsid w:val="00CB2D00"/>
    <w:rsid w:val="00CB42A4"/>
    <w:rsid w:val="00CB57D0"/>
    <w:rsid w:val="00CB65FB"/>
    <w:rsid w:val="00CB673A"/>
    <w:rsid w:val="00CB6E99"/>
    <w:rsid w:val="00CB74B4"/>
    <w:rsid w:val="00CC139B"/>
    <w:rsid w:val="00CC1711"/>
    <w:rsid w:val="00CC1F08"/>
    <w:rsid w:val="00CC1F43"/>
    <w:rsid w:val="00CC417C"/>
    <w:rsid w:val="00CC4AAC"/>
    <w:rsid w:val="00CC4B1E"/>
    <w:rsid w:val="00CC6336"/>
    <w:rsid w:val="00CC6371"/>
    <w:rsid w:val="00CC7690"/>
    <w:rsid w:val="00CC7F22"/>
    <w:rsid w:val="00CD0084"/>
    <w:rsid w:val="00CD064D"/>
    <w:rsid w:val="00CD0A31"/>
    <w:rsid w:val="00CD0E39"/>
    <w:rsid w:val="00CD1B25"/>
    <w:rsid w:val="00CD28FC"/>
    <w:rsid w:val="00CD2ABB"/>
    <w:rsid w:val="00CD31A2"/>
    <w:rsid w:val="00CD4BB9"/>
    <w:rsid w:val="00CD6AB6"/>
    <w:rsid w:val="00CD6CA3"/>
    <w:rsid w:val="00CD7428"/>
    <w:rsid w:val="00CD796A"/>
    <w:rsid w:val="00CE2614"/>
    <w:rsid w:val="00CE3435"/>
    <w:rsid w:val="00CE5AE7"/>
    <w:rsid w:val="00CE64F7"/>
    <w:rsid w:val="00CF02FF"/>
    <w:rsid w:val="00CF2D2F"/>
    <w:rsid w:val="00CF51CD"/>
    <w:rsid w:val="00D007B7"/>
    <w:rsid w:val="00D015A2"/>
    <w:rsid w:val="00D02BE3"/>
    <w:rsid w:val="00D04076"/>
    <w:rsid w:val="00D04575"/>
    <w:rsid w:val="00D04827"/>
    <w:rsid w:val="00D06B9B"/>
    <w:rsid w:val="00D07ABF"/>
    <w:rsid w:val="00D07BB1"/>
    <w:rsid w:val="00D1115F"/>
    <w:rsid w:val="00D11894"/>
    <w:rsid w:val="00D1467D"/>
    <w:rsid w:val="00D14A8B"/>
    <w:rsid w:val="00D15077"/>
    <w:rsid w:val="00D154E9"/>
    <w:rsid w:val="00D20022"/>
    <w:rsid w:val="00D20EC1"/>
    <w:rsid w:val="00D2114C"/>
    <w:rsid w:val="00D213FF"/>
    <w:rsid w:val="00D21ED8"/>
    <w:rsid w:val="00D25F3C"/>
    <w:rsid w:val="00D263E7"/>
    <w:rsid w:val="00D26916"/>
    <w:rsid w:val="00D26C52"/>
    <w:rsid w:val="00D27F88"/>
    <w:rsid w:val="00D30A4B"/>
    <w:rsid w:val="00D35188"/>
    <w:rsid w:val="00D3586C"/>
    <w:rsid w:val="00D363C7"/>
    <w:rsid w:val="00D36745"/>
    <w:rsid w:val="00D3770F"/>
    <w:rsid w:val="00D40F1D"/>
    <w:rsid w:val="00D4191D"/>
    <w:rsid w:val="00D419CB"/>
    <w:rsid w:val="00D43898"/>
    <w:rsid w:val="00D44EAD"/>
    <w:rsid w:val="00D45C98"/>
    <w:rsid w:val="00D461F7"/>
    <w:rsid w:val="00D46E32"/>
    <w:rsid w:val="00D46EFB"/>
    <w:rsid w:val="00D506AE"/>
    <w:rsid w:val="00D50D13"/>
    <w:rsid w:val="00D51CFF"/>
    <w:rsid w:val="00D53AFC"/>
    <w:rsid w:val="00D55ED0"/>
    <w:rsid w:val="00D56284"/>
    <w:rsid w:val="00D5733F"/>
    <w:rsid w:val="00D57A69"/>
    <w:rsid w:val="00D60071"/>
    <w:rsid w:val="00D60B60"/>
    <w:rsid w:val="00D61111"/>
    <w:rsid w:val="00D618FF"/>
    <w:rsid w:val="00D6233F"/>
    <w:rsid w:val="00D6254C"/>
    <w:rsid w:val="00D62554"/>
    <w:rsid w:val="00D630A3"/>
    <w:rsid w:val="00D646B1"/>
    <w:rsid w:val="00D647C6"/>
    <w:rsid w:val="00D6624C"/>
    <w:rsid w:val="00D67313"/>
    <w:rsid w:val="00D67CBB"/>
    <w:rsid w:val="00D70124"/>
    <w:rsid w:val="00D712C6"/>
    <w:rsid w:val="00D728DA"/>
    <w:rsid w:val="00D72D09"/>
    <w:rsid w:val="00D72E59"/>
    <w:rsid w:val="00D73244"/>
    <w:rsid w:val="00D73B3B"/>
    <w:rsid w:val="00D74226"/>
    <w:rsid w:val="00D742F7"/>
    <w:rsid w:val="00D75B0B"/>
    <w:rsid w:val="00D81DA7"/>
    <w:rsid w:val="00D824CE"/>
    <w:rsid w:val="00D82A96"/>
    <w:rsid w:val="00D83D3B"/>
    <w:rsid w:val="00D85705"/>
    <w:rsid w:val="00D9032F"/>
    <w:rsid w:val="00D92A81"/>
    <w:rsid w:val="00D92CA9"/>
    <w:rsid w:val="00D92EE8"/>
    <w:rsid w:val="00D9369F"/>
    <w:rsid w:val="00D93BCB"/>
    <w:rsid w:val="00D93FEE"/>
    <w:rsid w:val="00D94EEF"/>
    <w:rsid w:val="00D94F57"/>
    <w:rsid w:val="00D964D9"/>
    <w:rsid w:val="00D97E01"/>
    <w:rsid w:val="00DA16E2"/>
    <w:rsid w:val="00DA18F5"/>
    <w:rsid w:val="00DA1BB5"/>
    <w:rsid w:val="00DA20FE"/>
    <w:rsid w:val="00DA2960"/>
    <w:rsid w:val="00DA2CA8"/>
    <w:rsid w:val="00DA3B73"/>
    <w:rsid w:val="00DA40EF"/>
    <w:rsid w:val="00DA4BF7"/>
    <w:rsid w:val="00DA5F6F"/>
    <w:rsid w:val="00DA7028"/>
    <w:rsid w:val="00DA730F"/>
    <w:rsid w:val="00DB025B"/>
    <w:rsid w:val="00DB087B"/>
    <w:rsid w:val="00DB0D52"/>
    <w:rsid w:val="00DB283A"/>
    <w:rsid w:val="00DB2DD1"/>
    <w:rsid w:val="00DB408E"/>
    <w:rsid w:val="00DB5EC2"/>
    <w:rsid w:val="00DB5FDE"/>
    <w:rsid w:val="00DB61BA"/>
    <w:rsid w:val="00DB691A"/>
    <w:rsid w:val="00DB72E9"/>
    <w:rsid w:val="00DB7D67"/>
    <w:rsid w:val="00DC020A"/>
    <w:rsid w:val="00DC26E8"/>
    <w:rsid w:val="00DC3CBB"/>
    <w:rsid w:val="00DC3DEF"/>
    <w:rsid w:val="00DC46E8"/>
    <w:rsid w:val="00DC5B03"/>
    <w:rsid w:val="00DC7022"/>
    <w:rsid w:val="00DD01B8"/>
    <w:rsid w:val="00DD03B1"/>
    <w:rsid w:val="00DD050F"/>
    <w:rsid w:val="00DD16DA"/>
    <w:rsid w:val="00DD2446"/>
    <w:rsid w:val="00DD3465"/>
    <w:rsid w:val="00DD387C"/>
    <w:rsid w:val="00DD3ED9"/>
    <w:rsid w:val="00DD41CF"/>
    <w:rsid w:val="00DD52B7"/>
    <w:rsid w:val="00DD67EA"/>
    <w:rsid w:val="00DD7329"/>
    <w:rsid w:val="00DD7E37"/>
    <w:rsid w:val="00DE2BD7"/>
    <w:rsid w:val="00DE2CDC"/>
    <w:rsid w:val="00DE404B"/>
    <w:rsid w:val="00DE59D1"/>
    <w:rsid w:val="00DE66C0"/>
    <w:rsid w:val="00DE6AB1"/>
    <w:rsid w:val="00DE7110"/>
    <w:rsid w:val="00DE7303"/>
    <w:rsid w:val="00DE77C1"/>
    <w:rsid w:val="00DE78BC"/>
    <w:rsid w:val="00DE79A3"/>
    <w:rsid w:val="00DE7B7D"/>
    <w:rsid w:val="00DF04FC"/>
    <w:rsid w:val="00DF154A"/>
    <w:rsid w:val="00DF1944"/>
    <w:rsid w:val="00DF3D79"/>
    <w:rsid w:val="00DF4E81"/>
    <w:rsid w:val="00DF50D3"/>
    <w:rsid w:val="00DF6167"/>
    <w:rsid w:val="00DF61D2"/>
    <w:rsid w:val="00DF7767"/>
    <w:rsid w:val="00E00E55"/>
    <w:rsid w:val="00E02972"/>
    <w:rsid w:val="00E029A5"/>
    <w:rsid w:val="00E04266"/>
    <w:rsid w:val="00E05231"/>
    <w:rsid w:val="00E064EE"/>
    <w:rsid w:val="00E078CE"/>
    <w:rsid w:val="00E1021E"/>
    <w:rsid w:val="00E1352F"/>
    <w:rsid w:val="00E144EE"/>
    <w:rsid w:val="00E146CE"/>
    <w:rsid w:val="00E14DEF"/>
    <w:rsid w:val="00E16E72"/>
    <w:rsid w:val="00E205D1"/>
    <w:rsid w:val="00E205D4"/>
    <w:rsid w:val="00E21661"/>
    <w:rsid w:val="00E21A39"/>
    <w:rsid w:val="00E22D73"/>
    <w:rsid w:val="00E24679"/>
    <w:rsid w:val="00E25789"/>
    <w:rsid w:val="00E257AA"/>
    <w:rsid w:val="00E25BEA"/>
    <w:rsid w:val="00E26E97"/>
    <w:rsid w:val="00E30BFE"/>
    <w:rsid w:val="00E31CA8"/>
    <w:rsid w:val="00E31EC0"/>
    <w:rsid w:val="00E33765"/>
    <w:rsid w:val="00E35FB0"/>
    <w:rsid w:val="00E37BB7"/>
    <w:rsid w:val="00E4081B"/>
    <w:rsid w:val="00E40F1B"/>
    <w:rsid w:val="00E43930"/>
    <w:rsid w:val="00E43A51"/>
    <w:rsid w:val="00E440BC"/>
    <w:rsid w:val="00E442B3"/>
    <w:rsid w:val="00E46E66"/>
    <w:rsid w:val="00E47069"/>
    <w:rsid w:val="00E5113F"/>
    <w:rsid w:val="00E5200F"/>
    <w:rsid w:val="00E53BD5"/>
    <w:rsid w:val="00E55E76"/>
    <w:rsid w:val="00E6038A"/>
    <w:rsid w:val="00E605AF"/>
    <w:rsid w:val="00E61410"/>
    <w:rsid w:val="00E61AF4"/>
    <w:rsid w:val="00E61C47"/>
    <w:rsid w:val="00E62F86"/>
    <w:rsid w:val="00E64284"/>
    <w:rsid w:val="00E6466C"/>
    <w:rsid w:val="00E67A1A"/>
    <w:rsid w:val="00E709F3"/>
    <w:rsid w:val="00E70A3D"/>
    <w:rsid w:val="00E70ECE"/>
    <w:rsid w:val="00E71209"/>
    <w:rsid w:val="00E71D7C"/>
    <w:rsid w:val="00E73A26"/>
    <w:rsid w:val="00E74991"/>
    <w:rsid w:val="00E752B5"/>
    <w:rsid w:val="00E76702"/>
    <w:rsid w:val="00E77398"/>
    <w:rsid w:val="00E77D82"/>
    <w:rsid w:val="00E80617"/>
    <w:rsid w:val="00E80BB2"/>
    <w:rsid w:val="00E80E08"/>
    <w:rsid w:val="00E81166"/>
    <w:rsid w:val="00E81DD9"/>
    <w:rsid w:val="00E82076"/>
    <w:rsid w:val="00E82149"/>
    <w:rsid w:val="00E84695"/>
    <w:rsid w:val="00E84DDE"/>
    <w:rsid w:val="00E84ED4"/>
    <w:rsid w:val="00E854AC"/>
    <w:rsid w:val="00E86C62"/>
    <w:rsid w:val="00E87FD9"/>
    <w:rsid w:val="00E9058E"/>
    <w:rsid w:val="00E919EC"/>
    <w:rsid w:val="00E9353C"/>
    <w:rsid w:val="00E94165"/>
    <w:rsid w:val="00E94D50"/>
    <w:rsid w:val="00E96D78"/>
    <w:rsid w:val="00E96E3F"/>
    <w:rsid w:val="00E97081"/>
    <w:rsid w:val="00EA0515"/>
    <w:rsid w:val="00EA2D77"/>
    <w:rsid w:val="00EA2F79"/>
    <w:rsid w:val="00EA35BF"/>
    <w:rsid w:val="00EA3AF5"/>
    <w:rsid w:val="00EA4A8D"/>
    <w:rsid w:val="00EA62A5"/>
    <w:rsid w:val="00EA73A6"/>
    <w:rsid w:val="00EB1849"/>
    <w:rsid w:val="00EB1EBA"/>
    <w:rsid w:val="00EB2012"/>
    <w:rsid w:val="00EB5C3F"/>
    <w:rsid w:val="00EB6D40"/>
    <w:rsid w:val="00EC0653"/>
    <w:rsid w:val="00EC0B0E"/>
    <w:rsid w:val="00EC2376"/>
    <w:rsid w:val="00EC23F1"/>
    <w:rsid w:val="00EC3D97"/>
    <w:rsid w:val="00EC4B4F"/>
    <w:rsid w:val="00EC6DC2"/>
    <w:rsid w:val="00EC7266"/>
    <w:rsid w:val="00EC7495"/>
    <w:rsid w:val="00EC7510"/>
    <w:rsid w:val="00EC7FAA"/>
    <w:rsid w:val="00ED020D"/>
    <w:rsid w:val="00ED17C1"/>
    <w:rsid w:val="00ED3CE4"/>
    <w:rsid w:val="00ED4608"/>
    <w:rsid w:val="00ED4BB2"/>
    <w:rsid w:val="00ED7AB5"/>
    <w:rsid w:val="00ED7D03"/>
    <w:rsid w:val="00EE271F"/>
    <w:rsid w:val="00EE365E"/>
    <w:rsid w:val="00EE4653"/>
    <w:rsid w:val="00EE5D05"/>
    <w:rsid w:val="00EE5F1C"/>
    <w:rsid w:val="00EF007E"/>
    <w:rsid w:val="00EF034F"/>
    <w:rsid w:val="00EF0411"/>
    <w:rsid w:val="00EF0711"/>
    <w:rsid w:val="00EF07A5"/>
    <w:rsid w:val="00EF4386"/>
    <w:rsid w:val="00EF51B5"/>
    <w:rsid w:val="00EF541B"/>
    <w:rsid w:val="00EF5882"/>
    <w:rsid w:val="00EF6B2B"/>
    <w:rsid w:val="00EF7422"/>
    <w:rsid w:val="00EF7606"/>
    <w:rsid w:val="00F00511"/>
    <w:rsid w:val="00F012D1"/>
    <w:rsid w:val="00F015D9"/>
    <w:rsid w:val="00F0357F"/>
    <w:rsid w:val="00F03832"/>
    <w:rsid w:val="00F039CF"/>
    <w:rsid w:val="00F039D5"/>
    <w:rsid w:val="00F10DF9"/>
    <w:rsid w:val="00F1211D"/>
    <w:rsid w:val="00F142A4"/>
    <w:rsid w:val="00F16D1D"/>
    <w:rsid w:val="00F170B1"/>
    <w:rsid w:val="00F178FF"/>
    <w:rsid w:val="00F17932"/>
    <w:rsid w:val="00F205BF"/>
    <w:rsid w:val="00F23178"/>
    <w:rsid w:val="00F2506E"/>
    <w:rsid w:val="00F303D6"/>
    <w:rsid w:val="00F3075A"/>
    <w:rsid w:val="00F3144F"/>
    <w:rsid w:val="00F33909"/>
    <w:rsid w:val="00F33E03"/>
    <w:rsid w:val="00F33F69"/>
    <w:rsid w:val="00F34280"/>
    <w:rsid w:val="00F35535"/>
    <w:rsid w:val="00F35AD1"/>
    <w:rsid w:val="00F36729"/>
    <w:rsid w:val="00F36813"/>
    <w:rsid w:val="00F375E3"/>
    <w:rsid w:val="00F3780D"/>
    <w:rsid w:val="00F37A44"/>
    <w:rsid w:val="00F40263"/>
    <w:rsid w:val="00F41FEF"/>
    <w:rsid w:val="00F42076"/>
    <w:rsid w:val="00F42A87"/>
    <w:rsid w:val="00F42CE4"/>
    <w:rsid w:val="00F43CDE"/>
    <w:rsid w:val="00F44068"/>
    <w:rsid w:val="00F45325"/>
    <w:rsid w:val="00F460BA"/>
    <w:rsid w:val="00F47627"/>
    <w:rsid w:val="00F47962"/>
    <w:rsid w:val="00F50BDF"/>
    <w:rsid w:val="00F52BF4"/>
    <w:rsid w:val="00F5329D"/>
    <w:rsid w:val="00F53FF6"/>
    <w:rsid w:val="00F54100"/>
    <w:rsid w:val="00F55095"/>
    <w:rsid w:val="00F572ED"/>
    <w:rsid w:val="00F574F3"/>
    <w:rsid w:val="00F575B9"/>
    <w:rsid w:val="00F60130"/>
    <w:rsid w:val="00F60D1C"/>
    <w:rsid w:val="00F61A21"/>
    <w:rsid w:val="00F61E94"/>
    <w:rsid w:val="00F62371"/>
    <w:rsid w:val="00F63CE4"/>
    <w:rsid w:val="00F66DA6"/>
    <w:rsid w:val="00F67519"/>
    <w:rsid w:val="00F72013"/>
    <w:rsid w:val="00F72465"/>
    <w:rsid w:val="00F732BB"/>
    <w:rsid w:val="00F73C5A"/>
    <w:rsid w:val="00F743C8"/>
    <w:rsid w:val="00F777A1"/>
    <w:rsid w:val="00F8056A"/>
    <w:rsid w:val="00F80BE6"/>
    <w:rsid w:val="00F80F39"/>
    <w:rsid w:val="00F81474"/>
    <w:rsid w:val="00F82EBA"/>
    <w:rsid w:val="00F837D4"/>
    <w:rsid w:val="00F83C6E"/>
    <w:rsid w:val="00F842DA"/>
    <w:rsid w:val="00F84904"/>
    <w:rsid w:val="00F84A53"/>
    <w:rsid w:val="00F86D29"/>
    <w:rsid w:val="00F8716B"/>
    <w:rsid w:val="00F87D94"/>
    <w:rsid w:val="00F90C5E"/>
    <w:rsid w:val="00F94014"/>
    <w:rsid w:val="00F9578E"/>
    <w:rsid w:val="00F970B5"/>
    <w:rsid w:val="00F975FA"/>
    <w:rsid w:val="00F97CB5"/>
    <w:rsid w:val="00FA042A"/>
    <w:rsid w:val="00FA0A68"/>
    <w:rsid w:val="00FA2587"/>
    <w:rsid w:val="00FA2AC3"/>
    <w:rsid w:val="00FA404B"/>
    <w:rsid w:val="00FA41C2"/>
    <w:rsid w:val="00FA7544"/>
    <w:rsid w:val="00FB2920"/>
    <w:rsid w:val="00FB2F3C"/>
    <w:rsid w:val="00FB4579"/>
    <w:rsid w:val="00FB489D"/>
    <w:rsid w:val="00FB5229"/>
    <w:rsid w:val="00FB577A"/>
    <w:rsid w:val="00FB5C55"/>
    <w:rsid w:val="00FB6B30"/>
    <w:rsid w:val="00FB7957"/>
    <w:rsid w:val="00FC1D96"/>
    <w:rsid w:val="00FC23C6"/>
    <w:rsid w:val="00FC275D"/>
    <w:rsid w:val="00FC3854"/>
    <w:rsid w:val="00FC430A"/>
    <w:rsid w:val="00FC5776"/>
    <w:rsid w:val="00FC75E9"/>
    <w:rsid w:val="00FD148F"/>
    <w:rsid w:val="00FD338F"/>
    <w:rsid w:val="00FD4F14"/>
    <w:rsid w:val="00FD507C"/>
    <w:rsid w:val="00FD61A1"/>
    <w:rsid w:val="00FD6C1B"/>
    <w:rsid w:val="00FD73CE"/>
    <w:rsid w:val="00FD7B5B"/>
    <w:rsid w:val="00FD7BB0"/>
    <w:rsid w:val="00FE12C5"/>
    <w:rsid w:val="00FE299F"/>
    <w:rsid w:val="00FE2DF5"/>
    <w:rsid w:val="00FE3049"/>
    <w:rsid w:val="00FE41D2"/>
    <w:rsid w:val="00FE4453"/>
    <w:rsid w:val="00FE6BF6"/>
    <w:rsid w:val="00FE7A02"/>
    <w:rsid w:val="00FF220D"/>
    <w:rsid w:val="00FF233C"/>
    <w:rsid w:val="00FF3308"/>
    <w:rsid w:val="00FF3EF3"/>
    <w:rsid w:val="00FF4BAB"/>
    <w:rsid w:val="00FF4E15"/>
    <w:rsid w:val="00FF6646"/>
    <w:rsid w:val="00FF6F1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710185"/>
  <w15:docId w15:val="{1B7F42D6-32A7-EB42-BAED-45CA2A1E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C076C"/>
    <w:rPr>
      <w:rFonts w:ascii="Calibri" w:hAnsi="Calibri"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076C"/>
    <w:rPr>
      <w:u w:val="single"/>
    </w:rPr>
  </w:style>
  <w:style w:type="table" w:customStyle="1" w:styleId="TableNormal">
    <w:name w:val="Table Normal"/>
    <w:rsid w:val="006C076C"/>
    <w:tblPr>
      <w:tblInd w:w="0" w:type="dxa"/>
      <w:tblCellMar>
        <w:top w:w="0" w:type="dxa"/>
        <w:left w:w="0" w:type="dxa"/>
        <w:bottom w:w="0" w:type="dxa"/>
        <w:right w:w="0" w:type="dxa"/>
      </w:tblCellMar>
    </w:tblPr>
  </w:style>
  <w:style w:type="paragraph" w:customStyle="1" w:styleId="Kopf-undFuzeilen">
    <w:name w:val="Kopf- und Fußzeilen"/>
    <w:rsid w:val="006C076C"/>
    <w:pPr>
      <w:tabs>
        <w:tab w:val="right" w:pos="9020"/>
      </w:tabs>
    </w:pPr>
    <w:rPr>
      <w:rFonts w:ascii="Helvetica Neue" w:hAnsi="Helvetica Neue" w:cs="Arial Unicode MS"/>
      <w:color w:val="000000"/>
      <w:sz w:val="24"/>
      <w:szCs w:val="24"/>
    </w:rPr>
  </w:style>
  <w:style w:type="paragraph" w:styleId="Fuzeile">
    <w:name w:val="footer"/>
    <w:rsid w:val="006C076C"/>
    <w:pPr>
      <w:tabs>
        <w:tab w:val="center" w:pos="4536"/>
        <w:tab w:val="right" w:pos="9072"/>
      </w:tabs>
    </w:pPr>
    <w:rPr>
      <w:rFonts w:ascii="Calibri" w:hAnsi="Calibri" w:cs="Arial Unicode MS"/>
      <w:color w:val="000000"/>
      <w:sz w:val="24"/>
      <w:szCs w:val="24"/>
      <w:u w:color="000000"/>
    </w:rPr>
  </w:style>
  <w:style w:type="paragraph" w:styleId="Kopfzeile">
    <w:name w:val="header"/>
    <w:rsid w:val="006C076C"/>
    <w:pPr>
      <w:tabs>
        <w:tab w:val="center" w:pos="4536"/>
        <w:tab w:val="right" w:pos="9072"/>
      </w:tabs>
    </w:pPr>
    <w:rPr>
      <w:rFonts w:ascii="Calibri" w:hAnsi="Calibri" w:cs="Arial Unicode MS"/>
      <w:color w:val="000000"/>
      <w:sz w:val="24"/>
      <w:szCs w:val="24"/>
      <w:u w:color="000000"/>
    </w:rPr>
  </w:style>
  <w:style w:type="paragraph" w:customStyle="1" w:styleId="p1">
    <w:name w:val="p1"/>
    <w:rsid w:val="006C076C"/>
    <w:rPr>
      <w:rFonts w:ascii="Times" w:hAnsi="Times" w:cs="Arial Unicode MS"/>
      <w:color w:val="FFFFFF"/>
      <w:sz w:val="36"/>
      <w:szCs w:val="36"/>
      <w:u w:color="FFFFFF"/>
    </w:rPr>
  </w:style>
  <w:style w:type="paragraph" w:customStyle="1" w:styleId="Text">
    <w:name w:val="Text"/>
    <w:rsid w:val="006C076C"/>
    <w:rPr>
      <w:rFonts w:ascii="Helvetica Neue" w:hAnsi="Helvetica Neue" w:cs="Arial Unicode MS"/>
      <w:color w:val="000000"/>
      <w:sz w:val="22"/>
      <w:szCs w:val="22"/>
    </w:rPr>
  </w:style>
  <w:style w:type="character" w:customStyle="1" w:styleId="Ohne">
    <w:name w:val="Ohne"/>
    <w:rsid w:val="006C076C"/>
  </w:style>
  <w:style w:type="character" w:customStyle="1" w:styleId="Hyperlink0">
    <w:name w:val="Hyperlink.0"/>
    <w:basedOn w:val="Ohne"/>
    <w:rsid w:val="006C076C"/>
    <w:rPr>
      <w:rFonts w:ascii="Roboto" w:eastAsia="Roboto" w:hAnsi="Roboto" w:cs="Roboto"/>
      <w:color w:val="000000"/>
      <w:sz w:val="22"/>
      <w:szCs w:val="22"/>
      <w:u w:color="000000"/>
    </w:rPr>
  </w:style>
  <w:style w:type="paragraph" w:styleId="Listenabsatz">
    <w:name w:val="List Paragraph"/>
    <w:uiPriority w:val="34"/>
    <w:qFormat/>
    <w:rsid w:val="006C076C"/>
    <w:pPr>
      <w:ind w:left="720"/>
    </w:pPr>
    <w:rPr>
      <w:rFonts w:ascii="Calibri" w:hAnsi="Calibri" w:cs="Arial Unicode MS"/>
      <w:color w:val="000000"/>
      <w:sz w:val="24"/>
      <w:szCs w:val="24"/>
      <w:u w:color="000000"/>
    </w:rPr>
  </w:style>
  <w:style w:type="numbering" w:customStyle="1" w:styleId="ImportierterStil1">
    <w:name w:val="Importierter Stil: 1"/>
    <w:rsid w:val="006C076C"/>
    <w:pPr>
      <w:numPr>
        <w:numId w:val="1"/>
      </w:numPr>
    </w:pPr>
  </w:style>
  <w:style w:type="character" w:customStyle="1" w:styleId="Hyperlink1">
    <w:name w:val="Hyperlink.1"/>
    <w:basedOn w:val="Ohne"/>
    <w:rsid w:val="006C076C"/>
    <w:rPr>
      <w:rFonts w:ascii="Roboto Condensed" w:eastAsia="Roboto Condensed" w:hAnsi="Roboto Condensed" w:cs="Roboto Condensed"/>
      <w:color w:val="314767"/>
      <w:sz w:val="18"/>
      <w:szCs w:val="18"/>
      <w:u w:val="single" w:color="314767"/>
    </w:rPr>
  </w:style>
  <w:style w:type="paragraph" w:styleId="Sprechblasentext">
    <w:name w:val="Balloon Text"/>
    <w:basedOn w:val="Standard"/>
    <w:link w:val="SprechblasentextZchn"/>
    <w:uiPriority w:val="99"/>
    <w:semiHidden/>
    <w:unhideWhenUsed/>
    <w:rsid w:val="008A04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4DD"/>
    <w:rPr>
      <w:rFonts w:ascii="Tahoma" w:hAnsi="Tahoma" w:cs="Tahoma"/>
      <w:color w:val="000000"/>
      <w:sz w:val="16"/>
      <w:szCs w:val="16"/>
      <w:u w:color="000000"/>
    </w:rPr>
  </w:style>
  <w:style w:type="paragraph" w:styleId="StandardWeb">
    <w:name w:val="Normal (Web)"/>
    <w:basedOn w:val="Standard"/>
    <w:uiPriority w:val="99"/>
    <w:unhideWhenUsed/>
    <w:rsid w:val="00592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Fett">
    <w:name w:val="Strong"/>
    <w:basedOn w:val="Absatz-Standardschriftart"/>
    <w:uiPriority w:val="22"/>
    <w:qFormat/>
    <w:rsid w:val="00592251"/>
    <w:rPr>
      <w:b/>
      <w:bCs/>
    </w:rPr>
  </w:style>
  <w:style w:type="character" w:customStyle="1" w:styleId="tksb-primary-link-arrowcta-linklabel">
    <w:name w:val="tksb-primary-link-arrow_cta-link__label"/>
    <w:basedOn w:val="Absatz-Standardschriftart"/>
    <w:rsid w:val="00D46EFB"/>
  </w:style>
  <w:style w:type="character" w:styleId="Kommentarzeichen">
    <w:name w:val="annotation reference"/>
    <w:basedOn w:val="Absatz-Standardschriftart"/>
    <w:uiPriority w:val="99"/>
    <w:semiHidden/>
    <w:unhideWhenUsed/>
    <w:rsid w:val="00A24033"/>
    <w:rPr>
      <w:sz w:val="16"/>
      <w:szCs w:val="16"/>
    </w:rPr>
  </w:style>
  <w:style w:type="paragraph" w:styleId="Kommentartext">
    <w:name w:val="annotation text"/>
    <w:basedOn w:val="Standard"/>
    <w:link w:val="KommentartextZchn"/>
    <w:uiPriority w:val="99"/>
    <w:unhideWhenUsed/>
    <w:rsid w:val="00A24033"/>
    <w:rPr>
      <w:sz w:val="20"/>
      <w:szCs w:val="20"/>
    </w:rPr>
  </w:style>
  <w:style w:type="character" w:customStyle="1" w:styleId="KommentartextZchn">
    <w:name w:val="Kommentartext Zchn"/>
    <w:basedOn w:val="Absatz-Standardschriftart"/>
    <w:link w:val="Kommentartext"/>
    <w:uiPriority w:val="99"/>
    <w:rsid w:val="00A24033"/>
    <w:rPr>
      <w:rFonts w:ascii="Calibri" w:hAnsi="Calibri"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A24033"/>
    <w:rPr>
      <w:b/>
      <w:bCs/>
    </w:rPr>
  </w:style>
  <w:style w:type="character" w:customStyle="1" w:styleId="KommentarthemaZchn">
    <w:name w:val="Kommentarthema Zchn"/>
    <w:basedOn w:val="KommentartextZchn"/>
    <w:link w:val="Kommentarthema"/>
    <w:uiPriority w:val="99"/>
    <w:semiHidden/>
    <w:rsid w:val="00A24033"/>
    <w:rPr>
      <w:rFonts w:ascii="Calibri" w:hAnsi="Calibri" w:cs="Arial Unicode MS"/>
      <w:b/>
      <w:bCs/>
      <w:color w:val="000000"/>
      <w:u w:color="000000"/>
    </w:rPr>
  </w:style>
  <w:style w:type="character" w:styleId="NichtaufgelsteErwhnung">
    <w:name w:val="Unresolved Mention"/>
    <w:basedOn w:val="Absatz-Standardschriftart"/>
    <w:uiPriority w:val="99"/>
    <w:semiHidden/>
    <w:unhideWhenUsed/>
    <w:rsid w:val="00903DA4"/>
    <w:rPr>
      <w:color w:val="605E5C"/>
      <w:shd w:val="clear" w:color="auto" w:fill="E1DFDD"/>
    </w:rPr>
  </w:style>
  <w:style w:type="paragraph" w:styleId="Funotentext">
    <w:name w:val="footnote text"/>
    <w:basedOn w:val="Standard"/>
    <w:link w:val="FunotentextZchn"/>
    <w:uiPriority w:val="99"/>
    <w:semiHidden/>
    <w:unhideWhenUsed/>
    <w:rsid w:val="00217815"/>
    <w:rPr>
      <w:sz w:val="20"/>
      <w:szCs w:val="20"/>
    </w:rPr>
  </w:style>
  <w:style w:type="character" w:customStyle="1" w:styleId="FunotentextZchn">
    <w:name w:val="Fußnotentext Zchn"/>
    <w:basedOn w:val="Absatz-Standardschriftart"/>
    <w:link w:val="Funotentext"/>
    <w:uiPriority w:val="99"/>
    <w:semiHidden/>
    <w:rsid w:val="00217815"/>
    <w:rPr>
      <w:rFonts w:ascii="Calibri" w:hAnsi="Calibri" w:cs="Arial Unicode MS"/>
      <w:color w:val="000000"/>
      <w:u w:color="000000"/>
    </w:rPr>
  </w:style>
  <w:style w:type="character" w:styleId="Funotenzeichen">
    <w:name w:val="footnote reference"/>
    <w:basedOn w:val="Absatz-Standardschriftart"/>
    <w:uiPriority w:val="99"/>
    <w:semiHidden/>
    <w:unhideWhenUsed/>
    <w:rsid w:val="00217815"/>
    <w:rPr>
      <w:vertAlign w:val="superscript"/>
    </w:rPr>
  </w:style>
  <w:style w:type="character" w:customStyle="1" w:styleId="normaltextrun">
    <w:name w:val="normaltextrun"/>
    <w:basedOn w:val="Absatz-Standardschriftart"/>
    <w:rsid w:val="001F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002">
      <w:bodyDiv w:val="1"/>
      <w:marLeft w:val="0"/>
      <w:marRight w:val="0"/>
      <w:marTop w:val="0"/>
      <w:marBottom w:val="0"/>
      <w:divBdr>
        <w:top w:val="none" w:sz="0" w:space="0" w:color="auto"/>
        <w:left w:val="none" w:sz="0" w:space="0" w:color="auto"/>
        <w:bottom w:val="none" w:sz="0" w:space="0" w:color="auto"/>
        <w:right w:val="none" w:sz="0" w:space="0" w:color="auto"/>
      </w:divBdr>
    </w:div>
    <w:div w:id="89815934">
      <w:bodyDiv w:val="1"/>
      <w:marLeft w:val="0"/>
      <w:marRight w:val="0"/>
      <w:marTop w:val="0"/>
      <w:marBottom w:val="0"/>
      <w:divBdr>
        <w:top w:val="none" w:sz="0" w:space="0" w:color="auto"/>
        <w:left w:val="none" w:sz="0" w:space="0" w:color="auto"/>
        <w:bottom w:val="none" w:sz="0" w:space="0" w:color="auto"/>
        <w:right w:val="none" w:sz="0" w:space="0" w:color="auto"/>
      </w:divBdr>
    </w:div>
    <w:div w:id="119108956">
      <w:bodyDiv w:val="1"/>
      <w:marLeft w:val="0"/>
      <w:marRight w:val="0"/>
      <w:marTop w:val="0"/>
      <w:marBottom w:val="0"/>
      <w:divBdr>
        <w:top w:val="none" w:sz="0" w:space="0" w:color="auto"/>
        <w:left w:val="none" w:sz="0" w:space="0" w:color="auto"/>
        <w:bottom w:val="none" w:sz="0" w:space="0" w:color="auto"/>
        <w:right w:val="none" w:sz="0" w:space="0" w:color="auto"/>
      </w:divBdr>
    </w:div>
    <w:div w:id="151992660">
      <w:bodyDiv w:val="1"/>
      <w:marLeft w:val="0"/>
      <w:marRight w:val="0"/>
      <w:marTop w:val="0"/>
      <w:marBottom w:val="0"/>
      <w:divBdr>
        <w:top w:val="none" w:sz="0" w:space="0" w:color="auto"/>
        <w:left w:val="none" w:sz="0" w:space="0" w:color="auto"/>
        <w:bottom w:val="none" w:sz="0" w:space="0" w:color="auto"/>
        <w:right w:val="none" w:sz="0" w:space="0" w:color="auto"/>
      </w:divBdr>
    </w:div>
    <w:div w:id="165750401">
      <w:bodyDiv w:val="1"/>
      <w:marLeft w:val="0"/>
      <w:marRight w:val="0"/>
      <w:marTop w:val="0"/>
      <w:marBottom w:val="0"/>
      <w:divBdr>
        <w:top w:val="none" w:sz="0" w:space="0" w:color="auto"/>
        <w:left w:val="none" w:sz="0" w:space="0" w:color="auto"/>
        <w:bottom w:val="none" w:sz="0" w:space="0" w:color="auto"/>
        <w:right w:val="none" w:sz="0" w:space="0" w:color="auto"/>
      </w:divBdr>
    </w:div>
    <w:div w:id="202719054">
      <w:bodyDiv w:val="1"/>
      <w:marLeft w:val="0"/>
      <w:marRight w:val="0"/>
      <w:marTop w:val="0"/>
      <w:marBottom w:val="0"/>
      <w:divBdr>
        <w:top w:val="none" w:sz="0" w:space="0" w:color="auto"/>
        <w:left w:val="none" w:sz="0" w:space="0" w:color="auto"/>
        <w:bottom w:val="none" w:sz="0" w:space="0" w:color="auto"/>
        <w:right w:val="none" w:sz="0" w:space="0" w:color="auto"/>
      </w:divBdr>
    </w:div>
    <w:div w:id="218518065">
      <w:bodyDiv w:val="1"/>
      <w:marLeft w:val="0"/>
      <w:marRight w:val="0"/>
      <w:marTop w:val="0"/>
      <w:marBottom w:val="0"/>
      <w:divBdr>
        <w:top w:val="none" w:sz="0" w:space="0" w:color="auto"/>
        <w:left w:val="none" w:sz="0" w:space="0" w:color="auto"/>
        <w:bottom w:val="none" w:sz="0" w:space="0" w:color="auto"/>
        <w:right w:val="none" w:sz="0" w:space="0" w:color="auto"/>
      </w:divBdr>
    </w:div>
    <w:div w:id="237982875">
      <w:bodyDiv w:val="1"/>
      <w:marLeft w:val="0"/>
      <w:marRight w:val="0"/>
      <w:marTop w:val="0"/>
      <w:marBottom w:val="0"/>
      <w:divBdr>
        <w:top w:val="none" w:sz="0" w:space="0" w:color="auto"/>
        <w:left w:val="none" w:sz="0" w:space="0" w:color="auto"/>
        <w:bottom w:val="none" w:sz="0" w:space="0" w:color="auto"/>
        <w:right w:val="none" w:sz="0" w:space="0" w:color="auto"/>
      </w:divBdr>
    </w:div>
    <w:div w:id="290982177">
      <w:bodyDiv w:val="1"/>
      <w:marLeft w:val="0"/>
      <w:marRight w:val="0"/>
      <w:marTop w:val="0"/>
      <w:marBottom w:val="0"/>
      <w:divBdr>
        <w:top w:val="none" w:sz="0" w:space="0" w:color="auto"/>
        <w:left w:val="none" w:sz="0" w:space="0" w:color="auto"/>
        <w:bottom w:val="none" w:sz="0" w:space="0" w:color="auto"/>
        <w:right w:val="none" w:sz="0" w:space="0" w:color="auto"/>
      </w:divBdr>
    </w:div>
    <w:div w:id="295256535">
      <w:bodyDiv w:val="1"/>
      <w:marLeft w:val="0"/>
      <w:marRight w:val="0"/>
      <w:marTop w:val="0"/>
      <w:marBottom w:val="0"/>
      <w:divBdr>
        <w:top w:val="none" w:sz="0" w:space="0" w:color="auto"/>
        <w:left w:val="none" w:sz="0" w:space="0" w:color="auto"/>
        <w:bottom w:val="none" w:sz="0" w:space="0" w:color="auto"/>
        <w:right w:val="none" w:sz="0" w:space="0" w:color="auto"/>
      </w:divBdr>
    </w:div>
    <w:div w:id="348992545">
      <w:bodyDiv w:val="1"/>
      <w:marLeft w:val="0"/>
      <w:marRight w:val="0"/>
      <w:marTop w:val="0"/>
      <w:marBottom w:val="0"/>
      <w:divBdr>
        <w:top w:val="none" w:sz="0" w:space="0" w:color="auto"/>
        <w:left w:val="none" w:sz="0" w:space="0" w:color="auto"/>
        <w:bottom w:val="none" w:sz="0" w:space="0" w:color="auto"/>
        <w:right w:val="none" w:sz="0" w:space="0" w:color="auto"/>
      </w:divBdr>
    </w:div>
    <w:div w:id="383065150">
      <w:bodyDiv w:val="1"/>
      <w:marLeft w:val="0"/>
      <w:marRight w:val="0"/>
      <w:marTop w:val="0"/>
      <w:marBottom w:val="0"/>
      <w:divBdr>
        <w:top w:val="none" w:sz="0" w:space="0" w:color="auto"/>
        <w:left w:val="none" w:sz="0" w:space="0" w:color="auto"/>
        <w:bottom w:val="none" w:sz="0" w:space="0" w:color="auto"/>
        <w:right w:val="none" w:sz="0" w:space="0" w:color="auto"/>
      </w:divBdr>
    </w:div>
    <w:div w:id="456876649">
      <w:bodyDiv w:val="1"/>
      <w:marLeft w:val="0"/>
      <w:marRight w:val="0"/>
      <w:marTop w:val="0"/>
      <w:marBottom w:val="0"/>
      <w:divBdr>
        <w:top w:val="none" w:sz="0" w:space="0" w:color="auto"/>
        <w:left w:val="none" w:sz="0" w:space="0" w:color="auto"/>
        <w:bottom w:val="none" w:sz="0" w:space="0" w:color="auto"/>
        <w:right w:val="none" w:sz="0" w:space="0" w:color="auto"/>
      </w:divBdr>
    </w:div>
    <w:div w:id="472218103">
      <w:bodyDiv w:val="1"/>
      <w:marLeft w:val="0"/>
      <w:marRight w:val="0"/>
      <w:marTop w:val="0"/>
      <w:marBottom w:val="0"/>
      <w:divBdr>
        <w:top w:val="none" w:sz="0" w:space="0" w:color="auto"/>
        <w:left w:val="none" w:sz="0" w:space="0" w:color="auto"/>
        <w:bottom w:val="none" w:sz="0" w:space="0" w:color="auto"/>
        <w:right w:val="none" w:sz="0" w:space="0" w:color="auto"/>
      </w:divBdr>
    </w:div>
    <w:div w:id="504394782">
      <w:bodyDiv w:val="1"/>
      <w:marLeft w:val="0"/>
      <w:marRight w:val="0"/>
      <w:marTop w:val="0"/>
      <w:marBottom w:val="0"/>
      <w:divBdr>
        <w:top w:val="none" w:sz="0" w:space="0" w:color="auto"/>
        <w:left w:val="none" w:sz="0" w:space="0" w:color="auto"/>
        <w:bottom w:val="none" w:sz="0" w:space="0" w:color="auto"/>
        <w:right w:val="none" w:sz="0" w:space="0" w:color="auto"/>
      </w:divBdr>
    </w:div>
    <w:div w:id="522013513">
      <w:bodyDiv w:val="1"/>
      <w:marLeft w:val="0"/>
      <w:marRight w:val="0"/>
      <w:marTop w:val="0"/>
      <w:marBottom w:val="0"/>
      <w:divBdr>
        <w:top w:val="none" w:sz="0" w:space="0" w:color="auto"/>
        <w:left w:val="none" w:sz="0" w:space="0" w:color="auto"/>
        <w:bottom w:val="none" w:sz="0" w:space="0" w:color="auto"/>
        <w:right w:val="none" w:sz="0" w:space="0" w:color="auto"/>
      </w:divBdr>
    </w:div>
    <w:div w:id="546262653">
      <w:bodyDiv w:val="1"/>
      <w:marLeft w:val="0"/>
      <w:marRight w:val="0"/>
      <w:marTop w:val="0"/>
      <w:marBottom w:val="0"/>
      <w:divBdr>
        <w:top w:val="none" w:sz="0" w:space="0" w:color="auto"/>
        <w:left w:val="none" w:sz="0" w:space="0" w:color="auto"/>
        <w:bottom w:val="none" w:sz="0" w:space="0" w:color="auto"/>
        <w:right w:val="none" w:sz="0" w:space="0" w:color="auto"/>
      </w:divBdr>
    </w:div>
    <w:div w:id="548953639">
      <w:bodyDiv w:val="1"/>
      <w:marLeft w:val="0"/>
      <w:marRight w:val="0"/>
      <w:marTop w:val="0"/>
      <w:marBottom w:val="0"/>
      <w:divBdr>
        <w:top w:val="none" w:sz="0" w:space="0" w:color="auto"/>
        <w:left w:val="none" w:sz="0" w:space="0" w:color="auto"/>
        <w:bottom w:val="none" w:sz="0" w:space="0" w:color="auto"/>
        <w:right w:val="none" w:sz="0" w:space="0" w:color="auto"/>
      </w:divBdr>
      <w:divsChild>
        <w:div w:id="623385050">
          <w:marLeft w:val="0"/>
          <w:marRight w:val="0"/>
          <w:marTop w:val="0"/>
          <w:marBottom w:val="0"/>
          <w:divBdr>
            <w:top w:val="none" w:sz="0" w:space="0" w:color="auto"/>
            <w:left w:val="none" w:sz="0" w:space="0" w:color="auto"/>
            <w:bottom w:val="none" w:sz="0" w:space="0" w:color="auto"/>
            <w:right w:val="none" w:sz="0" w:space="0" w:color="auto"/>
          </w:divBdr>
          <w:divsChild>
            <w:div w:id="927927884">
              <w:marLeft w:val="0"/>
              <w:marRight w:val="0"/>
              <w:marTop w:val="0"/>
              <w:marBottom w:val="0"/>
              <w:divBdr>
                <w:top w:val="none" w:sz="0" w:space="0" w:color="auto"/>
                <w:left w:val="none" w:sz="0" w:space="0" w:color="auto"/>
                <w:bottom w:val="none" w:sz="0" w:space="0" w:color="auto"/>
                <w:right w:val="none" w:sz="0" w:space="0" w:color="auto"/>
              </w:divBdr>
              <w:divsChild>
                <w:div w:id="1937863149">
                  <w:marLeft w:val="0"/>
                  <w:marRight w:val="0"/>
                  <w:marTop w:val="0"/>
                  <w:marBottom w:val="0"/>
                  <w:divBdr>
                    <w:top w:val="none" w:sz="0" w:space="0" w:color="auto"/>
                    <w:left w:val="none" w:sz="0" w:space="0" w:color="auto"/>
                    <w:bottom w:val="none" w:sz="0" w:space="0" w:color="auto"/>
                    <w:right w:val="none" w:sz="0" w:space="0" w:color="auto"/>
                  </w:divBdr>
                </w:div>
              </w:divsChild>
            </w:div>
            <w:div w:id="2072844574">
              <w:marLeft w:val="0"/>
              <w:marRight w:val="0"/>
              <w:marTop w:val="0"/>
              <w:marBottom w:val="0"/>
              <w:divBdr>
                <w:top w:val="none" w:sz="0" w:space="0" w:color="auto"/>
                <w:left w:val="none" w:sz="0" w:space="0" w:color="auto"/>
                <w:bottom w:val="none" w:sz="0" w:space="0" w:color="auto"/>
                <w:right w:val="none" w:sz="0" w:space="0" w:color="auto"/>
              </w:divBdr>
              <w:divsChild>
                <w:div w:id="2130588688">
                  <w:marLeft w:val="0"/>
                  <w:marRight w:val="0"/>
                  <w:marTop w:val="0"/>
                  <w:marBottom w:val="0"/>
                  <w:divBdr>
                    <w:top w:val="none" w:sz="0" w:space="0" w:color="auto"/>
                    <w:left w:val="none" w:sz="0" w:space="0" w:color="auto"/>
                    <w:bottom w:val="none" w:sz="0" w:space="0" w:color="auto"/>
                    <w:right w:val="none" w:sz="0" w:space="0" w:color="auto"/>
                  </w:divBdr>
                </w:div>
                <w:div w:id="19053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09">
          <w:marLeft w:val="0"/>
          <w:marRight w:val="0"/>
          <w:marTop w:val="0"/>
          <w:marBottom w:val="0"/>
          <w:divBdr>
            <w:top w:val="none" w:sz="0" w:space="0" w:color="auto"/>
            <w:left w:val="none" w:sz="0" w:space="0" w:color="auto"/>
            <w:bottom w:val="none" w:sz="0" w:space="0" w:color="auto"/>
            <w:right w:val="none" w:sz="0" w:space="0" w:color="auto"/>
          </w:divBdr>
          <w:divsChild>
            <w:div w:id="1224410629">
              <w:marLeft w:val="0"/>
              <w:marRight w:val="0"/>
              <w:marTop w:val="0"/>
              <w:marBottom w:val="0"/>
              <w:divBdr>
                <w:top w:val="none" w:sz="0" w:space="0" w:color="auto"/>
                <w:left w:val="none" w:sz="0" w:space="0" w:color="auto"/>
                <w:bottom w:val="none" w:sz="0" w:space="0" w:color="auto"/>
                <w:right w:val="none" w:sz="0" w:space="0" w:color="auto"/>
              </w:divBdr>
              <w:divsChild>
                <w:div w:id="12065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1322">
      <w:bodyDiv w:val="1"/>
      <w:marLeft w:val="0"/>
      <w:marRight w:val="0"/>
      <w:marTop w:val="0"/>
      <w:marBottom w:val="0"/>
      <w:divBdr>
        <w:top w:val="none" w:sz="0" w:space="0" w:color="auto"/>
        <w:left w:val="none" w:sz="0" w:space="0" w:color="auto"/>
        <w:bottom w:val="none" w:sz="0" w:space="0" w:color="auto"/>
        <w:right w:val="none" w:sz="0" w:space="0" w:color="auto"/>
      </w:divBdr>
    </w:div>
    <w:div w:id="620915734">
      <w:bodyDiv w:val="1"/>
      <w:marLeft w:val="0"/>
      <w:marRight w:val="0"/>
      <w:marTop w:val="0"/>
      <w:marBottom w:val="0"/>
      <w:divBdr>
        <w:top w:val="none" w:sz="0" w:space="0" w:color="auto"/>
        <w:left w:val="none" w:sz="0" w:space="0" w:color="auto"/>
        <w:bottom w:val="none" w:sz="0" w:space="0" w:color="auto"/>
        <w:right w:val="none" w:sz="0" w:space="0" w:color="auto"/>
      </w:divBdr>
    </w:div>
    <w:div w:id="649751982">
      <w:bodyDiv w:val="1"/>
      <w:marLeft w:val="0"/>
      <w:marRight w:val="0"/>
      <w:marTop w:val="0"/>
      <w:marBottom w:val="0"/>
      <w:divBdr>
        <w:top w:val="none" w:sz="0" w:space="0" w:color="auto"/>
        <w:left w:val="none" w:sz="0" w:space="0" w:color="auto"/>
        <w:bottom w:val="none" w:sz="0" w:space="0" w:color="auto"/>
        <w:right w:val="none" w:sz="0" w:space="0" w:color="auto"/>
      </w:divBdr>
      <w:divsChild>
        <w:div w:id="1122269023">
          <w:marLeft w:val="0"/>
          <w:marRight w:val="0"/>
          <w:marTop w:val="0"/>
          <w:marBottom w:val="0"/>
          <w:divBdr>
            <w:top w:val="none" w:sz="0" w:space="0" w:color="auto"/>
            <w:left w:val="none" w:sz="0" w:space="0" w:color="auto"/>
            <w:bottom w:val="none" w:sz="0" w:space="0" w:color="auto"/>
            <w:right w:val="none" w:sz="0" w:space="0" w:color="auto"/>
          </w:divBdr>
        </w:div>
      </w:divsChild>
    </w:div>
    <w:div w:id="659114325">
      <w:bodyDiv w:val="1"/>
      <w:marLeft w:val="0"/>
      <w:marRight w:val="0"/>
      <w:marTop w:val="0"/>
      <w:marBottom w:val="0"/>
      <w:divBdr>
        <w:top w:val="none" w:sz="0" w:space="0" w:color="auto"/>
        <w:left w:val="none" w:sz="0" w:space="0" w:color="auto"/>
        <w:bottom w:val="none" w:sz="0" w:space="0" w:color="auto"/>
        <w:right w:val="none" w:sz="0" w:space="0" w:color="auto"/>
      </w:divBdr>
    </w:div>
    <w:div w:id="780689108">
      <w:bodyDiv w:val="1"/>
      <w:marLeft w:val="0"/>
      <w:marRight w:val="0"/>
      <w:marTop w:val="0"/>
      <w:marBottom w:val="0"/>
      <w:divBdr>
        <w:top w:val="none" w:sz="0" w:space="0" w:color="auto"/>
        <w:left w:val="none" w:sz="0" w:space="0" w:color="auto"/>
        <w:bottom w:val="none" w:sz="0" w:space="0" w:color="auto"/>
        <w:right w:val="none" w:sz="0" w:space="0" w:color="auto"/>
      </w:divBdr>
    </w:div>
    <w:div w:id="829558456">
      <w:bodyDiv w:val="1"/>
      <w:marLeft w:val="0"/>
      <w:marRight w:val="0"/>
      <w:marTop w:val="0"/>
      <w:marBottom w:val="0"/>
      <w:divBdr>
        <w:top w:val="none" w:sz="0" w:space="0" w:color="auto"/>
        <w:left w:val="none" w:sz="0" w:space="0" w:color="auto"/>
        <w:bottom w:val="none" w:sz="0" w:space="0" w:color="auto"/>
        <w:right w:val="none" w:sz="0" w:space="0" w:color="auto"/>
      </w:divBdr>
    </w:div>
    <w:div w:id="854996543">
      <w:bodyDiv w:val="1"/>
      <w:marLeft w:val="0"/>
      <w:marRight w:val="0"/>
      <w:marTop w:val="0"/>
      <w:marBottom w:val="0"/>
      <w:divBdr>
        <w:top w:val="none" w:sz="0" w:space="0" w:color="auto"/>
        <w:left w:val="none" w:sz="0" w:space="0" w:color="auto"/>
        <w:bottom w:val="none" w:sz="0" w:space="0" w:color="auto"/>
        <w:right w:val="none" w:sz="0" w:space="0" w:color="auto"/>
      </w:divBdr>
    </w:div>
    <w:div w:id="858392727">
      <w:bodyDiv w:val="1"/>
      <w:marLeft w:val="0"/>
      <w:marRight w:val="0"/>
      <w:marTop w:val="0"/>
      <w:marBottom w:val="0"/>
      <w:divBdr>
        <w:top w:val="none" w:sz="0" w:space="0" w:color="auto"/>
        <w:left w:val="none" w:sz="0" w:space="0" w:color="auto"/>
        <w:bottom w:val="none" w:sz="0" w:space="0" w:color="auto"/>
        <w:right w:val="none" w:sz="0" w:space="0" w:color="auto"/>
      </w:divBdr>
    </w:div>
    <w:div w:id="864563480">
      <w:bodyDiv w:val="1"/>
      <w:marLeft w:val="0"/>
      <w:marRight w:val="0"/>
      <w:marTop w:val="0"/>
      <w:marBottom w:val="0"/>
      <w:divBdr>
        <w:top w:val="none" w:sz="0" w:space="0" w:color="auto"/>
        <w:left w:val="none" w:sz="0" w:space="0" w:color="auto"/>
        <w:bottom w:val="none" w:sz="0" w:space="0" w:color="auto"/>
        <w:right w:val="none" w:sz="0" w:space="0" w:color="auto"/>
      </w:divBdr>
    </w:div>
    <w:div w:id="871261667">
      <w:bodyDiv w:val="1"/>
      <w:marLeft w:val="0"/>
      <w:marRight w:val="0"/>
      <w:marTop w:val="0"/>
      <w:marBottom w:val="0"/>
      <w:divBdr>
        <w:top w:val="none" w:sz="0" w:space="0" w:color="auto"/>
        <w:left w:val="none" w:sz="0" w:space="0" w:color="auto"/>
        <w:bottom w:val="none" w:sz="0" w:space="0" w:color="auto"/>
        <w:right w:val="none" w:sz="0" w:space="0" w:color="auto"/>
      </w:divBdr>
    </w:div>
    <w:div w:id="873074801">
      <w:bodyDiv w:val="1"/>
      <w:marLeft w:val="0"/>
      <w:marRight w:val="0"/>
      <w:marTop w:val="0"/>
      <w:marBottom w:val="0"/>
      <w:divBdr>
        <w:top w:val="none" w:sz="0" w:space="0" w:color="auto"/>
        <w:left w:val="none" w:sz="0" w:space="0" w:color="auto"/>
        <w:bottom w:val="none" w:sz="0" w:space="0" w:color="auto"/>
        <w:right w:val="none" w:sz="0" w:space="0" w:color="auto"/>
      </w:divBdr>
    </w:div>
    <w:div w:id="880632380">
      <w:bodyDiv w:val="1"/>
      <w:marLeft w:val="0"/>
      <w:marRight w:val="0"/>
      <w:marTop w:val="0"/>
      <w:marBottom w:val="0"/>
      <w:divBdr>
        <w:top w:val="none" w:sz="0" w:space="0" w:color="auto"/>
        <w:left w:val="none" w:sz="0" w:space="0" w:color="auto"/>
        <w:bottom w:val="none" w:sz="0" w:space="0" w:color="auto"/>
        <w:right w:val="none" w:sz="0" w:space="0" w:color="auto"/>
      </w:divBdr>
    </w:div>
    <w:div w:id="926882247">
      <w:bodyDiv w:val="1"/>
      <w:marLeft w:val="0"/>
      <w:marRight w:val="0"/>
      <w:marTop w:val="0"/>
      <w:marBottom w:val="0"/>
      <w:divBdr>
        <w:top w:val="none" w:sz="0" w:space="0" w:color="auto"/>
        <w:left w:val="none" w:sz="0" w:space="0" w:color="auto"/>
        <w:bottom w:val="none" w:sz="0" w:space="0" w:color="auto"/>
        <w:right w:val="none" w:sz="0" w:space="0" w:color="auto"/>
      </w:divBdr>
    </w:div>
    <w:div w:id="937181015">
      <w:bodyDiv w:val="1"/>
      <w:marLeft w:val="0"/>
      <w:marRight w:val="0"/>
      <w:marTop w:val="0"/>
      <w:marBottom w:val="0"/>
      <w:divBdr>
        <w:top w:val="none" w:sz="0" w:space="0" w:color="auto"/>
        <w:left w:val="none" w:sz="0" w:space="0" w:color="auto"/>
        <w:bottom w:val="none" w:sz="0" w:space="0" w:color="auto"/>
        <w:right w:val="none" w:sz="0" w:space="0" w:color="auto"/>
      </w:divBdr>
    </w:div>
    <w:div w:id="949507045">
      <w:bodyDiv w:val="1"/>
      <w:marLeft w:val="0"/>
      <w:marRight w:val="0"/>
      <w:marTop w:val="0"/>
      <w:marBottom w:val="0"/>
      <w:divBdr>
        <w:top w:val="none" w:sz="0" w:space="0" w:color="auto"/>
        <w:left w:val="none" w:sz="0" w:space="0" w:color="auto"/>
        <w:bottom w:val="none" w:sz="0" w:space="0" w:color="auto"/>
        <w:right w:val="none" w:sz="0" w:space="0" w:color="auto"/>
      </w:divBdr>
    </w:div>
    <w:div w:id="95783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4390">
          <w:marLeft w:val="0"/>
          <w:marRight w:val="0"/>
          <w:marTop w:val="0"/>
          <w:marBottom w:val="0"/>
          <w:divBdr>
            <w:top w:val="none" w:sz="0" w:space="0" w:color="auto"/>
            <w:left w:val="none" w:sz="0" w:space="0" w:color="auto"/>
            <w:bottom w:val="none" w:sz="0" w:space="0" w:color="auto"/>
            <w:right w:val="none" w:sz="0" w:space="0" w:color="auto"/>
          </w:divBdr>
        </w:div>
        <w:div w:id="1876186770">
          <w:marLeft w:val="0"/>
          <w:marRight w:val="0"/>
          <w:marTop w:val="0"/>
          <w:marBottom w:val="0"/>
          <w:divBdr>
            <w:top w:val="none" w:sz="0" w:space="0" w:color="auto"/>
            <w:left w:val="none" w:sz="0" w:space="0" w:color="auto"/>
            <w:bottom w:val="none" w:sz="0" w:space="0" w:color="auto"/>
            <w:right w:val="none" w:sz="0" w:space="0" w:color="auto"/>
          </w:divBdr>
        </w:div>
        <w:div w:id="300426721">
          <w:marLeft w:val="0"/>
          <w:marRight w:val="0"/>
          <w:marTop w:val="0"/>
          <w:marBottom w:val="0"/>
          <w:divBdr>
            <w:top w:val="none" w:sz="0" w:space="0" w:color="auto"/>
            <w:left w:val="none" w:sz="0" w:space="0" w:color="auto"/>
            <w:bottom w:val="none" w:sz="0" w:space="0" w:color="auto"/>
            <w:right w:val="none" w:sz="0" w:space="0" w:color="auto"/>
          </w:divBdr>
          <w:divsChild>
            <w:div w:id="833296463">
              <w:marLeft w:val="0"/>
              <w:marRight w:val="0"/>
              <w:marTop w:val="0"/>
              <w:marBottom w:val="0"/>
              <w:divBdr>
                <w:top w:val="none" w:sz="0" w:space="0" w:color="auto"/>
                <w:left w:val="none" w:sz="0" w:space="0" w:color="auto"/>
                <w:bottom w:val="none" w:sz="0" w:space="0" w:color="auto"/>
                <w:right w:val="none" w:sz="0" w:space="0" w:color="auto"/>
              </w:divBdr>
            </w:div>
            <w:div w:id="1872455274">
              <w:marLeft w:val="0"/>
              <w:marRight w:val="0"/>
              <w:marTop w:val="0"/>
              <w:marBottom w:val="0"/>
              <w:divBdr>
                <w:top w:val="none" w:sz="0" w:space="0" w:color="auto"/>
                <w:left w:val="none" w:sz="0" w:space="0" w:color="auto"/>
                <w:bottom w:val="none" w:sz="0" w:space="0" w:color="auto"/>
                <w:right w:val="none" w:sz="0" w:space="0" w:color="auto"/>
              </w:divBdr>
              <w:divsChild>
                <w:div w:id="464154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3653648">
      <w:bodyDiv w:val="1"/>
      <w:marLeft w:val="0"/>
      <w:marRight w:val="0"/>
      <w:marTop w:val="0"/>
      <w:marBottom w:val="0"/>
      <w:divBdr>
        <w:top w:val="none" w:sz="0" w:space="0" w:color="auto"/>
        <w:left w:val="none" w:sz="0" w:space="0" w:color="auto"/>
        <w:bottom w:val="none" w:sz="0" w:space="0" w:color="auto"/>
        <w:right w:val="none" w:sz="0" w:space="0" w:color="auto"/>
      </w:divBdr>
    </w:div>
    <w:div w:id="968438554">
      <w:bodyDiv w:val="1"/>
      <w:marLeft w:val="0"/>
      <w:marRight w:val="0"/>
      <w:marTop w:val="0"/>
      <w:marBottom w:val="0"/>
      <w:divBdr>
        <w:top w:val="none" w:sz="0" w:space="0" w:color="auto"/>
        <w:left w:val="none" w:sz="0" w:space="0" w:color="auto"/>
        <w:bottom w:val="none" w:sz="0" w:space="0" w:color="auto"/>
        <w:right w:val="none" w:sz="0" w:space="0" w:color="auto"/>
      </w:divBdr>
    </w:div>
    <w:div w:id="968784077">
      <w:bodyDiv w:val="1"/>
      <w:marLeft w:val="0"/>
      <w:marRight w:val="0"/>
      <w:marTop w:val="0"/>
      <w:marBottom w:val="0"/>
      <w:divBdr>
        <w:top w:val="none" w:sz="0" w:space="0" w:color="auto"/>
        <w:left w:val="none" w:sz="0" w:space="0" w:color="auto"/>
        <w:bottom w:val="none" w:sz="0" w:space="0" w:color="auto"/>
        <w:right w:val="none" w:sz="0" w:space="0" w:color="auto"/>
      </w:divBdr>
    </w:div>
    <w:div w:id="1054936752">
      <w:bodyDiv w:val="1"/>
      <w:marLeft w:val="0"/>
      <w:marRight w:val="0"/>
      <w:marTop w:val="0"/>
      <w:marBottom w:val="0"/>
      <w:divBdr>
        <w:top w:val="none" w:sz="0" w:space="0" w:color="auto"/>
        <w:left w:val="none" w:sz="0" w:space="0" w:color="auto"/>
        <w:bottom w:val="none" w:sz="0" w:space="0" w:color="auto"/>
        <w:right w:val="none" w:sz="0" w:space="0" w:color="auto"/>
      </w:divBdr>
    </w:div>
    <w:div w:id="1097286991">
      <w:bodyDiv w:val="1"/>
      <w:marLeft w:val="0"/>
      <w:marRight w:val="0"/>
      <w:marTop w:val="0"/>
      <w:marBottom w:val="0"/>
      <w:divBdr>
        <w:top w:val="none" w:sz="0" w:space="0" w:color="auto"/>
        <w:left w:val="none" w:sz="0" w:space="0" w:color="auto"/>
        <w:bottom w:val="none" w:sz="0" w:space="0" w:color="auto"/>
        <w:right w:val="none" w:sz="0" w:space="0" w:color="auto"/>
      </w:divBdr>
    </w:div>
    <w:div w:id="1099720856">
      <w:bodyDiv w:val="1"/>
      <w:marLeft w:val="0"/>
      <w:marRight w:val="0"/>
      <w:marTop w:val="0"/>
      <w:marBottom w:val="0"/>
      <w:divBdr>
        <w:top w:val="none" w:sz="0" w:space="0" w:color="auto"/>
        <w:left w:val="none" w:sz="0" w:space="0" w:color="auto"/>
        <w:bottom w:val="none" w:sz="0" w:space="0" w:color="auto"/>
        <w:right w:val="none" w:sz="0" w:space="0" w:color="auto"/>
      </w:divBdr>
      <w:divsChild>
        <w:div w:id="369376635">
          <w:marLeft w:val="0"/>
          <w:marRight w:val="0"/>
          <w:marTop w:val="0"/>
          <w:marBottom w:val="0"/>
          <w:divBdr>
            <w:top w:val="none" w:sz="0" w:space="0" w:color="auto"/>
            <w:left w:val="none" w:sz="0" w:space="0" w:color="auto"/>
            <w:bottom w:val="none" w:sz="0" w:space="0" w:color="auto"/>
            <w:right w:val="none" w:sz="0" w:space="0" w:color="auto"/>
          </w:divBdr>
        </w:div>
      </w:divsChild>
    </w:div>
    <w:div w:id="1160581623">
      <w:bodyDiv w:val="1"/>
      <w:marLeft w:val="0"/>
      <w:marRight w:val="0"/>
      <w:marTop w:val="0"/>
      <w:marBottom w:val="0"/>
      <w:divBdr>
        <w:top w:val="none" w:sz="0" w:space="0" w:color="auto"/>
        <w:left w:val="none" w:sz="0" w:space="0" w:color="auto"/>
        <w:bottom w:val="none" w:sz="0" w:space="0" w:color="auto"/>
        <w:right w:val="none" w:sz="0" w:space="0" w:color="auto"/>
      </w:divBdr>
    </w:div>
    <w:div w:id="1186212292">
      <w:bodyDiv w:val="1"/>
      <w:marLeft w:val="0"/>
      <w:marRight w:val="0"/>
      <w:marTop w:val="0"/>
      <w:marBottom w:val="0"/>
      <w:divBdr>
        <w:top w:val="none" w:sz="0" w:space="0" w:color="auto"/>
        <w:left w:val="none" w:sz="0" w:space="0" w:color="auto"/>
        <w:bottom w:val="none" w:sz="0" w:space="0" w:color="auto"/>
        <w:right w:val="none" w:sz="0" w:space="0" w:color="auto"/>
      </w:divBdr>
    </w:div>
    <w:div w:id="1247425362">
      <w:bodyDiv w:val="1"/>
      <w:marLeft w:val="0"/>
      <w:marRight w:val="0"/>
      <w:marTop w:val="0"/>
      <w:marBottom w:val="0"/>
      <w:divBdr>
        <w:top w:val="none" w:sz="0" w:space="0" w:color="auto"/>
        <w:left w:val="none" w:sz="0" w:space="0" w:color="auto"/>
        <w:bottom w:val="none" w:sz="0" w:space="0" w:color="auto"/>
        <w:right w:val="none" w:sz="0" w:space="0" w:color="auto"/>
      </w:divBdr>
    </w:div>
    <w:div w:id="1316184897">
      <w:bodyDiv w:val="1"/>
      <w:marLeft w:val="0"/>
      <w:marRight w:val="0"/>
      <w:marTop w:val="0"/>
      <w:marBottom w:val="0"/>
      <w:divBdr>
        <w:top w:val="none" w:sz="0" w:space="0" w:color="auto"/>
        <w:left w:val="none" w:sz="0" w:space="0" w:color="auto"/>
        <w:bottom w:val="none" w:sz="0" w:space="0" w:color="auto"/>
        <w:right w:val="none" w:sz="0" w:space="0" w:color="auto"/>
      </w:divBdr>
    </w:div>
    <w:div w:id="1345474130">
      <w:bodyDiv w:val="1"/>
      <w:marLeft w:val="0"/>
      <w:marRight w:val="0"/>
      <w:marTop w:val="0"/>
      <w:marBottom w:val="0"/>
      <w:divBdr>
        <w:top w:val="none" w:sz="0" w:space="0" w:color="auto"/>
        <w:left w:val="none" w:sz="0" w:space="0" w:color="auto"/>
        <w:bottom w:val="none" w:sz="0" w:space="0" w:color="auto"/>
        <w:right w:val="none" w:sz="0" w:space="0" w:color="auto"/>
      </w:divBdr>
    </w:div>
    <w:div w:id="1345671277">
      <w:bodyDiv w:val="1"/>
      <w:marLeft w:val="0"/>
      <w:marRight w:val="0"/>
      <w:marTop w:val="0"/>
      <w:marBottom w:val="0"/>
      <w:divBdr>
        <w:top w:val="none" w:sz="0" w:space="0" w:color="auto"/>
        <w:left w:val="none" w:sz="0" w:space="0" w:color="auto"/>
        <w:bottom w:val="none" w:sz="0" w:space="0" w:color="auto"/>
        <w:right w:val="none" w:sz="0" w:space="0" w:color="auto"/>
      </w:divBdr>
    </w:div>
    <w:div w:id="1350176385">
      <w:bodyDiv w:val="1"/>
      <w:marLeft w:val="0"/>
      <w:marRight w:val="0"/>
      <w:marTop w:val="0"/>
      <w:marBottom w:val="0"/>
      <w:divBdr>
        <w:top w:val="none" w:sz="0" w:space="0" w:color="auto"/>
        <w:left w:val="none" w:sz="0" w:space="0" w:color="auto"/>
        <w:bottom w:val="none" w:sz="0" w:space="0" w:color="auto"/>
        <w:right w:val="none" w:sz="0" w:space="0" w:color="auto"/>
      </w:divBdr>
    </w:div>
    <w:div w:id="1380546775">
      <w:bodyDiv w:val="1"/>
      <w:marLeft w:val="0"/>
      <w:marRight w:val="0"/>
      <w:marTop w:val="0"/>
      <w:marBottom w:val="0"/>
      <w:divBdr>
        <w:top w:val="none" w:sz="0" w:space="0" w:color="auto"/>
        <w:left w:val="none" w:sz="0" w:space="0" w:color="auto"/>
        <w:bottom w:val="none" w:sz="0" w:space="0" w:color="auto"/>
        <w:right w:val="none" w:sz="0" w:space="0" w:color="auto"/>
      </w:divBdr>
    </w:div>
    <w:div w:id="1424955547">
      <w:bodyDiv w:val="1"/>
      <w:marLeft w:val="0"/>
      <w:marRight w:val="0"/>
      <w:marTop w:val="0"/>
      <w:marBottom w:val="0"/>
      <w:divBdr>
        <w:top w:val="none" w:sz="0" w:space="0" w:color="auto"/>
        <w:left w:val="none" w:sz="0" w:space="0" w:color="auto"/>
        <w:bottom w:val="none" w:sz="0" w:space="0" w:color="auto"/>
        <w:right w:val="none" w:sz="0" w:space="0" w:color="auto"/>
      </w:divBdr>
    </w:div>
    <w:div w:id="1425226644">
      <w:bodyDiv w:val="1"/>
      <w:marLeft w:val="0"/>
      <w:marRight w:val="0"/>
      <w:marTop w:val="0"/>
      <w:marBottom w:val="0"/>
      <w:divBdr>
        <w:top w:val="none" w:sz="0" w:space="0" w:color="auto"/>
        <w:left w:val="none" w:sz="0" w:space="0" w:color="auto"/>
        <w:bottom w:val="none" w:sz="0" w:space="0" w:color="auto"/>
        <w:right w:val="none" w:sz="0" w:space="0" w:color="auto"/>
      </w:divBdr>
    </w:div>
    <w:div w:id="1499467195">
      <w:bodyDiv w:val="1"/>
      <w:marLeft w:val="0"/>
      <w:marRight w:val="0"/>
      <w:marTop w:val="0"/>
      <w:marBottom w:val="0"/>
      <w:divBdr>
        <w:top w:val="none" w:sz="0" w:space="0" w:color="auto"/>
        <w:left w:val="none" w:sz="0" w:space="0" w:color="auto"/>
        <w:bottom w:val="none" w:sz="0" w:space="0" w:color="auto"/>
        <w:right w:val="none" w:sz="0" w:space="0" w:color="auto"/>
      </w:divBdr>
    </w:div>
    <w:div w:id="1514956523">
      <w:bodyDiv w:val="1"/>
      <w:marLeft w:val="0"/>
      <w:marRight w:val="0"/>
      <w:marTop w:val="0"/>
      <w:marBottom w:val="0"/>
      <w:divBdr>
        <w:top w:val="none" w:sz="0" w:space="0" w:color="auto"/>
        <w:left w:val="none" w:sz="0" w:space="0" w:color="auto"/>
        <w:bottom w:val="none" w:sz="0" w:space="0" w:color="auto"/>
        <w:right w:val="none" w:sz="0" w:space="0" w:color="auto"/>
      </w:divBdr>
    </w:div>
    <w:div w:id="1547521876">
      <w:bodyDiv w:val="1"/>
      <w:marLeft w:val="0"/>
      <w:marRight w:val="0"/>
      <w:marTop w:val="0"/>
      <w:marBottom w:val="0"/>
      <w:divBdr>
        <w:top w:val="none" w:sz="0" w:space="0" w:color="auto"/>
        <w:left w:val="none" w:sz="0" w:space="0" w:color="auto"/>
        <w:bottom w:val="none" w:sz="0" w:space="0" w:color="auto"/>
        <w:right w:val="none" w:sz="0" w:space="0" w:color="auto"/>
      </w:divBdr>
    </w:div>
    <w:div w:id="1605720741">
      <w:bodyDiv w:val="1"/>
      <w:marLeft w:val="0"/>
      <w:marRight w:val="0"/>
      <w:marTop w:val="0"/>
      <w:marBottom w:val="0"/>
      <w:divBdr>
        <w:top w:val="none" w:sz="0" w:space="0" w:color="auto"/>
        <w:left w:val="none" w:sz="0" w:space="0" w:color="auto"/>
        <w:bottom w:val="none" w:sz="0" w:space="0" w:color="auto"/>
        <w:right w:val="none" w:sz="0" w:space="0" w:color="auto"/>
      </w:divBdr>
    </w:div>
    <w:div w:id="1619532727">
      <w:bodyDiv w:val="1"/>
      <w:marLeft w:val="0"/>
      <w:marRight w:val="0"/>
      <w:marTop w:val="0"/>
      <w:marBottom w:val="0"/>
      <w:divBdr>
        <w:top w:val="none" w:sz="0" w:space="0" w:color="auto"/>
        <w:left w:val="none" w:sz="0" w:space="0" w:color="auto"/>
        <w:bottom w:val="none" w:sz="0" w:space="0" w:color="auto"/>
        <w:right w:val="none" w:sz="0" w:space="0" w:color="auto"/>
      </w:divBdr>
    </w:div>
    <w:div w:id="1687245592">
      <w:bodyDiv w:val="1"/>
      <w:marLeft w:val="0"/>
      <w:marRight w:val="0"/>
      <w:marTop w:val="0"/>
      <w:marBottom w:val="0"/>
      <w:divBdr>
        <w:top w:val="none" w:sz="0" w:space="0" w:color="auto"/>
        <w:left w:val="none" w:sz="0" w:space="0" w:color="auto"/>
        <w:bottom w:val="none" w:sz="0" w:space="0" w:color="auto"/>
        <w:right w:val="none" w:sz="0" w:space="0" w:color="auto"/>
      </w:divBdr>
    </w:div>
    <w:div w:id="1693919429">
      <w:bodyDiv w:val="1"/>
      <w:marLeft w:val="0"/>
      <w:marRight w:val="0"/>
      <w:marTop w:val="0"/>
      <w:marBottom w:val="0"/>
      <w:divBdr>
        <w:top w:val="none" w:sz="0" w:space="0" w:color="auto"/>
        <w:left w:val="none" w:sz="0" w:space="0" w:color="auto"/>
        <w:bottom w:val="none" w:sz="0" w:space="0" w:color="auto"/>
        <w:right w:val="none" w:sz="0" w:space="0" w:color="auto"/>
      </w:divBdr>
    </w:div>
    <w:div w:id="1780222670">
      <w:bodyDiv w:val="1"/>
      <w:marLeft w:val="0"/>
      <w:marRight w:val="0"/>
      <w:marTop w:val="0"/>
      <w:marBottom w:val="0"/>
      <w:divBdr>
        <w:top w:val="none" w:sz="0" w:space="0" w:color="auto"/>
        <w:left w:val="none" w:sz="0" w:space="0" w:color="auto"/>
        <w:bottom w:val="none" w:sz="0" w:space="0" w:color="auto"/>
        <w:right w:val="none" w:sz="0" w:space="0" w:color="auto"/>
      </w:divBdr>
    </w:div>
    <w:div w:id="1895389436">
      <w:bodyDiv w:val="1"/>
      <w:marLeft w:val="0"/>
      <w:marRight w:val="0"/>
      <w:marTop w:val="0"/>
      <w:marBottom w:val="0"/>
      <w:divBdr>
        <w:top w:val="none" w:sz="0" w:space="0" w:color="auto"/>
        <w:left w:val="none" w:sz="0" w:space="0" w:color="auto"/>
        <w:bottom w:val="none" w:sz="0" w:space="0" w:color="auto"/>
        <w:right w:val="none" w:sz="0" w:space="0" w:color="auto"/>
      </w:divBdr>
    </w:div>
    <w:div w:id="1918585598">
      <w:bodyDiv w:val="1"/>
      <w:marLeft w:val="0"/>
      <w:marRight w:val="0"/>
      <w:marTop w:val="0"/>
      <w:marBottom w:val="0"/>
      <w:divBdr>
        <w:top w:val="none" w:sz="0" w:space="0" w:color="auto"/>
        <w:left w:val="none" w:sz="0" w:space="0" w:color="auto"/>
        <w:bottom w:val="none" w:sz="0" w:space="0" w:color="auto"/>
        <w:right w:val="none" w:sz="0" w:space="0" w:color="auto"/>
      </w:divBdr>
    </w:div>
    <w:div w:id="1940985213">
      <w:bodyDiv w:val="1"/>
      <w:marLeft w:val="0"/>
      <w:marRight w:val="0"/>
      <w:marTop w:val="0"/>
      <w:marBottom w:val="0"/>
      <w:divBdr>
        <w:top w:val="none" w:sz="0" w:space="0" w:color="auto"/>
        <w:left w:val="none" w:sz="0" w:space="0" w:color="auto"/>
        <w:bottom w:val="none" w:sz="0" w:space="0" w:color="auto"/>
        <w:right w:val="none" w:sz="0" w:space="0" w:color="auto"/>
      </w:divBdr>
    </w:div>
    <w:div w:id="2099016096">
      <w:bodyDiv w:val="1"/>
      <w:marLeft w:val="0"/>
      <w:marRight w:val="0"/>
      <w:marTop w:val="0"/>
      <w:marBottom w:val="0"/>
      <w:divBdr>
        <w:top w:val="none" w:sz="0" w:space="0" w:color="auto"/>
        <w:left w:val="none" w:sz="0" w:space="0" w:color="auto"/>
        <w:bottom w:val="none" w:sz="0" w:space="0" w:color="auto"/>
        <w:right w:val="none" w:sz="0" w:space="0" w:color="auto"/>
      </w:divBdr>
    </w:div>
    <w:div w:id="213228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a.thiesmann@koob-p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nja.wagner@tarkett.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KOOB – Agentur für Public Relations GmbH</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 Tanja</dc:creator>
  <cp:lastModifiedBy>Matthias Rosenthal</cp:lastModifiedBy>
  <cp:revision>4</cp:revision>
  <cp:lastPrinted>2018-06-29T10:42:00Z</cp:lastPrinted>
  <dcterms:created xsi:type="dcterms:W3CDTF">2023-11-29T08:14:00Z</dcterms:created>
  <dcterms:modified xsi:type="dcterms:W3CDTF">2023-11-29T09:14:00Z</dcterms:modified>
</cp:coreProperties>
</file>