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2CA5" w14:textId="5F45943E" w:rsidR="00555FE4" w:rsidRDefault="00E32A48" w:rsidP="00C7140B">
      <w:pPr>
        <w:spacing w:line="276" w:lineRule="auto"/>
        <w:rPr>
          <w:rFonts w:ascii="Chronicle Display Bold" w:hAnsi="Chronicle Display Bold"/>
          <w:b/>
          <w:bCs/>
          <w:sz w:val="28"/>
          <w:szCs w:val="28"/>
        </w:rPr>
      </w:pPr>
      <w:r>
        <w:rPr>
          <w:rFonts w:ascii="Chronicle Display Bold" w:hAnsi="Chronicle Display Bold"/>
          <w:b/>
          <w:bCs/>
          <w:sz w:val="28"/>
          <w:szCs w:val="28"/>
        </w:rPr>
        <w:t>Sinfonieorchester des</w:t>
      </w:r>
      <w:r w:rsidR="00555FE4">
        <w:rPr>
          <w:rFonts w:ascii="Chronicle Display Bold" w:hAnsi="Chronicle Display Bold"/>
          <w:b/>
          <w:bCs/>
          <w:sz w:val="28"/>
          <w:szCs w:val="28"/>
        </w:rPr>
        <w:t xml:space="preserve"> Canisius</w:t>
      </w:r>
      <w:r w:rsidR="00DD683D">
        <w:rPr>
          <w:rFonts w:ascii="Chronicle Display Bold" w:hAnsi="Chronicle Display Bold"/>
          <w:b/>
          <w:bCs/>
          <w:sz w:val="28"/>
          <w:szCs w:val="28"/>
        </w:rPr>
        <w:t>-</w:t>
      </w:r>
      <w:r w:rsidR="00555FE4">
        <w:rPr>
          <w:rFonts w:ascii="Chronicle Display Bold" w:hAnsi="Chronicle Display Bold"/>
          <w:b/>
          <w:bCs/>
          <w:sz w:val="28"/>
          <w:szCs w:val="28"/>
        </w:rPr>
        <w:t>Kolleg</w:t>
      </w:r>
      <w:r w:rsidR="00463CE3">
        <w:rPr>
          <w:rFonts w:ascii="Chronicle Display Bold" w:hAnsi="Chronicle Display Bold"/>
          <w:b/>
          <w:bCs/>
          <w:sz w:val="28"/>
          <w:szCs w:val="28"/>
        </w:rPr>
        <w:t>s</w:t>
      </w:r>
      <w:r w:rsidR="00555FE4">
        <w:rPr>
          <w:rFonts w:ascii="Chronicle Display Bold" w:hAnsi="Chronicle Display Bold"/>
          <w:b/>
          <w:bCs/>
          <w:sz w:val="28"/>
          <w:szCs w:val="28"/>
        </w:rPr>
        <w:t xml:space="preserve"> </w:t>
      </w:r>
      <w:r w:rsidR="00511085">
        <w:rPr>
          <w:rFonts w:ascii="Chronicle Display Bold" w:hAnsi="Chronicle Display Bold"/>
          <w:b/>
          <w:bCs/>
          <w:sz w:val="28"/>
          <w:szCs w:val="28"/>
        </w:rPr>
        <w:t>begeistert Publikum in der Tertianum Residenz</w:t>
      </w:r>
      <w:r w:rsidR="00472AD3">
        <w:rPr>
          <w:rFonts w:ascii="Chronicle Display Bold" w:hAnsi="Chronicle Display Bold"/>
          <w:b/>
          <w:bCs/>
          <w:sz w:val="28"/>
          <w:szCs w:val="28"/>
        </w:rPr>
        <w:t xml:space="preserve"> Berlin</w:t>
      </w:r>
    </w:p>
    <w:p w14:paraId="03CEDB81" w14:textId="77777777" w:rsidR="00AB72A1" w:rsidRPr="00C7140B" w:rsidRDefault="00AB72A1" w:rsidP="00C7140B">
      <w:pPr>
        <w:spacing w:line="276" w:lineRule="auto"/>
        <w:rPr>
          <w:rFonts w:ascii="Maison Neue Book" w:hAnsi="Maison Neue Book"/>
          <w:b/>
          <w:bCs/>
          <w:sz w:val="21"/>
          <w:szCs w:val="21"/>
        </w:rPr>
      </w:pPr>
    </w:p>
    <w:p w14:paraId="48E98938" w14:textId="3D36666D" w:rsidR="00BB0689" w:rsidRDefault="00B143DE" w:rsidP="00214992">
      <w:pPr>
        <w:spacing w:line="276" w:lineRule="auto"/>
        <w:rPr>
          <w:rFonts w:ascii="Maison Neue Book" w:hAnsi="Maison Neue Book"/>
          <w:b/>
          <w:bCs/>
          <w:sz w:val="21"/>
          <w:szCs w:val="21"/>
        </w:rPr>
      </w:pPr>
      <w:r w:rsidRPr="00C7140B">
        <w:rPr>
          <w:rFonts w:ascii="Maison Neue Book" w:hAnsi="Maison Neue Book"/>
          <w:b/>
          <w:bCs/>
          <w:sz w:val="21"/>
          <w:szCs w:val="21"/>
        </w:rPr>
        <w:t xml:space="preserve">Berlin, im </w:t>
      </w:r>
      <w:r w:rsidR="00A942C6">
        <w:rPr>
          <w:rFonts w:ascii="Maison Neue Book" w:hAnsi="Maison Neue Book"/>
          <w:b/>
          <w:bCs/>
          <w:sz w:val="21"/>
          <w:szCs w:val="21"/>
        </w:rPr>
        <w:t>Dezember</w:t>
      </w:r>
      <w:r w:rsidRPr="00C7140B">
        <w:rPr>
          <w:rFonts w:ascii="Maison Neue Book" w:hAnsi="Maison Neue Book"/>
          <w:b/>
          <w:bCs/>
          <w:sz w:val="21"/>
          <w:szCs w:val="21"/>
        </w:rPr>
        <w:t xml:space="preserve"> 2023: </w:t>
      </w:r>
      <w:r w:rsidR="009D21B7">
        <w:rPr>
          <w:rFonts w:ascii="Maison Neue Book" w:hAnsi="Maison Neue Book"/>
          <w:b/>
          <w:bCs/>
          <w:sz w:val="21"/>
          <w:szCs w:val="21"/>
        </w:rPr>
        <w:t xml:space="preserve">Am </w:t>
      </w:r>
      <w:r w:rsidR="00511085">
        <w:rPr>
          <w:rFonts w:ascii="Maison Neue Book" w:hAnsi="Maison Neue Book"/>
          <w:b/>
          <w:bCs/>
          <w:sz w:val="21"/>
          <w:szCs w:val="21"/>
        </w:rPr>
        <w:t>Montag</w:t>
      </w:r>
      <w:r w:rsidR="003E21DE">
        <w:rPr>
          <w:rFonts w:ascii="Maison Neue Book" w:hAnsi="Maison Neue Book"/>
          <w:b/>
          <w:bCs/>
          <w:sz w:val="21"/>
          <w:szCs w:val="21"/>
        </w:rPr>
        <w:t>abend</w:t>
      </w:r>
      <w:r w:rsidR="000F7835">
        <w:rPr>
          <w:rFonts w:ascii="Maison Neue Book" w:hAnsi="Maison Neue Book"/>
          <w:b/>
          <w:bCs/>
          <w:sz w:val="21"/>
          <w:szCs w:val="21"/>
        </w:rPr>
        <w:t>, den 4. Dezember,</w:t>
      </w:r>
      <w:r w:rsidR="00511085">
        <w:rPr>
          <w:rFonts w:ascii="Maison Neue Book" w:hAnsi="Maison Neue Book"/>
          <w:b/>
          <w:bCs/>
          <w:sz w:val="21"/>
          <w:szCs w:val="21"/>
        </w:rPr>
        <w:t xml:space="preserve"> </w:t>
      </w:r>
      <w:r w:rsidR="003E21DE">
        <w:rPr>
          <w:rFonts w:ascii="Maison Neue Book" w:hAnsi="Maison Neue Book"/>
          <w:b/>
          <w:bCs/>
          <w:sz w:val="21"/>
          <w:szCs w:val="21"/>
        </w:rPr>
        <w:t>s</w:t>
      </w:r>
      <w:r w:rsidR="009D21B7">
        <w:rPr>
          <w:rFonts w:ascii="Maison Neue Book" w:hAnsi="Maison Neue Book"/>
          <w:b/>
          <w:bCs/>
          <w:sz w:val="21"/>
          <w:szCs w:val="21"/>
        </w:rPr>
        <w:t>tim</w:t>
      </w:r>
      <w:r w:rsidR="00BB0689">
        <w:rPr>
          <w:rFonts w:ascii="Maison Neue Book" w:hAnsi="Maison Neue Book"/>
          <w:b/>
          <w:bCs/>
          <w:sz w:val="21"/>
          <w:szCs w:val="21"/>
        </w:rPr>
        <w:t>mt</w:t>
      </w:r>
      <w:r w:rsidR="003E21DE">
        <w:rPr>
          <w:rFonts w:ascii="Maison Neue Book" w:hAnsi="Maison Neue Book"/>
          <w:b/>
          <w:bCs/>
          <w:sz w:val="21"/>
          <w:szCs w:val="21"/>
        </w:rPr>
        <w:t>e</w:t>
      </w:r>
      <w:r w:rsidR="00BB0689">
        <w:rPr>
          <w:rFonts w:ascii="Maison Neue Book" w:hAnsi="Maison Neue Book"/>
          <w:b/>
          <w:bCs/>
          <w:sz w:val="21"/>
          <w:szCs w:val="21"/>
        </w:rPr>
        <w:t xml:space="preserve"> das Sinfonieorchester </w:t>
      </w:r>
      <w:r w:rsidR="009D60EC">
        <w:rPr>
          <w:rFonts w:ascii="Maison Neue Book" w:hAnsi="Maison Neue Book"/>
          <w:b/>
          <w:bCs/>
          <w:sz w:val="21"/>
          <w:szCs w:val="21"/>
        </w:rPr>
        <w:t xml:space="preserve">des Canisius-Kollegs </w:t>
      </w:r>
      <w:r w:rsidR="00BB0689">
        <w:rPr>
          <w:rFonts w:ascii="Maison Neue Book" w:hAnsi="Maison Neue Book"/>
          <w:b/>
          <w:bCs/>
          <w:sz w:val="21"/>
          <w:szCs w:val="21"/>
        </w:rPr>
        <w:t>nicht nur Bewohnerinnen und Bewohner</w:t>
      </w:r>
      <w:r w:rsidR="00133E1F">
        <w:rPr>
          <w:rFonts w:ascii="Maison Neue Book" w:hAnsi="Maison Neue Book"/>
          <w:b/>
          <w:bCs/>
          <w:sz w:val="21"/>
          <w:szCs w:val="21"/>
        </w:rPr>
        <w:t xml:space="preserve"> der </w:t>
      </w:r>
      <w:r w:rsidR="006E458F">
        <w:rPr>
          <w:rFonts w:ascii="Maison Neue Book" w:hAnsi="Maison Neue Book"/>
          <w:b/>
          <w:bCs/>
          <w:sz w:val="21"/>
          <w:szCs w:val="21"/>
        </w:rPr>
        <w:t xml:space="preserve">exklusiven </w:t>
      </w:r>
      <w:r w:rsidR="009D60EC">
        <w:rPr>
          <w:rFonts w:ascii="Maison Neue Book" w:hAnsi="Maison Neue Book"/>
          <w:b/>
          <w:bCs/>
          <w:sz w:val="21"/>
          <w:szCs w:val="21"/>
        </w:rPr>
        <w:t xml:space="preserve">Tertianum </w:t>
      </w:r>
      <w:r w:rsidR="00133E1F">
        <w:rPr>
          <w:rFonts w:ascii="Maison Neue Book" w:hAnsi="Maison Neue Book"/>
          <w:b/>
          <w:bCs/>
          <w:sz w:val="21"/>
          <w:szCs w:val="21"/>
        </w:rPr>
        <w:t>Seniorenresidenz</w:t>
      </w:r>
      <w:r w:rsidR="006E458F">
        <w:rPr>
          <w:rFonts w:ascii="Maison Neue Book" w:hAnsi="Maison Neue Book"/>
          <w:b/>
          <w:bCs/>
          <w:sz w:val="21"/>
          <w:szCs w:val="21"/>
        </w:rPr>
        <w:t xml:space="preserve"> auf den Advent ein</w:t>
      </w:r>
      <w:r w:rsidR="00BB0689">
        <w:rPr>
          <w:rFonts w:ascii="Maison Neue Book" w:hAnsi="Maison Neue Book"/>
          <w:b/>
          <w:bCs/>
          <w:sz w:val="21"/>
          <w:szCs w:val="21"/>
        </w:rPr>
        <w:t xml:space="preserve">, sondern auch externe Gäste </w:t>
      </w:r>
      <w:r w:rsidR="006E458F">
        <w:rPr>
          <w:rFonts w:ascii="Maison Neue Book" w:hAnsi="Maison Neue Book"/>
          <w:b/>
          <w:bCs/>
          <w:sz w:val="21"/>
          <w:szCs w:val="21"/>
        </w:rPr>
        <w:t>und Kulturinteressierte</w:t>
      </w:r>
      <w:r w:rsidR="006911AF">
        <w:rPr>
          <w:rFonts w:ascii="Maison Neue Book" w:hAnsi="Maison Neue Book"/>
          <w:b/>
          <w:bCs/>
          <w:sz w:val="21"/>
          <w:szCs w:val="21"/>
        </w:rPr>
        <w:t xml:space="preserve">. </w:t>
      </w:r>
      <w:r w:rsidR="00BD4C5A">
        <w:rPr>
          <w:rFonts w:ascii="Maison Neue Book" w:hAnsi="Maison Neue Book"/>
          <w:b/>
          <w:bCs/>
          <w:sz w:val="21"/>
          <w:szCs w:val="21"/>
        </w:rPr>
        <w:t xml:space="preserve">Das Weihnachtskonzert hat mittlerweile eine lange Tradition </w:t>
      </w:r>
      <w:r w:rsidR="002F6826">
        <w:rPr>
          <w:rFonts w:ascii="Maison Neue Book" w:hAnsi="Maison Neue Book"/>
          <w:b/>
          <w:bCs/>
          <w:sz w:val="21"/>
          <w:szCs w:val="21"/>
        </w:rPr>
        <w:t>und beweist einmal mehr: Musik verbindet Generationen.</w:t>
      </w:r>
      <w:r w:rsidR="009D3117">
        <w:rPr>
          <w:rFonts w:ascii="Maison Neue Book" w:hAnsi="Maison Neue Book"/>
          <w:b/>
          <w:bCs/>
          <w:sz w:val="21"/>
          <w:szCs w:val="21"/>
        </w:rPr>
        <w:t xml:space="preserve"> </w:t>
      </w:r>
    </w:p>
    <w:p w14:paraId="7C275539" w14:textId="77777777" w:rsidR="00BB0689" w:rsidRDefault="00BB0689" w:rsidP="00214992">
      <w:pPr>
        <w:spacing w:line="276" w:lineRule="auto"/>
        <w:rPr>
          <w:rFonts w:ascii="Maison Neue Book" w:hAnsi="Maison Neue Book"/>
          <w:b/>
          <w:bCs/>
          <w:sz w:val="21"/>
          <w:szCs w:val="21"/>
        </w:rPr>
      </w:pPr>
    </w:p>
    <w:p w14:paraId="3364899B" w14:textId="3233597D" w:rsidR="00C55D1A" w:rsidRDefault="003E21DE" w:rsidP="00214992">
      <w:pPr>
        <w:spacing w:line="276" w:lineRule="auto"/>
        <w:rPr>
          <w:rFonts w:ascii="Maison Neue Book" w:hAnsi="Maison Neue Book"/>
          <w:sz w:val="21"/>
          <w:szCs w:val="21"/>
        </w:rPr>
      </w:pPr>
      <w:r>
        <w:rPr>
          <w:rFonts w:ascii="Maison Neue Book" w:hAnsi="Maison Neue Book"/>
          <w:sz w:val="21"/>
          <w:szCs w:val="21"/>
        </w:rPr>
        <w:t xml:space="preserve">Im stimmungsvollen </w:t>
      </w:r>
      <w:r w:rsidR="009D60EC">
        <w:rPr>
          <w:rFonts w:ascii="Maison Neue Book" w:hAnsi="Maison Neue Book"/>
          <w:sz w:val="21"/>
          <w:szCs w:val="21"/>
        </w:rPr>
        <w:t xml:space="preserve">Ambiente </w:t>
      </w:r>
      <w:r w:rsidR="009D60EC" w:rsidRPr="002856FE">
        <w:rPr>
          <w:rFonts w:ascii="Maison Neue Book" w:hAnsi="Maison Neue Book"/>
          <w:sz w:val="21"/>
          <w:szCs w:val="21"/>
        </w:rPr>
        <w:t>des Atriums der Tertianum Residenz</w:t>
      </w:r>
      <w:r w:rsidR="00157E47">
        <w:rPr>
          <w:rFonts w:ascii="Maison Neue Book" w:hAnsi="Maison Neue Book"/>
          <w:sz w:val="21"/>
          <w:szCs w:val="21"/>
        </w:rPr>
        <w:t xml:space="preserve"> Berlin</w:t>
      </w:r>
      <w:r w:rsidR="009D60EC" w:rsidRPr="002856FE">
        <w:rPr>
          <w:rFonts w:ascii="Maison Neue Book" w:hAnsi="Maison Neue Book"/>
          <w:sz w:val="21"/>
          <w:szCs w:val="21"/>
        </w:rPr>
        <w:t xml:space="preserve"> </w:t>
      </w:r>
      <w:r w:rsidR="0087170A">
        <w:rPr>
          <w:rFonts w:ascii="Maison Neue Book" w:hAnsi="Maison Neue Book"/>
          <w:sz w:val="21"/>
          <w:szCs w:val="21"/>
        </w:rPr>
        <w:t>genossen</w:t>
      </w:r>
      <w:r w:rsidR="009D60EC">
        <w:rPr>
          <w:rFonts w:ascii="Maison Neue Book" w:hAnsi="Maison Neue Book"/>
          <w:sz w:val="21"/>
          <w:szCs w:val="21"/>
        </w:rPr>
        <w:t xml:space="preserve"> die Gäste </w:t>
      </w:r>
      <w:r w:rsidR="00837B6A" w:rsidRPr="002856FE">
        <w:rPr>
          <w:rFonts w:ascii="Maison Neue Book" w:hAnsi="Maison Neue Book"/>
          <w:sz w:val="21"/>
          <w:szCs w:val="21"/>
        </w:rPr>
        <w:t>ein</w:t>
      </w:r>
      <w:r w:rsidR="009D60EC">
        <w:rPr>
          <w:rFonts w:ascii="Maison Neue Book" w:hAnsi="Maison Neue Book"/>
          <w:sz w:val="21"/>
          <w:szCs w:val="21"/>
        </w:rPr>
        <w:t xml:space="preserve">en </w:t>
      </w:r>
      <w:r w:rsidR="00837B6A" w:rsidRPr="002856FE">
        <w:rPr>
          <w:rFonts w:ascii="Maison Neue Book" w:hAnsi="Maison Neue Book"/>
          <w:sz w:val="21"/>
          <w:szCs w:val="21"/>
        </w:rPr>
        <w:t>abwechslungsreiche</w:t>
      </w:r>
      <w:r w:rsidR="009D60EC">
        <w:rPr>
          <w:rFonts w:ascii="Maison Neue Book" w:hAnsi="Maison Neue Book"/>
          <w:sz w:val="21"/>
          <w:szCs w:val="21"/>
        </w:rPr>
        <w:t xml:space="preserve">n </w:t>
      </w:r>
      <w:r w:rsidR="00837B6A" w:rsidRPr="002856FE">
        <w:rPr>
          <w:rFonts w:ascii="Maison Neue Book" w:hAnsi="Maison Neue Book"/>
          <w:sz w:val="21"/>
          <w:szCs w:val="21"/>
        </w:rPr>
        <w:t>Konzertabend</w:t>
      </w:r>
      <w:r w:rsidR="009D60EC">
        <w:rPr>
          <w:rFonts w:ascii="Maison Neue Book" w:hAnsi="Maison Neue Book"/>
          <w:sz w:val="21"/>
          <w:szCs w:val="21"/>
        </w:rPr>
        <w:t xml:space="preserve">. </w:t>
      </w:r>
      <w:r w:rsidR="00837B6A" w:rsidRPr="002856FE">
        <w:rPr>
          <w:rFonts w:ascii="Maison Neue Book" w:hAnsi="Maison Neue Book"/>
          <w:sz w:val="21"/>
          <w:szCs w:val="21"/>
        </w:rPr>
        <w:t>D</w:t>
      </w:r>
      <w:r w:rsidR="009D21B7" w:rsidRPr="002856FE">
        <w:rPr>
          <w:rFonts w:ascii="Maison Neue Book" w:hAnsi="Maison Neue Book"/>
          <w:sz w:val="21"/>
          <w:szCs w:val="21"/>
        </w:rPr>
        <w:t xml:space="preserve">ie </w:t>
      </w:r>
      <w:r w:rsidR="0094575F" w:rsidRPr="002856FE">
        <w:rPr>
          <w:rFonts w:ascii="Maison Neue Book" w:hAnsi="Maison Neue Book"/>
          <w:sz w:val="21"/>
          <w:szCs w:val="21"/>
        </w:rPr>
        <w:t>talentierten jungen</w:t>
      </w:r>
      <w:r w:rsidR="009D21B7" w:rsidRPr="002856FE">
        <w:rPr>
          <w:rFonts w:ascii="Maison Neue Book" w:hAnsi="Maison Neue Book"/>
          <w:sz w:val="21"/>
          <w:szCs w:val="21"/>
        </w:rPr>
        <w:t xml:space="preserve"> Musikerinnen und Musiker </w:t>
      </w:r>
      <w:r w:rsidR="00837B6A" w:rsidRPr="002856FE">
        <w:rPr>
          <w:rFonts w:ascii="Maison Neue Book" w:hAnsi="Maison Neue Book"/>
          <w:sz w:val="21"/>
          <w:szCs w:val="21"/>
        </w:rPr>
        <w:t>des Canisius</w:t>
      </w:r>
      <w:r w:rsidR="00DD683D">
        <w:rPr>
          <w:rFonts w:ascii="Maison Neue Book" w:hAnsi="Maison Neue Book"/>
          <w:sz w:val="21"/>
          <w:szCs w:val="21"/>
        </w:rPr>
        <w:t>-</w:t>
      </w:r>
      <w:r w:rsidR="00837B6A" w:rsidRPr="002856FE">
        <w:rPr>
          <w:rFonts w:ascii="Maison Neue Book" w:hAnsi="Maison Neue Book"/>
          <w:sz w:val="21"/>
          <w:szCs w:val="21"/>
        </w:rPr>
        <w:t>Kollegs spiel</w:t>
      </w:r>
      <w:r w:rsidR="009D60EC">
        <w:rPr>
          <w:rFonts w:ascii="Maison Neue Book" w:hAnsi="Maison Neue Book"/>
          <w:sz w:val="21"/>
          <w:szCs w:val="21"/>
        </w:rPr>
        <w:t>t</w:t>
      </w:r>
      <w:r w:rsidR="00837B6A" w:rsidRPr="002856FE">
        <w:rPr>
          <w:rFonts w:ascii="Maison Neue Book" w:hAnsi="Maison Neue Book"/>
          <w:sz w:val="21"/>
          <w:szCs w:val="21"/>
        </w:rPr>
        <w:t>en</w:t>
      </w:r>
      <w:r w:rsidR="00EB1AAB">
        <w:rPr>
          <w:rFonts w:ascii="Maison Neue Book" w:hAnsi="Maison Neue Book"/>
          <w:sz w:val="21"/>
          <w:szCs w:val="21"/>
        </w:rPr>
        <w:t xml:space="preserve"> </w:t>
      </w:r>
      <w:r w:rsidR="00EB1AAB" w:rsidRPr="00EB1AAB">
        <w:rPr>
          <w:rFonts w:ascii="Maison Neue Book" w:hAnsi="Maison Neue Book"/>
          <w:sz w:val="21"/>
          <w:szCs w:val="21"/>
        </w:rPr>
        <w:t xml:space="preserve">unter der Leitung von Andreas Hick und Tom </w:t>
      </w:r>
      <w:proofErr w:type="spellStart"/>
      <w:r w:rsidR="00EB1AAB" w:rsidRPr="00EB1AAB">
        <w:rPr>
          <w:rFonts w:ascii="Maison Neue Book" w:hAnsi="Maison Neue Book"/>
          <w:sz w:val="21"/>
          <w:szCs w:val="21"/>
        </w:rPr>
        <w:t>Pielucha</w:t>
      </w:r>
      <w:proofErr w:type="spellEnd"/>
      <w:r w:rsidR="00837B6A" w:rsidRPr="002856FE">
        <w:rPr>
          <w:rFonts w:ascii="Maison Neue Book" w:hAnsi="Maison Neue Book"/>
          <w:sz w:val="21"/>
          <w:szCs w:val="21"/>
        </w:rPr>
        <w:t xml:space="preserve"> </w:t>
      </w:r>
      <w:r w:rsidR="00AA6BB8" w:rsidRPr="002856FE">
        <w:rPr>
          <w:rFonts w:ascii="Maison Neue Book" w:hAnsi="Maison Neue Book"/>
          <w:sz w:val="21"/>
          <w:szCs w:val="21"/>
        </w:rPr>
        <w:t xml:space="preserve">u.a. </w:t>
      </w:r>
      <w:r w:rsidR="00837B6A" w:rsidRPr="002856FE">
        <w:rPr>
          <w:rFonts w:ascii="Maison Neue Book" w:hAnsi="Maison Neue Book"/>
          <w:sz w:val="21"/>
          <w:szCs w:val="21"/>
        </w:rPr>
        <w:t xml:space="preserve">Stücke von Johann Sebastian Bach, </w:t>
      </w:r>
      <w:r w:rsidR="00473EC5" w:rsidRPr="002856FE">
        <w:rPr>
          <w:rFonts w:ascii="Maison Neue Book" w:hAnsi="Maison Neue Book"/>
          <w:sz w:val="21"/>
          <w:szCs w:val="21"/>
        </w:rPr>
        <w:t>Peter Tschaikowsky</w:t>
      </w:r>
      <w:r w:rsidR="00BD6612" w:rsidRPr="002856FE">
        <w:rPr>
          <w:rFonts w:ascii="Maison Neue Book" w:hAnsi="Maison Neue Book"/>
          <w:sz w:val="21"/>
          <w:szCs w:val="21"/>
        </w:rPr>
        <w:t xml:space="preserve"> und Edvard Grieg</w:t>
      </w:r>
      <w:r w:rsidR="005E0366">
        <w:rPr>
          <w:rFonts w:ascii="Maison Neue Book" w:hAnsi="Maison Neue Book"/>
          <w:sz w:val="21"/>
          <w:szCs w:val="21"/>
        </w:rPr>
        <w:t xml:space="preserve">. Beim </w:t>
      </w:r>
      <w:r w:rsidR="006E458F">
        <w:rPr>
          <w:rFonts w:ascii="Maison Neue Book" w:hAnsi="Maison Neue Book"/>
          <w:sz w:val="21"/>
          <w:szCs w:val="21"/>
        </w:rPr>
        <w:t>„</w:t>
      </w:r>
      <w:r w:rsidR="005E0366">
        <w:rPr>
          <w:rFonts w:ascii="Maison Neue Book" w:hAnsi="Maison Neue Book"/>
          <w:sz w:val="21"/>
          <w:szCs w:val="21"/>
        </w:rPr>
        <w:t>Festival of Carols</w:t>
      </w:r>
      <w:r w:rsidR="006E458F">
        <w:rPr>
          <w:rFonts w:ascii="Maison Neue Book" w:hAnsi="Maison Neue Book"/>
          <w:sz w:val="21"/>
          <w:szCs w:val="21"/>
        </w:rPr>
        <w:t>“</w:t>
      </w:r>
      <w:r w:rsidR="005E0366">
        <w:rPr>
          <w:rFonts w:ascii="Maison Neue Book" w:hAnsi="Maison Neue Book"/>
          <w:sz w:val="21"/>
          <w:szCs w:val="21"/>
        </w:rPr>
        <w:t xml:space="preserve"> </w:t>
      </w:r>
      <w:r w:rsidR="009D60EC">
        <w:rPr>
          <w:rFonts w:ascii="Maison Neue Book" w:hAnsi="Maison Neue Book"/>
          <w:sz w:val="21"/>
          <w:szCs w:val="21"/>
        </w:rPr>
        <w:t>wurden</w:t>
      </w:r>
      <w:r w:rsidR="008E2495">
        <w:rPr>
          <w:rFonts w:ascii="Maison Neue Book" w:hAnsi="Maison Neue Book"/>
          <w:sz w:val="21"/>
          <w:szCs w:val="21"/>
        </w:rPr>
        <w:t xml:space="preserve"> bekannte Weihnachtslieder angestimmt</w:t>
      </w:r>
      <w:r w:rsidR="00833169">
        <w:rPr>
          <w:rFonts w:ascii="Maison Neue Book" w:hAnsi="Maison Neue Book"/>
          <w:sz w:val="21"/>
          <w:szCs w:val="21"/>
        </w:rPr>
        <w:t xml:space="preserve">, die von vielen Gästen mitgesummt wurden. </w:t>
      </w:r>
      <w:r w:rsidR="005070E8">
        <w:rPr>
          <w:rFonts w:ascii="Maison Neue Book" w:hAnsi="Maison Neue Book"/>
          <w:sz w:val="21"/>
          <w:szCs w:val="21"/>
        </w:rPr>
        <w:t>B</w:t>
      </w:r>
      <w:r w:rsidR="000866C2">
        <w:rPr>
          <w:rFonts w:ascii="Maison Neue Book" w:hAnsi="Maison Neue Book"/>
          <w:sz w:val="21"/>
          <w:szCs w:val="21"/>
        </w:rPr>
        <w:t>eim gemeinsamen Schlusschoral ha</w:t>
      </w:r>
      <w:r w:rsidR="005070E8">
        <w:rPr>
          <w:rFonts w:ascii="Maison Neue Book" w:hAnsi="Maison Neue Book"/>
          <w:sz w:val="21"/>
          <w:szCs w:val="21"/>
        </w:rPr>
        <w:t>t</w:t>
      </w:r>
      <w:r w:rsidR="000866C2">
        <w:rPr>
          <w:rFonts w:ascii="Maison Neue Book" w:hAnsi="Maison Neue Book"/>
          <w:sz w:val="21"/>
          <w:szCs w:val="21"/>
        </w:rPr>
        <w:t>t</w:t>
      </w:r>
      <w:r w:rsidR="005070E8">
        <w:rPr>
          <w:rFonts w:ascii="Maison Neue Book" w:hAnsi="Maison Neue Book"/>
          <w:sz w:val="21"/>
          <w:szCs w:val="21"/>
        </w:rPr>
        <w:t>e</w:t>
      </w:r>
      <w:r w:rsidR="000866C2">
        <w:rPr>
          <w:rFonts w:ascii="Maison Neue Book" w:hAnsi="Maison Neue Book"/>
          <w:sz w:val="21"/>
          <w:szCs w:val="21"/>
        </w:rPr>
        <w:t xml:space="preserve"> die Magie der</w:t>
      </w:r>
      <w:r w:rsidR="00F11BCA">
        <w:rPr>
          <w:rFonts w:ascii="Maison Neue Book" w:hAnsi="Maison Neue Book"/>
          <w:sz w:val="21"/>
          <w:szCs w:val="21"/>
        </w:rPr>
        <w:t xml:space="preserve"> Weihnacht </w:t>
      </w:r>
      <w:r w:rsidR="005070E8">
        <w:rPr>
          <w:rFonts w:ascii="Maison Neue Book" w:hAnsi="Maison Neue Book"/>
          <w:sz w:val="21"/>
          <w:szCs w:val="21"/>
        </w:rPr>
        <w:t xml:space="preserve">endgültig </w:t>
      </w:r>
      <w:r w:rsidR="00F11BCA">
        <w:rPr>
          <w:rFonts w:ascii="Maison Neue Book" w:hAnsi="Maison Neue Book"/>
          <w:sz w:val="21"/>
          <w:szCs w:val="21"/>
        </w:rPr>
        <w:t>alle Herzen erreicht</w:t>
      </w:r>
      <w:r w:rsidR="006D023D">
        <w:rPr>
          <w:rFonts w:ascii="Maison Neue Book" w:hAnsi="Maison Neue Book"/>
          <w:sz w:val="21"/>
          <w:szCs w:val="21"/>
        </w:rPr>
        <w:t>.</w:t>
      </w:r>
    </w:p>
    <w:p w14:paraId="3102DFB6" w14:textId="77777777" w:rsidR="00F11BCA" w:rsidRDefault="00F11BCA" w:rsidP="00214992">
      <w:pPr>
        <w:spacing w:line="276" w:lineRule="auto"/>
        <w:rPr>
          <w:rFonts w:ascii="Maison Neue Book" w:hAnsi="Maison Neue Book"/>
          <w:sz w:val="21"/>
          <w:szCs w:val="21"/>
        </w:rPr>
      </w:pPr>
    </w:p>
    <w:p w14:paraId="03BD0A5A" w14:textId="5E4AEC7E" w:rsidR="005F4C29" w:rsidRDefault="006D2269" w:rsidP="001E0365">
      <w:pPr>
        <w:spacing w:line="276" w:lineRule="auto"/>
        <w:rPr>
          <w:rFonts w:ascii="Maison Neue Book" w:hAnsi="Maison Neue Book"/>
          <w:sz w:val="21"/>
          <w:szCs w:val="21"/>
        </w:rPr>
      </w:pPr>
      <w:r w:rsidRPr="00243A18">
        <w:rPr>
          <w:rFonts w:ascii="Maison Neue Book" w:hAnsi="Maison Neue Book"/>
          <w:sz w:val="21"/>
          <w:szCs w:val="21"/>
        </w:rPr>
        <w:t xml:space="preserve">In der Berliner Tertianum </w:t>
      </w:r>
      <w:r w:rsidR="006E458F">
        <w:rPr>
          <w:rFonts w:ascii="Maison Neue Book" w:hAnsi="Maison Neue Book"/>
          <w:sz w:val="21"/>
          <w:szCs w:val="21"/>
        </w:rPr>
        <w:t>Premium R</w:t>
      </w:r>
      <w:r w:rsidRPr="00243A18">
        <w:rPr>
          <w:rFonts w:ascii="Maison Neue Book" w:hAnsi="Maison Neue Book"/>
          <w:sz w:val="21"/>
          <w:szCs w:val="21"/>
        </w:rPr>
        <w:t xml:space="preserve">esidenz finden regelmäßig </w:t>
      </w:r>
      <w:r w:rsidR="002A24D2" w:rsidRPr="00243A18">
        <w:rPr>
          <w:rFonts w:ascii="Maison Neue Book" w:hAnsi="Maison Neue Book"/>
          <w:sz w:val="21"/>
          <w:szCs w:val="21"/>
        </w:rPr>
        <w:t>hochklassige</w:t>
      </w:r>
      <w:r w:rsidR="006438B2" w:rsidRPr="00243A18">
        <w:rPr>
          <w:rFonts w:ascii="Maison Neue Book" w:hAnsi="Maison Neue Book"/>
          <w:sz w:val="21"/>
          <w:szCs w:val="21"/>
        </w:rPr>
        <w:t xml:space="preserve"> Kulturveranstaltungen statt</w:t>
      </w:r>
      <w:r w:rsidR="002A24D2" w:rsidRPr="00243A18">
        <w:rPr>
          <w:rFonts w:ascii="Maison Neue Book" w:hAnsi="Maison Neue Book"/>
          <w:sz w:val="21"/>
          <w:szCs w:val="21"/>
        </w:rPr>
        <w:t>. Das Besondere: Es ist</w:t>
      </w:r>
      <w:r w:rsidR="006E458F">
        <w:rPr>
          <w:rFonts w:ascii="Maison Neue Book" w:hAnsi="Maison Neue Book"/>
          <w:sz w:val="21"/>
          <w:szCs w:val="21"/>
        </w:rPr>
        <w:t xml:space="preserve"> in den meisten Fällen</w:t>
      </w:r>
      <w:r w:rsidR="002A24D2" w:rsidRPr="00243A18">
        <w:rPr>
          <w:rFonts w:ascii="Maison Neue Book" w:hAnsi="Maison Neue Book"/>
          <w:sz w:val="21"/>
          <w:szCs w:val="21"/>
        </w:rPr>
        <w:t xml:space="preserve"> keine geschlossene Gesellschaft</w:t>
      </w:r>
      <w:r w:rsidR="00F3651C" w:rsidRPr="00243A18">
        <w:rPr>
          <w:rFonts w:ascii="Maison Neue Book" w:hAnsi="Maison Neue Book"/>
          <w:sz w:val="21"/>
          <w:szCs w:val="21"/>
        </w:rPr>
        <w:t>, sondern vielmehr ein öffentliches Veranstaltungsformat</w:t>
      </w:r>
      <w:r w:rsidR="00DE3854" w:rsidRPr="00243A18">
        <w:rPr>
          <w:rFonts w:ascii="Maison Neue Book" w:hAnsi="Maison Neue Book"/>
          <w:sz w:val="21"/>
          <w:szCs w:val="21"/>
        </w:rPr>
        <w:t xml:space="preserve">, zu dem </w:t>
      </w:r>
      <w:r w:rsidR="00195115" w:rsidRPr="00243A18">
        <w:rPr>
          <w:rFonts w:ascii="Maison Neue Book" w:hAnsi="Maison Neue Book"/>
          <w:sz w:val="21"/>
          <w:szCs w:val="21"/>
        </w:rPr>
        <w:t>alle</w:t>
      </w:r>
      <w:r w:rsidR="00DE3854" w:rsidRPr="00243A18">
        <w:rPr>
          <w:rFonts w:ascii="Maison Neue Book" w:hAnsi="Maison Neue Book"/>
          <w:sz w:val="21"/>
          <w:szCs w:val="21"/>
        </w:rPr>
        <w:t xml:space="preserve"> </w:t>
      </w:r>
      <w:r w:rsidR="00A41DFF">
        <w:rPr>
          <w:rFonts w:ascii="Maison Neue Book" w:hAnsi="Maison Neue Book"/>
          <w:sz w:val="21"/>
          <w:szCs w:val="21"/>
        </w:rPr>
        <w:t>Kulturliebhabe</w:t>
      </w:r>
      <w:r w:rsidR="00143B96">
        <w:rPr>
          <w:rFonts w:ascii="Maison Neue Book" w:hAnsi="Maison Neue Book"/>
          <w:sz w:val="21"/>
          <w:szCs w:val="21"/>
        </w:rPr>
        <w:t>rinnen und Kulturliebhaber</w:t>
      </w:r>
      <w:r w:rsidR="00195115" w:rsidRPr="00243A18">
        <w:rPr>
          <w:rFonts w:ascii="Maison Neue Book" w:hAnsi="Maison Neue Book"/>
          <w:sz w:val="21"/>
          <w:szCs w:val="21"/>
        </w:rPr>
        <w:t xml:space="preserve"> Tickets erwerben können. </w:t>
      </w:r>
      <w:r w:rsidR="001578FF">
        <w:rPr>
          <w:rFonts w:ascii="Maison Neue Book" w:hAnsi="Maison Neue Book"/>
          <w:sz w:val="21"/>
          <w:szCs w:val="21"/>
        </w:rPr>
        <w:t>Dabei ist die Kooperation mit dem Canisius</w:t>
      </w:r>
      <w:r w:rsidR="00DD683D">
        <w:rPr>
          <w:rFonts w:ascii="Maison Neue Book" w:hAnsi="Maison Neue Book"/>
          <w:sz w:val="21"/>
          <w:szCs w:val="21"/>
        </w:rPr>
        <w:t>-</w:t>
      </w:r>
      <w:r w:rsidR="001578FF">
        <w:rPr>
          <w:rFonts w:ascii="Maison Neue Book" w:hAnsi="Maison Neue Book"/>
          <w:sz w:val="21"/>
          <w:szCs w:val="21"/>
        </w:rPr>
        <w:t>Kolleg fester Bestandteil des Kulturprogramms</w:t>
      </w:r>
      <w:r w:rsidR="00EB415C">
        <w:rPr>
          <w:rFonts w:ascii="Maison Neue Book" w:hAnsi="Maison Neue Book"/>
          <w:sz w:val="21"/>
          <w:szCs w:val="21"/>
        </w:rPr>
        <w:t xml:space="preserve"> der Residenz</w:t>
      </w:r>
      <w:r w:rsidR="001578FF">
        <w:rPr>
          <w:rFonts w:ascii="Maison Neue Book" w:hAnsi="Maison Neue Book"/>
          <w:sz w:val="21"/>
          <w:szCs w:val="21"/>
        </w:rPr>
        <w:t>, das</w:t>
      </w:r>
      <w:r w:rsidR="006E458F">
        <w:rPr>
          <w:rFonts w:ascii="Maison Neue Book" w:hAnsi="Maison Neue Book"/>
          <w:sz w:val="21"/>
          <w:szCs w:val="21"/>
        </w:rPr>
        <w:t xml:space="preserve"> darüber hinaus</w:t>
      </w:r>
      <w:r w:rsidR="001578FF">
        <w:rPr>
          <w:rFonts w:ascii="Maison Neue Book" w:hAnsi="Maison Neue Book"/>
          <w:sz w:val="21"/>
          <w:szCs w:val="21"/>
        </w:rPr>
        <w:t xml:space="preserve"> </w:t>
      </w:r>
      <w:r w:rsidR="00144039">
        <w:rPr>
          <w:rFonts w:ascii="Maison Neue Book" w:hAnsi="Maison Neue Book"/>
          <w:sz w:val="21"/>
          <w:szCs w:val="21"/>
        </w:rPr>
        <w:t>mehr als</w:t>
      </w:r>
      <w:r w:rsidR="001578FF">
        <w:rPr>
          <w:rFonts w:ascii="Maison Neue Book" w:hAnsi="Maison Neue Book"/>
          <w:sz w:val="21"/>
          <w:szCs w:val="21"/>
        </w:rPr>
        <w:t xml:space="preserve"> 120 Veranstaltungen im Jahr umfasst</w:t>
      </w:r>
      <w:r w:rsidR="00EB415C">
        <w:rPr>
          <w:rFonts w:ascii="Maison Neue Book" w:hAnsi="Maison Neue Book"/>
          <w:sz w:val="21"/>
          <w:szCs w:val="21"/>
        </w:rPr>
        <w:t xml:space="preserve">. </w:t>
      </w:r>
      <w:r w:rsidR="009568BF">
        <w:rPr>
          <w:rFonts w:ascii="Maison Neue Book" w:hAnsi="Maison Neue Book"/>
          <w:sz w:val="21"/>
          <w:szCs w:val="21"/>
        </w:rPr>
        <w:t>Den Kulturkalender finden Interessierte auf der Website des Tertianums unter</w:t>
      </w:r>
      <w:r w:rsidR="00AB595B">
        <w:rPr>
          <w:rFonts w:ascii="Maison Neue Book" w:hAnsi="Maison Neue Book"/>
          <w:sz w:val="21"/>
          <w:szCs w:val="21"/>
        </w:rPr>
        <w:t xml:space="preserve"> </w:t>
      </w:r>
      <w:hyperlink r:id="rId10" w:history="1">
        <w:r w:rsidR="00AB595B" w:rsidRPr="00C509DC">
          <w:rPr>
            <w:rStyle w:val="Hyperlink"/>
            <w:rFonts w:ascii="Arial" w:hAnsi="Arial" w:cs="Arial"/>
            <w:sz w:val="20"/>
            <w:szCs w:val="20"/>
          </w:rPr>
          <w:t>www.</w:t>
        </w:r>
        <w:r w:rsidR="00AB595B" w:rsidRPr="00C509DC">
          <w:rPr>
            <w:rStyle w:val="Hyperlink"/>
            <w:rFonts w:ascii="Arial" w:hAnsi="Arial" w:cs="Arial"/>
            <w:sz w:val="20"/>
            <w:szCs w:val="20"/>
          </w:rPr>
          <w:t>tertianum-premiumresi</w:t>
        </w:r>
        <w:r w:rsidR="00AB595B" w:rsidRPr="00C509DC">
          <w:rPr>
            <w:rStyle w:val="Hyperlink"/>
            <w:rFonts w:ascii="Arial" w:hAnsi="Arial" w:cs="Arial"/>
            <w:sz w:val="20"/>
            <w:szCs w:val="20"/>
          </w:rPr>
          <w:t>d</w:t>
        </w:r>
        <w:r w:rsidR="00AB595B" w:rsidRPr="00C509DC">
          <w:rPr>
            <w:rStyle w:val="Hyperlink"/>
            <w:rFonts w:ascii="Arial" w:hAnsi="Arial" w:cs="Arial"/>
            <w:sz w:val="20"/>
            <w:szCs w:val="20"/>
          </w:rPr>
          <w:t>ences.de/berlin/events/</w:t>
        </w:r>
      </w:hyperlink>
    </w:p>
    <w:p w14:paraId="4EB35A91" w14:textId="77777777" w:rsidR="005F4C29" w:rsidRDefault="005F4C29" w:rsidP="001E0365">
      <w:pPr>
        <w:spacing w:line="276" w:lineRule="auto"/>
        <w:rPr>
          <w:rFonts w:ascii="Maison Neue Book" w:hAnsi="Maison Neue Book"/>
          <w:sz w:val="21"/>
          <w:szCs w:val="21"/>
        </w:rPr>
      </w:pPr>
    </w:p>
    <w:p w14:paraId="34B4999B" w14:textId="1815D779" w:rsidR="00DB5A58" w:rsidRPr="00243A18" w:rsidRDefault="00DB5A58" w:rsidP="00243A18">
      <w:pPr>
        <w:spacing w:line="276" w:lineRule="auto"/>
        <w:rPr>
          <w:rFonts w:ascii="Maison Neue Book" w:hAnsi="Maison Neue Book"/>
          <w:sz w:val="21"/>
          <w:szCs w:val="21"/>
        </w:rPr>
      </w:pPr>
    </w:p>
    <w:p w14:paraId="5E2169FD" w14:textId="41FEA0CF" w:rsidR="00AB72A1" w:rsidRPr="00243A18" w:rsidRDefault="00AB72A1" w:rsidP="00243A18">
      <w:pPr>
        <w:spacing w:line="276" w:lineRule="auto"/>
        <w:rPr>
          <w:rFonts w:ascii="Maison Neue Book" w:hAnsi="Maison Neue Book"/>
          <w:sz w:val="21"/>
          <w:szCs w:val="21"/>
        </w:rPr>
      </w:pPr>
      <w:r w:rsidRPr="00243A18">
        <w:rPr>
          <w:rFonts w:ascii="Maison Neue Book" w:hAnsi="Maison Neue Book"/>
          <w:sz w:val="21"/>
          <w:szCs w:val="21"/>
        </w:rPr>
        <w:t xml:space="preserve">Weitere Informationen finden Sie unter: </w:t>
      </w:r>
      <w:hyperlink r:id="rId11" w:history="1">
        <w:r w:rsidRPr="00243A18">
          <w:rPr>
            <w:rFonts w:ascii="Maison Neue Book" w:hAnsi="Maison Neue Book"/>
            <w:sz w:val="21"/>
            <w:szCs w:val="21"/>
          </w:rPr>
          <w:t>www.zuhause-im-tertianum.de</w:t>
        </w:r>
      </w:hyperlink>
      <w:r w:rsidR="00243A18">
        <w:rPr>
          <w:rFonts w:ascii="Maison Neue Book" w:hAnsi="Maison Neue Book"/>
          <w:sz w:val="21"/>
          <w:szCs w:val="21"/>
        </w:rPr>
        <w:t xml:space="preserve"> </w:t>
      </w:r>
      <w:r w:rsidR="00F27FDB" w:rsidRPr="00243A18">
        <w:rPr>
          <w:rFonts w:ascii="Maison Neue Book" w:hAnsi="Maison Neue Book"/>
          <w:sz w:val="21"/>
          <w:szCs w:val="21"/>
        </w:rPr>
        <w:t xml:space="preserve"> </w:t>
      </w:r>
    </w:p>
    <w:p w14:paraId="3427E11A" w14:textId="77777777" w:rsidR="00AB16EE" w:rsidRDefault="00AB16EE" w:rsidP="00243A18">
      <w:pPr>
        <w:spacing w:line="276" w:lineRule="auto"/>
        <w:rPr>
          <w:rFonts w:ascii="Maison Neue Book" w:hAnsi="Maison Neue Book"/>
          <w:b/>
          <w:bCs/>
          <w:sz w:val="21"/>
          <w:szCs w:val="21"/>
        </w:rPr>
      </w:pPr>
    </w:p>
    <w:p w14:paraId="7C68C330" w14:textId="77777777" w:rsidR="00CB5F12" w:rsidRPr="00243A18" w:rsidRDefault="00CB5F12" w:rsidP="00243A18">
      <w:pPr>
        <w:spacing w:line="276" w:lineRule="auto"/>
        <w:rPr>
          <w:rFonts w:ascii="Maison Neue Book" w:hAnsi="Maison Neue Book"/>
          <w:b/>
          <w:bCs/>
          <w:sz w:val="21"/>
          <w:szCs w:val="21"/>
        </w:rPr>
      </w:pPr>
    </w:p>
    <w:p w14:paraId="23E61F7C" w14:textId="0DB6AD6D" w:rsidR="4464F917" w:rsidRDefault="00C9720D" w:rsidP="00C9720D">
      <w:pPr>
        <w:rPr>
          <w:rFonts w:ascii="Maison Neue Book" w:hAnsi="Maison Neue Book"/>
          <w:sz w:val="21"/>
          <w:szCs w:val="21"/>
        </w:rPr>
      </w:pPr>
      <w:r w:rsidRPr="00E110B8">
        <w:rPr>
          <w:rFonts w:ascii="Maison Neue Book" w:hAnsi="Maison Neue Book"/>
          <w:sz w:val="21"/>
          <w:szCs w:val="21"/>
        </w:rPr>
        <w:t>P</w:t>
      </w:r>
      <w:r w:rsidR="4464F917" w:rsidRPr="087EF791">
        <w:rPr>
          <w:rFonts w:ascii="Maison Neue Book" w:hAnsi="Maison Neue Book"/>
          <w:sz w:val="21"/>
          <w:szCs w:val="21"/>
        </w:rPr>
        <w:t>ressekontakt:</w:t>
      </w:r>
    </w:p>
    <w:p w14:paraId="66683FB3" w14:textId="43178C72" w:rsidR="4464F917" w:rsidRDefault="00DD3D4C" w:rsidP="087EF791">
      <w:pPr>
        <w:widowControl w:val="0"/>
      </w:pPr>
      <w:r>
        <w:rPr>
          <w:rFonts w:ascii="Maison Neue Book" w:hAnsi="Maison Neue Book"/>
          <w:sz w:val="21"/>
          <w:szCs w:val="21"/>
        </w:rPr>
        <w:t>Beatrice Frint</w:t>
      </w:r>
      <w:r w:rsidR="4464F917" w:rsidRPr="087EF791">
        <w:rPr>
          <w:rFonts w:ascii="Maison Neue Book" w:hAnsi="Maison Neue Book"/>
          <w:sz w:val="21"/>
          <w:szCs w:val="21"/>
        </w:rPr>
        <w:t xml:space="preserve"> </w:t>
      </w:r>
    </w:p>
    <w:p w14:paraId="3F020D46" w14:textId="2386B948" w:rsidR="4464F917" w:rsidRDefault="4464F917" w:rsidP="087EF791">
      <w:pPr>
        <w:widowControl w:val="0"/>
      </w:pPr>
      <w:r w:rsidRPr="087EF791">
        <w:rPr>
          <w:rFonts w:ascii="Maison Neue Book" w:hAnsi="Maison Neue Book"/>
          <w:sz w:val="21"/>
          <w:szCs w:val="21"/>
        </w:rPr>
        <w:t>M: +49 (0)17</w:t>
      </w:r>
      <w:r w:rsidR="00726AFA">
        <w:rPr>
          <w:rFonts w:ascii="Maison Neue Book" w:hAnsi="Maison Neue Book"/>
          <w:sz w:val="21"/>
          <w:szCs w:val="21"/>
        </w:rPr>
        <w:t xml:space="preserve">4-9001189 </w:t>
      </w:r>
      <w:r w:rsidRPr="087EF791">
        <w:rPr>
          <w:rFonts w:ascii="Maison Neue Book" w:hAnsi="Maison Neue Book"/>
          <w:sz w:val="21"/>
          <w:szCs w:val="21"/>
        </w:rPr>
        <w:t xml:space="preserve">| E: </w:t>
      </w:r>
      <w:hyperlink r:id="rId12" w:history="1">
        <w:r w:rsidR="00FE6AB0" w:rsidRPr="00AF1253">
          <w:rPr>
            <w:rStyle w:val="Hyperlink"/>
            <w:rFonts w:ascii="Maison Neue Book" w:hAnsi="Maison Neue Book"/>
            <w:sz w:val="21"/>
            <w:szCs w:val="21"/>
          </w:rPr>
          <w:t>b.frint@aosk.de</w:t>
        </w:r>
      </w:hyperlink>
      <w:r w:rsidR="00C9720D">
        <w:t xml:space="preserve"> </w:t>
      </w:r>
    </w:p>
    <w:p w14:paraId="04218B54" w14:textId="70A88CEF" w:rsidR="087EF791" w:rsidRDefault="087EF791" w:rsidP="087EF791">
      <w:pPr>
        <w:widowControl w:val="0"/>
        <w:rPr>
          <w:rFonts w:ascii="Maison Neue Book" w:hAnsi="Maison Neue Book"/>
          <w:sz w:val="21"/>
          <w:szCs w:val="21"/>
        </w:rPr>
      </w:pPr>
    </w:p>
    <w:p w14:paraId="5E827BC8" w14:textId="57BBB792" w:rsidR="4464F917" w:rsidRDefault="4464F917" w:rsidP="087EF791">
      <w:pPr>
        <w:widowControl w:val="0"/>
      </w:pPr>
      <w:r w:rsidRPr="087EF791">
        <w:rPr>
          <w:rFonts w:ascii="Maison Neue Book" w:hAnsi="Maison Neue Book"/>
          <w:sz w:val="21"/>
          <w:szCs w:val="21"/>
        </w:rPr>
        <w:t>Unternehmenssprecherin Tertianum Premium Group &amp; DPF Group:</w:t>
      </w:r>
    </w:p>
    <w:p w14:paraId="6F7318F0" w14:textId="3A88BB99" w:rsidR="087EF791" w:rsidRPr="00CB5F12" w:rsidRDefault="4464F917" w:rsidP="087EF791">
      <w:pPr>
        <w:widowControl w:val="0"/>
        <w:rPr>
          <w:lang w:val="en-GB"/>
        </w:rPr>
      </w:pPr>
      <w:r w:rsidRPr="00E77BA6">
        <w:rPr>
          <w:rFonts w:ascii="Maison Neue Book" w:hAnsi="Maison Neue Book"/>
          <w:sz w:val="21"/>
          <w:szCs w:val="21"/>
          <w:lang w:val="en-GB"/>
        </w:rPr>
        <w:t xml:space="preserve">Amelie Drews – Head of Marketing &amp; PR, E: </w:t>
      </w:r>
      <w:hyperlink r:id="rId13" w:history="1">
        <w:r w:rsidRPr="00E77BA6">
          <w:rPr>
            <w:rFonts w:ascii="Maison Neue Book" w:hAnsi="Maison Neue Book"/>
            <w:sz w:val="21"/>
            <w:szCs w:val="21"/>
            <w:lang w:val="en-GB"/>
          </w:rPr>
          <w:t>ad@dpf-investment.de</w:t>
        </w:r>
      </w:hyperlink>
      <w:r w:rsidR="00546320">
        <w:rPr>
          <w:rFonts w:ascii="Maison Neue Book" w:hAnsi="Maison Neue Book"/>
          <w:sz w:val="21"/>
          <w:szCs w:val="21"/>
          <w:lang w:val="en-GB"/>
        </w:rPr>
        <w:t xml:space="preserve"> </w:t>
      </w:r>
    </w:p>
    <w:p w14:paraId="1B044D0F" w14:textId="77777777" w:rsidR="000B2A6C" w:rsidRPr="006E458F" w:rsidRDefault="000B2A6C">
      <w:pPr>
        <w:rPr>
          <w:rFonts w:ascii="Maison Neue Book" w:hAnsi="Maison Neue Book"/>
          <w:sz w:val="21"/>
          <w:szCs w:val="21"/>
          <w:lang w:val="en-US"/>
        </w:rPr>
      </w:pPr>
      <w:r w:rsidRPr="006E458F">
        <w:rPr>
          <w:rFonts w:ascii="Maison Neue Book" w:hAnsi="Maison Neue Book"/>
          <w:sz w:val="21"/>
          <w:szCs w:val="21"/>
          <w:lang w:val="en-US"/>
        </w:rPr>
        <w:br w:type="page"/>
      </w:r>
    </w:p>
    <w:p w14:paraId="140C0681" w14:textId="1C163537" w:rsidR="4464F917" w:rsidRDefault="4464F917" w:rsidP="087EF791">
      <w:pPr>
        <w:widowControl w:val="0"/>
      </w:pPr>
      <w:r w:rsidRPr="087EF791">
        <w:rPr>
          <w:rFonts w:ascii="Maison Neue Book" w:hAnsi="Maison Neue Book"/>
          <w:sz w:val="21"/>
          <w:szCs w:val="21"/>
        </w:rPr>
        <w:lastRenderedPageBreak/>
        <w:t>Über die Tertianum Premium Group</w:t>
      </w:r>
    </w:p>
    <w:p w14:paraId="3922F665" w14:textId="25B9DA3E" w:rsidR="4464F917" w:rsidRDefault="4464F917" w:rsidP="087EF791">
      <w:pPr>
        <w:widowControl w:val="0"/>
      </w:pPr>
      <w:r w:rsidRPr="087EF791">
        <w:rPr>
          <w:rFonts w:ascii="Maison Neue Book" w:hAnsi="Maison Neue Book"/>
          <w:sz w:val="21"/>
          <w:szCs w:val="21"/>
        </w:rPr>
        <w:t xml:space="preserve">Die Tertianum Premium Group bietet ein Portfolio aus verschiedenen Angeboten von Wohnen über Fürsorge bis hin zu Genuss für die Gesellschaftsgruppe der Älteren und </w:t>
      </w:r>
      <w:proofErr w:type="spellStart"/>
      <w:r w:rsidRPr="087EF791">
        <w:rPr>
          <w:rFonts w:ascii="Maison Neue Book" w:hAnsi="Maison Neue Book"/>
          <w:sz w:val="21"/>
          <w:szCs w:val="21"/>
        </w:rPr>
        <w:t>Längerlebenden</w:t>
      </w:r>
      <w:proofErr w:type="spellEnd"/>
      <w:r w:rsidRPr="087EF791">
        <w:rPr>
          <w:rFonts w:ascii="Maison Neue Book" w:hAnsi="Maison Neue Book"/>
          <w:sz w:val="21"/>
          <w:szCs w:val="21"/>
        </w:rPr>
        <w:t xml:space="preserve"> und ist seit 2014 Teil der DPF Group mit Hauptsitz in Berlin. Die vielfältigen Konzepte sind für den Nutzer, aber auch für die gesellschaftliche Wahrnehmung generationenkompatibel. Im Zentrum steht dabei jeweils die Ausrichtung auf die Selbstbestimmtheit und die individuellen Bedürfnisse des Einzelnen. 350 Mitarbeiterinnen und Mitarbeiter der Tertianum Premium Group gestalten täglich einen erfüllten und vielseitigen Alltag, ob in den Tertianum Premium Residences, in den Tertianum Suites oder in der Brasserie Colette Tim Raue.</w:t>
      </w:r>
    </w:p>
    <w:p w14:paraId="27324B6F" w14:textId="060D5A6C" w:rsidR="4464F917" w:rsidRDefault="4464F917" w:rsidP="087EF791">
      <w:pPr>
        <w:widowControl w:val="0"/>
      </w:pPr>
      <w:r w:rsidRPr="087EF791">
        <w:rPr>
          <w:rFonts w:ascii="Maison Neue Book" w:hAnsi="Maison Neue Book"/>
          <w:sz w:val="21"/>
          <w:szCs w:val="21"/>
        </w:rPr>
        <w:t>Die Philosophie der Tertianum Premium Group wird im Credo „Leben kennt kein Alter“ zusammengefasst: Nicht das Alter bestimmt das Leben, sondern altersgerechte Angebote und Services gestalten ein Leben, in dem das Alter keine Rolle spielt.</w:t>
      </w:r>
    </w:p>
    <w:p w14:paraId="2AEB235D" w14:textId="1D7A5EE6" w:rsidR="087EF791" w:rsidRDefault="087EF791" w:rsidP="087EF791">
      <w:pPr>
        <w:widowControl w:val="0"/>
        <w:rPr>
          <w:rFonts w:ascii="Maison Neue Book" w:hAnsi="Maison Neue Book"/>
          <w:sz w:val="21"/>
          <w:szCs w:val="21"/>
        </w:rPr>
      </w:pPr>
    </w:p>
    <w:p w14:paraId="6B3D884E" w14:textId="6828DB01" w:rsidR="4464F917" w:rsidRDefault="4464F917" w:rsidP="087EF791">
      <w:pPr>
        <w:widowControl w:val="0"/>
      </w:pPr>
      <w:r w:rsidRPr="087EF791">
        <w:rPr>
          <w:rFonts w:ascii="Maison Neue Book" w:hAnsi="Maison Neue Book"/>
          <w:sz w:val="21"/>
          <w:szCs w:val="21"/>
        </w:rPr>
        <w:t xml:space="preserve">Weitere Informationen zur Tertianum Premium Group finden Sie unter </w:t>
      </w:r>
      <w:hyperlink r:id="rId14" w:history="1">
        <w:r w:rsidRPr="087EF791">
          <w:rPr>
            <w:rStyle w:val="Hyperlink"/>
            <w:rFonts w:ascii="Maison Neue Book" w:hAnsi="Maison Neue Book"/>
            <w:sz w:val="21"/>
            <w:szCs w:val="21"/>
          </w:rPr>
          <w:t>www.tertianum.de</w:t>
        </w:r>
      </w:hyperlink>
      <w:r w:rsidRPr="087EF791">
        <w:rPr>
          <w:rFonts w:ascii="Maison Neue Book" w:hAnsi="Maison Neue Book"/>
          <w:sz w:val="21"/>
          <w:szCs w:val="21"/>
        </w:rPr>
        <w:t>.</w:t>
      </w:r>
    </w:p>
    <w:p w14:paraId="3FF603A1" w14:textId="113E558F" w:rsidR="00F16A34" w:rsidRPr="00CE7E65" w:rsidRDefault="00F16A34" w:rsidP="00041169">
      <w:pPr>
        <w:widowControl w:val="0"/>
        <w:autoSpaceDE w:val="0"/>
        <w:autoSpaceDN w:val="0"/>
        <w:adjustRightInd w:val="0"/>
        <w:rPr>
          <w:rFonts w:ascii="Maison Neue Book" w:hAnsi="Maison Neue Book"/>
          <w:sz w:val="21"/>
          <w:szCs w:val="21"/>
        </w:rPr>
      </w:pPr>
    </w:p>
    <w:sectPr w:rsidR="00F16A34" w:rsidRPr="00CE7E65" w:rsidSect="00CE1F3E">
      <w:headerReference w:type="default" r:id="rId15"/>
      <w:footerReference w:type="default" r:id="rId16"/>
      <w:headerReference w:type="first" r:id="rId17"/>
      <w:footerReference w:type="first" r:id="rId18"/>
      <w:pgSz w:w="11900" w:h="16840"/>
      <w:pgMar w:top="2948"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BD64" w14:textId="77777777" w:rsidR="002B10A7" w:rsidRDefault="002B10A7" w:rsidP="00E87281">
      <w:r>
        <w:separator/>
      </w:r>
    </w:p>
  </w:endnote>
  <w:endnote w:type="continuationSeparator" w:id="0">
    <w:p w14:paraId="007F358F" w14:textId="77777777" w:rsidR="002B10A7" w:rsidRDefault="002B10A7" w:rsidP="00E87281">
      <w:r>
        <w:continuationSeparator/>
      </w:r>
    </w:p>
  </w:endnote>
  <w:endnote w:type="continuationNotice" w:id="1">
    <w:p w14:paraId="5E7C5783" w14:textId="77777777" w:rsidR="002B10A7" w:rsidRDefault="002B1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Baskerville Pro Regular">
    <w:altName w:val="Times New Roman"/>
    <w:charset w:val="00"/>
    <w:family w:val="auto"/>
    <w:pitch w:val="variable"/>
    <w:sig w:usb0="00000001" w:usb1="00000000" w:usb2="00000000" w:usb3="00000000" w:csb0="00000093" w:csb1="00000000"/>
  </w:font>
  <w:font w:name="Trade Gothic LT Pro Bold">
    <w:panose1 w:val="00000000000000000000"/>
    <w:charset w:val="00"/>
    <w:family w:val="swiss"/>
    <w:notTrueType/>
    <w:pitch w:val="variable"/>
    <w:sig w:usb0="800000AF" w:usb1="5000204A" w:usb2="00000000" w:usb3="00000000" w:csb0="0000009B"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etaNormalLF-Roman">
    <w:altName w:val="Times New Roman"/>
    <w:panose1 w:val="00000000000000000000"/>
    <w:charset w:val="4D"/>
    <w:family w:val="roman"/>
    <w:notTrueType/>
    <w:pitch w:val="default"/>
    <w:sig w:usb0="00000003" w:usb1="00000000" w:usb2="00000000" w:usb3="00000000" w:csb0="00000001" w:csb1="00000000"/>
  </w:font>
  <w:font w:name="Chronicle Display Bold">
    <w:altName w:val="Calibri"/>
    <w:charset w:val="00"/>
    <w:family w:val="auto"/>
    <w:pitch w:val="variable"/>
    <w:sig w:usb0="A000007F" w:usb1="4000004A" w:usb2="00000000" w:usb3="00000000" w:csb0="00000193" w:csb1="00000000"/>
  </w:font>
  <w:font w:name="Maison Neue Book">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E033" w14:textId="77777777" w:rsidR="00C42B02" w:rsidRPr="00C42B02" w:rsidRDefault="00C42B02" w:rsidP="00C42B02">
    <w:pPr>
      <w:pStyle w:val="Fuzeile"/>
      <w:jc w:val="center"/>
      <w:rPr>
        <w:rFonts w:ascii="Maison Neue Book" w:hAnsi="Maison Neue Book"/>
        <w:sz w:val="18"/>
        <w:szCs w:val="18"/>
      </w:rPr>
    </w:pPr>
    <w:r w:rsidRPr="00B054E0">
      <w:rPr>
        <w:rFonts w:ascii="Maison Neue Book" w:hAnsi="Maison Neue Book" w:cs="Times New Roman"/>
        <w:sz w:val="18"/>
        <w:szCs w:val="18"/>
      </w:rPr>
      <w:t xml:space="preserve">Seite </w:t>
    </w:r>
    <w:r w:rsidRPr="00B054E0">
      <w:rPr>
        <w:rFonts w:ascii="Maison Neue Book" w:hAnsi="Maison Neue Book" w:cs="Times New Roman"/>
        <w:sz w:val="18"/>
        <w:szCs w:val="18"/>
      </w:rPr>
      <w:fldChar w:fldCharType="begin"/>
    </w:r>
    <w:r w:rsidRPr="00B054E0">
      <w:rPr>
        <w:rFonts w:ascii="Maison Neue Book" w:hAnsi="Maison Neue Book" w:cs="Times New Roman"/>
        <w:sz w:val="18"/>
        <w:szCs w:val="18"/>
      </w:rPr>
      <w:instrText xml:space="preserve"> PAGE </w:instrText>
    </w:r>
    <w:r w:rsidRPr="00B054E0">
      <w:rPr>
        <w:rFonts w:ascii="Maison Neue Book" w:hAnsi="Maison Neue Book" w:cs="Times New Roman"/>
        <w:sz w:val="18"/>
        <w:szCs w:val="18"/>
      </w:rPr>
      <w:fldChar w:fldCharType="separate"/>
    </w:r>
    <w:r w:rsidR="00EE03F5">
      <w:rPr>
        <w:rFonts w:ascii="Maison Neue Book" w:hAnsi="Maison Neue Book" w:cs="Times New Roman"/>
        <w:noProof/>
        <w:sz w:val="18"/>
        <w:szCs w:val="18"/>
      </w:rPr>
      <w:t>2</w:t>
    </w:r>
    <w:r w:rsidRPr="00B054E0">
      <w:rPr>
        <w:rFonts w:ascii="Maison Neue Book" w:hAnsi="Maison Neue Book" w:cs="Times New Roman"/>
        <w:sz w:val="18"/>
        <w:szCs w:val="18"/>
      </w:rPr>
      <w:fldChar w:fldCharType="end"/>
    </w:r>
    <w:r w:rsidRPr="00B054E0">
      <w:rPr>
        <w:rFonts w:ascii="Maison Neue Book" w:hAnsi="Maison Neue Book" w:cs="Times New Roman"/>
        <w:sz w:val="18"/>
        <w:szCs w:val="18"/>
      </w:rPr>
      <w:t xml:space="preserve"> von </w:t>
    </w:r>
    <w:r w:rsidRPr="00B054E0">
      <w:rPr>
        <w:rFonts w:ascii="Maison Neue Book" w:hAnsi="Maison Neue Book" w:cs="Times New Roman"/>
        <w:sz w:val="18"/>
        <w:szCs w:val="18"/>
      </w:rPr>
      <w:fldChar w:fldCharType="begin"/>
    </w:r>
    <w:r w:rsidRPr="00B054E0">
      <w:rPr>
        <w:rFonts w:ascii="Maison Neue Book" w:hAnsi="Maison Neue Book" w:cs="Times New Roman"/>
        <w:sz w:val="18"/>
        <w:szCs w:val="18"/>
      </w:rPr>
      <w:instrText xml:space="preserve"> NUMPAGES </w:instrText>
    </w:r>
    <w:r w:rsidRPr="00B054E0">
      <w:rPr>
        <w:rFonts w:ascii="Maison Neue Book" w:hAnsi="Maison Neue Book" w:cs="Times New Roman"/>
        <w:sz w:val="18"/>
        <w:szCs w:val="18"/>
      </w:rPr>
      <w:fldChar w:fldCharType="separate"/>
    </w:r>
    <w:r w:rsidR="00E64B6A">
      <w:rPr>
        <w:rFonts w:ascii="Maison Neue Book" w:hAnsi="Maison Neue Book" w:cs="Times New Roman"/>
        <w:noProof/>
        <w:sz w:val="18"/>
        <w:szCs w:val="18"/>
      </w:rPr>
      <w:t>1</w:t>
    </w:r>
    <w:r w:rsidRPr="00B054E0">
      <w:rPr>
        <w:rFonts w:ascii="Maison Neue Book" w:hAnsi="Maison Neue Book"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E035" w14:textId="77777777" w:rsidR="00213E6B" w:rsidRPr="00213E6B" w:rsidRDefault="00213E6B" w:rsidP="00213E6B">
    <w:pPr>
      <w:pStyle w:val="Fuzeile"/>
      <w:jc w:val="center"/>
      <w:rPr>
        <w:rFonts w:ascii="Maison Neue Book" w:hAnsi="Maison Neue Book"/>
        <w:sz w:val="18"/>
        <w:szCs w:val="18"/>
      </w:rPr>
    </w:pPr>
    <w:r w:rsidRPr="00B054E0">
      <w:rPr>
        <w:rFonts w:ascii="Maison Neue Book" w:hAnsi="Maison Neue Book" w:cs="Times New Roman"/>
        <w:sz w:val="18"/>
        <w:szCs w:val="18"/>
      </w:rPr>
      <w:t xml:space="preserve">Seite </w:t>
    </w:r>
    <w:r w:rsidRPr="00B054E0">
      <w:rPr>
        <w:rFonts w:ascii="Maison Neue Book" w:hAnsi="Maison Neue Book" w:cs="Times New Roman"/>
        <w:sz w:val="18"/>
        <w:szCs w:val="18"/>
      </w:rPr>
      <w:fldChar w:fldCharType="begin"/>
    </w:r>
    <w:r w:rsidRPr="00B054E0">
      <w:rPr>
        <w:rFonts w:ascii="Maison Neue Book" w:hAnsi="Maison Neue Book" w:cs="Times New Roman"/>
        <w:sz w:val="18"/>
        <w:szCs w:val="18"/>
      </w:rPr>
      <w:instrText xml:space="preserve"> PAGE </w:instrText>
    </w:r>
    <w:r w:rsidRPr="00B054E0">
      <w:rPr>
        <w:rFonts w:ascii="Maison Neue Book" w:hAnsi="Maison Neue Book" w:cs="Times New Roman"/>
        <w:sz w:val="18"/>
        <w:szCs w:val="18"/>
      </w:rPr>
      <w:fldChar w:fldCharType="separate"/>
    </w:r>
    <w:r w:rsidR="00E64B6A">
      <w:rPr>
        <w:rFonts w:ascii="Maison Neue Book" w:hAnsi="Maison Neue Book" w:cs="Times New Roman"/>
        <w:noProof/>
        <w:sz w:val="18"/>
        <w:szCs w:val="18"/>
      </w:rPr>
      <w:t>1</w:t>
    </w:r>
    <w:r w:rsidRPr="00B054E0">
      <w:rPr>
        <w:rFonts w:ascii="Maison Neue Book" w:hAnsi="Maison Neue Book" w:cs="Times New Roman"/>
        <w:sz w:val="18"/>
        <w:szCs w:val="18"/>
      </w:rPr>
      <w:fldChar w:fldCharType="end"/>
    </w:r>
    <w:r w:rsidRPr="00B054E0">
      <w:rPr>
        <w:rFonts w:ascii="Maison Neue Book" w:hAnsi="Maison Neue Book" w:cs="Times New Roman"/>
        <w:sz w:val="18"/>
        <w:szCs w:val="18"/>
      </w:rPr>
      <w:t xml:space="preserve"> von </w:t>
    </w:r>
    <w:r w:rsidRPr="00B054E0">
      <w:rPr>
        <w:rFonts w:ascii="Maison Neue Book" w:hAnsi="Maison Neue Book" w:cs="Times New Roman"/>
        <w:sz w:val="18"/>
        <w:szCs w:val="18"/>
      </w:rPr>
      <w:fldChar w:fldCharType="begin"/>
    </w:r>
    <w:r w:rsidRPr="00B054E0">
      <w:rPr>
        <w:rFonts w:ascii="Maison Neue Book" w:hAnsi="Maison Neue Book" w:cs="Times New Roman"/>
        <w:sz w:val="18"/>
        <w:szCs w:val="18"/>
      </w:rPr>
      <w:instrText xml:space="preserve"> NUMPAGES </w:instrText>
    </w:r>
    <w:r w:rsidRPr="00B054E0">
      <w:rPr>
        <w:rFonts w:ascii="Maison Neue Book" w:hAnsi="Maison Neue Book" w:cs="Times New Roman"/>
        <w:sz w:val="18"/>
        <w:szCs w:val="18"/>
      </w:rPr>
      <w:fldChar w:fldCharType="separate"/>
    </w:r>
    <w:r w:rsidR="00E64B6A">
      <w:rPr>
        <w:rFonts w:ascii="Maison Neue Book" w:hAnsi="Maison Neue Book" w:cs="Times New Roman"/>
        <w:noProof/>
        <w:sz w:val="18"/>
        <w:szCs w:val="18"/>
      </w:rPr>
      <w:t>1</w:t>
    </w:r>
    <w:r w:rsidRPr="00B054E0">
      <w:rPr>
        <w:rFonts w:ascii="Maison Neue Book" w:hAnsi="Maison Neue Book"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8410" w14:textId="77777777" w:rsidR="002B10A7" w:rsidRDefault="002B10A7" w:rsidP="00E87281">
      <w:r>
        <w:separator/>
      </w:r>
    </w:p>
  </w:footnote>
  <w:footnote w:type="continuationSeparator" w:id="0">
    <w:p w14:paraId="28A52001" w14:textId="77777777" w:rsidR="002B10A7" w:rsidRDefault="002B10A7" w:rsidP="00E87281">
      <w:r>
        <w:continuationSeparator/>
      </w:r>
    </w:p>
  </w:footnote>
  <w:footnote w:type="continuationNotice" w:id="1">
    <w:p w14:paraId="0D59107B" w14:textId="77777777" w:rsidR="002B10A7" w:rsidRDefault="002B1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E032" w14:textId="77777777" w:rsidR="00AC4773" w:rsidRDefault="00D67ED3">
    <w:pPr>
      <w:pStyle w:val="Kopfzeile"/>
    </w:pPr>
    <w:r>
      <w:rPr>
        <w:noProof/>
      </w:rPr>
      <w:drawing>
        <wp:anchor distT="0" distB="0" distL="114300" distR="114300" simplePos="0" relativeHeight="251658240" behindDoc="1" locked="0" layoutInCell="1" allowOverlap="1" wp14:anchorId="0E62E036" wp14:editId="0E62E037">
          <wp:simplePos x="0" y="0"/>
          <wp:positionH relativeFrom="page">
            <wp:align>center</wp:align>
          </wp:positionH>
          <wp:positionV relativeFrom="page">
            <wp:posOffset>360045</wp:posOffset>
          </wp:positionV>
          <wp:extent cx="1792800" cy="1105200"/>
          <wp:effectExtent l="0" t="0" r="0" b="0"/>
          <wp:wrapTight wrapText="bothSides">
            <wp:wrapPolygon edited="0">
              <wp:start x="9411" y="0"/>
              <wp:lineTo x="8264" y="1862"/>
              <wp:lineTo x="8034" y="2979"/>
              <wp:lineTo x="8493" y="5959"/>
              <wp:lineTo x="0" y="10428"/>
              <wp:lineTo x="0" y="17876"/>
              <wp:lineTo x="10100" y="17876"/>
              <wp:lineTo x="2066" y="20110"/>
              <wp:lineTo x="2066" y="21228"/>
              <wp:lineTo x="19282" y="21228"/>
              <wp:lineTo x="19741" y="20110"/>
              <wp:lineTo x="11248" y="17876"/>
              <wp:lineTo x="21348" y="17876"/>
              <wp:lineTo x="21348" y="10428"/>
              <wp:lineTo x="13313" y="4841"/>
              <wp:lineTo x="13084" y="2234"/>
              <wp:lineTo x="12166" y="0"/>
              <wp:lineTo x="941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Marke.jpg"/>
                  <pic:cNvPicPr/>
                </pic:nvPicPr>
                <pic:blipFill>
                  <a:blip r:embed="rId1">
                    <a:extLst>
                      <a:ext uri="{28A0092B-C50C-407E-A947-70E740481C1C}">
                        <a14:useLocalDpi xmlns:a14="http://schemas.microsoft.com/office/drawing/2010/main" val="0"/>
                      </a:ext>
                    </a:extLst>
                  </a:blip>
                  <a:stretch>
                    <a:fillRect/>
                  </a:stretch>
                </pic:blipFill>
                <pic:spPr>
                  <a:xfrm>
                    <a:off x="0" y="0"/>
                    <a:ext cx="1792800" cy="11052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E034" w14:textId="77777777" w:rsidR="00AC4773" w:rsidRDefault="0097481B">
    <w:pPr>
      <w:pStyle w:val="Kopfzeile"/>
    </w:pPr>
    <w:r>
      <w:rPr>
        <w:noProof/>
      </w:rPr>
      <w:drawing>
        <wp:anchor distT="0" distB="0" distL="114300" distR="114300" simplePos="0" relativeHeight="251658241" behindDoc="1" locked="0" layoutInCell="1" allowOverlap="1" wp14:anchorId="0E62E038" wp14:editId="0E62E039">
          <wp:simplePos x="0" y="0"/>
          <wp:positionH relativeFrom="page">
            <wp:align>center</wp:align>
          </wp:positionH>
          <wp:positionV relativeFrom="page">
            <wp:posOffset>360045</wp:posOffset>
          </wp:positionV>
          <wp:extent cx="1792800" cy="1105200"/>
          <wp:effectExtent l="0" t="0" r="0" b="0"/>
          <wp:wrapTight wrapText="bothSides">
            <wp:wrapPolygon edited="0">
              <wp:start x="9411" y="0"/>
              <wp:lineTo x="8264" y="1862"/>
              <wp:lineTo x="8034" y="2979"/>
              <wp:lineTo x="8493" y="5959"/>
              <wp:lineTo x="0" y="10428"/>
              <wp:lineTo x="0" y="17876"/>
              <wp:lineTo x="10100" y="17876"/>
              <wp:lineTo x="2066" y="20110"/>
              <wp:lineTo x="2066" y="21228"/>
              <wp:lineTo x="19282" y="21228"/>
              <wp:lineTo x="19741" y="20110"/>
              <wp:lineTo x="11248" y="17876"/>
              <wp:lineTo x="21348" y="17876"/>
              <wp:lineTo x="21348" y="10428"/>
              <wp:lineTo x="13313" y="4841"/>
              <wp:lineTo x="13084" y="2234"/>
              <wp:lineTo x="12166" y="0"/>
              <wp:lineTo x="941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Marke.jpg"/>
                  <pic:cNvPicPr/>
                </pic:nvPicPr>
                <pic:blipFill>
                  <a:blip r:embed="rId1">
                    <a:extLst>
                      <a:ext uri="{28A0092B-C50C-407E-A947-70E740481C1C}">
                        <a14:useLocalDpi xmlns:a14="http://schemas.microsoft.com/office/drawing/2010/main" val="0"/>
                      </a:ext>
                    </a:extLst>
                  </a:blip>
                  <a:stretch>
                    <a:fillRect/>
                  </a:stretch>
                </pic:blipFill>
                <pic:spPr>
                  <a:xfrm>
                    <a:off x="0" y="0"/>
                    <a:ext cx="1792800" cy="11052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B3D"/>
    <w:multiLevelType w:val="hybridMultilevel"/>
    <w:tmpl w:val="1E1A2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401F5"/>
    <w:multiLevelType w:val="hybridMultilevel"/>
    <w:tmpl w:val="89C84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782C7E"/>
    <w:multiLevelType w:val="hybridMultilevel"/>
    <w:tmpl w:val="3DD46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2652093">
    <w:abstractNumId w:val="0"/>
  </w:num>
  <w:num w:numId="2" w16cid:durableId="1059131572">
    <w:abstractNumId w:val="2"/>
  </w:num>
  <w:num w:numId="3" w16cid:durableId="435828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5E"/>
    <w:rsid w:val="0000430A"/>
    <w:rsid w:val="00021985"/>
    <w:rsid w:val="00026528"/>
    <w:rsid w:val="00031157"/>
    <w:rsid w:val="00040DDB"/>
    <w:rsid w:val="00041169"/>
    <w:rsid w:val="00045937"/>
    <w:rsid w:val="0006535A"/>
    <w:rsid w:val="0008334C"/>
    <w:rsid w:val="000838FE"/>
    <w:rsid w:val="00085A4A"/>
    <w:rsid w:val="000866C2"/>
    <w:rsid w:val="000B116F"/>
    <w:rsid w:val="000B2231"/>
    <w:rsid w:val="000B2A6C"/>
    <w:rsid w:val="000B6D96"/>
    <w:rsid w:val="000C1B2F"/>
    <w:rsid w:val="000C66FF"/>
    <w:rsid w:val="000E564D"/>
    <w:rsid w:val="000E5807"/>
    <w:rsid w:val="000F7835"/>
    <w:rsid w:val="001078AD"/>
    <w:rsid w:val="001162FF"/>
    <w:rsid w:val="00122670"/>
    <w:rsid w:val="00122B21"/>
    <w:rsid w:val="00124CB5"/>
    <w:rsid w:val="00127D56"/>
    <w:rsid w:val="00132638"/>
    <w:rsid w:val="00133E1F"/>
    <w:rsid w:val="0013630E"/>
    <w:rsid w:val="00143B96"/>
    <w:rsid w:val="00144039"/>
    <w:rsid w:val="001578FF"/>
    <w:rsid w:val="00157E47"/>
    <w:rsid w:val="001664F2"/>
    <w:rsid w:val="00170875"/>
    <w:rsid w:val="00175540"/>
    <w:rsid w:val="00184D90"/>
    <w:rsid w:val="00185778"/>
    <w:rsid w:val="00193BED"/>
    <w:rsid w:val="00195115"/>
    <w:rsid w:val="00195D03"/>
    <w:rsid w:val="00196602"/>
    <w:rsid w:val="00197702"/>
    <w:rsid w:val="001A46F4"/>
    <w:rsid w:val="001A5A6B"/>
    <w:rsid w:val="001B3E2A"/>
    <w:rsid w:val="001D42F9"/>
    <w:rsid w:val="001E0365"/>
    <w:rsid w:val="001F1E4B"/>
    <w:rsid w:val="00203453"/>
    <w:rsid w:val="00204D46"/>
    <w:rsid w:val="00206867"/>
    <w:rsid w:val="00210CD9"/>
    <w:rsid w:val="00213E6B"/>
    <w:rsid w:val="00214992"/>
    <w:rsid w:val="00220166"/>
    <w:rsid w:val="00225483"/>
    <w:rsid w:val="002321BF"/>
    <w:rsid w:val="00233D2C"/>
    <w:rsid w:val="00236D6E"/>
    <w:rsid w:val="00243A18"/>
    <w:rsid w:val="00246E30"/>
    <w:rsid w:val="00254E0B"/>
    <w:rsid w:val="002567BB"/>
    <w:rsid w:val="00267A28"/>
    <w:rsid w:val="00270054"/>
    <w:rsid w:val="0027277D"/>
    <w:rsid w:val="002812D9"/>
    <w:rsid w:val="002856FE"/>
    <w:rsid w:val="00286632"/>
    <w:rsid w:val="00296697"/>
    <w:rsid w:val="002A24D2"/>
    <w:rsid w:val="002A5612"/>
    <w:rsid w:val="002B10A7"/>
    <w:rsid w:val="002B1E79"/>
    <w:rsid w:val="002B34F7"/>
    <w:rsid w:val="002B40E7"/>
    <w:rsid w:val="002C4A91"/>
    <w:rsid w:val="002D1A09"/>
    <w:rsid w:val="002F277B"/>
    <w:rsid w:val="002F279E"/>
    <w:rsid w:val="002F6826"/>
    <w:rsid w:val="003008EE"/>
    <w:rsid w:val="00300B60"/>
    <w:rsid w:val="003049BF"/>
    <w:rsid w:val="0032142F"/>
    <w:rsid w:val="003274CD"/>
    <w:rsid w:val="00330AA3"/>
    <w:rsid w:val="00350885"/>
    <w:rsid w:val="00354008"/>
    <w:rsid w:val="0037378B"/>
    <w:rsid w:val="00375182"/>
    <w:rsid w:val="0037765F"/>
    <w:rsid w:val="00393C87"/>
    <w:rsid w:val="003A2291"/>
    <w:rsid w:val="003B081E"/>
    <w:rsid w:val="003B12AC"/>
    <w:rsid w:val="003B2FE9"/>
    <w:rsid w:val="003C3666"/>
    <w:rsid w:val="003D37AC"/>
    <w:rsid w:val="003E21DE"/>
    <w:rsid w:val="003E317D"/>
    <w:rsid w:val="003F1127"/>
    <w:rsid w:val="00402DE0"/>
    <w:rsid w:val="00404C5E"/>
    <w:rsid w:val="004231DB"/>
    <w:rsid w:val="00440D03"/>
    <w:rsid w:val="00441861"/>
    <w:rsid w:val="00442907"/>
    <w:rsid w:val="0044355F"/>
    <w:rsid w:val="0044541B"/>
    <w:rsid w:val="00445C1A"/>
    <w:rsid w:val="00463CE3"/>
    <w:rsid w:val="00465D50"/>
    <w:rsid w:val="00472AD3"/>
    <w:rsid w:val="00473EC5"/>
    <w:rsid w:val="00480A94"/>
    <w:rsid w:val="00484527"/>
    <w:rsid w:val="00487F56"/>
    <w:rsid w:val="00495FB5"/>
    <w:rsid w:val="004A1307"/>
    <w:rsid w:val="004B24C7"/>
    <w:rsid w:val="004B796E"/>
    <w:rsid w:val="004C177A"/>
    <w:rsid w:val="004C214D"/>
    <w:rsid w:val="004C2F7C"/>
    <w:rsid w:val="004D2DA1"/>
    <w:rsid w:val="004F008C"/>
    <w:rsid w:val="004F364F"/>
    <w:rsid w:val="005070E8"/>
    <w:rsid w:val="00511085"/>
    <w:rsid w:val="0051231E"/>
    <w:rsid w:val="00514886"/>
    <w:rsid w:val="00521DBF"/>
    <w:rsid w:val="00532624"/>
    <w:rsid w:val="00546320"/>
    <w:rsid w:val="00552552"/>
    <w:rsid w:val="00555FE4"/>
    <w:rsid w:val="00556C83"/>
    <w:rsid w:val="00562649"/>
    <w:rsid w:val="00564DAB"/>
    <w:rsid w:val="0056629E"/>
    <w:rsid w:val="00570B24"/>
    <w:rsid w:val="005831E4"/>
    <w:rsid w:val="00592BCA"/>
    <w:rsid w:val="005969D4"/>
    <w:rsid w:val="00597A1C"/>
    <w:rsid w:val="005B0D41"/>
    <w:rsid w:val="005C0DB8"/>
    <w:rsid w:val="005C4004"/>
    <w:rsid w:val="005C6756"/>
    <w:rsid w:val="005D5736"/>
    <w:rsid w:val="005E0366"/>
    <w:rsid w:val="005E0E63"/>
    <w:rsid w:val="005E278E"/>
    <w:rsid w:val="005E457F"/>
    <w:rsid w:val="005E5717"/>
    <w:rsid w:val="005E576E"/>
    <w:rsid w:val="005E7115"/>
    <w:rsid w:val="005E7785"/>
    <w:rsid w:val="005F30E9"/>
    <w:rsid w:val="005F4C29"/>
    <w:rsid w:val="00603713"/>
    <w:rsid w:val="006067BB"/>
    <w:rsid w:val="00610B38"/>
    <w:rsid w:val="006154F6"/>
    <w:rsid w:val="00615998"/>
    <w:rsid w:val="00622D77"/>
    <w:rsid w:val="00632D1E"/>
    <w:rsid w:val="00637B59"/>
    <w:rsid w:val="006438B2"/>
    <w:rsid w:val="00643D21"/>
    <w:rsid w:val="00644FC4"/>
    <w:rsid w:val="00645A0C"/>
    <w:rsid w:val="006732F9"/>
    <w:rsid w:val="0068498A"/>
    <w:rsid w:val="006911AF"/>
    <w:rsid w:val="00693A2E"/>
    <w:rsid w:val="006955DE"/>
    <w:rsid w:val="006A03BF"/>
    <w:rsid w:val="006A586D"/>
    <w:rsid w:val="006B092B"/>
    <w:rsid w:val="006B0C73"/>
    <w:rsid w:val="006B73B5"/>
    <w:rsid w:val="006B7AFB"/>
    <w:rsid w:val="006C2EBE"/>
    <w:rsid w:val="006C5517"/>
    <w:rsid w:val="006D023D"/>
    <w:rsid w:val="006D058D"/>
    <w:rsid w:val="006D2269"/>
    <w:rsid w:val="006D2EE3"/>
    <w:rsid w:val="006E04F9"/>
    <w:rsid w:val="006E458F"/>
    <w:rsid w:val="006E4D33"/>
    <w:rsid w:val="006E6E97"/>
    <w:rsid w:val="006F61B5"/>
    <w:rsid w:val="006F6E88"/>
    <w:rsid w:val="00717915"/>
    <w:rsid w:val="00721A51"/>
    <w:rsid w:val="00723419"/>
    <w:rsid w:val="00726AFA"/>
    <w:rsid w:val="00751B53"/>
    <w:rsid w:val="007522BE"/>
    <w:rsid w:val="00752AE7"/>
    <w:rsid w:val="0076102E"/>
    <w:rsid w:val="007700DA"/>
    <w:rsid w:val="00785DD8"/>
    <w:rsid w:val="00792279"/>
    <w:rsid w:val="00793ABE"/>
    <w:rsid w:val="007B2AD4"/>
    <w:rsid w:val="007C2934"/>
    <w:rsid w:val="007C65EF"/>
    <w:rsid w:val="007D1CB3"/>
    <w:rsid w:val="007E1EFC"/>
    <w:rsid w:val="007E3E0E"/>
    <w:rsid w:val="007E70E0"/>
    <w:rsid w:val="007F093F"/>
    <w:rsid w:val="007F5AFA"/>
    <w:rsid w:val="007F7862"/>
    <w:rsid w:val="008021B7"/>
    <w:rsid w:val="00812CB6"/>
    <w:rsid w:val="00815AEF"/>
    <w:rsid w:val="008252C5"/>
    <w:rsid w:val="0082713E"/>
    <w:rsid w:val="00833169"/>
    <w:rsid w:val="00837B6A"/>
    <w:rsid w:val="00842588"/>
    <w:rsid w:val="00847524"/>
    <w:rsid w:val="008551B5"/>
    <w:rsid w:val="008637D0"/>
    <w:rsid w:val="0087170A"/>
    <w:rsid w:val="00872463"/>
    <w:rsid w:val="00875842"/>
    <w:rsid w:val="008758AD"/>
    <w:rsid w:val="00880A30"/>
    <w:rsid w:val="008812E1"/>
    <w:rsid w:val="00881BE5"/>
    <w:rsid w:val="00883480"/>
    <w:rsid w:val="008869A4"/>
    <w:rsid w:val="008920F5"/>
    <w:rsid w:val="00893A40"/>
    <w:rsid w:val="008A017C"/>
    <w:rsid w:val="008A34C2"/>
    <w:rsid w:val="008A41C5"/>
    <w:rsid w:val="008A4524"/>
    <w:rsid w:val="008A467C"/>
    <w:rsid w:val="008B1692"/>
    <w:rsid w:val="008B5C44"/>
    <w:rsid w:val="008C57AA"/>
    <w:rsid w:val="008C69C9"/>
    <w:rsid w:val="008D0CDA"/>
    <w:rsid w:val="008E2495"/>
    <w:rsid w:val="008E2713"/>
    <w:rsid w:val="008E2EEC"/>
    <w:rsid w:val="008F53FB"/>
    <w:rsid w:val="0090498D"/>
    <w:rsid w:val="009073DF"/>
    <w:rsid w:val="00911D88"/>
    <w:rsid w:val="00913562"/>
    <w:rsid w:val="00913718"/>
    <w:rsid w:val="00913C6C"/>
    <w:rsid w:val="00915BBA"/>
    <w:rsid w:val="0092158A"/>
    <w:rsid w:val="00937A0D"/>
    <w:rsid w:val="0094575F"/>
    <w:rsid w:val="009527E0"/>
    <w:rsid w:val="00954122"/>
    <w:rsid w:val="00956430"/>
    <w:rsid w:val="009568BF"/>
    <w:rsid w:val="0095784F"/>
    <w:rsid w:val="00960ABD"/>
    <w:rsid w:val="0097481B"/>
    <w:rsid w:val="0099006B"/>
    <w:rsid w:val="0099562E"/>
    <w:rsid w:val="00996C03"/>
    <w:rsid w:val="009B245A"/>
    <w:rsid w:val="009C62FF"/>
    <w:rsid w:val="009D048C"/>
    <w:rsid w:val="009D21B7"/>
    <w:rsid w:val="009D3117"/>
    <w:rsid w:val="009D3125"/>
    <w:rsid w:val="009D60EC"/>
    <w:rsid w:val="009F071C"/>
    <w:rsid w:val="00A05C35"/>
    <w:rsid w:val="00A06FA7"/>
    <w:rsid w:val="00A10D50"/>
    <w:rsid w:val="00A25691"/>
    <w:rsid w:val="00A41DFF"/>
    <w:rsid w:val="00A650B4"/>
    <w:rsid w:val="00A70510"/>
    <w:rsid w:val="00A73ABD"/>
    <w:rsid w:val="00A942C6"/>
    <w:rsid w:val="00A97370"/>
    <w:rsid w:val="00AA2C95"/>
    <w:rsid w:val="00AA6BB8"/>
    <w:rsid w:val="00AB16EE"/>
    <w:rsid w:val="00AB595B"/>
    <w:rsid w:val="00AB72A1"/>
    <w:rsid w:val="00AC13BB"/>
    <w:rsid w:val="00AC3E90"/>
    <w:rsid w:val="00AC4773"/>
    <w:rsid w:val="00AC4B15"/>
    <w:rsid w:val="00AD01D3"/>
    <w:rsid w:val="00AF685B"/>
    <w:rsid w:val="00B0212E"/>
    <w:rsid w:val="00B1180E"/>
    <w:rsid w:val="00B127AA"/>
    <w:rsid w:val="00B143DE"/>
    <w:rsid w:val="00B37127"/>
    <w:rsid w:val="00B37A8F"/>
    <w:rsid w:val="00B40BAA"/>
    <w:rsid w:val="00B4752D"/>
    <w:rsid w:val="00B64F89"/>
    <w:rsid w:val="00B65D61"/>
    <w:rsid w:val="00B71345"/>
    <w:rsid w:val="00B7546A"/>
    <w:rsid w:val="00B83404"/>
    <w:rsid w:val="00B83904"/>
    <w:rsid w:val="00B9519F"/>
    <w:rsid w:val="00B95557"/>
    <w:rsid w:val="00BA2DAB"/>
    <w:rsid w:val="00BB0689"/>
    <w:rsid w:val="00BB43BF"/>
    <w:rsid w:val="00BC4173"/>
    <w:rsid w:val="00BD4C5A"/>
    <w:rsid w:val="00BD5C40"/>
    <w:rsid w:val="00BD6612"/>
    <w:rsid w:val="00BD6E4B"/>
    <w:rsid w:val="00BE0229"/>
    <w:rsid w:val="00BE16F7"/>
    <w:rsid w:val="00C07750"/>
    <w:rsid w:val="00C07812"/>
    <w:rsid w:val="00C078B8"/>
    <w:rsid w:val="00C23F7A"/>
    <w:rsid w:val="00C25E5E"/>
    <w:rsid w:val="00C310DD"/>
    <w:rsid w:val="00C372B9"/>
    <w:rsid w:val="00C42B02"/>
    <w:rsid w:val="00C43140"/>
    <w:rsid w:val="00C47C57"/>
    <w:rsid w:val="00C53B57"/>
    <w:rsid w:val="00C5591B"/>
    <w:rsid w:val="00C55BBF"/>
    <w:rsid w:val="00C55D1A"/>
    <w:rsid w:val="00C63245"/>
    <w:rsid w:val="00C7140B"/>
    <w:rsid w:val="00C77CC5"/>
    <w:rsid w:val="00C849EB"/>
    <w:rsid w:val="00C9720D"/>
    <w:rsid w:val="00CB1623"/>
    <w:rsid w:val="00CB5F12"/>
    <w:rsid w:val="00CD4D85"/>
    <w:rsid w:val="00CE1F3E"/>
    <w:rsid w:val="00CE24C8"/>
    <w:rsid w:val="00CE7E65"/>
    <w:rsid w:val="00CF59F6"/>
    <w:rsid w:val="00D01912"/>
    <w:rsid w:val="00D101F4"/>
    <w:rsid w:val="00D200BF"/>
    <w:rsid w:val="00D21E00"/>
    <w:rsid w:val="00D243D6"/>
    <w:rsid w:val="00D26FC9"/>
    <w:rsid w:val="00D31A4B"/>
    <w:rsid w:val="00D41C2C"/>
    <w:rsid w:val="00D47F47"/>
    <w:rsid w:val="00D6106F"/>
    <w:rsid w:val="00D673BC"/>
    <w:rsid w:val="00D67ED3"/>
    <w:rsid w:val="00D70236"/>
    <w:rsid w:val="00D76C07"/>
    <w:rsid w:val="00D8003F"/>
    <w:rsid w:val="00D82B29"/>
    <w:rsid w:val="00D97B29"/>
    <w:rsid w:val="00DA651E"/>
    <w:rsid w:val="00DB4239"/>
    <w:rsid w:val="00DB5A58"/>
    <w:rsid w:val="00DC001A"/>
    <w:rsid w:val="00DC17A3"/>
    <w:rsid w:val="00DD0BCF"/>
    <w:rsid w:val="00DD158D"/>
    <w:rsid w:val="00DD3D4C"/>
    <w:rsid w:val="00DD5C62"/>
    <w:rsid w:val="00DD683D"/>
    <w:rsid w:val="00DE3854"/>
    <w:rsid w:val="00DF2ED5"/>
    <w:rsid w:val="00E03BC3"/>
    <w:rsid w:val="00E05510"/>
    <w:rsid w:val="00E10004"/>
    <w:rsid w:val="00E110B8"/>
    <w:rsid w:val="00E12E96"/>
    <w:rsid w:val="00E13B77"/>
    <w:rsid w:val="00E32A48"/>
    <w:rsid w:val="00E51BE8"/>
    <w:rsid w:val="00E64B6A"/>
    <w:rsid w:val="00E73786"/>
    <w:rsid w:val="00E73E92"/>
    <w:rsid w:val="00E77BA6"/>
    <w:rsid w:val="00E86D7F"/>
    <w:rsid w:val="00E87281"/>
    <w:rsid w:val="00E96141"/>
    <w:rsid w:val="00EA52FB"/>
    <w:rsid w:val="00EB1AAB"/>
    <w:rsid w:val="00EB415C"/>
    <w:rsid w:val="00EC370D"/>
    <w:rsid w:val="00ED7BC1"/>
    <w:rsid w:val="00EE03F5"/>
    <w:rsid w:val="00EE632C"/>
    <w:rsid w:val="00EF0EF6"/>
    <w:rsid w:val="00F004C8"/>
    <w:rsid w:val="00F11BCA"/>
    <w:rsid w:val="00F16A34"/>
    <w:rsid w:val="00F265D6"/>
    <w:rsid w:val="00F27FDB"/>
    <w:rsid w:val="00F30310"/>
    <w:rsid w:val="00F32DED"/>
    <w:rsid w:val="00F3651C"/>
    <w:rsid w:val="00F374BD"/>
    <w:rsid w:val="00F46546"/>
    <w:rsid w:val="00F541C5"/>
    <w:rsid w:val="00F54503"/>
    <w:rsid w:val="00F56050"/>
    <w:rsid w:val="00F57147"/>
    <w:rsid w:val="00F57207"/>
    <w:rsid w:val="00F62510"/>
    <w:rsid w:val="00F7784C"/>
    <w:rsid w:val="00F856E2"/>
    <w:rsid w:val="00F92DB6"/>
    <w:rsid w:val="00FA33BD"/>
    <w:rsid w:val="00FB4071"/>
    <w:rsid w:val="00FB6BA9"/>
    <w:rsid w:val="00FC0B0F"/>
    <w:rsid w:val="00FC2A97"/>
    <w:rsid w:val="00FD4A8A"/>
    <w:rsid w:val="00FD797B"/>
    <w:rsid w:val="00FE1E38"/>
    <w:rsid w:val="00FE4C06"/>
    <w:rsid w:val="00FE6AB0"/>
    <w:rsid w:val="00FF1591"/>
    <w:rsid w:val="00FF32A1"/>
    <w:rsid w:val="00FF5611"/>
    <w:rsid w:val="087EF791"/>
    <w:rsid w:val="3401951B"/>
    <w:rsid w:val="396D07C5"/>
    <w:rsid w:val="4464F917"/>
    <w:rsid w:val="568B1F49"/>
    <w:rsid w:val="5BF691F3"/>
    <w:rsid w:val="61629C15"/>
    <w:rsid w:val="66B87B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62E02B"/>
  <w14:defaultImageDpi w14:val="300"/>
  <w15:docId w15:val="{1FBE8A97-C956-4B66-89A7-7419161C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E5E"/>
  </w:style>
  <w:style w:type="paragraph" w:styleId="berschrift1">
    <w:name w:val="heading 1"/>
    <w:basedOn w:val="Standard"/>
    <w:next w:val="Standard"/>
    <w:link w:val="berschrift1Zchn"/>
    <w:uiPriority w:val="9"/>
    <w:qFormat/>
    <w:rsid w:val="00570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T-BBText">
    <w:name w:val="TRT-BB_Text"/>
    <w:basedOn w:val="Standard"/>
    <w:qFormat/>
    <w:rsid w:val="00610B38"/>
    <w:pPr>
      <w:tabs>
        <w:tab w:val="left" w:pos="5520"/>
      </w:tabs>
      <w:spacing w:line="260" w:lineRule="exact"/>
      <w:jc w:val="both"/>
    </w:pPr>
    <w:rPr>
      <w:rFonts w:ascii="Trade Gothic LT Pro" w:hAnsi="Trade Gothic LT Pro"/>
      <w:spacing w:val="-2"/>
      <w:sz w:val="20"/>
      <w:szCs w:val="20"/>
    </w:rPr>
  </w:style>
  <w:style w:type="paragraph" w:customStyle="1" w:styleId="TRT-BBBetreff">
    <w:name w:val="TRT-BB_Betreff"/>
    <w:basedOn w:val="Standard"/>
    <w:qFormat/>
    <w:rsid w:val="00610B38"/>
    <w:pPr>
      <w:framePr w:w="6946" w:h="510" w:hRule="exact" w:hSpace="142" w:vSpace="142" w:wrap="around" w:vAnchor="page" w:hAnchor="margin" w:y="6204"/>
      <w:tabs>
        <w:tab w:val="left" w:pos="5520"/>
      </w:tabs>
      <w:spacing w:line="226" w:lineRule="auto"/>
    </w:pPr>
    <w:rPr>
      <w:rFonts w:ascii="Baskerville Pro Regular" w:hAnsi="Baskerville Pro Regular"/>
      <w:color w:val="666463"/>
      <w:spacing w:val="-2"/>
      <w:sz w:val="22"/>
      <w:szCs w:val="22"/>
    </w:rPr>
  </w:style>
  <w:style w:type="paragraph" w:customStyle="1" w:styleId="TRT-BBAngaben">
    <w:name w:val="TRT-BB_Angaben"/>
    <w:basedOn w:val="Standard"/>
    <w:qFormat/>
    <w:rsid w:val="00610B38"/>
    <w:pPr>
      <w:tabs>
        <w:tab w:val="left" w:pos="5520"/>
      </w:tabs>
      <w:spacing w:line="200" w:lineRule="exact"/>
    </w:pPr>
    <w:rPr>
      <w:rFonts w:ascii="Baskerville Pro Regular" w:hAnsi="Baskerville Pro Regular"/>
      <w:color w:val="666463"/>
      <w:spacing w:val="-2"/>
      <w:sz w:val="15"/>
      <w:szCs w:val="15"/>
    </w:rPr>
  </w:style>
  <w:style w:type="paragraph" w:customStyle="1" w:styleId="TRT-BBAbsender">
    <w:name w:val="TRT-BB_Absender"/>
    <w:basedOn w:val="Standard"/>
    <w:qFormat/>
    <w:rsid w:val="00610B38"/>
    <w:pPr>
      <w:tabs>
        <w:tab w:val="left" w:pos="5520"/>
      </w:tabs>
      <w:spacing w:line="200" w:lineRule="exact"/>
    </w:pPr>
    <w:rPr>
      <w:rFonts w:ascii="Trade Gothic LT Pro" w:hAnsi="Trade Gothic LT Pro"/>
      <w:color w:val="666463"/>
      <w:spacing w:val="-1"/>
      <w:sz w:val="14"/>
      <w:szCs w:val="14"/>
    </w:rPr>
  </w:style>
  <w:style w:type="character" w:customStyle="1" w:styleId="TRT-BBAbsender-Fett">
    <w:name w:val="TRT-BB_Absender-Fett"/>
    <w:basedOn w:val="Absatz-Standardschriftart"/>
    <w:uiPriority w:val="1"/>
    <w:qFormat/>
    <w:rsid w:val="00175540"/>
    <w:rPr>
      <w:rFonts w:ascii="Trade Gothic LT Pro Bold" w:hAnsi="Trade Gothic LT Pro Bold"/>
      <w:bCs/>
      <w:color w:val="666463"/>
      <w:spacing w:val="-1"/>
      <w:sz w:val="14"/>
      <w:szCs w:val="14"/>
    </w:rPr>
  </w:style>
  <w:style w:type="paragraph" w:styleId="Kopfzeile">
    <w:name w:val="header"/>
    <w:basedOn w:val="Standard"/>
    <w:link w:val="KopfzeileZchn"/>
    <w:uiPriority w:val="99"/>
    <w:unhideWhenUsed/>
    <w:rsid w:val="00E87281"/>
    <w:pPr>
      <w:tabs>
        <w:tab w:val="center" w:pos="4536"/>
        <w:tab w:val="right" w:pos="9072"/>
      </w:tabs>
    </w:pPr>
  </w:style>
  <w:style w:type="character" w:customStyle="1" w:styleId="KopfzeileZchn">
    <w:name w:val="Kopfzeile Zchn"/>
    <w:basedOn w:val="Absatz-Standardschriftart"/>
    <w:link w:val="Kopfzeile"/>
    <w:uiPriority w:val="99"/>
    <w:rsid w:val="00E87281"/>
  </w:style>
  <w:style w:type="paragraph" w:styleId="Fuzeile">
    <w:name w:val="footer"/>
    <w:basedOn w:val="Standard"/>
    <w:link w:val="FuzeileZchn"/>
    <w:uiPriority w:val="99"/>
    <w:unhideWhenUsed/>
    <w:rsid w:val="00F32DED"/>
    <w:pPr>
      <w:tabs>
        <w:tab w:val="center" w:pos="4536"/>
        <w:tab w:val="right" w:pos="9072"/>
      </w:tabs>
    </w:pPr>
  </w:style>
  <w:style w:type="character" w:customStyle="1" w:styleId="FuzeileZchn">
    <w:name w:val="Fußzeile Zchn"/>
    <w:basedOn w:val="Absatz-Standardschriftart"/>
    <w:link w:val="Fuzeile"/>
    <w:uiPriority w:val="99"/>
    <w:rsid w:val="00F32DED"/>
  </w:style>
  <w:style w:type="paragraph" w:styleId="Sprechblasentext">
    <w:name w:val="Balloon Text"/>
    <w:basedOn w:val="Standard"/>
    <w:link w:val="SprechblasentextZchn"/>
    <w:uiPriority w:val="99"/>
    <w:semiHidden/>
    <w:unhideWhenUsed/>
    <w:rsid w:val="00F32D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32DED"/>
    <w:rPr>
      <w:rFonts w:ascii="Lucida Grande" w:hAnsi="Lucida Grande" w:cs="Lucida Grande"/>
      <w:sz w:val="18"/>
      <w:szCs w:val="18"/>
    </w:rPr>
  </w:style>
  <w:style w:type="paragraph" w:customStyle="1" w:styleId="TRT-BBEmpfnger">
    <w:name w:val="TRT-BB_Empfänger"/>
    <w:basedOn w:val="TRT-BBText"/>
    <w:qFormat/>
    <w:rsid w:val="00570B24"/>
    <w:pPr>
      <w:framePr w:w="4678" w:h="1843" w:hSpace="142" w:vSpace="142" w:wrap="around" w:vAnchor="page" w:hAnchor="margin" w:y="3329"/>
      <w:jc w:val="left"/>
    </w:pPr>
  </w:style>
  <w:style w:type="character" w:customStyle="1" w:styleId="berschrift1Zchn">
    <w:name w:val="Überschrift 1 Zchn"/>
    <w:basedOn w:val="Absatz-Standardschriftart"/>
    <w:link w:val="berschrift1"/>
    <w:uiPriority w:val="9"/>
    <w:rsid w:val="00570B24"/>
    <w:rPr>
      <w:rFonts w:asciiTheme="majorHAnsi" w:eastAsiaTheme="majorEastAsia" w:hAnsiTheme="majorHAnsi" w:cstheme="majorBidi"/>
      <w:b/>
      <w:bCs/>
      <w:color w:val="345A8A" w:themeColor="accent1" w:themeShade="B5"/>
      <w:sz w:val="32"/>
      <w:szCs w:val="32"/>
    </w:rPr>
  </w:style>
  <w:style w:type="paragraph" w:customStyle="1" w:styleId="TRT-BBDatum">
    <w:name w:val="TRT-BB_Datum"/>
    <w:basedOn w:val="TRT-BBText"/>
    <w:qFormat/>
    <w:rsid w:val="00597A1C"/>
    <w:pPr>
      <w:framePr w:w="2126" w:h="510" w:hSpace="142" w:vSpace="142" w:wrap="around" w:vAnchor="page" w:hAnchor="page" w:x="8478" w:y="6164"/>
      <w:jc w:val="right"/>
    </w:pPr>
  </w:style>
  <w:style w:type="paragraph" w:customStyle="1" w:styleId="KeinAbsatzformat">
    <w:name w:val="[Kein Absatzformat]"/>
    <w:rsid w:val="008A46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A467C"/>
  </w:style>
  <w:style w:type="character" w:styleId="Kommentarzeichen">
    <w:name w:val="annotation reference"/>
    <w:basedOn w:val="Absatz-Standardschriftart"/>
    <w:uiPriority w:val="99"/>
    <w:semiHidden/>
    <w:unhideWhenUsed/>
    <w:rsid w:val="008A467C"/>
    <w:rPr>
      <w:sz w:val="18"/>
      <w:szCs w:val="18"/>
    </w:rPr>
  </w:style>
  <w:style w:type="paragraph" w:styleId="Kommentartext">
    <w:name w:val="annotation text"/>
    <w:basedOn w:val="Standard"/>
    <w:link w:val="KommentartextZchn"/>
    <w:uiPriority w:val="99"/>
    <w:unhideWhenUsed/>
    <w:rsid w:val="008A467C"/>
  </w:style>
  <w:style w:type="character" w:customStyle="1" w:styleId="KommentartextZchn">
    <w:name w:val="Kommentartext Zchn"/>
    <w:basedOn w:val="Absatz-Standardschriftart"/>
    <w:link w:val="Kommentartext"/>
    <w:uiPriority w:val="99"/>
    <w:rsid w:val="008A467C"/>
  </w:style>
  <w:style w:type="paragraph" w:styleId="Kommentarthema">
    <w:name w:val="annotation subject"/>
    <w:basedOn w:val="Kommentartext"/>
    <w:next w:val="Kommentartext"/>
    <w:link w:val="KommentarthemaZchn"/>
    <w:uiPriority w:val="99"/>
    <w:semiHidden/>
    <w:unhideWhenUsed/>
    <w:rsid w:val="008A467C"/>
    <w:rPr>
      <w:b/>
      <w:bCs/>
      <w:sz w:val="20"/>
      <w:szCs w:val="20"/>
    </w:rPr>
  </w:style>
  <w:style w:type="character" w:customStyle="1" w:styleId="KommentarthemaZchn">
    <w:name w:val="Kommentarthema Zchn"/>
    <w:basedOn w:val="KommentartextZchn"/>
    <w:link w:val="Kommentarthema"/>
    <w:uiPriority w:val="99"/>
    <w:semiHidden/>
    <w:rsid w:val="008A467C"/>
    <w:rPr>
      <w:b/>
      <w:bCs/>
      <w:sz w:val="20"/>
      <w:szCs w:val="20"/>
    </w:rPr>
  </w:style>
  <w:style w:type="character" w:styleId="Seitenzahl">
    <w:name w:val="page number"/>
    <w:basedOn w:val="Absatz-Standardschriftart"/>
    <w:uiPriority w:val="99"/>
    <w:semiHidden/>
    <w:unhideWhenUsed/>
    <w:rsid w:val="00FF1591"/>
  </w:style>
  <w:style w:type="character" w:styleId="Fett">
    <w:name w:val="Strong"/>
    <w:basedOn w:val="Absatz-Standardschriftart"/>
    <w:uiPriority w:val="22"/>
    <w:qFormat/>
    <w:rsid w:val="002321BF"/>
    <w:rPr>
      <w:b/>
      <w:bCs/>
    </w:rPr>
  </w:style>
  <w:style w:type="paragraph" w:styleId="Listenabsatz">
    <w:name w:val="List Paragraph"/>
    <w:basedOn w:val="Standard"/>
    <w:uiPriority w:val="34"/>
    <w:qFormat/>
    <w:rsid w:val="00AB72A1"/>
    <w:pPr>
      <w:ind w:left="720"/>
      <w:contextualSpacing/>
    </w:pPr>
  </w:style>
  <w:style w:type="paragraph" w:customStyle="1" w:styleId="Pa10">
    <w:name w:val="Pa10"/>
    <w:basedOn w:val="Standard"/>
    <w:next w:val="Standard"/>
    <w:uiPriority w:val="99"/>
    <w:rsid w:val="00AB72A1"/>
    <w:pPr>
      <w:widowControl w:val="0"/>
      <w:autoSpaceDE w:val="0"/>
      <w:autoSpaceDN w:val="0"/>
      <w:adjustRightInd w:val="0"/>
      <w:spacing w:line="181" w:lineRule="atLeast"/>
    </w:pPr>
    <w:rPr>
      <w:rFonts w:ascii="MetaNormalLF-Roman" w:hAnsi="MetaNormalLF-Roman" w:cs="Times New Roman"/>
    </w:rPr>
  </w:style>
  <w:style w:type="paragraph" w:styleId="berarbeitung">
    <w:name w:val="Revision"/>
    <w:hidden/>
    <w:uiPriority w:val="99"/>
    <w:semiHidden/>
    <w:rsid w:val="00041169"/>
  </w:style>
  <w:style w:type="character" w:styleId="Hyperlink">
    <w:name w:val="Hyperlink"/>
    <w:basedOn w:val="Absatz-Standardschriftart"/>
    <w:uiPriority w:val="99"/>
    <w:unhideWhenUsed/>
    <w:rsid w:val="00E13B77"/>
    <w:rPr>
      <w:color w:val="0000FF" w:themeColor="hyperlink"/>
      <w:u w:val="single"/>
    </w:rPr>
  </w:style>
  <w:style w:type="character" w:styleId="NichtaufgelsteErwhnung">
    <w:name w:val="Unresolved Mention"/>
    <w:basedOn w:val="Absatz-Standardschriftart"/>
    <w:uiPriority w:val="99"/>
    <w:semiHidden/>
    <w:unhideWhenUsed/>
    <w:rsid w:val="00E13B77"/>
    <w:rPr>
      <w:color w:val="605E5C"/>
      <w:shd w:val="clear" w:color="auto" w:fill="E1DFDD"/>
    </w:rPr>
  </w:style>
  <w:style w:type="character" w:styleId="BesuchterLink">
    <w:name w:val="FollowedHyperlink"/>
    <w:basedOn w:val="Absatz-Standardschriftart"/>
    <w:uiPriority w:val="99"/>
    <w:semiHidden/>
    <w:unhideWhenUsed/>
    <w:rsid w:val="00AB5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0514">
      <w:bodyDiv w:val="1"/>
      <w:marLeft w:val="0"/>
      <w:marRight w:val="0"/>
      <w:marTop w:val="0"/>
      <w:marBottom w:val="0"/>
      <w:divBdr>
        <w:top w:val="none" w:sz="0" w:space="0" w:color="auto"/>
        <w:left w:val="none" w:sz="0" w:space="0" w:color="auto"/>
        <w:bottom w:val="none" w:sz="0" w:space="0" w:color="auto"/>
        <w:right w:val="none" w:sz="0" w:space="0" w:color="auto"/>
      </w:divBdr>
    </w:div>
    <w:div w:id="835918937">
      <w:bodyDiv w:val="1"/>
      <w:marLeft w:val="0"/>
      <w:marRight w:val="0"/>
      <w:marTop w:val="0"/>
      <w:marBottom w:val="0"/>
      <w:divBdr>
        <w:top w:val="none" w:sz="0" w:space="0" w:color="auto"/>
        <w:left w:val="none" w:sz="0" w:space="0" w:color="auto"/>
        <w:bottom w:val="none" w:sz="0" w:space="0" w:color="auto"/>
        <w:right w:val="none" w:sz="0" w:space="0" w:color="auto"/>
      </w:divBdr>
    </w:div>
    <w:div w:id="1126316870">
      <w:bodyDiv w:val="1"/>
      <w:marLeft w:val="0"/>
      <w:marRight w:val="0"/>
      <w:marTop w:val="0"/>
      <w:marBottom w:val="0"/>
      <w:divBdr>
        <w:top w:val="none" w:sz="0" w:space="0" w:color="auto"/>
        <w:left w:val="none" w:sz="0" w:space="0" w:color="auto"/>
        <w:bottom w:val="none" w:sz="0" w:space="0" w:color="auto"/>
        <w:right w:val="none" w:sz="0" w:space="0" w:color="auto"/>
      </w:divBdr>
    </w:div>
    <w:div w:id="1154683090">
      <w:bodyDiv w:val="1"/>
      <w:marLeft w:val="0"/>
      <w:marRight w:val="0"/>
      <w:marTop w:val="0"/>
      <w:marBottom w:val="0"/>
      <w:divBdr>
        <w:top w:val="none" w:sz="0" w:space="0" w:color="auto"/>
        <w:left w:val="none" w:sz="0" w:space="0" w:color="auto"/>
        <w:bottom w:val="none" w:sz="0" w:space="0" w:color="auto"/>
        <w:right w:val="none" w:sz="0" w:space="0" w:color="auto"/>
      </w:divBdr>
    </w:div>
    <w:div w:id="1274240525">
      <w:bodyDiv w:val="1"/>
      <w:marLeft w:val="0"/>
      <w:marRight w:val="0"/>
      <w:marTop w:val="0"/>
      <w:marBottom w:val="0"/>
      <w:divBdr>
        <w:top w:val="none" w:sz="0" w:space="0" w:color="auto"/>
        <w:left w:val="none" w:sz="0" w:space="0" w:color="auto"/>
        <w:bottom w:val="none" w:sz="0" w:space="0" w:color="auto"/>
        <w:right w:val="none" w:sz="0" w:space="0" w:color="auto"/>
      </w:divBdr>
    </w:div>
    <w:div w:id="1351183327">
      <w:bodyDiv w:val="1"/>
      <w:marLeft w:val="0"/>
      <w:marRight w:val="0"/>
      <w:marTop w:val="0"/>
      <w:marBottom w:val="0"/>
      <w:divBdr>
        <w:top w:val="none" w:sz="0" w:space="0" w:color="auto"/>
        <w:left w:val="none" w:sz="0" w:space="0" w:color="auto"/>
        <w:bottom w:val="none" w:sz="0" w:space="0" w:color="auto"/>
        <w:right w:val="none" w:sz="0" w:space="0" w:color="auto"/>
      </w:divBdr>
    </w:div>
    <w:div w:id="1828859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dpf-investment.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frint@aos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uhause-im-tertianum.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ertianum-premiumresidences.de/berlin/ev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rtian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04%20Marketing\02%20Tertianum\01%20&#220;bergeordnet\01%20Corporate%20Design\03%20Tertianum%20digitale%20Vorlagen\09%20Briefb&#246;gen\Tertianum%20Vorlage_nur%20TPR%20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39307d-ef8f-485f-ad5b-433edcf93d99" xsi:nil="true"/>
    <lcf76f155ced4ddcb4097134ff3c332f xmlns="f9afe994-21ce-4523-a151-4209aa8019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64AC7D3C8D1B40993C1E68F2511D8C" ma:contentTypeVersion="17" ma:contentTypeDescription="Ein neues Dokument erstellen." ma:contentTypeScope="" ma:versionID="78d5ab24c4850430fefa67ece579c3e4">
  <xsd:schema xmlns:xsd="http://www.w3.org/2001/XMLSchema" xmlns:xs="http://www.w3.org/2001/XMLSchema" xmlns:p="http://schemas.microsoft.com/office/2006/metadata/properties" xmlns:ns2="f9afe994-21ce-4523-a151-4209aa80194f" xmlns:ns3="d789bb91-bbdb-4681-acc0-c854c4e105dd" xmlns:ns4="5d39307d-ef8f-485f-ad5b-433edcf93d99" targetNamespace="http://schemas.microsoft.com/office/2006/metadata/properties" ma:root="true" ma:fieldsID="1cde47ac673d23763bb56cb33d5d8e39" ns2:_="" ns3:_="" ns4:_="">
    <xsd:import namespace="f9afe994-21ce-4523-a151-4209aa80194f"/>
    <xsd:import namespace="d789bb91-bbdb-4681-acc0-c854c4e105dd"/>
    <xsd:import namespace="5d39307d-ef8f-485f-ad5b-433edcf93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fe994-21ce-4523-a151-4209aa80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be037f-4cfd-438a-80a2-8260eeea3b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9bb91-bbdb-4681-acc0-c854c4e105d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9307d-ef8f-485f-ad5b-433edcf93d9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6237539-a8bb-4df9-b1d0-a15ac09b6dcd}" ma:internalName="TaxCatchAll" ma:showField="CatchAllData" ma:web="5d39307d-ef8f-485f-ad5b-433edcf93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369CC-0E2E-4B87-ADB6-7250ECF5C50B}">
  <ds:schemaRefs>
    <ds:schemaRef ds:uri="http://schemas.microsoft.com/office/2006/metadata/properties"/>
    <ds:schemaRef ds:uri="http://schemas.microsoft.com/office/infopath/2007/PartnerControls"/>
    <ds:schemaRef ds:uri="5d39307d-ef8f-485f-ad5b-433edcf93d99"/>
    <ds:schemaRef ds:uri="f9afe994-21ce-4523-a151-4209aa80194f"/>
  </ds:schemaRefs>
</ds:datastoreItem>
</file>

<file path=customXml/itemProps2.xml><?xml version="1.0" encoding="utf-8"?>
<ds:datastoreItem xmlns:ds="http://schemas.openxmlformats.org/officeDocument/2006/customXml" ds:itemID="{31FF785A-FFD3-4C1B-8937-26352A89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fe994-21ce-4523-a151-4209aa80194f"/>
    <ds:schemaRef ds:uri="d789bb91-bbdb-4681-acc0-c854c4e105dd"/>
    <ds:schemaRef ds:uri="5d39307d-ef8f-485f-ad5b-433edcf9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6B304-8BC4-4A8A-B6EC-FE2310AEF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Tertianum Vorlage_nur TPR Logo</Template>
  <TotalTime>0</TotalTime>
  <Pages>2</Pages>
  <Words>439</Words>
  <Characters>2770</Characters>
  <Application>Microsoft Office Word</Application>
  <DocSecurity>0</DocSecurity>
  <Lines>23</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Biedermann</dc:creator>
  <cp:keywords/>
  <dc:description/>
  <cp:lastModifiedBy>Beatrice Frint</cp:lastModifiedBy>
  <cp:revision>2</cp:revision>
  <cp:lastPrinted>2023-10-24T18:07:00Z</cp:lastPrinted>
  <dcterms:created xsi:type="dcterms:W3CDTF">2023-12-07T08:25:00Z</dcterms:created>
  <dcterms:modified xsi:type="dcterms:W3CDTF">2023-12-07T08:25:00Z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0x0101002564AC7D3C8D1B40993C1E68F2511D8C</vt:lpwstr>
  </property>
  <property fmtid="{D5CDD505-2E9C-101B-9397-08002B2CF9AE}" pid="3" name="MSIP_Label_5ddad1cc-25a6-44a5-ad3f-a64c99dbd8fe_Enabled">
    <vt:lpwstr>true</vt:lpwstr>
  </property>
  <property fmtid="{D5CDD505-2E9C-101B-9397-08002B2CF9AE}" pid="4" name="MSIP_Label_5ddad1cc-25a6-44a5-ad3f-a64c99dbd8fe_SetDate">
    <vt:lpwstr>2023-01-06T16:12:42Z</vt:lpwstr>
  </property>
  <property fmtid="{D5CDD505-2E9C-101B-9397-08002B2CF9AE}" pid="5" name="MSIP_Label_5ddad1cc-25a6-44a5-ad3f-a64c99dbd8fe_Method">
    <vt:lpwstr>Standard</vt:lpwstr>
  </property>
  <property fmtid="{D5CDD505-2E9C-101B-9397-08002B2CF9AE}" pid="6" name="MSIP_Label_5ddad1cc-25a6-44a5-ad3f-a64c99dbd8fe_Name">
    <vt:lpwstr>DPF AG - Default</vt:lpwstr>
  </property>
  <property fmtid="{D5CDD505-2E9C-101B-9397-08002B2CF9AE}" pid="7" name="MSIP_Label_5ddad1cc-25a6-44a5-ad3f-a64c99dbd8fe_SiteId">
    <vt:lpwstr>17be4184-119f-4684-8de6-7a7b8b81383e</vt:lpwstr>
  </property>
  <property fmtid="{D5CDD505-2E9C-101B-9397-08002B2CF9AE}" pid="8" name="MSIP_Label_5ddad1cc-25a6-44a5-ad3f-a64c99dbd8fe_ActionId">
    <vt:lpwstr>1d52091b-df50-492a-9c95-acdd644ef57d</vt:lpwstr>
  </property>
  <property fmtid="{D5CDD505-2E9C-101B-9397-08002B2CF9AE}" pid="9" name="MSIP_Label_5ddad1cc-25a6-44a5-ad3f-a64c99dbd8fe_ContentBits">
    <vt:lpwstr>0</vt:lpwstr>
  </property>
  <property fmtid="{D5CDD505-2E9C-101B-9397-08002B2CF9AE}" pid="10" name="MediaServiceImageTags">
    <vt:lpwstr/>
  </property>
</Properties>
</file>