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7BEF0118" w:rsidR="00C86E05" w:rsidRPr="00C86E05" w:rsidRDefault="00C86E05" w:rsidP="0049045F">
      <w:r w:rsidRPr="00C86E05">
        <w:t>Hürth, den</w:t>
      </w:r>
      <w:r w:rsidR="00883F5F">
        <w:t xml:space="preserve"> 19. Oktober 2020</w:t>
      </w:r>
    </w:p>
    <w:p w14:paraId="494031D5" w14:textId="77777777" w:rsidR="00C86E05" w:rsidRPr="00C86E05" w:rsidRDefault="00C86E05" w:rsidP="0049045F"/>
    <w:p w14:paraId="3AEFCDCA" w14:textId="77777777" w:rsidR="006D604A" w:rsidRPr="00F8171F" w:rsidRDefault="006D604A" w:rsidP="0049045F"/>
    <w:p w14:paraId="535196FF" w14:textId="41E6369B" w:rsidR="00DA3C8B" w:rsidRDefault="006D604A" w:rsidP="00F738DA">
      <w:pPr>
        <w:pStyle w:val="berschrift1"/>
      </w:pPr>
      <w:bookmarkStart w:id="0" w:name="OLE_LINK74"/>
      <w:bookmarkStart w:id="1" w:name="OLE_LINK75"/>
      <w:r>
        <w:t xml:space="preserve">Zum ersten Mal wird der Innovationspreis </w:t>
      </w:r>
      <w:r w:rsidRPr="00972B5B">
        <w:t xml:space="preserve">„Cellulose </w:t>
      </w:r>
      <w:r w:rsidRPr="00976EEA">
        <w:t>Fibre</w:t>
      </w:r>
      <w:r w:rsidRPr="00972B5B">
        <w:t xml:space="preserve"> Innnovation </w:t>
      </w:r>
      <w:r w:rsidRPr="00976EEA">
        <w:t>of</w:t>
      </w:r>
      <w:r w:rsidRPr="00972B5B">
        <w:t xml:space="preserve"> </w:t>
      </w:r>
      <w:r w:rsidRPr="00976EEA">
        <w:t>the</w:t>
      </w:r>
      <w:r w:rsidRPr="00972B5B">
        <w:t xml:space="preserve"> Year</w:t>
      </w:r>
      <w:r>
        <w:t>“ a</w:t>
      </w:r>
      <w:r w:rsidRPr="006D604A">
        <w:t xml:space="preserve">uf der </w:t>
      </w:r>
      <w:r w:rsidRPr="00972B5B">
        <w:t>„2</w:t>
      </w:r>
      <w:r w:rsidRPr="00972B5B">
        <w:rPr>
          <w:vertAlign w:val="superscript"/>
        </w:rPr>
        <w:t>nd</w:t>
      </w:r>
      <w:r w:rsidRPr="00972B5B">
        <w:t xml:space="preserve"> International Conference on Cellulose </w:t>
      </w:r>
      <w:r w:rsidRPr="00976EEA">
        <w:t>Fibres</w:t>
      </w:r>
      <w:r w:rsidRPr="00972B5B">
        <w:t xml:space="preserve">“ </w:t>
      </w:r>
      <w:r w:rsidRPr="006D604A">
        <w:t>am 2</w:t>
      </w:r>
      <w:r>
        <w:t>–</w:t>
      </w:r>
      <w:r w:rsidRPr="006D604A">
        <w:t>3 Februar 2021 in Köln (Deutschland) verliehen</w:t>
      </w:r>
    </w:p>
    <w:p w14:paraId="2450D080" w14:textId="02F61237" w:rsidR="006D604A" w:rsidRDefault="006D604A" w:rsidP="006D604A">
      <w:pPr>
        <w:pStyle w:val="berschrift2"/>
      </w:pPr>
      <w:r w:rsidRPr="006D604A">
        <w:t xml:space="preserve">Die Konferenz wird als Hybridveranstaltung durchgeführt </w:t>
      </w:r>
      <w:r>
        <w:t>–</w:t>
      </w:r>
      <w:r w:rsidRPr="006D604A">
        <w:t xml:space="preserve"> </w:t>
      </w:r>
      <w:r w:rsidR="00EA0ADE">
        <w:t>als physisches Treffen in Köln</w:t>
      </w:r>
      <w:r w:rsidR="00CA092D">
        <w:t xml:space="preserve"> </w:t>
      </w:r>
      <w:r w:rsidR="000D303B">
        <w:t xml:space="preserve">an dem auch </w:t>
      </w:r>
      <w:r w:rsidR="00CA092D">
        <w:t>Online-Teilnehmer zugeschaltet werden</w:t>
      </w:r>
    </w:p>
    <w:p w14:paraId="78D52BD4" w14:textId="77777777" w:rsidR="00DA3C8B" w:rsidRPr="00AC2A74" w:rsidRDefault="00DA3C8B" w:rsidP="0049045F"/>
    <w:p w14:paraId="6ADC775A" w14:textId="7CAD2AE4" w:rsidR="00AC2A74" w:rsidRDefault="00AC2A74" w:rsidP="00AC2A74">
      <w:r>
        <w:t>Der Innovationspreis „Cellulose Fibre Innovation of</w:t>
      </w:r>
      <w:r w:rsidR="006D604A">
        <w:t xml:space="preserve"> </w:t>
      </w:r>
      <w:r>
        <w:t>the Yea</w:t>
      </w:r>
      <w:bookmarkStart w:id="2" w:name="_GoBack"/>
      <w:bookmarkEnd w:id="2"/>
      <w:r>
        <w:t xml:space="preserve">r“ wird an die innovative </w:t>
      </w:r>
      <w:r w:rsidR="00436927">
        <w:t>Z</w:t>
      </w:r>
      <w:r>
        <w:t>ellulosefaserindustrie für die Entwicklung neuer Technologien und Anwendungen vergeben. Alle Produzenten und Entwickler entlang der gesamten Wertschöpfungskette vom Rohstoff bis zum Endprodukt sind zur Teilnahme am Wettbewerb eingeladen. Die Auszeichnung wird vom nova-Institut vergeben. Einsendeschluss ist der 30. November 2020.</w:t>
      </w:r>
    </w:p>
    <w:p w14:paraId="26DBA086" w14:textId="77777777" w:rsidR="00AC2A74" w:rsidRDefault="00AC2A74" w:rsidP="00AC2A74"/>
    <w:p w14:paraId="22B69C2D" w14:textId="5F24F0C9" w:rsidR="00AC2A74" w:rsidRDefault="00AC2A74" w:rsidP="00AC2A74">
      <w:r>
        <w:t>Der Innovationspreis wird im Rahmen der „2</w:t>
      </w:r>
      <w:r w:rsidRPr="00AC2A74">
        <w:rPr>
          <w:vertAlign w:val="superscript"/>
        </w:rPr>
        <w:t xml:space="preserve">nd </w:t>
      </w:r>
      <w:r>
        <w:t>International Conference on Cellulose Fibres“ (</w:t>
      </w:r>
      <w:hyperlink r:id="rId10" w:history="1">
        <w:r w:rsidRPr="00146B57">
          <w:rPr>
            <w:rStyle w:val="Hyperlink"/>
          </w:rPr>
          <w:t>www.cellulose-fibres.eu</w:t>
        </w:r>
      </w:hyperlink>
      <w:r>
        <w:t xml:space="preserve">) verliehen. Die </w:t>
      </w:r>
      <w:r w:rsidR="00EA6290">
        <w:t xml:space="preserve">Konferenz </w:t>
      </w:r>
      <w:r>
        <w:t xml:space="preserve">ist ein Treffpunkt für Unternehmen, die auf dem </w:t>
      </w:r>
      <w:r w:rsidRPr="00F738DA">
        <w:t xml:space="preserve">Gebiet </w:t>
      </w:r>
      <w:r w:rsidR="00F738DA" w:rsidRPr="00F738DA">
        <w:t>der</w:t>
      </w:r>
      <w:r w:rsidRPr="00F738DA">
        <w:t xml:space="preserve"> ligno</w:t>
      </w:r>
      <w:r w:rsidR="00436927">
        <w:t>z</w:t>
      </w:r>
      <w:r w:rsidRPr="00F738DA">
        <w:t>ellulos</w:t>
      </w:r>
      <w:r w:rsidR="00F738DA" w:rsidRPr="00F738DA">
        <w:t>ehaltigen</w:t>
      </w:r>
      <w:r w:rsidRPr="00F738DA">
        <w:t xml:space="preserve"> Rohstoffe</w:t>
      </w:r>
      <w:r w:rsidR="00F738DA" w:rsidRPr="00F738DA">
        <w:t xml:space="preserve"> bzw.</w:t>
      </w:r>
      <w:r w:rsidRPr="00F738DA">
        <w:t xml:space="preserve"> der </w:t>
      </w:r>
      <w:r w:rsidR="00436927">
        <w:t>Z</w:t>
      </w:r>
      <w:r w:rsidRPr="00F738DA">
        <w:t>ellulosefasern</w:t>
      </w:r>
      <w:r>
        <w:t xml:space="preserve"> – wie Rayon-, Viskose-, Modal- oder Lyocellfasern </w:t>
      </w:r>
      <w:r w:rsidR="00EA6290">
        <w:t>–</w:t>
      </w:r>
      <w:r>
        <w:t xml:space="preserve"> und neuer Anwendungen und Entwicklungen – gewebte Textilien (Bekleidung) und Vliesstoffe (Wischtücher und technische Anwendungen) </w:t>
      </w:r>
      <w:r w:rsidR="00EA6290">
        <w:t xml:space="preserve">– </w:t>
      </w:r>
      <w:r>
        <w:t xml:space="preserve">tätig sind. All diese Sektoren haben in den letzten Jahren erheblich an Dynamik gewonnen. Die Konferenz verbindet Online-Teilnehmer und Teilnehmer am Standort Köln mit Live-Networking-Tools, Diskussionsrunden und interaktiven Sitzungsformaten, die es Experten ermöglichen, Meinungen auszutauschen und neue </w:t>
      </w:r>
      <w:r w:rsidR="005650E5">
        <w:t>Kontakte zu knüpfen</w:t>
      </w:r>
      <w:r>
        <w:t>.</w:t>
      </w:r>
    </w:p>
    <w:p w14:paraId="5D2C35D1" w14:textId="77777777" w:rsidR="00AC2A74" w:rsidRDefault="00AC2A74" w:rsidP="00AC2A74"/>
    <w:p w14:paraId="72B7576B" w14:textId="14C7E7F9" w:rsidR="00AC2A74" w:rsidRDefault="00AC2A74" w:rsidP="00AC2A74">
      <w:r>
        <w:t xml:space="preserve">Unter den Bewerbern werden sechs Kandidaten von einer unabhängigen Expertenjury für den </w:t>
      </w:r>
      <w:r w:rsidR="00F738DA">
        <w:t>Innovationsp</w:t>
      </w:r>
      <w:r>
        <w:t xml:space="preserve">reis nominiert. </w:t>
      </w:r>
      <w:r w:rsidR="000709AA">
        <w:t xml:space="preserve">Deren </w:t>
      </w:r>
      <w:r>
        <w:t xml:space="preserve">Bewerbungsunterlagen </w:t>
      </w:r>
      <w:r w:rsidR="000709AA">
        <w:t xml:space="preserve">werden </w:t>
      </w:r>
      <w:r>
        <w:t xml:space="preserve">auf der Konferenzwebsite zum Herunterladen zur Verfügung gestellt, um </w:t>
      </w:r>
      <w:r w:rsidR="00A16CEC">
        <w:t xml:space="preserve">dem </w:t>
      </w:r>
      <w:r>
        <w:t xml:space="preserve">Publikum und anderen Interessierten einen ersten Einblick in diese innovativen Entwicklungen zu geben. </w:t>
      </w:r>
      <w:r w:rsidR="0030461A">
        <w:t xml:space="preserve">Die Nominierten erhalten die Möglichkeit, eine zehnminütige Präsentation auf der Konferenz oder online zu halten. </w:t>
      </w:r>
      <w:r>
        <w:t xml:space="preserve">Im Anschluss an die </w:t>
      </w:r>
      <w:r w:rsidR="000709AA">
        <w:t xml:space="preserve">Vorträge </w:t>
      </w:r>
      <w:r>
        <w:t xml:space="preserve">wählen die </w:t>
      </w:r>
      <w:r w:rsidR="000709AA">
        <w:t>Konferenzt</w:t>
      </w:r>
      <w:r>
        <w:t>eilnehmer d</w:t>
      </w:r>
      <w:r w:rsidR="000709AA">
        <w:t>ie</w:t>
      </w:r>
      <w:r>
        <w:t xml:space="preserve"> Gewinner des Innovationspreises „Cellulose Fibre Innovation of</w:t>
      </w:r>
      <w:r w:rsidR="00171DBA">
        <w:t xml:space="preserve"> </w:t>
      </w:r>
      <w:r>
        <w:t xml:space="preserve">the Year 2021“. </w:t>
      </w:r>
    </w:p>
    <w:p w14:paraId="7EA1A891" w14:textId="77777777" w:rsidR="00AC2A74" w:rsidRDefault="00AC2A74" w:rsidP="00AC2A74"/>
    <w:p w14:paraId="0EBCAA30" w14:textId="483EF8EF" w:rsidR="0066399C" w:rsidRDefault="0066399C" w:rsidP="0066399C">
      <w:r>
        <w:t xml:space="preserve">Die Bewerbung für den Preis ist kostenlos und jeder nominierte „Top 6“-Kandidat erhält eine </w:t>
      </w:r>
      <w:r w:rsidR="002A1369">
        <w:t xml:space="preserve">freie </w:t>
      </w:r>
      <w:r>
        <w:t xml:space="preserve">2-Tageskarte zur Teilnahme an der Konferenz. Dies ist eine einzigartige Gelegenheit, für Innovationen und Produkte zu werben. Das nova-Institut wird eine weltweite Pressemitteilung herausgeben und alle Kommunikationskanäle nutzen, um die preisgekrönten Innovationen </w:t>
      </w:r>
      <w:r w:rsidR="00D45B51">
        <w:t>bekanntzumachen</w:t>
      </w:r>
      <w:r>
        <w:t>.</w:t>
      </w:r>
    </w:p>
    <w:p w14:paraId="730C7668" w14:textId="77777777" w:rsidR="0066399C" w:rsidRDefault="0066399C" w:rsidP="0066399C"/>
    <w:p w14:paraId="6025697E" w14:textId="7A0D66A1" w:rsidR="00AC2A74" w:rsidRDefault="0066399C" w:rsidP="0049045F">
      <w:r>
        <w:t xml:space="preserve">Weitere Informationen über den Innovationspreis und das Online-Anmeldeformular finden Sie unter: </w:t>
      </w:r>
      <w:hyperlink r:id="rId11" w:history="1">
        <w:r w:rsidRPr="00146B57">
          <w:rPr>
            <w:rStyle w:val="Hyperlink"/>
          </w:rPr>
          <w:t>www.cellulose-fibres.eu/award-application</w:t>
        </w:r>
      </w:hyperlink>
      <w:r>
        <w:t xml:space="preserve"> </w:t>
      </w:r>
    </w:p>
    <w:p w14:paraId="04DA6C8B" w14:textId="3A968A9F" w:rsidR="0066399C" w:rsidRPr="0066399C" w:rsidRDefault="0066399C" w:rsidP="0066399C">
      <w:pPr>
        <w:pStyle w:val="berschrift3"/>
        <w:rPr>
          <w:lang w:val="de-DE"/>
        </w:rPr>
      </w:pPr>
      <w:r w:rsidRPr="0066399C">
        <w:rPr>
          <w:lang w:val="de-DE"/>
        </w:rPr>
        <w:lastRenderedPageBreak/>
        <w:t xml:space="preserve">Die </w:t>
      </w:r>
      <w:r w:rsidR="0099121F">
        <w:rPr>
          <w:lang w:val="de-DE"/>
        </w:rPr>
        <w:t>führenden Experten</w:t>
      </w:r>
      <w:r w:rsidRPr="0066399C">
        <w:rPr>
          <w:lang w:val="de-DE"/>
        </w:rPr>
        <w:t xml:space="preserve"> der Zellulosefaserindustrie treffen sich in Köln und online</w:t>
      </w:r>
    </w:p>
    <w:p w14:paraId="4A82D581" w14:textId="77777777" w:rsidR="0066399C" w:rsidRDefault="0066399C" w:rsidP="0066399C"/>
    <w:p w14:paraId="02D52AFC" w14:textId="32E0C6C9" w:rsidR="0066399C" w:rsidRDefault="0066399C" w:rsidP="0066399C">
      <w:r w:rsidRPr="0066399C">
        <w:t>Die „</w:t>
      </w:r>
      <w:r w:rsidRPr="0066399C">
        <w:rPr>
          <w:szCs w:val="24"/>
        </w:rPr>
        <w:t>2</w:t>
      </w:r>
      <w:r w:rsidRPr="0066399C">
        <w:rPr>
          <w:szCs w:val="24"/>
          <w:vertAlign w:val="superscript"/>
        </w:rPr>
        <w:t>nd</w:t>
      </w:r>
      <w:r w:rsidRPr="0066399C">
        <w:rPr>
          <w:szCs w:val="24"/>
        </w:rPr>
        <w:t xml:space="preserve"> International Conference on Cellulose”</w:t>
      </w:r>
      <w:r>
        <w:t xml:space="preserve"> befasst sich mit der am schnellsten wachsenden Fasergruppe in Textilien, dem größten Investitionssektor in der Bioökonomie und der Lösung zur Vermeidung von Mikroplastik beim Waschen von Textilien. Mit 210 Teilnehmern und 15 Ausstellern aus 26 verschiedenen Ländern war die „1</w:t>
      </w:r>
      <w:r w:rsidRPr="0066399C">
        <w:rPr>
          <w:vertAlign w:val="superscript"/>
        </w:rPr>
        <w:t>st</w:t>
      </w:r>
      <w:r>
        <w:t xml:space="preserve"> International Conference on Cellulose Fibres“ im Februar 2020 ein großer Erfolg und übertraf alle Erwartungen. Auf dem Programm stehen Märkte und Politik, Nachhaltigkeit und Kreislaufwirtschaft, alternative Rohstoffe, neue Technologien, Nanozellulose und Biokomposite – Es werden 300 Teilnehmer erwartet.</w:t>
      </w:r>
    </w:p>
    <w:p w14:paraId="4F4B52C6" w14:textId="77777777" w:rsidR="0066399C" w:rsidRPr="0066399C" w:rsidRDefault="0066399C" w:rsidP="0066399C"/>
    <w:p w14:paraId="6692906A" w14:textId="1EF3E6DC" w:rsidR="0066399C" w:rsidRDefault="0066399C" w:rsidP="0066399C">
      <w:r>
        <w:t xml:space="preserve">Alle Informationen, Anmeldung und das Konferenzprogramm finden Sie unter </w:t>
      </w:r>
      <w:hyperlink r:id="rId12" w:history="1">
        <w:r w:rsidRPr="00146B57">
          <w:rPr>
            <w:rStyle w:val="Hyperlink"/>
          </w:rPr>
          <w:t>www.cellulose-fibres.eu</w:t>
        </w:r>
      </w:hyperlink>
      <w:r>
        <w:t xml:space="preserve">. Interessierte Unternehmen können ihre Marke mithilfe </w:t>
      </w:r>
      <w:r w:rsidR="00B0527F">
        <w:t>der</w:t>
      </w:r>
      <w:r w:rsidR="00A420CE">
        <w:t xml:space="preserve"> attraktiven</w:t>
      </w:r>
      <w:r w:rsidR="00B0527F">
        <w:t xml:space="preserve"> </w:t>
      </w:r>
      <w:r>
        <w:t>Sponsoring-</w:t>
      </w:r>
      <w:r w:rsidR="000D4354">
        <w:t xml:space="preserve">Angebote </w:t>
      </w:r>
      <w:r>
        <w:t>hervorheben und sich mit dem anwesenden Publikum an einem eigenen Stand im Ausstellungsbereich vernetzen</w:t>
      </w:r>
      <w:r w:rsidR="00A420CE">
        <w:t xml:space="preserve"> bzw. entsprechende Online-Angebote nutzen.</w:t>
      </w:r>
    </w:p>
    <w:p w14:paraId="13571C39" w14:textId="77777777" w:rsidR="00A420CE" w:rsidRDefault="00A420CE" w:rsidP="0066399C"/>
    <w:p w14:paraId="1FBB133E" w14:textId="0DEC441E" w:rsidR="0066399C" w:rsidRDefault="0066399C" w:rsidP="0066399C">
      <w:r>
        <w:t>Kelheim Fibres (DE), Lenzing (AT) und Levaco Chemicals (DE) unterstützen die Konferenz als Gold-Sponsoren. Bronze-Sponsor ist NC Partnering (FI).</w:t>
      </w:r>
      <w:r w:rsidR="00A420CE">
        <w:t xml:space="preserve"> </w:t>
      </w:r>
      <w:r w:rsidR="00A420CE">
        <w:t>Weitere Informationen zum Sponsoring finden sie auf</w:t>
      </w:r>
      <w:r w:rsidR="00A420CE">
        <w:t xml:space="preserve"> </w:t>
      </w:r>
      <w:hyperlink r:id="rId13" w:history="1">
        <w:r w:rsidR="00A420CE" w:rsidRPr="0066399C">
          <w:rPr>
            <w:rStyle w:val="Hyperlink"/>
          </w:rPr>
          <w:t>www.cellulose-fibres.eu/sponsoring/</w:t>
        </w:r>
      </w:hyperlink>
      <w:r w:rsidR="00A420CE">
        <w:t xml:space="preserve"> – auch das Sponsoring des Innovationspreises ist noch verfügbar. </w:t>
      </w:r>
    </w:p>
    <w:p w14:paraId="66DDF81B" w14:textId="77777777" w:rsidR="0066399C" w:rsidRDefault="0066399C" w:rsidP="0066399C"/>
    <w:p w14:paraId="67D1DF58" w14:textId="511CD94B" w:rsidR="0066399C" w:rsidRDefault="0066399C" w:rsidP="0066399C">
      <w:proofErr w:type="spellStart"/>
      <w:r>
        <w:t>nova</w:t>
      </w:r>
      <w:proofErr w:type="spellEnd"/>
      <w:r>
        <w:t>-</w:t>
      </w:r>
      <w:r w:rsidR="00410F24">
        <w:t>I</w:t>
      </w:r>
      <w:r>
        <w:t xml:space="preserve">nstitut </w:t>
      </w:r>
      <w:r w:rsidR="00A74C26">
        <w:t xml:space="preserve">bedankt </w:t>
      </w:r>
      <w:r>
        <w:t>sich</w:t>
      </w:r>
      <w:r w:rsidR="00270DDC">
        <w:t xml:space="preserve"> auch</w:t>
      </w:r>
      <w:r>
        <w:t xml:space="preserve"> bei folgenden Verbänden und Forschungseinrichtungen, die aktiv als Konferenzpartner</w:t>
      </w:r>
      <w:r w:rsidR="000D4354">
        <w:t xml:space="preserve"> an der Veranstaltung teilnehmen</w:t>
      </w:r>
      <w:r>
        <w:t xml:space="preserve">: BCNP Consultants (DE), C.A.R.M.E.N. (DE), CLIB </w:t>
      </w:r>
      <w:r w:rsidR="00410F24">
        <w:t>–</w:t>
      </w:r>
      <w:r>
        <w:t xml:space="preserve"> Cluster Industrielle Biotechnologie (DE), Forest Stewardship Council (FSC) (DE), IBB </w:t>
      </w:r>
      <w:r w:rsidR="00410F24">
        <w:t>–</w:t>
      </w:r>
      <w:r>
        <w:t xml:space="preserve"> Industrielle Biotechnologie Bayern Netzwerk (DE), ITA </w:t>
      </w:r>
      <w:r w:rsidR="00410F24">
        <w:t>–</w:t>
      </w:r>
      <w:r>
        <w:t xml:space="preserve"> RWTH Aachen (DE), Russian Textile Association (RU), Textile Exchange (DE/USA), The Fiber Year (CH) und World BioEconomy Forum (FI).</w:t>
      </w:r>
    </w:p>
    <w:p w14:paraId="1439CCA3" w14:textId="77777777" w:rsidR="0066399C" w:rsidRDefault="0066399C" w:rsidP="0066399C"/>
    <w:p w14:paraId="566C7A33" w14:textId="77777777" w:rsidR="0066399C" w:rsidRDefault="0066399C" w:rsidP="0049045F"/>
    <w:p w14:paraId="35F62236" w14:textId="05C32A39" w:rsidR="00C555D1" w:rsidRPr="006A5548" w:rsidRDefault="00255625" w:rsidP="0049045F">
      <w:pPr>
        <w:rPr>
          <w:b/>
        </w:rPr>
      </w:pPr>
      <w:bookmarkStart w:id="3" w:name="OLE_LINK19"/>
      <w:bookmarkStart w:id="4" w:name="OLE_LINK20"/>
      <w:r>
        <w:rPr>
          <w:b/>
        </w:rPr>
        <w:t xml:space="preserve">Alle Pressemitteilungen des </w:t>
      </w:r>
      <w:proofErr w:type="spellStart"/>
      <w:r>
        <w:rPr>
          <w:b/>
        </w:rPr>
        <w:t>nova</w:t>
      </w:r>
      <w:proofErr w:type="spellEnd"/>
      <w:r>
        <w:rPr>
          <w:b/>
        </w:rPr>
        <w:t xml:space="preserve">-Instituts, </w:t>
      </w:r>
      <w:r w:rsidR="00C555D1" w:rsidRPr="0055659A">
        <w:rPr>
          <w:b/>
        </w:rPr>
        <w:t>Bildmaterial und mehr zum Download (frei für Pressezwecke)</w:t>
      </w:r>
      <w:r>
        <w:rPr>
          <w:b/>
        </w:rPr>
        <w:t xml:space="preserve"> finden Sie auf </w:t>
      </w:r>
      <w:hyperlink r:id="rId14" w:history="1">
        <w:r w:rsidR="00BB521C" w:rsidRPr="001326E8">
          <w:rPr>
            <w:rStyle w:val="Hyperlink"/>
            <w:b/>
          </w:rPr>
          <w:t>www.nova-institute.eu/press</w:t>
        </w:r>
      </w:hyperlink>
      <w:r w:rsidR="00BB521C">
        <w:rPr>
          <w:b/>
        </w:rPr>
        <w:t xml:space="preserve"> </w:t>
      </w:r>
      <w:bookmarkEnd w:id="3"/>
      <w:bookmarkEnd w:id="4"/>
    </w:p>
    <w:p w14:paraId="3C08D73F" w14:textId="77777777" w:rsidR="00C555D1" w:rsidRPr="00E64E52" w:rsidRDefault="00C555D1" w:rsidP="0049045F"/>
    <w:p w14:paraId="7BDD5510" w14:textId="3263DC89" w:rsidR="0049045F" w:rsidRPr="00E64E52" w:rsidRDefault="00C86E05" w:rsidP="0049045F">
      <w:pPr>
        <w:rPr>
          <w:rStyle w:val="hps"/>
          <w:b/>
        </w:rPr>
      </w:pPr>
      <w:bookmarkStart w:id="5" w:name="OLE_LINK28"/>
      <w:bookmarkStart w:id="6"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w:t>
      </w:r>
      <w:r w:rsidR="00A74C26">
        <w:rPr>
          <w:rStyle w:val="hps"/>
          <w:b/>
        </w:rPr>
        <w:t xml:space="preserve"> </w:t>
      </w:r>
      <w:r w:rsidRPr="00E64E52">
        <w:rPr>
          <w:rStyle w:val="hps"/>
          <w:b/>
        </w:rPr>
        <w:t>i.</w:t>
      </w:r>
      <w:r w:rsidR="00A74C26">
        <w:rPr>
          <w:rStyle w:val="hps"/>
          <w:b/>
        </w:rPr>
        <w:t xml:space="preserve"> </w:t>
      </w:r>
      <w:r w:rsidRPr="00E64E52">
        <w:rPr>
          <w:rStyle w:val="hps"/>
          <w:b/>
        </w:rPr>
        <w:t>S.</w:t>
      </w:r>
      <w:r w:rsidR="00A74C26">
        <w:rPr>
          <w:rStyle w:val="hps"/>
          <w:b/>
        </w:rPr>
        <w:t xml:space="preserve"> </w:t>
      </w:r>
      <w:r w:rsidRPr="00E64E52">
        <w:rPr>
          <w:rStyle w:val="hps"/>
          <w:b/>
        </w:rPr>
        <w:t>d.</w:t>
      </w:r>
      <w:r w:rsidR="00A74C26">
        <w:rPr>
          <w:rStyle w:val="hps"/>
          <w:b/>
        </w:rPr>
        <w:t xml:space="preserve"> </w:t>
      </w:r>
      <w:r w:rsidRPr="00E64E52">
        <w:rPr>
          <w:rStyle w:val="hps"/>
          <w:b/>
        </w:rPr>
        <w:t>P.):</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proofErr w:type="spellStart"/>
      <w:r w:rsidRPr="00E64E52">
        <w:t>nova</w:t>
      </w:r>
      <w:proofErr w:type="spellEnd"/>
      <w:r w:rsidRPr="00E64E52">
        <w:t xml:space="preserve">-Institut GmbH, Chemiepark </w:t>
      </w:r>
      <w:proofErr w:type="spellStart"/>
      <w:r w:rsidRPr="00E64E52">
        <w:t>Knapsack</w:t>
      </w:r>
      <w:proofErr w:type="spellEnd"/>
      <w:r w:rsidRPr="00E64E52">
        <w:t xml:space="preserve">, Industriestraße 300, 50354 Hürth </w:t>
      </w:r>
    </w:p>
    <w:p w14:paraId="010BC0A7" w14:textId="61E2F4C0" w:rsidR="00C86E05" w:rsidRPr="00E64E52" w:rsidRDefault="00C86E05" w:rsidP="0049045F">
      <w:r w:rsidRPr="00E64E52">
        <w:t xml:space="preserve">Internet: </w:t>
      </w:r>
      <w:hyperlink r:id="rId15" w:history="1">
        <w:r w:rsidR="008F746C" w:rsidRPr="00017E52">
          <w:rPr>
            <w:rStyle w:val="Hyperlink"/>
          </w:rPr>
          <w:t>www.nova-institut.eu</w:t>
        </w:r>
      </w:hyperlink>
      <w:r w:rsidRPr="00E64E52">
        <w:t xml:space="preserve"> – Dienstleistungen und Studien auf </w:t>
      </w:r>
      <w:hyperlink r:id="rId16" w:history="1">
        <w:r w:rsidRPr="00E64E52">
          <w:rPr>
            <w:rStyle w:val="Hyperlink"/>
          </w:rPr>
          <w:t>www.bio-based.eu</w:t>
        </w:r>
      </w:hyperlink>
    </w:p>
    <w:p w14:paraId="3AEA8921" w14:textId="250787CF" w:rsidR="00C86E05" w:rsidRPr="00A420CE" w:rsidRDefault="00C86E05" w:rsidP="0049045F">
      <w:pPr>
        <w:rPr>
          <w:lang w:val="en-US"/>
        </w:rPr>
      </w:pPr>
      <w:r w:rsidRPr="00E64E52">
        <w:rPr>
          <w:lang w:val="en-US"/>
        </w:rPr>
        <w:t xml:space="preserve">Email: </w:t>
      </w:r>
      <w:hyperlink r:id="rId17" w:history="1">
        <w:r w:rsidR="00A420CE" w:rsidRPr="0088085F">
          <w:rPr>
            <w:rStyle w:val="Hyperlink"/>
            <w:lang w:val="en-US"/>
          </w:rPr>
          <w:t>contact@nova-institut.de</w:t>
        </w:r>
      </w:hyperlink>
      <w:r w:rsidR="00A420CE">
        <w:rPr>
          <w:lang w:val="en-US"/>
        </w:rPr>
        <w:t xml:space="preserve"> </w:t>
      </w:r>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15858209" w14:textId="7E61B755" w:rsidR="00FD08E4" w:rsidRPr="00E64E52" w:rsidRDefault="00FD08E4" w:rsidP="00FD08E4">
      <w:r w:rsidRPr="00FD08E4">
        <w:t xml:space="preserve">nova-Institut ist ein privates und unabhängiges Forschungsinstitut, das 1994 gegründet wurde; </w:t>
      </w:r>
      <w:proofErr w:type="spellStart"/>
      <w:r w:rsidRPr="00FD08E4">
        <w:t>nova</w:t>
      </w:r>
      <w:proofErr w:type="spellEnd"/>
      <w:r w:rsidRPr="00FD08E4">
        <w:t xml:space="preserve"> bietet Forschung und Beratung mit Schwerpunkt auf dem Transformationsprozess der chemischen und stofflichen Industrie zu erneuerbarem Kohlenstoff: Wie kann fossiler Kohlenstoff durch Biomasse ersetzt werden, direkte CO</w:t>
      </w:r>
      <w:r w:rsidRPr="00FD08E4">
        <w:rPr>
          <w:vertAlign w:val="subscript"/>
        </w:rPr>
        <w:t>2</w:t>
      </w:r>
      <w:r w:rsidRPr="00FD08E4">
        <w:t xml:space="preserve">-Nutzung und Recycling. </w:t>
      </w:r>
      <w:bookmarkStart w:id="7" w:name="OLE_LINK3"/>
      <w:bookmarkStart w:id="8" w:name="OLE_LINK4"/>
      <w:r w:rsidRPr="00FD08E4">
        <w:t>Wir bieten Ihnen unser einmaliges Verständnis an, um den Übergang Ihres Unternehmens in eine klimaneutrale Zukunft zu unterstützen.</w:t>
      </w:r>
      <w:bookmarkEnd w:id="7"/>
      <w:bookmarkEnd w:id="8"/>
      <w:r>
        <w:t xml:space="preserve"> </w:t>
      </w:r>
      <w:r w:rsidRPr="00FD08E4">
        <w:t>Das nova-Institut hat 35 Mitarbeiter und einen Jahresumsatz von mehr als 3 Millionen €.</w:t>
      </w:r>
    </w:p>
    <w:bookmarkEnd w:id="5"/>
    <w:bookmarkEnd w:id="6"/>
    <w:p w14:paraId="3EE7A17E" w14:textId="77777777" w:rsidR="006A5548" w:rsidRDefault="006A5548" w:rsidP="00FF6726">
      <w:pPr>
        <w:rPr>
          <w:b/>
        </w:rPr>
      </w:pPr>
    </w:p>
    <w:p w14:paraId="3ED4AC31" w14:textId="21C287FC" w:rsidR="00FF6726" w:rsidRPr="00E64E52" w:rsidRDefault="00FF6726" w:rsidP="00FF6726">
      <w:pPr>
        <w:rPr>
          <w:b/>
        </w:rPr>
      </w:pPr>
      <w:r w:rsidRPr="00E64E52">
        <w:rPr>
          <w:b/>
        </w:rPr>
        <w:t xml:space="preserve">Abonnieren Sie unsere Mitteilungen zu Ihren Schwerpunkten unter </w:t>
      </w:r>
      <w:hyperlink r:id="rId18"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FAEE" w14:textId="77777777" w:rsidR="004533A2" w:rsidRDefault="004533A2" w:rsidP="0049045F">
      <w:r>
        <w:separator/>
      </w:r>
    </w:p>
  </w:endnote>
  <w:endnote w:type="continuationSeparator" w:id="0">
    <w:p w14:paraId="424E0CB6" w14:textId="77777777" w:rsidR="004533A2" w:rsidRDefault="004533A2"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56F53" w14:textId="77777777" w:rsidR="004533A2" w:rsidRDefault="004533A2" w:rsidP="0049045F">
      <w:r>
        <w:separator/>
      </w:r>
    </w:p>
  </w:footnote>
  <w:footnote w:type="continuationSeparator" w:id="0">
    <w:p w14:paraId="1312D565" w14:textId="77777777" w:rsidR="004533A2" w:rsidRDefault="004533A2"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4463"/>
    <w:rsid w:val="00024DAA"/>
    <w:rsid w:val="00026312"/>
    <w:rsid w:val="00030630"/>
    <w:rsid w:val="000308EA"/>
    <w:rsid w:val="0003494B"/>
    <w:rsid w:val="00040241"/>
    <w:rsid w:val="00042D3C"/>
    <w:rsid w:val="0004460E"/>
    <w:rsid w:val="00047CF8"/>
    <w:rsid w:val="00052E69"/>
    <w:rsid w:val="00053D77"/>
    <w:rsid w:val="00054CD1"/>
    <w:rsid w:val="000642B1"/>
    <w:rsid w:val="000648A2"/>
    <w:rsid w:val="000709AA"/>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3228"/>
    <w:rsid w:val="000C4E70"/>
    <w:rsid w:val="000C5B50"/>
    <w:rsid w:val="000D303B"/>
    <w:rsid w:val="000D3264"/>
    <w:rsid w:val="000D435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48E6"/>
    <w:rsid w:val="00145324"/>
    <w:rsid w:val="00150645"/>
    <w:rsid w:val="0015064F"/>
    <w:rsid w:val="001516B2"/>
    <w:rsid w:val="001544DD"/>
    <w:rsid w:val="0015549B"/>
    <w:rsid w:val="001569FE"/>
    <w:rsid w:val="00156E3A"/>
    <w:rsid w:val="00157977"/>
    <w:rsid w:val="00160174"/>
    <w:rsid w:val="00166393"/>
    <w:rsid w:val="001714F2"/>
    <w:rsid w:val="00171DBA"/>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5625"/>
    <w:rsid w:val="00257700"/>
    <w:rsid w:val="00261B98"/>
    <w:rsid w:val="00270DDC"/>
    <w:rsid w:val="002746D3"/>
    <w:rsid w:val="0027532C"/>
    <w:rsid w:val="00276648"/>
    <w:rsid w:val="00280D7C"/>
    <w:rsid w:val="00284BAF"/>
    <w:rsid w:val="00286051"/>
    <w:rsid w:val="0028613F"/>
    <w:rsid w:val="00291B06"/>
    <w:rsid w:val="00293AEA"/>
    <w:rsid w:val="002A1369"/>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61A"/>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3FEA"/>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077F2"/>
    <w:rsid w:val="00410BF3"/>
    <w:rsid w:val="00410F24"/>
    <w:rsid w:val="00411D78"/>
    <w:rsid w:val="004125C6"/>
    <w:rsid w:val="00420F2B"/>
    <w:rsid w:val="00420FFD"/>
    <w:rsid w:val="00422FC0"/>
    <w:rsid w:val="00426491"/>
    <w:rsid w:val="00427428"/>
    <w:rsid w:val="004312EC"/>
    <w:rsid w:val="00433EC7"/>
    <w:rsid w:val="00436927"/>
    <w:rsid w:val="004375C7"/>
    <w:rsid w:val="00441101"/>
    <w:rsid w:val="00442AC8"/>
    <w:rsid w:val="00444A20"/>
    <w:rsid w:val="004470C5"/>
    <w:rsid w:val="004475D5"/>
    <w:rsid w:val="004524DD"/>
    <w:rsid w:val="00452EBB"/>
    <w:rsid w:val="004533A2"/>
    <w:rsid w:val="00456956"/>
    <w:rsid w:val="00463338"/>
    <w:rsid w:val="00466548"/>
    <w:rsid w:val="00467E5F"/>
    <w:rsid w:val="004708D8"/>
    <w:rsid w:val="0047107C"/>
    <w:rsid w:val="00471F6D"/>
    <w:rsid w:val="00472241"/>
    <w:rsid w:val="004723A1"/>
    <w:rsid w:val="00473A61"/>
    <w:rsid w:val="00473A64"/>
    <w:rsid w:val="00474FB9"/>
    <w:rsid w:val="004771D7"/>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650E5"/>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3187"/>
    <w:rsid w:val="0065709A"/>
    <w:rsid w:val="0066399C"/>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5548"/>
    <w:rsid w:val="006A6FAC"/>
    <w:rsid w:val="006B114E"/>
    <w:rsid w:val="006B1859"/>
    <w:rsid w:val="006B25CA"/>
    <w:rsid w:val="006B3977"/>
    <w:rsid w:val="006B639B"/>
    <w:rsid w:val="006B71F9"/>
    <w:rsid w:val="006C2791"/>
    <w:rsid w:val="006C602B"/>
    <w:rsid w:val="006D5EA7"/>
    <w:rsid w:val="006D604A"/>
    <w:rsid w:val="006E1045"/>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2E9D"/>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0E5B"/>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76497"/>
    <w:rsid w:val="00883B80"/>
    <w:rsid w:val="00883F5F"/>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A6C"/>
    <w:rsid w:val="008F5E20"/>
    <w:rsid w:val="008F746C"/>
    <w:rsid w:val="008F7BA0"/>
    <w:rsid w:val="0090336E"/>
    <w:rsid w:val="009044E4"/>
    <w:rsid w:val="009058C5"/>
    <w:rsid w:val="009139B3"/>
    <w:rsid w:val="009168F3"/>
    <w:rsid w:val="00916C4F"/>
    <w:rsid w:val="009175C8"/>
    <w:rsid w:val="00922D09"/>
    <w:rsid w:val="009341DD"/>
    <w:rsid w:val="00934BA8"/>
    <w:rsid w:val="009405CF"/>
    <w:rsid w:val="00941869"/>
    <w:rsid w:val="009439C5"/>
    <w:rsid w:val="009527B1"/>
    <w:rsid w:val="00954087"/>
    <w:rsid w:val="009633F8"/>
    <w:rsid w:val="00967C63"/>
    <w:rsid w:val="00972B5B"/>
    <w:rsid w:val="00972FD2"/>
    <w:rsid w:val="0097581B"/>
    <w:rsid w:val="00976EEA"/>
    <w:rsid w:val="009812FD"/>
    <w:rsid w:val="009825CF"/>
    <w:rsid w:val="009832EA"/>
    <w:rsid w:val="00984063"/>
    <w:rsid w:val="0098503E"/>
    <w:rsid w:val="0098526F"/>
    <w:rsid w:val="009873C8"/>
    <w:rsid w:val="0099022A"/>
    <w:rsid w:val="0099121F"/>
    <w:rsid w:val="00991C03"/>
    <w:rsid w:val="00991F15"/>
    <w:rsid w:val="0099633E"/>
    <w:rsid w:val="0099680E"/>
    <w:rsid w:val="009A6BBA"/>
    <w:rsid w:val="009B2027"/>
    <w:rsid w:val="009B5CA8"/>
    <w:rsid w:val="009B5E65"/>
    <w:rsid w:val="009B77CC"/>
    <w:rsid w:val="009C508F"/>
    <w:rsid w:val="009C684F"/>
    <w:rsid w:val="009D22F5"/>
    <w:rsid w:val="009D43F0"/>
    <w:rsid w:val="009D5F7B"/>
    <w:rsid w:val="009D5FA0"/>
    <w:rsid w:val="009D6511"/>
    <w:rsid w:val="009D674C"/>
    <w:rsid w:val="009E1914"/>
    <w:rsid w:val="009E1F8C"/>
    <w:rsid w:val="009E3EF8"/>
    <w:rsid w:val="009F2FBA"/>
    <w:rsid w:val="009F5327"/>
    <w:rsid w:val="00A06CE6"/>
    <w:rsid w:val="00A07711"/>
    <w:rsid w:val="00A15E63"/>
    <w:rsid w:val="00A16078"/>
    <w:rsid w:val="00A16CEC"/>
    <w:rsid w:val="00A25698"/>
    <w:rsid w:val="00A2592A"/>
    <w:rsid w:val="00A31233"/>
    <w:rsid w:val="00A319B1"/>
    <w:rsid w:val="00A37CD0"/>
    <w:rsid w:val="00A408B6"/>
    <w:rsid w:val="00A420A1"/>
    <w:rsid w:val="00A420CE"/>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4C26"/>
    <w:rsid w:val="00A76063"/>
    <w:rsid w:val="00A77197"/>
    <w:rsid w:val="00A815EF"/>
    <w:rsid w:val="00A82B64"/>
    <w:rsid w:val="00A83E10"/>
    <w:rsid w:val="00A83E69"/>
    <w:rsid w:val="00A86355"/>
    <w:rsid w:val="00A9033E"/>
    <w:rsid w:val="00A92B92"/>
    <w:rsid w:val="00A9398F"/>
    <w:rsid w:val="00A95D1C"/>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2A74"/>
    <w:rsid w:val="00AC39CC"/>
    <w:rsid w:val="00AC3DD9"/>
    <w:rsid w:val="00AC51C1"/>
    <w:rsid w:val="00AD09C0"/>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0527F"/>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092D"/>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1F1D"/>
    <w:rsid w:val="00D453C5"/>
    <w:rsid w:val="00D45B51"/>
    <w:rsid w:val="00D461FC"/>
    <w:rsid w:val="00D502B4"/>
    <w:rsid w:val="00D54A48"/>
    <w:rsid w:val="00D657D7"/>
    <w:rsid w:val="00D659CC"/>
    <w:rsid w:val="00D67303"/>
    <w:rsid w:val="00D7182E"/>
    <w:rsid w:val="00D7183A"/>
    <w:rsid w:val="00D7532E"/>
    <w:rsid w:val="00D753AC"/>
    <w:rsid w:val="00D75877"/>
    <w:rsid w:val="00D866B1"/>
    <w:rsid w:val="00DA048B"/>
    <w:rsid w:val="00DA2978"/>
    <w:rsid w:val="00DA3698"/>
    <w:rsid w:val="00DA3C8B"/>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07F66"/>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0ADE"/>
    <w:rsid w:val="00EA6290"/>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446E6"/>
    <w:rsid w:val="00F52878"/>
    <w:rsid w:val="00F60D9F"/>
    <w:rsid w:val="00F6514D"/>
    <w:rsid w:val="00F71AF7"/>
    <w:rsid w:val="00F738DA"/>
    <w:rsid w:val="00F75615"/>
    <w:rsid w:val="00F76AB4"/>
    <w:rsid w:val="00F80AAC"/>
    <w:rsid w:val="00F8171F"/>
    <w:rsid w:val="00F84494"/>
    <w:rsid w:val="00F85162"/>
    <w:rsid w:val="00F86280"/>
    <w:rsid w:val="00F9188F"/>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8E4"/>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4777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ellulose-fibres.eu/sponsoring/" TargetMode="External"/><Relationship Id="rId18" Type="http://schemas.openxmlformats.org/officeDocument/2006/relationships/hyperlink" Target="http://www.bio-based.eu/emai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ellulose-fibres.eu" TargetMode="External"/><Relationship Id="rId17" Type="http://schemas.openxmlformats.org/officeDocument/2006/relationships/hyperlink" Target="mailto:contact@nova-institut.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o-based.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lulose-fibres.eu/award-applicatio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ova-institut.eu" TargetMode="External"/><Relationship Id="rId23" Type="http://schemas.openxmlformats.org/officeDocument/2006/relationships/header" Target="header3.xml"/><Relationship Id="rId10" Type="http://schemas.openxmlformats.org/officeDocument/2006/relationships/hyperlink" Target="http://www.cellulose-fibres.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nova-institute.eu/pres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9BD43-BB7B-2E49-A365-CCF95CC3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845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6163</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2</cp:revision>
  <cp:lastPrinted>2014-10-23T09:39:00Z</cp:lastPrinted>
  <dcterms:created xsi:type="dcterms:W3CDTF">2020-10-19T08:55:00Z</dcterms:created>
  <dcterms:modified xsi:type="dcterms:W3CDTF">2020-10-19T08:55:00Z</dcterms:modified>
</cp:coreProperties>
</file>