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3562FA">
        <w:t>11.09.2018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584772" w:rsidRDefault="00584772" w:rsidP="00584772">
      <w:pPr>
        <w:spacing w:after="160"/>
        <w:rPr>
          <w:rFonts w:eastAsiaTheme="minorHAnsi" w:cs="Arial"/>
          <w:b/>
          <w:bCs/>
          <w:sz w:val="32"/>
          <w:szCs w:val="32"/>
        </w:rPr>
      </w:pPr>
      <w:r>
        <w:rPr>
          <w:rFonts w:eastAsiaTheme="minorHAnsi" w:cs="Arial"/>
          <w:b/>
          <w:bCs/>
          <w:sz w:val="32"/>
          <w:szCs w:val="32"/>
        </w:rPr>
        <w:t>OPTIMA begrüßt neue Auszubildende</w:t>
      </w:r>
    </w:p>
    <w:p w:rsidR="00584772" w:rsidRDefault="00584772" w:rsidP="00584772">
      <w:pPr>
        <w:spacing w:after="160"/>
        <w:rPr>
          <w:rFonts w:eastAsiaTheme="minorHAnsi" w:cs="Arial"/>
          <w:bCs/>
          <w:sz w:val="28"/>
          <w:szCs w:val="28"/>
        </w:rPr>
      </w:pPr>
      <w:r>
        <w:rPr>
          <w:rFonts w:eastAsiaTheme="minorHAnsi" w:cs="Arial"/>
          <w:bCs/>
          <w:sz w:val="28"/>
          <w:szCs w:val="28"/>
        </w:rPr>
        <w:t>35 junge Talente starten ihre Ausbildung am Standort Schwäbisch Hall</w:t>
      </w:r>
    </w:p>
    <w:p w:rsidR="00584772" w:rsidRDefault="00584772" w:rsidP="00584772">
      <w:pPr>
        <w:pStyle w:val="Listenabsatz"/>
        <w:spacing w:after="120" w:line="276" w:lineRule="auto"/>
        <w:ind w:left="0"/>
        <w:rPr>
          <w:rFonts w:ascii="Arial" w:hAnsi="Arial" w:cs="Arial"/>
          <w:b/>
          <w:bCs/>
        </w:rPr>
      </w:pPr>
    </w:p>
    <w:p w:rsidR="00584772" w:rsidRDefault="00584772" w:rsidP="00584772">
      <w:pPr>
        <w:spacing w:after="160" w:line="360" w:lineRule="auto"/>
        <w:rPr>
          <w:rFonts w:eastAsiaTheme="minorHAnsi" w:cs="Arial"/>
          <w:b/>
          <w:sz w:val="22"/>
        </w:rPr>
      </w:pPr>
      <w:r>
        <w:rPr>
          <w:rFonts w:eastAsiaTheme="minorHAnsi" w:cs="Arial"/>
          <w:b/>
          <w:sz w:val="22"/>
        </w:rPr>
        <w:t xml:space="preserve">35 </w:t>
      </w:r>
      <w:r w:rsidRPr="001D7C95">
        <w:rPr>
          <w:rFonts w:eastAsiaTheme="minorHAnsi" w:cs="Arial"/>
          <w:b/>
          <w:sz w:val="22"/>
        </w:rPr>
        <w:t>engagierte Jugendliche</w:t>
      </w:r>
      <w:r w:rsidR="001D7C95" w:rsidRPr="001D7C95">
        <w:rPr>
          <w:rFonts w:eastAsiaTheme="minorHAnsi" w:cs="Arial"/>
          <w:b/>
          <w:sz w:val="22"/>
        </w:rPr>
        <w:t xml:space="preserve"> und junge Erwachsene</w:t>
      </w:r>
      <w:r w:rsidRPr="001D7C95">
        <w:rPr>
          <w:rFonts w:eastAsiaTheme="minorHAnsi" w:cs="Arial"/>
          <w:b/>
          <w:sz w:val="22"/>
        </w:rPr>
        <w:t xml:space="preserve"> haben am 3. September 2018 ihre Ausbildung bei Optima begonnen</w:t>
      </w:r>
      <w:r>
        <w:rPr>
          <w:rFonts w:eastAsiaTheme="minorHAnsi" w:cs="Arial"/>
          <w:b/>
          <w:sz w:val="22"/>
        </w:rPr>
        <w:t xml:space="preserve">. 34 sind bei Optima angestellt, ein Auszubildender eines anderen Unternehmens absolviert einzelne Ausbildungsabschnitte im Ausbildungszentrum von Optima im Schwäbisch Haller Westen. Eine Einführungswoche erleichtert den Nachwuchstalenten den Start bei dem Hersteller von Verpackungsmaschinen, Abfüllanlagen und digitalen Technologien aus Schwäbisch Hall. Neue Ausbildungsinhalte der Industrie- und Handelskammern sollen die Jugendlichen fit machen für die Digitalisierung.  </w:t>
      </w:r>
    </w:p>
    <w:p w:rsidR="00584772" w:rsidRDefault="00204EC7" w:rsidP="00584772">
      <w:pPr>
        <w:spacing w:after="160" w:line="360" w:lineRule="auto"/>
        <w:rPr>
          <w:rFonts w:eastAsiaTheme="minorHAnsi" w:cs="Arial"/>
          <w:sz w:val="22"/>
        </w:rPr>
      </w:pPr>
      <w:r w:rsidRPr="00204EC7">
        <w:rPr>
          <w:rFonts w:eastAsiaTheme="minorHAnsi" w:cs="Arial"/>
          <w:sz w:val="22"/>
        </w:rPr>
        <w:t xml:space="preserve">Volker Freisinger, Bereichsleiter Fertigung, </w:t>
      </w:r>
      <w:r w:rsidRPr="00204EC7">
        <w:rPr>
          <w:rFonts w:eastAsiaTheme="minorHAnsi" w:cs="Arial"/>
          <w:sz w:val="22"/>
        </w:rPr>
        <w:t xml:space="preserve">und </w:t>
      </w:r>
      <w:r w:rsidR="00584772" w:rsidRPr="00204EC7">
        <w:rPr>
          <w:rFonts w:eastAsiaTheme="minorHAnsi" w:cs="Arial"/>
          <w:sz w:val="22"/>
        </w:rPr>
        <w:t>Heike Brenner,</w:t>
      </w:r>
      <w:r w:rsidR="00584772">
        <w:rPr>
          <w:rFonts w:eastAsiaTheme="minorHAnsi" w:cs="Arial"/>
          <w:sz w:val="22"/>
        </w:rPr>
        <w:t xml:space="preserve"> Ausbildungsbeauftragte des Unternehmens, begrüßten die neuen Auszubildenden im Optima Ausbildungszentrum</w:t>
      </w:r>
      <w:r w:rsidR="00924D61">
        <w:rPr>
          <w:rFonts w:eastAsiaTheme="minorHAnsi" w:cs="Arial"/>
          <w:sz w:val="22"/>
        </w:rPr>
        <w:t xml:space="preserve">, in dem sie </w:t>
      </w:r>
      <w:r w:rsidR="00584772">
        <w:rPr>
          <w:rFonts w:eastAsiaTheme="minorHAnsi" w:cs="Arial"/>
          <w:sz w:val="22"/>
        </w:rPr>
        <w:t xml:space="preserve">einen Teil ihrer Ausbildung verbringen werden. </w:t>
      </w:r>
      <w:r w:rsidR="00584772" w:rsidRPr="005424D1">
        <w:rPr>
          <w:rFonts w:eastAsiaTheme="minorHAnsi" w:cs="Arial"/>
          <w:sz w:val="22"/>
        </w:rPr>
        <w:t>Zudem lernten sie die fünf hauptamtlichen Ausbilder kennen, die den Jugendlichen</w:t>
      </w:r>
      <w:r w:rsidR="005424D1" w:rsidRPr="005424D1">
        <w:rPr>
          <w:rFonts w:eastAsiaTheme="minorHAnsi" w:cs="Arial"/>
          <w:sz w:val="22"/>
        </w:rPr>
        <w:t xml:space="preserve"> und jungen Erwachsenen</w:t>
      </w:r>
      <w:r w:rsidR="00584772" w:rsidRPr="005424D1">
        <w:rPr>
          <w:rFonts w:eastAsiaTheme="minorHAnsi" w:cs="Arial"/>
          <w:sz w:val="22"/>
        </w:rPr>
        <w:t xml:space="preserve"> den Start bei Optima erleichtern. In dem 1000 Quadratmeter großen </w:t>
      </w:r>
      <w:r w:rsidR="00B61063" w:rsidRPr="005424D1">
        <w:rPr>
          <w:rFonts w:eastAsiaTheme="minorHAnsi" w:cs="Arial"/>
          <w:sz w:val="22"/>
        </w:rPr>
        <w:t>Ausbildungszentrum</w:t>
      </w:r>
      <w:r w:rsidR="00584772" w:rsidRPr="005424D1">
        <w:rPr>
          <w:rFonts w:eastAsiaTheme="minorHAnsi" w:cs="Arial"/>
          <w:sz w:val="22"/>
        </w:rPr>
        <w:t xml:space="preserve"> starten kaufmännische</w:t>
      </w:r>
      <w:r w:rsidR="00584772">
        <w:rPr>
          <w:rFonts w:eastAsiaTheme="minorHAnsi" w:cs="Arial"/>
          <w:sz w:val="22"/>
        </w:rPr>
        <w:t xml:space="preserve"> und gewerbliche Auszubildende gemeinsam in das Berufsleben. Mehr als 140 Auszubildende finden dort optimale Lernbedingungen vor. So verfügt das Gebäude unter anderem über Schulungsräume sowie einen Labor- und Übungsraum. </w:t>
      </w:r>
    </w:p>
    <w:p w:rsidR="00584772" w:rsidRDefault="00584772" w:rsidP="00584772">
      <w:pPr>
        <w:spacing w:after="160" w:line="360" w:lineRule="auto"/>
        <w:rPr>
          <w:rFonts w:eastAsiaTheme="minorHAnsi" w:cs="Arial"/>
          <w:sz w:val="22"/>
        </w:rPr>
      </w:pPr>
      <w:r>
        <w:rPr>
          <w:rFonts w:eastAsiaTheme="minorHAnsi" w:cs="Arial"/>
          <w:sz w:val="22"/>
        </w:rPr>
        <w:lastRenderedPageBreak/>
        <w:t>Um die ganz alltäglichen Dinge des Arbeitslebens geht es in der Einführungswoche. Die Ausbilder brachten den</w:t>
      </w:r>
      <w:r w:rsidR="001861F5">
        <w:rPr>
          <w:rFonts w:eastAsiaTheme="minorHAnsi" w:cs="Arial"/>
          <w:sz w:val="22"/>
        </w:rPr>
        <w:t xml:space="preserve"> neuen Auszubildenden </w:t>
      </w:r>
      <w:r>
        <w:rPr>
          <w:rFonts w:eastAsiaTheme="minorHAnsi" w:cs="Arial"/>
          <w:sz w:val="22"/>
        </w:rPr>
        <w:t xml:space="preserve">Sicherheitsvorschriften näher, stellten Arbeitskleidung zur Verfügung, wiesen sie in das Schreiben der Ausbildungsnachweise ein und ließen ihnen Zeit zum gegenseitigen Kennenlernen. Das Einführungsseminar für neue Azubis bildete den Abschluss einer ereignisreichen ersten Ausbildungswoche. </w:t>
      </w:r>
    </w:p>
    <w:p w:rsidR="00584772" w:rsidRPr="00000B64" w:rsidRDefault="00584772" w:rsidP="00584772">
      <w:pPr>
        <w:spacing w:after="160" w:line="360" w:lineRule="auto"/>
        <w:rPr>
          <w:rFonts w:eastAsiaTheme="minorHAnsi" w:cs="Arial"/>
          <w:b/>
          <w:sz w:val="22"/>
        </w:rPr>
      </w:pPr>
      <w:r w:rsidRPr="00000B64">
        <w:rPr>
          <w:rFonts w:eastAsiaTheme="minorHAnsi" w:cs="Arial"/>
          <w:b/>
          <w:sz w:val="22"/>
        </w:rPr>
        <w:t>Digitalisierung verändert die berufliche Ausbildung</w:t>
      </w:r>
    </w:p>
    <w:p w:rsidR="00584772" w:rsidRDefault="00584772" w:rsidP="00584772">
      <w:pPr>
        <w:spacing w:after="160" w:line="360" w:lineRule="auto"/>
        <w:rPr>
          <w:rFonts w:eastAsiaTheme="minorHAnsi" w:cs="Arial"/>
          <w:sz w:val="22"/>
        </w:rPr>
      </w:pPr>
      <w:r>
        <w:rPr>
          <w:rFonts w:eastAsiaTheme="minorHAnsi" w:cs="Arial"/>
          <w:sz w:val="22"/>
        </w:rPr>
        <w:t xml:space="preserve">„An Industrie 4.0, Digitalisierung und den damit verbundenen Veränderungen von Produktions-, Dienstleistungs- und Geschäftsprozessen führt inzwischen kein Weg mehr vorbei“, sagt Heike Brenner. Das wirke sich auch auf die berufliche Ausbildung aus. So passten die Industrie- und Handelskammern die Ausbildungsinhalte der industriellen Metall- und Elektroberufe sowie der Mechatroniker zum 1. August 2018 an. Wichtige Themen sind </w:t>
      </w:r>
      <w:r w:rsidR="00DB6D96">
        <w:rPr>
          <w:rFonts w:eastAsiaTheme="minorHAnsi" w:cs="Arial"/>
          <w:sz w:val="22"/>
        </w:rPr>
        <w:t>unter anderem</w:t>
      </w:r>
      <w:r>
        <w:rPr>
          <w:rFonts w:eastAsiaTheme="minorHAnsi" w:cs="Arial"/>
          <w:sz w:val="22"/>
        </w:rPr>
        <w:t xml:space="preserve">: die Digitalisierung der Arbeit, Datenschutz, Informationssicherheit sowie die betriebliche und technische Kommunikation. Außerdem wurden berufsübergreifende Zusatzqualifikationen aufgenommen, die von den Ausbildungsbetrieben freiwillig vermittelt werden können. </w:t>
      </w:r>
    </w:p>
    <w:p w:rsidR="00584772" w:rsidRDefault="00584772" w:rsidP="00584772">
      <w:pPr>
        <w:spacing w:after="160" w:line="360" w:lineRule="auto"/>
        <w:rPr>
          <w:rFonts w:eastAsiaTheme="minorHAnsi" w:cs="Arial"/>
          <w:sz w:val="22"/>
        </w:rPr>
      </w:pPr>
      <w:r>
        <w:rPr>
          <w:rFonts w:eastAsiaTheme="minorHAnsi" w:cs="Arial"/>
          <w:sz w:val="22"/>
        </w:rPr>
        <w:t xml:space="preserve">Über das Ausbildungsangebot von Optima können sich interessierte Mädchen und Jungen am 27. September 2018 hautnah informieren. An diesem Tag öffnet das Ausbildungszentrum seine Pforten für die Nacht der Ausbildung. Ausbilder und Azubis stehen den Jugendlichen für Fragen zur Verfügung. </w:t>
      </w:r>
    </w:p>
    <w:p w:rsidR="00584772" w:rsidRDefault="00584772" w:rsidP="00584772">
      <w:pPr>
        <w:spacing w:after="160" w:line="360" w:lineRule="auto"/>
        <w:rPr>
          <w:rFonts w:eastAsiaTheme="minorHAnsi" w:cs="Arial"/>
          <w:sz w:val="22"/>
        </w:rPr>
      </w:pPr>
      <w:r>
        <w:rPr>
          <w:rFonts w:eastAsiaTheme="minorHAnsi" w:cs="Arial"/>
          <w:sz w:val="22"/>
        </w:rPr>
        <w:t xml:space="preserve">Weitere Informationen zur Ausbildung bei Optima unter www.karriere-bei-optima.de. </w:t>
      </w:r>
    </w:p>
    <w:p w:rsidR="00584772" w:rsidRDefault="00584772" w:rsidP="00584772">
      <w:pPr>
        <w:pStyle w:val="Listenabsatz"/>
        <w:spacing w:after="120" w:line="276" w:lineRule="auto"/>
        <w:ind w:left="0"/>
        <w:rPr>
          <w:rFonts w:ascii="Arial" w:hAnsi="Arial" w:cs="Arial"/>
          <w:sz w:val="20"/>
          <w:szCs w:val="20"/>
        </w:rPr>
      </w:pPr>
      <w:r>
        <w:rPr>
          <w:rFonts w:eastAsiaTheme="minorHAnsi" w:cs="Arial"/>
          <w:noProof/>
          <w:lang w:eastAsia="de-DE"/>
        </w:rPr>
        <w:lastRenderedPageBreak/>
        <w:drawing>
          <wp:inline distT="0" distB="0" distL="0" distR="0" wp14:anchorId="03FA5F81" wp14:editId="372E8891">
            <wp:extent cx="4290722" cy="2860243"/>
            <wp:effectExtent l="0" t="0" r="0" b="0"/>
            <wp:docPr id="4" name="Grafik 4" descr="C:\Users\DeininJa\AppData\Local\Microsoft\Windows\INetCache\Content.Word\IMG_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ininJa\AppData\Local\Microsoft\Windows\INetCache\Content.Word\IMG_58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6520" cy="2877440"/>
                    </a:xfrm>
                    <a:prstGeom prst="rect">
                      <a:avLst/>
                    </a:prstGeom>
                    <a:noFill/>
                    <a:ln>
                      <a:noFill/>
                    </a:ln>
                  </pic:spPr>
                </pic:pic>
              </a:graphicData>
            </a:graphic>
          </wp:inline>
        </w:drawing>
      </w:r>
    </w:p>
    <w:p w:rsidR="00584772" w:rsidRDefault="00584772" w:rsidP="00584772">
      <w:pPr>
        <w:pStyle w:val="Listenabsatz"/>
        <w:spacing w:after="120" w:line="276" w:lineRule="auto"/>
        <w:ind w:left="0"/>
        <w:rPr>
          <w:rFonts w:ascii="Arial" w:hAnsi="Arial" w:cs="Arial"/>
          <w:sz w:val="20"/>
          <w:szCs w:val="20"/>
        </w:rPr>
      </w:pPr>
      <w:r>
        <w:rPr>
          <w:rFonts w:ascii="Arial" w:hAnsi="Arial" w:cs="Arial"/>
          <w:sz w:val="20"/>
          <w:szCs w:val="20"/>
        </w:rPr>
        <w:t xml:space="preserve">Neugierig, voller Erwartungen und gespannt auf das, was sie in den kommenden Wochen erwartet – die 35 technikbegeisterten Auszubildenden, die bei Optima in das Berufsleben starten. </w:t>
      </w:r>
    </w:p>
    <w:p w:rsidR="00584772" w:rsidRDefault="00584772" w:rsidP="00584772">
      <w:pPr>
        <w:pStyle w:val="Listenabsatz"/>
        <w:spacing w:after="120" w:line="276" w:lineRule="auto"/>
        <w:ind w:left="0"/>
        <w:rPr>
          <w:rFonts w:ascii="Arial" w:hAnsi="Arial" w:cs="Arial"/>
        </w:rPr>
      </w:pPr>
    </w:p>
    <w:p w:rsidR="00584772" w:rsidRPr="00F37E30" w:rsidRDefault="00584772" w:rsidP="00584772">
      <w:pPr>
        <w:spacing w:line="360" w:lineRule="auto"/>
        <w:ind w:right="-2"/>
        <w:jc w:val="both"/>
        <w:rPr>
          <w:rFonts w:cs="Arial"/>
          <w:sz w:val="16"/>
          <w:szCs w:val="16"/>
        </w:rPr>
      </w:pPr>
      <w:r w:rsidRPr="00F37E30">
        <w:rPr>
          <w:rFonts w:cs="Arial"/>
          <w:sz w:val="16"/>
          <w:szCs w:val="16"/>
        </w:rPr>
        <w:t>Zeichen (inkl. Leerzeichen):</w:t>
      </w:r>
      <w:r>
        <w:rPr>
          <w:rFonts w:cs="Arial"/>
          <w:sz w:val="16"/>
          <w:szCs w:val="16"/>
        </w:rPr>
        <w:t xml:space="preserve"> 2.</w:t>
      </w:r>
      <w:r w:rsidR="00ED3AC3">
        <w:rPr>
          <w:rFonts w:cs="Arial"/>
          <w:sz w:val="16"/>
          <w:szCs w:val="16"/>
        </w:rPr>
        <w:t>888</w:t>
      </w:r>
    </w:p>
    <w:p w:rsidR="00584772" w:rsidRDefault="00584772" w:rsidP="00584772">
      <w:pPr>
        <w:spacing w:line="360" w:lineRule="auto"/>
        <w:ind w:right="-142"/>
        <w:jc w:val="both"/>
        <w:rPr>
          <w:sz w:val="16"/>
        </w:rPr>
      </w:pPr>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bookmarkStart w:id="0" w:name="_GoBack"/>
      <w:bookmarkEnd w:id="0"/>
    </w:p>
    <w:p w:rsidR="009509BC" w:rsidRPr="00865C4C" w:rsidRDefault="009509BC" w:rsidP="009509BC">
      <w:pPr>
        <w:ind w:right="-142"/>
        <w:jc w:val="both"/>
        <w:rPr>
          <w:sz w:val="16"/>
        </w:rPr>
      </w:pPr>
      <w:r w:rsidRPr="00865C4C">
        <w:rPr>
          <w:sz w:val="16"/>
        </w:rPr>
        <w:t xml:space="preserve">OPTIMA </w:t>
      </w:r>
      <w:proofErr w:type="spellStart"/>
      <w:r w:rsidRPr="00865C4C">
        <w:rPr>
          <w:sz w:val="16"/>
        </w:rPr>
        <w:t>packaging</w:t>
      </w:r>
      <w:proofErr w:type="spellEnd"/>
      <w:r w:rsidRPr="00865C4C">
        <w:rPr>
          <w:sz w:val="16"/>
        </w:rPr>
        <w:t xml:space="preserve"> </w:t>
      </w:r>
      <w:proofErr w:type="spellStart"/>
      <w:r w:rsidRPr="00865C4C">
        <w:rPr>
          <w:sz w:val="16"/>
        </w:rPr>
        <w:t>group</w:t>
      </w:r>
      <w:proofErr w:type="spellEnd"/>
      <w:r w:rsidRPr="00865C4C">
        <w:rPr>
          <w:sz w:val="16"/>
        </w:rPr>
        <w:t xml:space="preserve"> GmbH</w:t>
      </w:r>
      <w:r w:rsidRPr="00865C4C">
        <w:rPr>
          <w:sz w:val="16"/>
        </w:rPr>
        <w:tab/>
      </w:r>
      <w:r w:rsidRPr="00865C4C">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45" w:rsidRDefault="00187245">
      <w:r>
        <w:separator/>
      </w:r>
    </w:p>
  </w:endnote>
  <w:endnote w:type="continuationSeparator" w:id="0">
    <w:p w:rsidR="00187245" w:rsidRDefault="0018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45" w:rsidRDefault="00187245">
      <w:r>
        <w:separator/>
      </w:r>
    </w:p>
  </w:footnote>
  <w:footnote w:type="continuationSeparator" w:id="0">
    <w:p w:rsidR="00187245" w:rsidRDefault="0018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866"/>
    <w:rsid w:val="00005917"/>
    <w:rsid w:val="00010004"/>
    <w:rsid w:val="00015645"/>
    <w:rsid w:val="000259E8"/>
    <w:rsid w:val="000313CD"/>
    <w:rsid w:val="00035CC8"/>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54E22"/>
    <w:rsid w:val="00164EBC"/>
    <w:rsid w:val="001655FB"/>
    <w:rsid w:val="001704D5"/>
    <w:rsid w:val="001707A4"/>
    <w:rsid w:val="00170B77"/>
    <w:rsid w:val="00170F3D"/>
    <w:rsid w:val="0017165F"/>
    <w:rsid w:val="00176183"/>
    <w:rsid w:val="00182A17"/>
    <w:rsid w:val="001861F5"/>
    <w:rsid w:val="00187245"/>
    <w:rsid w:val="00191657"/>
    <w:rsid w:val="00193E6E"/>
    <w:rsid w:val="001A3F99"/>
    <w:rsid w:val="001A5551"/>
    <w:rsid w:val="001B1576"/>
    <w:rsid w:val="001C1B1F"/>
    <w:rsid w:val="001C27F6"/>
    <w:rsid w:val="001C2847"/>
    <w:rsid w:val="001C4EEB"/>
    <w:rsid w:val="001C52A1"/>
    <w:rsid w:val="001C6B4D"/>
    <w:rsid w:val="001D1874"/>
    <w:rsid w:val="001D7C95"/>
    <w:rsid w:val="001E1D8D"/>
    <w:rsid w:val="001E77DF"/>
    <w:rsid w:val="001F30EA"/>
    <w:rsid w:val="00204EC7"/>
    <w:rsid w:val="002161FB"/>
    <w:rsid w:val="00217AC3"/>
    <w:rsid w:val="00220039"/>
    <w:rsid w:val="00220130"/>
    <w:rsid w:val="002209DD"/>
    <w:rsid w:val="00221E70"/>
    <w:rsid w:val="0023300A"/>
    <w:rsid w:val="00243C3D"/>
    <w:rsid w:val="00246B1A"/>
    <w:rsid w:val="00252CDD"/>
    <w:rsid w:val="002613C9"/>
    <w:rsid w:val="002654DB"/>
    <w:rsid w:val="0026596D"/>
    <w:rsid w:val="00270581"/>
    <w:rsid w:val="0027135E"/>
    <w:rsid w:val="00284AA4"/>
    <w:rsid w:val="00287B65"/>
    <w:rsid w:val="00291CDF"/>
    <w:rsid w:val="00295F7A"/>
    <w:rsid w:val="0029602D"/>
    <w:rsid w:val="0029620D"/>
    <w:rsid w:val="00297EDE"/>
    <w:rsid w:val="002A4AF9"/>
    <w:rsid w:val="002A5010"/>
    <w:rsid w:val="002A506E"/>
    <w:rsid w:val="002A69BE"/>
    <w:rsid w:val="002A69E2"/>
    <w:rsid w:val="002C16C3"/>
    <w:rsid w:val="002C4C0D"/>
    <w:rsid w:val="002D0BC8"/>
    <w:rsid w:val="002D36EA"/>
    <w:rsid w:val="002D433F"/>
    <w:rsid w:val="002D465E"/>
    <w:rsid w:val="002D61EF"/>
    <w:rsid w:val="002E5F93"/>
    <w:rsid w:val="002F2065"/>
    <w:rsid w:val="003147C8"/>
    <w:rsid w:val="003147F2"/>
    <w:rsid w:val="00315C8F"/>
    <w:rsid w:val="003171A6"/>
    <w:rsid w:val="0031761D"/>
    <w:rsid w:val="00317768"/>
    <w:rsid w:val="003220F0"/>
    <w:rsid w:val="00324167"/>
    <w:rsid w:val="003265CC"/>
    <w:rsid w:val="0033063F"/>
    <w:rsid w:val="00333395"/>
    <w:rsid w:val="00337813"/>
    <w:rsid w:val="003401F1"/>
    <w:rsid w:val="00341D62"/>
    <w:rsid w:val="003504B4"/>
    <w:rsid w:val="00354711"/>
    <w:rsid w:val="00355D0F"/>
    <w:rsid w:val="003562FA"/>
    <w:rsid w:val="00360DCD"/>
    <w:rsid w:val="0036111C"/>
    <w:rsid w:val="003616CE"/>
    <w:rsid w:val="00365BB3"/>
    <w:rsid w:val="00366DD9"/>
    <w:rsid w:val="00373B7A"/>
    <w:rsid w:val="00376809"/>
    <w:rsid w:val="003772AE"/>
    <w:rsid w:val="00386B17"/>
    <w:rsid w:val="00386E40"/>
    <w:rsid w:val="003A0D12"/>
    <w:rsid w:val="003A3263"/>
    <w:rsid w:val="003A528E"/>
    <w:rsid w:val="003B15ED"/>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17FB7"/>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461"/>
    <w:rsid w:val="00504CAC"/>
    <w:rsid w:val="00507072"/>
    <w:rsid w:val="00515ABF"/>
    <w:rsid w:val="00522314"/>
    <w:rsid w:val="00525FBE"/>
    <w:rsid w:val="0054026F"/>
    <w:rsid w:val="005424D1"/>
    <w:rsid w:val="0054606E"/>
    <w:rsid w:val="00546CFD"/>
    <w:rsid w:val="00547957"/>
    <w:rsid w:val="00556DCD"/>
    <w:rsid w:val="00561806"/>
    <w:rsid w:val="00571267"/>
    <w:rsid w:val="005741B3"/>
    <w:rsid w:val="005815F0"/>
    <w:rsid w:val="005846FC"/>
    <w:rsid w:val="00584772"/>
    <w:rsid w:val="00595649"/>
    <w:rsid w:val="005A1B57"/>
    <w:rsid w:val="005A2881"/>
    <w:rsid w:val="005A32A3"/>
    <w:rsid w:val="005A45B3"/>
    <w:rsid w:val="005A71D4"/>
    <w:rsid w:val="005B1EB0"/>
    <w:rsid w:val="005B350C"/>
    <w:rsid w:val="005C0683"/>
    <w:rsid w:val="005C1736"/>
    <w:rsid w:val="005C1AD4"/>
    <w:rsid w:val="005C36DE"/>
    <w:rsid w:val="005C45D0"/>
    <w:rsid w:val="005C6BC9"/>
    <w:rsid w:val="005E6640"/>
    <w:rsid w:val="005F0E5B"/>
    <w:rsid w:val="005F7A47"/>
    <w:rsid w:val="005F7CBD"/>
    <w:rsid w:val="006016A9"/>
    <w:rsid w:val="00606E38"/>
    <w:rsid w:val="00610043"/>
    <w:rsid w:val="0061605F"/>
    <w:rsid w:val="0062402A"/>
    <w:rsid w:val="00624E72"/>
    <w:rsid w:val="0062566D"/>
    <w:rsid w:val="00630D05"/>
    <w:rsid w:val="006438AD"/>
    <w:rsid w:val="00643D86"/>
    <w:rsid w:val="00653BA5"/>
    <w:rsid w:val="00671428"/>
    <w:rsid w:val="00671EC1"/>
    <w:rsid w:val="00686DFB"/>
    <w:rsid w:val="00691373"/>
    <w:rsid w:val="006928D6"/>
    <w:rsid w:val="006B1563"/>
    <w:rsid w:val="006B1D0A"/>
    <w:rsid w:val="006C2B28"/>
    <w:rsid w:val="006C617C"/>
    <w:rsid w:val="006D185D"/>
    <w:rsid w:val="006D20AC"/>
    <w:rsid w:val="006D223B"/>
    <w:rsid w:val="006E330A"/>
    <w:rsid w:val="006F1C3A"/>
    <w:rsid w:val="006F3826"/>
    <w:rsid w:val="006F6714"/>
    <w:rsid w:val="006F7481"/>
    <w:rsid w:val="00700825"/>
    <w:rsid w:val="007336EA"/>
    <w:rsid w:val="007356AE"/>
    <w:rsid w:val="00735F88"/>
    <w:rsid w:val="00743C23"/>
    <w:rsid w:val="00752AD2"/>
    <w:rsid w:val="00754DAC"/>
    <w:rsid w:val="00755083"/>
    <w:rsid w:val="0077272B"/>
    <w:rsid w:val="00776D27"/>
    <w:rsid w:val="00793EAB"/>
    <w:rsid w:val="007A03EA"/>
    <w:rsid w:val="007B01D1"/>
    <w:rsid w:val="007B1330"/>
    <w:rsid w:val="007B3F5B"/>
    <w:rsid w:val="007C2328"/>
    <w:rsid w:val="007E5EF3"/>
    <w:rsid w:val="008007D8"/>
    <w:rsid w:val="00800B8F"/>
    <w:rsid w:val="008041B0"/>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1685"/>
    <w:rsid w:val="00864300"/>
    <w:rsid w:val="0086506B"/>
    <w:rsid w:val="00865C4C"/>
    <w:rsid w:val="008774C9"/>
    <w:rsid w:val="0088008F"/>
    <w:rsid w:val="008808B8"/>
    <w:rsid w:val="00886996"/>
    <w:rsid w:val="0089378A"/>
    <w:rsid w:val="00897A27"/>
    <w:rsid w:val="008A0FEE"/>
    <w:rsid w:val="008A1A9A"/>
    <w:rsid w:val="008A528E"/>
    <w:rsid w:val="008A752B"/>
    <w:rsid w:val="008C00BE"/>
    <w:rsid w:val="008C1DAE"/>
    <w:rsid w:val="008C50F0"/>
    <w:rsid w:val="008C5873"/>
    <w:rsid w:val="008E04DC"/>
    <w:rsid w:val="008E3CF7"/>
    <w:rsid w:val="008E3DC3"/>
    <w:rsid w:val="008F02E7"/>
    <w:rsid w:val="00906B21"/>
    <w:rsid w:val="00911F42"/>
    <w:rsid w:val="00922612"/>
    <w:rsid w:val="00924D61"/>
    <w:rsid w:val="009253E4"/>
    <w:rsid w:val="009263C2"/>
    <w:rsid w:val="00931F75"/>
    <w:rsid w:val="00935A6A"/>
    <w:rsid w:val="00936A2A"/>
    <w:rsid w:val="009402D7"/>
    <w:rsid w:val="009450EC"/>
    <w:rsid w:val="00945D60"/>
    <w:rsid w:val="0094743F"/>
    <w:rsid w:val="009509BC"/>
    <w:rsid w:val="00954F84"/>
    <w:rsid w:val="00955453"/>
    <w:rsid w:val="00960B34"/>
    <w:rsid w:val="0096768D"/>
    <w:rsid w:val="00977302"/>
    <w:rsid w:val="00977694"/>
    <w:rsid w:val="00980541"/>
    <w:rsid w:val="00980BD5"/>
    <w:rsid w:val="009872A9"/>
    <w:rsid w:val="009A50E1"/>
    <w:rsid w:val="009A7B3D"/>
    <w:rsid w:val="009B7A61"/>
    <w:rsid w:val="009B7FE2"/>
    <w:rsid w:val="009C7047"/>
    <w:rsid w:val="009D0D77"/>
    <w:rsid w:val="009D18CE"/>
    <w:rsid w:val="009D3003"/>
    <w:rsid w:val="009D4F1F"/>
    <w:rsid w:val="009E3084"/>
    <w:rsid w:val="009E467F"/>
    <w:rsid w:val="009E6BD5"/>
    <w:rsid w:val="009F249F"/>
    <w:rsid w:val="009F3AC6"/>
    <w:rsid w:val="009F75DC"/>
    <w:rsid w:val="00A047F8"/>
    <w:rsid w:val="00A05941"/>
    <w:rsid w:val="00A067E5"/>
    <w:rsid w:val="00A1289A"/>
    <w:rsid w:val="00A1582E"/>
    <w:rsid w:val="00A17AF8"/>
    <w:rsid w:val="00A27AC9"/>
    <w:rsid w:val="00A30FED"/>
    <w:rsid w:val="00A34310"/>
    <w:rsid w:val="00A5059D"/>
    <w:rsid w:val="00A5701E"/>
    <w:rsid w:val="00A60FE2"/>
    <w:rsid w:val="00A812DB"/>
    <w:rsid w:val="00A81952"/>
    <w:rsid w:val="00A82D2D"/>
    <w:rsid w:val="00A86423"/>
    <w:rsid w:val="00A86729"/>
    <w:rsid w:val="00A87170"/>
    <w:rsid w:val="00A8771B"/>
    <w:rsid w:val="00A91F37"/>
    <w:rsid w:val="00A94A8F"/>
    <w:rsid w:val="00AA0BB8"/>
    <w:rsid w:val="00AA1B23"/>
    <w:rsid w:val="00AA337E"/>
    <w:rsid w:val="00AA33F8"/>
    <w:rsid w:val="00AA7985"/>
    <w:rsid w:val="00AB3A34"/>
    <w:rsid w:val="00AB417F"/>
    <w:rsid w:val="00AC16CF"/>
    <w:rsid w:val="00AD45CE"/>
    <w:rsid w:val="00AD5FA8"/>
    <w:rsid w:val="00AE18D6"/>
    <w:rsid w:val="00AE271A"/>
    <w:rsid w:val="00AE5C8A"/>
    <w:rsid w:val="00AF03BA"/>
    <w:rsid w:val="00B025C7"/>
    <w:rsid w:val="00B04E85"/>
    <w:rsid w:val="00B116F7"/>
    <w:rsid w:val="00B12385"/>
    <w:rsid w:val="00B205CD"/>
    <w:rsid w:val="00B24362"/>
    <w:rsid w:val="00B30D27"/>
    <w:rsid w:val="00B332D7"/>
    <w:rsid w:val="00B34E38"/>
    <w:rsid w:val="00B374A2"/>
    <w:rsid w:val="00B50526"/>
    <w:rsid w:val="00B530DF"/>
    <w:rsid w:val="00B61063"/>
    <w:rsid w:val="00B6251A"/>
    <w:rsid w:val="00B6638F"/>
    <w:rsid w:val="00B715F4"/>
    <w:rsid w:val="00B7466F"/>
    <w:rsid w:val="00B74E7A"/>
    <w:rsid w:val="00B74EEA"/>
    <w:rsid w:val="00B91454"/>
    <w:rsid w:val="00B9600F"/>
    <w:rsid w:val="00BA15EB"/>
    <w:rsid w:val="00BB2F0A"/>
    <w:rsid w:val="00BB6AD9"/>
    <w:rsid w:val="00BC3262"/>
    <w:rsid w:val="00BC344F"/>
    <w:rsid w:val="00BC6AE6"/>
    <w:rsid w:val="00BD33CF"/>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46F57"/>
    <w:rsid w:val="00C50217"/>
    <w:rsid w:val="00C5799B"/>
    <w:rsid w:val="00C57BC4"/>
    <w:rsid w:val="00C64F68"/>
    <w:rsid w:val="00C70D46"/>
    <w:rsid w:val="00C72372"/>
    <w:rsid w:val="00C7278D"/>
    <w:rsid w:val="00C74173"/>
    <w:rsid w:val="00C74F2F"/>
    <w:rsid w:val="00C80FA1"/>
    <w:rsid w:val="00C81134"/>
    <w:rsid w:val="00C83A98"/>
    <w:rsid w:val="00C9233E"/>
    <w:rsid w:val="00C94CD6"/>
    <w:rsid w:val="00CA4A7F"/>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514E0"/>
    <w:rsid w:val="00D664F4"/>
    <w:rsid w:val="00D70C38"/>
    <w:rsid w:val="00D7273E"/>
    <w:rsid w:val="00D777CF"/>
    <w:rsid w:val="00D810FF"/>
    <w:rsid w:val="00D81622"/>
    <w:rsid w:val="00D839F8"/>
    <w:rsid w:val="00D86727"/>
    <w:rsid w:val="00D919CB"/>
    <w:rsid w:val="00D9497F"/>
    <w:rsid w:val="00DB2073"/>
    <w:rsid w:val="00DB26A5"/>
    <w:rsid w:val="00DB28F9"/>
    <w:rsid w:val="00DB6D96"/>
    <w:rsid w:val="00DC5EA7"/>
    <w:rsid w:val="00DD3F9F"/>
    <w:rsid w:val="00DD7C78"/>
    <w:rsid w:val="00DD7F28"/>
    <w:rsid w:val="00DE48F1"/>
    <w:rsid w:val="00DE716A"/>
    <w:rsid w:val="00DF1502"/>
    <w:rsid w:val="00DF3B24"/>
    <w:rsid w:val="00DF46D6"/>
    <w:rsid w:val="00DF6E3C"/>
    <w:rsid w:val="00E1173A"/>
    <w:rsid w:val="00E12AD2"/>
    <w:rsid w:val="00E20691"/>
    <w:rsid w:val="00E21AAC"/>
    <w:rsid w:val="00E23A5F"/>
    <w:rsid w:val="00E313D1"/>
    <w:rsid w:val="00E33706"/>
    <w:rsid w:val="00E3544F"/>
    <w:rsid w:val="00E36ED1"/>
    <w:rsid w:val="00E3754F"/>
    <w:rsid w:val="00E41BCE"/>
    <w:rsid w:val="00E43489"/>
    <w:rsid w:val="00E504CE"/>
    <w:rsid w:val="00E51A61"/>
    <w:rsid w:val="00E544AD"/>
    <w:rsid w:val="00E574DB"/>
    <w:rsid w:val="00E60020"/>
    <w:rsid w:val="00E606FD"/>
    <w:rsid w:val="00E65740"/>
    <w:rsid w:val="00E735E6"/>
    <w:rsid w:val="00E73CE6"/>
    <w:rsid w:val="00E75954"/>
    <w:rsid w:val="00E81E77"/>
    <w:rsid w:val="00E822D1"/>
    <w:rsid w:val="00E914A2"/>
    <w:rsid w:val="00E94299"/>
    <w:rsid w:val="00E97B14"/>
    <w:rsid w:val="00EA35FB"/>
    <w:rsid w:val="00EA3FA0"/>
    <w:rsid w:val="00EB6FFC"/>
    <w:rsid w:val="00EC513D"/>
    <w:rsid w:val="00ED23CC"/>
    <w:rsid w:val="00ED2840"/>
    <w:rsid w:val="00ED3AC3"/>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236B"/>
    <w:rsid w:val="00F53146"/>
    <w:rsid w:val="00F55406"/>
    <w:rsid w:val="00F6464E"/>
    <w:rsid w:val="00F64B5F"/>
    <w:rsid w:val="00F80EEF"/>
    <w:rsid w:val="00F81A80"/>
    <w:rsid w:val="00F833EC"/>
    <w:rsid w:val="00F86F53"/>
    <w:rsid w:val="00F87105"/>
    <w:rsid w:val="00F87C35"/>
    <w:rsid w:val="00F923CF"/>
    <w:rsid w:val="00F949FD"/>
    <w:rsid w:val="00FA5822"/>
    <w:rsid w:val="00FA6D2A"/>
    <w:rsid w:val="00FB060F"/>
    <w:rsid w:val="00FB45F7"/>
    <w:rsid w:val="00FB4953"/>
    <w:rsid w:val="00FB5FA0"/>
    <w:rsid w:val="00FC1F39"/>
    <w:rsid w:val="00FC1F56"/>
    <w:rsid w:val="00FC4EC2"/>
    <w:rsid w:val="00FC50C5"/>
    <w:rsid w:val="00FC5C07"/>
    <w:rsid w:val="00FD28E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A12179"/>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3326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2</cp:revision>
  <cp:lastPrinted>2018-04-12T14:03:00Z</cp:lastPrinted>
  <dcterms:created xsi:type="dcterms:W3CDTF">2018-09-11T14:48:00Z</dcterms:created>
  <dcterms:modified xsi:type="dcterms:W3CDTF">2018-09-11T14:48:00Z</dcterms:modified>
</cp:coreProperties>
</file>