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C22B" w14:textId="1B99006C"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30172DA1" wp14:editId="043E53EE">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20BFA47E" w14:textId="56E33293" w:rsidR="00732C71" w:rsidRDefault="00B51D3F" w:rsidP="00732C71">
                            <w:r>
                              <w:t>09</w:t>
                            </w:r>
                            <w:r w:rsidR="00732C71">
                              <w:t xml:space="preserve">. </w:t>
                            </w:r>
                            <w:r>
                              <w:t>Juni</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20BFA47E" w14:textId="56E33293" w:rsidR="00732C71" w:rsidRDefault="00B51D3F" w:rsidP="00732C71">
                      <w:r>
                        <w:t>09</w:t>
                      </w:r>
                      <w:r w:rsidR="00732C71">
                        <w:t xml:space="preserve">. </w:t>
                      </w:r>
                      <w:r>
                        <w:t>Juni</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6268E27" wp14:editId="295BFF3E">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A47FF0">
        <w:t>Australischer</w:t>
      </w:r>
      <w:r w:rsidR="00A47FF0">
        <w:rPr>
          <w:noProof/>
        </w:rPr>
        <w:t xml:space="preserve"> Teppichkäfer und </w:t>
      </w:r>
      <w:r w:rsidR="00A47FF0">
        <w:rPr>
          <w:noProof/>
        </w:rPr>
        <w:br/>
        <w:t>Papierfischchen Gefahr für Museen</w:t>
      </w:r>
    </w:p>
    <w:p w14:paraId="06E6E203" w14:textId="29E04D1B" w:rsidR="00732C71" w:rsidRPr="00BF12CE" w:rsidRDefault="00A47FF0" w:rsidP="00944EFE">
      <w:pPr>
        <w:pStyle w:val="2bold"/>
        <w:spacing w:line="300" w:lineRule="atLeast"/>
        <w:rPr>
          <w:rStyle w:val="TitelZchn"/>
          <w:b/>
          <w:bCs w:val="0"/>
          <w:sz w:val="20"/>
        </w:rPr>
      </w:pPr>
      <w:r>
        <w:t>Klimawandel: DBU fördert Schutz vor neuen Schädlingen</w:t>
      </w:r>
    </w:p>
    <w:p w14:paraId="2A5310A5" w14:textId="0F186478" w:rsidR="00A47FF0" w:rsidRDefault="00732C71" w:rsidP="00A47FF0">
      <w:pPr>
        <w:pStyle w:val="Textbold"/>
      </w:pPr>
      <w:r w:rsidRPr="00686764">
        <w:rPr>
          <w:noProof/>
        </w:rPr>
        <mc:AlternateContent>
          <mc:Choice Requires="wps">
            <w:drawing>
              <wp:anchor distT="0" distB="0" distL="114300" distR="114300" simplePos="0" relativeHeight="251658241" behindDoc="0" locked="1" layoutInCell="0" allowOverlap="0" wp14:anchorId="551CFDDD" wp14:editId="5443DD3A">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35923E67"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35923E67"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A47FF0">
        <w:t xml:space="preserve">/Wien. Der Klimawandel betrifft immer häufiger auch Bereiche, die nicht oft das Licht der Öffentlichkeit erblicken. Denn was an historisch wertvollen Gegenständen und Dokumenten in Archiven und Museen liegt, könnte bald von </w:t>
      </w:r>
      <w:proofErr w:type="gramStart"/>
      <w:r w:rsidR="00A47FF0">
        <w:t>bis dato unbekannten Schädlingen</w:t>
      </w:r>
      <w:proofErr w:type="gramEnd"/>
      <w:r w:rsidR="00A47FF0">
        <w:t xml:space="preserve"> bedroht werden: Bislang in Deutschland seltene, invasive Arten profitieren besonders von der Klimaerwärmung und vermehren sich zunehmend. Deshalb entwickelt das </w:t>
      </w:r>
      <w:hyperlink r:id="rId10" w:history="1">
        <w:r w:rsidR="00A47FF0" w:rsidRPr="00EA0445">
          <w:rPr>
            <w:rStyle w:val="Hyperlink"/>
          </w:rPr>
          <w:t>Naturhistorische Museum Wien</w:t>
        </w:r>
      </w:hyperlink>
      <w:r w:rsidR="00A47FF0">
        <w:t xml:space="preserve"> ein Konzept zum Schutz vor Schädlingen möglichst ohne Chemikalien. Die Deutsche Bundesstiftung Umwelt (DBU) fördert das Projekt mit rund 170.000 Euro. Morgen (Mittwoch) findet in Kassel ein </w:t>
      </w:r>
      <w:hyperlink r:id="rId11" w:history="1">
        <w:r w:rsidR="00A47FF0" w:rsidRPr="004E76AF">
          <w:rPr>
            <w:rStyle w:val="Hyperlink"/>
          </w:rPr>
          <w:t>Workshop</w:t>
        </w:r>
      </w:hyperlink>
      <w:r w:rsidR="00A47FF0">
        <w:t xml:space="preserve"> mit Fachleuten auf diesem Gebiet statt.</w:t>
      </w:r>
    </w:p>
    <w:p w14:paraId="73C8A428" w14:textId="287288D9" w:rsidR="00B72A5D" w:rsidRDefault="00641580" w:rsidP="00B72A5D">
      <w:pPr>
        <w:pStyle w:val="KeinLeerraum"/>
      </w:pPr>
      <w:r>
        <w:t>Effektive Voraussagen für präventive Gegenmaßnahmen</w:t>
      </w:r>
    </w:p>
    <w:p w14:paraId="222131A1" w14:textId="77777777" w:rsidR="00A47FF0" w:rsidRPr="00DE57B1" w:rsidRDefault="00A47FF0" w:rsidP="00A47FF0">
      <w:pPr>
        <w:pStyle w:val="KeinLeerraum"/>
        <w:rPr>
          <w:i w:val="0"/>
          <w:iCs/>
        </w:rPr>
      </w:pPr>
      <w:r>
        <w:rPr>
          <w:i w:val="0"/>
          <w:iCs/>
        </w:rPr>
        <w:t xml:space="preserve">Die Folgen des Klimawandels wirken sich unterschiedlich auf Gesellschaftsbereiche aus. Zunehmend seien etwa auch Museen von klimatischen Veränderungen betroffen, so DBU-Generalsekretär Alexander Bonde. „Dafür müssen wir Lösungen finden.“ Der Schutz wertvoller Kulturgüter gehöre dazu. Ein aktuelles Beispiel: Ein Vorhaben von Wiener Forschenden sammelt unter Projektleiter </w:t>
      </w:r>
      <w:hyperlink r:id="rId12" w:history="1">
        <w:r w:rsidRPr="001F7B21">
          <w:rPr>
            <w:rStyle w:val="Hyperlink"/>
            <w:i w:val="0"/>
            <w:iCs/>
          </w:rPr>
          <w:t>Dr. Pascal Querner</w:t>
        </w:r>
      </w:hyperlink>
      <w:r>
        <w:rPr>
          <w:i w:val="0"/>
          <w:iCs/>
        </w:rPr>
        <w:t xml:space="preserve"> bislang kaum erhobene Daten über die Bedrohung durch Schädlinge. Querner: „Wir wissen sehr wenig über die Verteilung von Schädlingen in Museen und ähnlichen Institutionen in Deutschland. Auch den Zusammenhang mit dem Klima in den Gebäuden und in der Umgebung wollen wir untersuchen.“ Nach den Worten des Projektleiters „können so effektive Voraussagen für die Vermehrung der Schädlinge getroffen und präventive Gegenmaßnahmen entwickelt werden“.</w:t>
      </w:r>
    </w:p>
    <w:p w14:paraId="2F4AEF9D" w14:textId="77777777" w:rsidR="00A47FF0" w:rsidRDefault="00A47FF0" w:rsidP="00414704">
      <w:pPr>
        <w:pStyle w:val="Textklein"/>
        <w:spacing w:after="240" w:line="300" w:lineRule="atLeast"/>
        <w:rPr>
          <w:color w:val="auto"/>
          <w:sz w:val="18"/>
        </w:rPr>
      </w:pPr>
      <w:r>
        <w:rPr>
          <w:i/>
          <w:iCs/>
          <w:color w:val="auto"/>
          <w:sz w:val="18"/>
        </w:rPr>
        <w:t>Fressspuren von invasiven Arten setzen den Ausstellungsstücken zu</w:t>
      </w:r>
    </w:p>
    <w:p w14:paraId="634C4482" w14:textId="398A24FC" w:rsidR="00677E0F" w:rsidRDefault="00A47FF0" w:rsidP="00A47FF0">
      <w:pPr>
        <w:pStyle w:val="Textklein"/>
        <w:spacing w:after="240" w:line="300" w:lineRule="atLeast"/>
        <w:rPr>
          <w:color w:val="auto"/>
          <w:sz w:val="18"/>
        </w:rPr>
      </w:pPr>
      <w:r>
        <w:rPr>
          <w:color w:val="auto"/>
          <w:sz w:val="18"/>
        </w:rPr>
        <w:t xml:space="preserve">An mehr als 110 Standorten werden Querner zufolge für das Projekt Daten gesammelt. „So erhalten wir eine umfassende Übersicht und können gleichzeitig regionale Unterschiede identifizieren.“ Zu den in Deutschland seit Kurzem am häufigsten auftretenden Museumsschädlingen zählen laut dem Insekten-Experten </w:t>
      </w:r>
      <w:r w:rsidR="002943BC" w:rsidRPr="002943BC">
        <w:rPr>
          <w:color w:val="auto"/>
          <w:sz w:val="18"/>
        </w:rPr>
        <w:t xml:space="preserve">das Geisterfischchen, der Berlinkäfer </w:t>
      </w:r>
      <w:r>
        <w:rPr>
          <w:color w:val="auto"/>
          <w:sz w:val="18"/>
        </w:rPr>
        <w:t xml:space="preserve">und der </w:t>
      </w:r>
      <w:hyperlink r:id="rId13" w:history="1">
        <w:r w:rsidRPr="00BF73F1">
          <w:rPr>
            <w:rStyle w:val="Hyperlink"/>
            <w:sz w:val="18"/>
          </w:rPr>
          <w:t>Australische Teppichkäfer</w:t>
        </w:r>
      </w:hyperlink>
      <w:r>
        <w:rPr>
          <w:color w:val="auto"/>
          <w:sz w:val="18"/>
        </w:rPr>
        <w:t xml:space="preserve">. Alle von ihnen seien </w:t>
      </w:r>
      <w:r w:rsidR="009B1977" w:rsidRPr="009B1977">
        <w:rPr>
          <w:color w:val="auto"/>
          <w:sz w:val="18"/>
        </w:rPr>
        <w:t xml:space="preserve">von Menschen eingeschleppte Arten </w:t>
      </w:r>
      <w:r>
        <w:rPr>
          <w:color w:val="auto"/>
          <w:sz w:val="18"/>
        </w:rPr>
        <w:t>und würden sowohl Ausstellungsstücke als auch die strukturelle Integrität historischer Gebäude zersetzen.</w:t>
      </w:r>
      <w:r w:rsidR="00FF0F06" w:rsidRPr="00FF0F06">
        <w:rPr>
          <w:color w:val="auto"/>
          <w:sz w:val="18"/>
        </w:rPr>
        <w:t xml:space="preserve"> </w:t>
      </w:r>
      <w:r w:rsidR="00746605">
        <w:rPr>
          <w:color w:val="auto"/>
          <w:sz w:val="18"/>
        </w:rPr>
        <w:t>Querner: „</w:t>
      </w:r>
      <w:r w:rsidR="00FF0F06" w:rsidRPr="00FF0F06">
        <w:rPr>
          <w:color w:val="auto"/>
          <w:sz w:val="18"/>
        </w:rPr>
        <w:t>Auch Erdtermiten und Trockenholztermiten wurde</w:t>
      </w:r>
      <w:r w:rsidR="00746605">
        <w:rPr>
          <w:color w:val="auto"/>
          <w:sz w:val="18"/>
        </w:rPr>
        <w:t>n</w:t>
      </w:r>
      <w:r w:rsidR="00FF0F06" w:rsidRPr="00FF0F06">
        <w:rPr>
          <w:color w:val="auto"/>
          <w:sz w:val="18"/>
        </w:rPr>
        <w:t xml:space="preserve"> bereits mehrfach in Deutschland eingeschleppt.</w:t>
      </w:r>
      <w:r w:rsidR="00746605">
        <w:rPr>
          <w:color w:val="auto"/>
          <w:sz w:val="18"/>
        </w:rPr>
        <w:t xml:space="preserve">“ </w:t>
      </w:r>
      <w:r>
        <w:rPr>
          <w:color w:val="auto"/>
          <w:sz w:val="18"/>
        </w:rPr>
        <w:t xml:space="preserve">Die höchste Vermehrungsrate und somit auch die größte Gefahr für Kulturgüter stellt nach </w:t>
      </w:r>
      <w:r w:rsidR="00746605">
        <w:rPr>
          <w:color w:val="auto"/>
          <w:sz w:val="18"/>
        </w:rPr>
        <w:t>seinen</w:t>
      </w:r>
      <w:r>
        <w:rPr>
          <w:color w:val="auto"/>
          <w:sz w:val="18"/>
        </w:rPr>
        <w:t xml:space="preserve"> Worten das </w:t>
      </w:r>
      <w:hyperlink r:id="rId14" w:history="1">
        <w:r w:rsidRPr="00EC0282">
          <w:rPr>
            <w:rStyle w:val="Hyperlink"/>
            <w:sz w:val="18"/>
          </w:rPr>
          <w:t>Papierfischchen</w:t>
        </w:r>
      </w:hyperlink>
      <w:r>
        <w:rPr>
          <w:color w:val="auto"/>
          <w:sz w:val="18"/>
        </w:rPr>
        <w:t xml:space="preserve"> dar – ebenfalls eine invasive Art, deren tatsächliche Herkunft noch</w:t>
      </w:r>
      <w:r w:rsidR="00202D6A">
        <w:rPr>
          <w:color w:val="auto"/>
          <w:sz w:val="18"/>
        </w:rPr>
        <w:t xml:space="preserve"> </w:t>
      </w:r>
      <w:r>
        <w:rPr>
          <w:color w:val="auto"/>
          <w:sz w:val="18"/>
        </w:rPr>
        <w:t>nicht</w:t>
      </w:r>
      <w:r w:rsidR="00202D6A">
        <w:rPr>
          <w:color w:val="auto"/>
          <w:sz w:val="18"/>
        </w:rPr>
        <w:t xml:space="preserve"> hundertprozentig</w:t>
      </w:r>
      <w:r>
        <w:rPr>
          <w:color w:val="auto"/>
          <w:sz w:val="18"/>
        </w:rPr>
        <w:t xml:space="preserve"> geklärt ist. „</w:t>
      </w:r>
      <w:r w:rsidR="00997A78" w:rsidRPr="00997A78">
        <w:rPr>
          <w:color w:val="auto"/>
          <w:sz w:val="18"/>
        </w:rPr>
        <w:t xml:space="preserve">Bei nahezu allen ausgewerteten </w:t>
      </w:r>
      <w:r w:rsidR="00997A78" w:rsidRPr="00997A78">
        <w:rPr>
          <w:color w:val="auto"/>
          <w:sz w:val="18"/>
        </w:rPr>
        <w:lastRenderedPageBreak/>
        <w:t>Standorten haben wir Papierfischchen in kleinen bis größeren Populationen gefunden</w:t>
      </w:r>
      <w:r>
        <w:rPr>
          <w:color w:val="auto"/>
          <w:sz w:val="18"/>
        </w:rPr>
        <w:t xml:space="preserve">“, so der Projektleiter. Querner zufolge bemerkenswert: Die Daten unterscheiden sich sowohl zwischen den Regionen Deutschlands als auch von vergleichbaren, bereits </w:t>
      </w:r>
      <w:hyperlink r:id="rId15" w:history="1">
        <w:r w:rsidRPr="00BE7E9F">
          <w:rPr>
            <w:rStyle w:val="Hyperlink"/>
            <w:sz w:val="18"/>
          </w:rPr>
          <w:t>in Österreich gesammelten Informationen</w:t>
        </w:r>
      </w:hyperlink>
      <w:r>
        <w:rPr>
          <w:color w:val="auto"/>
          <w:sz w:val="18"/>
        </w:rPr>
        <w:t xml:space="preserve">. </w:t>
      </w:r>
      <w:r w:rsidR="00677E0F" w:rsidRPr="00677E0F">
        <w:rPr>
          <w:color w:val="auto"/>
          <w:sz w:val="18"/>
        </w:rPr>
        <w:t xml:space="preserve">Die Verbreitung des Berlinkäfers und des </w:t>
      </w:r>
      <w:proofErr w:type="gramStart"/>
      <w:r w:rsidR="00677E0F" w:rsidRPr="00677E0F">
        <w:rPr>
          <w:color w:val="auto"/>
          <w:sz w:val="18"/>
        </w:rPr>
        <w:t>Australische</w:t>
      </w:r>
      <w:r w:rsidR="00677E0F">
        <w:rPr>
          <w:color w:val="auto"/>
          <w:sz w:val="18"/>
        </w:rPr>
        <w:t>n</w:t>
      </w:r>
      <w:proofErr w:type="gramEnd"/>
      <w:r w:rsidR="00677E0F" w:rsidRPr="00677E0F">
        <w:rPr>
          <w:color w:val="auto"/>
          <w:sz w:val="18"/>
        </w:rPr>
        <w:t xml:space="preserve"> Teppichkäfer hat dabei auch den Experten überrascht: „Bei uns in Österreich sind diese zwei Arten noch eine Seltenheit – besonders im Norden Deutschlands sind sie aber häufig in Museen zu finden“, so Querner.</w:t>
      </w:r>
    </w:p>
    <w:p w14:paraId="40677F4F" w14:textId="03CCCFCB" w:rsidR="00A47FF0" w:rsidRPr="007C5BFD" w:rsidRDefault="00A47FF0" w:rsidP="00A47FF0">
      <w:pPr>
        <w:pStyle w:val="Textklein"/>
        <w:spacing w:after="240" w:line="300" w:lineRule="atLeast"/>
        <w:rPr>
          <w:i/>
          <w:iCs/>
          <w:color w:val="auto"/>
          <w:sz w:val="18"/>
        </w:rPr>
      </w:pPr>
      <w:r>
        <w:rPr>
          <w:i/>
          <w:iCs/>
          <w:color w:val="auto"/>
          <w:sz w:val="18"/>
        </w:rPr>
        <w:t>Giftige Chemikalien sollen bei Präventionsmaßnahmen vermieden werden</w:t>
      </w:r>
    </w:p>
    <w:p w14:paraId="5662B99D" w14:textId="1DE8AC66" w:rsidR="00E55915" w:rsidRDefault="00E55915" w:rsidP="00E55915">
      <w:pPr>
        <w:pStyle w:val="Textklein"/>
        <w:spacing w:after="240" w:line="300" w:lineRule="atLeast"/>
        <w:rPr>
          <w:color w:val="auto"/>
          <w:sz w:val="18"/>
        </w:rPr>
      </w:pPr>
      <w:r>
        <w:rPr>
          <w:color w:val="auto"/>
          <w:sz w:val="18"/>
        </w:rPr>
        <w:t xml:space="preserve">Die neu identifizierten Schädlinge eint nicht nur ihr Status als invasive Art: „Sie alle mögen warmes, feuchtes Raumklima – was aufgrund des Klimawandels selbst innerhalb eigentlich kühler, dunkler Museumsräume und Archive immer öfter vorkommt“, erklärt Querner. Der Insekten-Fachmann weiter: „Wir lernen nun die Bedingungen kennen, unter denen sich diese Schädlinge nicht oder nur sehr langsam vermehren. Und es wird klarer, an welchen Standorten dringender Handlungsbedarf besteht“, so Querner. Die Sammlung der deutschlandweiten Daten sei deshalb nur der erste Schritt des Projekts. In der zweiten Phase entwickeln die Forschenden Präventions- und Gegenmaßnahmen bei akutem Befall. Querner: „Dabei wollen wir giftige Chemikalien vermeiden. Einerseits können diese unbeabsichtigt in die Umwelt geraten und Ökosysteme angreifen. Andererseits bedeuten sie eine zusätzliche Belastung für die Ausstellungsstücke </w:t>
      </w:r>
      <w:r w:rsidR="00A91F0C" w:rsidRPr="00A91F0C">
        <w:rPr>
          <w:color w:val="auto"/>
          <w:sz w:val="18"/>
        </w:rPr>
        <w:t>und Menschen</w:t>
      </w:r>
      <w:r w:rsidR="002751FE">
        <w:rPr>
          <w:color w:val="auto"/>
          <w:sz w:val="18"/>
        </w:rPr>
        <w:t>,</w:t>
      </w:r>
      <w:r w:rsidR="00A91F0C" w:rsidRPr="00A91F0C">
        <w:rPr>
          <w:color w:val="auto"/>
          <w:sz w:val="18"/>
        </w:rPr>
        <w:t xml:space="preserve"> die eng mit Objekten im Museen arbeiten.“</w:t>
      </w:r>
    </w:p>
    <w:p w14:paraId="5A6613C8" w14:textId="28509776" w:rsidR="008338F9" w:rsidRPr="00DE3746" w:rsidRDefault="00DE3746" w:rsidP="00944EFE">
      <w:pPr>
        <w:pStyle w:val="Textklein"/>
        <w:spacing w:after="240" w:line="300" w:lineRule="atLeast"/>
        <w:rPr>
          <w:i/>
          <w:iCs/>
          <w:color w:val="auto"/>
          <w:sz w:val="18"/>
        </w:rPr>
      </w:pPr>
      <w:r w:rsidRPr="00DE3746">
        <w:rPr>
          <w:i/>
          <w:iCs/>
          <w:color w:val="auto"/>
          <w:sz w:val="18"/>
        </w:rPr>
        <w:t>Kälteres und trockenes Raumklima gegen Schädlingsbefall</w:t>
      </w:r>
    </w:p>
    <w:p w14:paraId="4E01F35A" w14:textId="0013F271" w:rsidR="00E55915" w:rsidRDefault="00E55915" w:rsidP="00E55915">
      <w:pPr>
        <w:pStyle w:val="Textklein"/>
        <w:spacing w:after="240" w:line="300" w:lineRule="atLeast"/>
        <w:rPr>
          <w:color w:val="auto"/>
          <w:sz w:val="18"/>
        </w:rPr>
      </w:pPr>
      <w:r>
        <w:rPr>
          <w:color w:val="auto"/>
          <w:sz w:val="18"/>
        </w:rPr>
        <w:t xml:space="preserve">Für die Eindämmungsmaßnahmen gibt es Querner zufolge verschiedene Optionen: „Zunächst ist eine Kühlung und Trocknung des Raumklimas in Museen und ihren Archiven zum Schutz der Ausstellungsstücke und der Innenräume möglich. So werden sie für die Schädlinge zu einem möglichst unattraktiven Lebensraum.“ Das gezielte Aufstellen von Fallen und die Entfernung und Verfüllung typischer </w:t>
      </w:r>
      <w:r w:rsidR="00BF4631">
        <w:rPr>
          <w:color w:val="auto"/>
          <w:sz w:val="18"/>
        </w:rPr>
        <w:t>Rückzugsorte</w:t>
      </w:r>
      <w:r>
        <w:rPr>
          <w:color w:val="auto"/>
          <w:sz w:val="18"/>
        </w:rPr>
        <w:t xml:space="preserve"> seien ebenfalls denkbar. Querner weiter: „Mit den in der ersten Projektphase erhobenen Daten erstellen wir einen umfangreichen, frei verfügbaren Leitfaden zur Schädlingsbekämpfung in Museen – möglichst individuell anwendbar, um regionale Unterschiede zu berücksichtigen“, so Querner. Da sich die immer häufiger auftretenden neuen Schädlinge perspektivisch nicht nur </w:t>
      </w:r>
      <w:r w:rsidR="000661E7">
        <w:rPr>
          <w:color w:val="auto"/>
          <w:sz w:val="18"/>
        </w:rPr>
        <w:t xml:space="preserve">in </w:t>
      </w:r>
      <w:r>
        <w:rPr>
          <w:color w:val="auto"/>
          <w:sz w:val="18"/>
        </w:rPr>
        <w:t>Museen ansiedeln, sei auch die Übertragung einiger Präventionsmaßnahmen auf gewöhnliche Haushalte denkbar.</w:t>
      </w:r>
      <w:r w:rsidR="003E308F">
        <w:rPr>
          <w:color w:val="auto"/>
          <w:sz w:val="18"/>
        </w:rPr>
        <w:t xml:space="preserve"> </w:t>
      </w:r>
      <w:r w:rsidR="003E308F" w:rsidRPr="003E308F">
        <w:rPr>
          <w:color w:val="auto"/>
          <w:sz w:val="18"/>
        </w:rPr>
        <w:t>Das Papierfischchen ist</w:t>
      </w:r>
      <w:r w:rsidR="003E308F">
        <w:rPr>
          <w:color w:val="auto"/>
          <w:sz w:val="18"/>
        </w:rPr>
        <w:t xml:space="preserve"> laut Querner</w:t>
      </w:r>
      <w:r w:rsidR="003E308F" w:rsidRPr="003E308F">
        <w:rPr>
          <w:color w:val="auto"/>
          <w:sz w:val="18"/>
        </w:rPr>
        <w:t xml:space="preserve"> auch schon ein wichtiger Lästling in Wohnungen geworden.</w:t>
      </w:r>
    </w:p>
    <w:p w14:paraId="3EBD4B6B" w14:textId="7E9D14F7" w:rsidR="00EE32F7" w:rsidRPr="00252E9F" w:rsidRDefault="00252E9F" w:rsidP="00E55915">
      <w:pPr>
        <w:pStyle w:val="Textklein"/>
        <w:spacing w:after="240" w:line="300" w:lineRule="atLeast"/>
        <w:rPr>
          <w:i/>
          <w:iCs/>
          <w:color w:val="auto"/>
          <w:sz w:val="18"/>
        </w:rPr>
      </w:pPr>
      <w:r w:rsidRPr="00252E9F">
        <w:rPr>
          <w:i/>
          <w:iCs/>
          <w:color w:val="auto"/>
          <w:sz w:val="18"/>
        </w:rPr>
        <w:t>Schäden nachhaltig minimieren</w:t>
      </w:r>
    </w:p>
    <w:p w14:paraId="61BBCE1C" w14:textId="307A3B67" w:rsidR="00F83CCD" w:rsidRDefault="00F83CCD" w:rsidP="0086554F">
      <w:pPr>
        <w:pStyle w:val="Textklein"/>
        <w:spacing w:before="360"/>
        <w:rPr>
          <w:color w:val="auto"/>
          <w:sz w:val="18"/>
        </w:rPr>
      </w:pPr>
      <w:r w:rsidRPr="00F83CCD">
        <w:rPr>
          <w:color w:val="auto"/>
          <w:sz w:val="18"/>
        </w:rPr>
        <w:t xml:space="preserve">Für die zuständige DBU-Referentin Constanze Fuhrmann ist es „angesichts der Auswirkungen der Klimaerwärmung unerlässlich, die potenziellen Risiken für </w:t>
      </w:r>
      <w:hyperlink r:id="rId16" w:history="1">
        <w:r w:rsidRPr="006E69C3">
          <w:rPr>
            <w:rStyle w:val="Hyperlink"/>
            <w:sz w:val="18"/>
          </w:rPr>
          <w:t>kulturelle Einrichtungen</w:t>
        </w:r>
      </w:hyperlink>
      <w:r w:rsidRPr="00F83CCD">
        <w:rPr>
          <w:color w:val="auto"/>
          <w:sz w:val="18"/>
        </w:rPr>
        <w:t xml:space="preserve"> zu verstehen und diesen entgegenzuwirken“. Das Projekt des Naturhistorischen Museums Wien lege eine essenzielle Grundlage für die Untersuchung der Verbreitung von Schädlingen. Fuhrmann weiter: „Die bisherige Lücke in der Forschung erschwert fundierte Vorhersagen über die Auswirkungen des Klimawandels auf Schädlingspopulationen. Die Ergebnisse des Projekts können diese Lücke schließen und ermöglichen, Einrichtungen effektiver auf die Veränderungen vorzubereiten sowie Schäden nachhaltig zu minimieren.“</w:t>
      </w:r>
    </w:p>
    <w:p w14:paraId="2668FE9A" w14:textId="351780FA"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ED1B56">
      <w:headerReference w:type="default" r:id="rId17"/>
      <w:footerReference w:type="default" r:id="rId18"/>
      <w:pgSz w:w="11906" w:h="16838"/>
      <w:pgMar w:top="1134" w:right="1191" w:bottom="2495"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9381" w14:textId="77777777" w:rsidR="00467BEA" w:rsidRDefault="00467BEA" w:rsidP="00732C71">
      <w:pPr>
        <w:spacing w:after="0" w:line="240" w:lineRule="auto"/>
      </w:pPr>
      <w:r>
        <w:separator/>
      </w:r>
    </w:p>
  </w:endnote>
  <w:endnote w:type="continuationSeparator" w:id="0">
    <w:p w14:paraId="6BB9C399" w14:textId="77777777" w:rsidR="00467BEA" w:rsidRDefault="00467BEA"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76A5"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75D153D4">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64AEC79" w14:textId="77777777" w:rsidTr="008647A7">
                            <w:tc>
                              <w:tcPr>
                                <w:tcW w:w="2376" w:type="dxa"/>
                              </w:tcPr>
                              <w:p w14:paraId="3FF68402" w14:textId="1E553ECB" w:rsidR="00732C71" w:rsidRPr="00732C71" w:rsidRDefault="00732C71" w:rsidP="00C518A8">
                                <w:pPr>
                                  <w:tabs>
                                    <w:tab w:val="left" w:pos="1168"/>
                                  </w:tabs>
                                  <w:spacing w:before="120"/>
                                  <w:rPr>
                                    <w:b/>
                                    <w:sz w:val="12"/>
                                    <w:szCs w:val="12"/>
                                  </w:rPr>
                                </w:pPr>
                                <w:r w:rsidRPr="00732C71">
                                  <w:rPr>
                                    <w:b/>
                                    <w:sz w:val="12"/>
                                    <w:szCs w:val="12"/>
                                  </w:rPr>
                                  <w:t xml:space="preserve">Nr. </w:t>
                                </w:r>
                                <w:r w:rsidR="002E5B51">
                                  <w:rPr>
                                    <w:b/>
                                    <w:sz w:val="12"/>
                                    <w:szCs w:val="12"/>
                                  </w:rPr>
                                  <w:t>061</w:t>
                                </w:r>
                                <w:r w:rsidRPr="00732C71">
                                  <w:rPr>
                                    <w:b/>
                                    <w:sz w:val="12"/>
                                    <w:szCs w:val="12"/>
                                  </w:rPr>
                                  <w:t>/202</w:t>
                                </w:r>
                                <w:r w:rsidR="00E45577">
                                  <w:rPr>
                                    <w:b/>
                                    <w:sz w:val="12"/>
                                    <w:szCs w:val="12"/>
                                  </w:rPr>
                                  <w:t>6</w:t>
                                </w:r>
                                <w:r w:rsidRPr="00732C71">
                                  <w:rPr>
                                    <w:b/>
                                    <w:sz w:val="12"/>
                                    <w:szCs w:val="12"/>
                                  </w:rPr>
                                  <w:tab/>
                                  <w:t xml:space="preserve">AZ </w:t>
                                </w:r>
                                <w:r w:rsidR="00BC2AB8" w:rsidRPr="00BC2AB8">
                                  <w:rPr>
                                    <w:b/>
                                    <w:sz w:val="12"/>
                                    <w:szCs w:val="12"/>
                                  </w:rPr>
                                  <w:t>39525/01</w:t>
                                </w:r>
                                <w:r w:rsidRPr="00732C71">
                                  <w:rPr>
                                    <w:b/>
                                    <w:sz w:val="12"/>
                                    <w:szCs w:val="12"/>
                                  </w:rPr>
                                  <w:br/>
                                  <w:t xml:space="preserve">  </w:t>
                                </w:r>
                              </w:p>
                              <w:p w14:paraId="6F332281" w14:textId="77777777" w:rsidR="00D12268" w:rsidRDefault="00732C71" w:rsidP="00C518A8">
                                <w:pPr>
                                  <w:pStyle w:val="Fuzeile"/>
                                  <w:rPr>
                                    <w:sz w:val="12"/>
                                    <w:szCs w:val="12"/>
                                  </w:rPr>
                                </w:pPr>
                                <w:r w:rsidRPr="00732C71">
                                  <w:rPr>
                                    <w:sz w:val="12"/>
                                    <w:szCs w:val="12"/>
                                  </w:rPr>
                                  <w:t>Klaus Jongebloed</w:t>
                                </w:r>
                              </w:p>
                              <w:p w14:paraId="17BFB0A4"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2FE84E2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7E0A3DE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69F68330"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3113BD67"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5D55E0A6" w14:textId="77777777" w:rsidR="00732C71" w:rsidRPr="00732C71" w:rsidRDefault="00732C71" w:rsidP="00C518A8">
                                <w:pPr>
                                  <w:pStyle w:val="Fuzeile"/>
                                </w:pPr>
                              </w:p>
                            </w:tc>
                            <w:tc>
                              <w:tcPr>
                                <w:tcW w:w="2268" w:type="dxa"/>
                              </w:tcPr>
                              <w:p w14:paraId="42981E0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0C54863"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0B76E73E" w14:textId="77777777" w:rsidR="00732C71" w:rsidRPr="00732C71" w:rsidRDefault="00732C71" w:rsidP="00C518A8">
                                <w:pPr>
                                  <w:spacing w:before="120"/>
                                  <w:rPr>
                                    <w:b/>
                                    <w:bCs/>
                                    <w:sz w:val="12"/>
                                    <w:szCs w:val="12"/>
                                  </w:rPr>
                                </w:pPr>
                                <w:r w:rsidRPr="00732C71">
                                  <w:rPr>
                                    <w:b/>
                                    <w:bCs/>
                                    <w:sz w:val="12"/>
                                    <w:szCs w:val="12"/>
                                  </w:rPr>
                                  <w:t>Projektleitung</w:t>
                                </w:r>
                              </w:p>
                              <w:p w14:paraId="3A6BF8BA" w14:textId="77777777" w:rsidR="0032079D" w:rsidRDefault="0032079D" w:rsidP="00C518A8">
                                <w:pPr>
                                  <w:tabs>
                                    <w:tab w:val="left" w:pos="781"/>
                                  </w:tabs>
                                  <w:rPr>
                                    <w:sz w:val="12"/>
                                    <w:szCs w:val="12"/>
                                  </w:rPr>
                                </w:pPr>
                              </w:p>
                              <w:p w14:paraId="6B91F0DD" w14:textId="0362DA89" w:rsidR="00732C71" w:rsidRDefault="0032079D" w:rsidP="00C518A8">
                                <w:pPr>
                                  <w:tabs>
                                    <w:tab w:val="left" w:pos="781"/>
                                  </w:tabs>
                                  <w:rPr>
                                    <w:sz w:val="12"/>
                                    <w:szCs w:val="12"/>
                                  </w:rPr>
                                </w:pPr>
                                <w:r>
                                  <w:rPr>
                                    <w:sz w:val="12"/>
                                    <w:szCs w:val="12"/>
                                  </w:rPr>
                                  <w:t>Dr. Pascal Querner</w:t>
                                </w:r>
                                <w:r w:rsidR="00732C71" w:rsidRPr="00732C71">
                                  <w:rPr>
                                    <w:sz w:val="12"/>
                                    <w:szCs w:val="12"/>
                                  </w:rPr>
                                  <w:br/>
                                  <w:t>Telefon</w:t>
                                </w:r>
                                <w:r w:rsidR="00732C71" w:rsidRPr="00732C71">
                                  <w:rPr>
                                    <w:sz w:val="12"/>
                                    <w:szCs w:val="12"/>
                                  </w:rPr>
                                  <w:tab/>
                                  <w:t>+</w:t>
                                </w:r>
                                <w:r w:rsidR="003C052F" w:rsidRPr="003C052F">
                                  <w:rPr>
                                    <w:sz w:val="12"/>
                                    <w:szCs w:val="12"/>
                                  </w:rPr>
                                  <w:t>43</w:t>
                                </w:r>
                                <w:r w:rsidR="00C92469">
                                  <w:rPr>
                                    <w:sz w:val="12"/>
                                    <w:szCs w:val="12"/>
                                  </w:rPr>
                                  <w:t xml:space="preserve"> </w:t>
                                </w:r>
                                <w:r w:rsidR="003C052F" w:rsidRPr="003C052F">
                                  <w:rPr>
                                    <w:sz w:val="12"/>
                                    <w:szCs w:val="12"/>
                                  </w:rPr>
                                  <w:t>6505727282</w:t>
                                </w:r>
                                <w:r w:rsidR="00732C71" w:rsidRPr="00732C71">
                                  <w:rPr>
                                    <w:sz w:val="12"/>
                                    <w:szCs w:val="12"/>
                                  </w:rPr>
                                  <w:br/>
                                </w:r>
                                <w:hyperlink r:id="rId15" w:history="1">
                                  <w:r w:rsidR="00C92469" w:rsidRPr="00803A66">
                                    <w:rPr>
                                      <w:rStyle w:val="Hyperlink"/>
                                      <w:sz w:val="12"/>
                                      <w:szCs w:val="12"/>
                                    </w:rPr>
                                    <w:t>pascal.querner@gmx.at</w:t>
                                  </w:r>
                                </w:hyperlink>
                              </w:p>
                              <w:p w14:paraId="3B8473AD" w14:textId="34F39E76" w:rsidR="00732C71" w:rsidRDefault="00403D28" w:rsidP="00C518A8">
                                <w:pPr>
                                  <w:pStyle w:val="Fuzeile"/>
                                  <w:rPr>
                                    <w:sz w:val="12"/>
                                    <w:szCs w:val="12"/>
                                  </w:rPr>
                                </w:pPr>
                                <w:hyperlink r:id="rId16" w:history="1">
                                  <w:r w:rsidRPr="00803A66">
                                    <w:rPr>
                                      <w:rStyle w:val="Hyperlink"/>
                                      <w:sz w:val="12"/>
                                      <w:szCs w:val="12"/>
                                    </w:rPr>
                                    <w:t>https://www.nhm.at</w:t>
                                  </w:r>
                                </w:hyperlink>
                              </w:p>
                              <w:p w14:paraId="58D24917" w14:textId="77F42EB7" w:rsidR="00403D28" w:rsidRPr="00732C71" w:rsidRDefault="00403D28" w:rsidP="00C518A8">
                                <w:pPr>
                                  <w:pStyle w:val="Fuzeile"/>
                                </w:pPr>
                              </w:p>
                            </w:tc>
                          </w:tr>
                        </w:tbl>
                        <w:p w14:paraId="535E8DC3"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64AEC79" w14:textId="77777777" w:rsidTr="008647A7">
                      <w:tc>
                        <w:tcPr>
                          <w:tcW w:w="2376" w:type="dxa"/>
                        </w:tcPr>
                        <w:p w14:paraId="3FF68402" w14:textId="1E553ECB" w:rsidR="00732C71" w:rsidRPr="00732C71" w:rsidRDefault="00732C71" w:rsidP="00C518A8">
                          <w:pPr>
                            <w:tabs>
                              <w:tab w:val="left" w:pos="1168"/>
                            </w:tabs>
                            <w:spacing w:before="120"/>
                            <w:rPr>
                              <w:b/>
                              <w:sz w:val="12"/>
                              <w:szCs w:val="12"/>
                            </w:rPr>
                          </w:pPr>
                          <w:r w:rsidRPr="00732C71">
                            <w:rPr>
                              <w:b/>
                              <w:sz w:val="12"/>
                              <w:szCs w:val="12"/>
                            </w:rPr>
                            <w:t xml:space="preserve">Nr. </w:t>
                          </w:r>
                          <w:r w:rsidR="002E5B51">
                            <w:rPr>
                              <w:b/>
                              <w:sz w:val="12"/>
                              <w:szCs w:val="12"/>
                            </w:rPr>
                            <w:t>061</w:t>
                          </w:r>
                          <w:r w:rsidRPr="00732C71">
                            <w:rPr>
                              <w:b/>
                              <w:sz w:val="12"/>
                              <w:szCs w:val="12"/>
                            </w:rPr>
                            <w:t>/202</w:t>
                          </w:r>
                          <w:r w:rsidR="00E45577">
                            <w:rPr>
                              <w:b/>
                              <w:sz w:val="12"/>
                              <w:szCs w:val="12"/>
                            </w:rPr>
                            <w:t>6</w:t>
                          </w:r>
                          <w:r w:rsidRPr="00732C71">
                            <w:rPr>
                              <w:b/>
                              <w:sz w:val="12"/>
                              <w:szCs w:val="12"/>
                            </w:rPr>
                            <w:tab/>
                            <w:t xml:space="preserve">AZ </w:t>
                          </w:r>
                          <w:r w:rsidR="00BC2AB8" w:rsidRPr="00BC2AB8">
                            <w:rPr>
                              <w:b/>
                              <w:sz w:val="12"/>
                              <w:szCs w:val="12"/>
                            </w:rPr>
                            <w:t>39525/01</w:t>
                          </w:r>
                          <w:r w:rsidRPr="00732C71">
                            <w:rPr>
                              <w:b/>
                              <w:sz w:val="12"/>
                              <w:szCs w:val="12"/>
                            </w:rPr>
                            <w:br/>
                            <w:t xml:space="preserve">  </w:t>
                          </w:r>
                        </w:p>
                        <w:p w14:paraId="6F332281" w14:textId="77777777" w:rsidR="00D12268" w:rsidRDefault="00732C71" w:rsidP="00C518A8">
                          <w:pPr>
                            <w:pStyle w:val="Fuzeile"/>
                            <w:rPr>
                              <w:sz w:val="12"/>
                              <w:szCs w:val="12"/>
                            </w:rPr>
                          </w:pPr>
                          <w:r w:rsidRPr="00732C71">
                            <w:rPr>
                              <w:sz w:val="12"/>
                              <w:szCs w:val="12"/>
                            </w:rPr>
                            <w:t>Klaus Jongebloed</w:t>
                          </w:r>
                        </w:p>
                        <w:p w14:paraId="17BFB0A4"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2FE84E2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7E0A3DE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69F68330"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3113BD67"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5D55E0A6" w14:textId="77777777" w:rsidR="00732C71" w:rsidRPr="00732C71" w:rsidRDefault="00732C71" w:rsidP="00C518A8">
                          <w:pPr>
                            <w:pStyle w:val="Fuzeile"/>
                          </w:pPr>
                        </w:p>
                      </w:tc>
                      <w:tc>
                        <w:tcPr>
                          <w:tcW w:w="2268" w:type="dxa"/>
                        </w:tcPr>
                        <w:p w14:paraId="42981E0A"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60C54863"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0B76E73E" w14:textId="77777777" w:rsidR="00732C71" w:rsidRPr="00732C71" w:rsidRDefault="00732C71" w:rsidP="00C518A8">
                          <w:pPr>
                            <w:spacing w:before="120"/>
                            <w:rPr>
                              <w:b/>
                              <w:bCs/>
                              <w:sz w:val="12"/>
                              <w:szCs w:val="12"/>
                            </w:rPr>
                          </w:pPr>
                          <w:r w:rsidRPr="00732C71">
                            <w:rPr>
                              <w:b/>
                              <w:bCs/>
                              <w:sz w:val="12"/>
                              <w:szCs w:val="12"/>
                            </w:rPr>
                            <w:t>Projektleitung</w:t>
                          </w:r>
                        </w:p>
                        <w:p w14:paraId="3A6BF8BA" w14:textId="77777777" w:rsidR="0032079D" w:rsidRDefault="0032079D" w:rsidP="00C518A8">
                          <w:pPr>
                            <w:tabs>
                              <w:tab w:val="left" w:pos="781"/>
                            </w:tabs>
                            <w:rPr>
                              <w:sz w:val="12"/>
                              <w:szCs w:val="12"/>
                            </w:rPr>
                          </w:pPr>
                        </w:p>
                        <w:p w14:paraId="6B91F0DD" w14:textId="0362DA89" w:rsidR="00732C71" w:rsidRDefault="0032079D" w:rsidP="00C518A8">
                          <w:pPr>
                            <w:tabs>
                              <w:tab w:val="left" w:pos="781"/>
                            </w:tabs>
                            <w:rPr>
                              <w:sz w:val="12"/>
                              <w:szCs w:val="12"/>
                            </w:rPr>
                          </w:pPr>
                          <w:r>
                            <w:rPr>
                              <w:sz w:val="12"/>
                              <w:szCs w:val="12"/>
                            </w:rPr>
                            <w:t>Dr. Pascal Querner</w:t>
                          </w:r>
                          <w:r w:rsidR="00732C71" w:rsidRPr="00732C71">
                            <w:rPr>
                              <w:sz w:val="12"/>
                              <w:szCs w:val="12"/>
                            </w:rPr>
                            <w:br/>
                            <w:t>Telefon</w:t>
                          </w:r>
                          <w:r w:rsidR="00732C71" w:rsidRPr="00732C71">
                            <w:rPr>
                              <w:sz w:val="12"/>
                              <w:szCs w:val="12"/>
                            </w:rPr>
                            <w:tab/>
                            <w:t>+</w:t>
                          </w:r>
                          <w:r w:rsidR="003C052F" w:rsidRPr="003C052F">
                            <w:rPr>
                              <w:sz w:val="12"/>
                              <w:szCs w:val="12"/>
                            </w:rPr>
                            <w:t>43</w:t>
                          </w:r>
                          <w:r w:rsidR="00C92469">
                            <w:rPr>
                              <w:sz w:val="12"/>
                              <w:szCs w:val="12"/>
                            </w:rPr>
                            <w:t xml:space="preserve"> </w:t>
                          </w:r>
                          <w:r w:rsidR="003C052F" w:rsidRPr="003C052F">
                            <w:rPr>
                              <w:sz w:val="12"/>
                              <w:szCs w:val="12"/>
                            </w:rPr>
                            <w:t>6505727282</w:t>
                          </w:r>
                          <w:r w:rsidR="00732C71" w:rsidRPr="00732C71">
                            <w:rPr>
                              <w:sz w:val="12"/>
                              <w:szCs w:val="12"/>
                            </w:rPr>
                            <w:br/>
                          </w:r>
                          <w:hyperlink r:id="rId19" w:history="1">
                            <w:r w:rsidR="00C92469" w:rsidRPr="00803A66">
                              <w:rPr>
                                <w:rStyle w:val="Hyperlink"/>
                                <w:sz w:val="12"/>
                                <w:szCs w:val="12"/>
                              </w:rPr>
                              <w:t>pascal.querner@gmx.at</w:t>
                            </w:r>
                          </w:hyperlink>
                        </w:p>
                        <w:p w14:paraId="3B8473AD" w14:textId="34F39E76" w:rsidR="00732C71" w:rsidRDefault="00403D28" w:rsidP="00C518A8">
                          <w:pPr>
                            <w:pStyle w:val="Fuzeile"/>
                            <w:rPr>
                              <w:sz w:val="12"/>
                              <w:szCs w:val="12"/>
                            </w:rPr>
                          </w:pPr>
                          <w:hyperlink r:id="rId20" w:history="1">
                            <w:r w:rsidRPr="00803A66">
                              <w:rPr>
                                <w:rStyle w:val="Hyperlink"/>
                                <w:sz w:val="12"/>
                                <w:szCs w:val="12"/>
                              </w:rPr>
                              <w:t>https://www.nhm.at</w:t>
                            </w:r>
                          </w:hyperlink>
                        </w:p>
                        <w:p w14:paraId="58D24917" w14:textId="77F42EB7" w:rsidR="00403D28" w:rsidRPr="00732C71" w:rsidRDefault="00403D28" w:rsidP="00C518A8">
                          <w:pPr>
                            <w:pStyle w:val="Fuzeile"/>
                          </w:pPr>
                        </w:p>
                      </w:tc>
                    </w:tr>
                  </w:tbl>
                  <w:p w14:paraId="535E8DC3" w14:textId="77777777" w:rsidR="00732C71" w:rsidRDefault="00732C71" w:rsidP="00732C71"/>
                </w:txbxContent>
              </v:textbox>
            </v:shape>
          </w:pict>
        </mc:Fallback>
      </mc:AlternateContent>
    </w:r>
  </w:p>
  <w:p w14:paraId="749175E6"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C37C" w14:textId="77777777" w:rsidR="00467BEA" w:rsidRDefault="00467BEA" w:rsidP="00732C71">
      <w:pPr>
        <w:spacing w:after="0" w:line="240" w:lineRule="auto"/>
      </w:pPr>
      <w:r>
        <w:separator/>
      </w:r>
    </w:p>
  </w:footnote>
  <w:footnote w:type="continuationSeparator" w:id="0">
    <w:p w14:paraId="3083A2A1" w14:textId="77777777" w:rsidR="00467BEA" w:rsidRDefault="00467BEA"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5C70F0AC"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73CDD471"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26"/>
    <w:rsid w:val="00014807"/>
    <w:rsid w:val="00031A17"/>
    <w:rsid w:val="00047968"/>
    <w:rsid w:val="000556F9"/>
    <w:rsid w:val="000661E7"/>
    <w:rsid w:val="00073B63"/>
    <w:rsid w:val="00082FA7"/>
    <w:rsid w:val="0008330B"/>
    <w:rsid w:val="000850A5"/>
    <w:rsid w:val="000948D8"/>
    <w:rsid w:val="000A3AF8"/>
    <w:rsid w:val="000E0B5A"/>
    <w:rsid w:val="000E61EC"/>
    <w:rsid w:val="000F0C32"/>
    <w:rsid w:val="000F2865"/>
    <w:rsid w:val="001012AA"/>
    <w:rsid w:val="00111323"/>
    <w:rsid w:val="00111829"/>
    <w:rsid w:val="00120AF6"/>
    <w:rsid w:val="00131EE0"/>
    <w:rsid w:val="0014337A"/>
    <w:rsid w:val="00143CA5"/>
    <w:rsid w:val="00157241"/>
    <w:rsid w:val="0017296F"/>
    <w:rsid w:val="00173394"/>
    <w:rsid w:val="001A297E"/>
    <w:rsid w:val="001B1C40"/>
    <w:rsid w:val="001B3BE6"/>
    <w:rsid w:val="001B728B"/>
    <w:rsid w:val="001D7E79"/>
    <w:rsid w:val="001E4812"/>
    <w:rsid w:val="001F7B21"/>
    <w:rsid w:val="00202D6A"/>
    <w:rsid w:val="00206826"/>
    <w:rsid w:val="00252E9F"/>
    <w:rsid w:val="00270640"/>
    <w:rsid w:val="002751FE"/>
    <w:rsid w:val="002943BC"/>
    <w:rsid w:val="002B10F2"/>
    <w:rsid w:val="002B5C84"/>
    <w:rsid w:val="002B5DE3"/>
    <w:rsid w:val="002C5F5B"/>
    <w:rsid w:val="002E5B51"/>
    <w:rsid w:val="0031181D"/>
    <w:rsid w:val="003125A2"/>
    <w:rsid w:val="00315D8E"/>
    <w:rsid w:val="0032079D"/>
    <w:rsid w:val="00331CE3"/>
    <w:rsid w:val="00340640"/>
    <w:rsid w:val="00394FE2"/>
    <w:rsid w:val="00395B02"/>
    <w:rsid w:val="003B331E"/>
    <w:rsid w:val="003B3BFE"/>
    <w:rsid w:val="003C052F"/>
    <w:rsid w:val="003C17E6"/>
    <w:rsid w:val="003C34F5"/>
    <w:rsid w:val="003C3E93"/>
    <w:rsid w:val="003E308F"/>
    <w:rsid w:val="003E5C92"/>
    <w:rsid w:val="003F00F0"/>
    <w:rsid w:val="003F6924"/>
    <w:rsid w:val="00403D28"/>
    <w:rsid w:val="00411818"/>
    <w:rsid w:val="00414704"/>
    <w:rsid w:val="00424F67"/>
    <w:rsid w:val="0043697F"/>
    <w:rsid w:val="00442247"/>
    <w:rsid w:val="00444464"/>
    <w:rsid w:val="00444F16"/>
    <w:rsid w:val="00455AD1"/>
    <w:rsid w:val="004573AF"/>
    <w:rsid w:val="00467BEA"/>
    <w:rsid w:val="004726DD"/>
    <w:rsid w:val="004A64DF"/>
    <w:rsid w:val="004D244E"/>
    <w:rsid w:val="004E291B"/>
    <w:rsid w:val="00503E75"/>
    <w:rsid w:val="005123C6"/>
    <w:rsid w:val="0052105D"/>
    <w:rsid w:val="00525ECF"/>
    <w:rsid w:val="00534583"/>
    <w:rsid w:val="005361A1"/>
    <w:rsid w:val="005453B8"/>
    <w:rsid w:val="005456C8"/>
    <w:rsid w:val="005471A0"/>
    <w:rsid w:val="00570CAA"/>
    <w:rsid w:val="00574F01"/>
    <w:rsid w:val="00575512"/>
    <w:rsid w:val="005C5333"/>
    <w:rsid w:val="005D0135"/>
    <w:rsid w:val="005E502E"/>
    <w:rsid w:val="005F22B1"/>
    <w:rsid w:val="005F5574"/>
    <w:rsid w:val="005F6545"/>
    <w:rsid w:val="006257C3"/>
    <w:rsid w:val="00631582"/>
    <w:rsid w:val="00631FD8"/>
    <w:rsid w:val="006353DD"/>
    <w:rsid w:val="00641580"/>
    <w:rsid w:val="0064180A"/>
    <w:rsid w:val="00653819"/>
    <w:rsid w:val="00674149"/>
    <w:rsid w:val="00677E0F"/>
    <w:rsid w:val="00686764"/>
    <w:rsid w:val="006914C4"/>
    <w:rsid w:val="006B238B"/>
    <w:rsid w:val="006B2717"/>
    <w:rsid w:val="006D2FFD"/>
    <w:rsid w:val="006D6C74"/>
    <w:rsid w:val="006E69C3"/>
    <w:rsid w:val="00700EC6"/>
    <w:rsid w:val="00707054"/>
    <w:rsid w:val="00713BF5"/>
    <w:rsid w:val="00715F67"/>
    <w:rsid w:val="007315AB"/>
    <w:rsid w:val="00732C71"/>
    <w:rsid w:val="007364FE"/>
    <w:rsid w:val="00746605"/>
    <w:rsid w:val="007676A3"/>
    <w:rsid w:val="00772332"/>
    <w:rsid w:val="007C102F"/>
    <w:rsid w:val="007C5BFD"/>
    <w:rsid w:val="007E3746"/>
    <w:rsid w:val="00801777"/>
    <w:rsid w:val="00812C6F"/>
    <w:rsid w:val="00823A8D"/>
    <w:rsid w:val="008338F9"/>
    <w:rsid w:val="008360C2"/>
    <w:rsid w:val="00844782"/>
    <w:rsid w:val="008649A6"/>
    <w:rsid w:val="0086554F"/>
    <w:rsid w:val="008825CA"/>
    <w:rsid w:val="008A5CFB"/>
    <w:rsid w:val="008A6A9A"/>
    <w:rsid w:val="008B45FD"/>
    <w:rsid w:val="008C355F"/>
    <w:rsid w:val="008D58CC"/>
    <w:rsid w:val="008E57F4"/>
    <w:rsid w:val="008E5AAF"/>
    <w:rsid w:val="00900794"/>
    <w:rsid w:val="00901FEE"/>
    <w:rsid w:val="00934EFC"/>
    <w:rsid w:val="00942E94"/>
    <w:rsid w:val="00944EFE"/>
    <w:rsid w:val="00945D96"/>
    <w:rsid w:val="00997A78"/>
    <w:rsid w:val="009A5E88"/>
    <w:rsid w:val="009B1977"/>
    <w:rsid w:val="009B50CE"/>
    <w:rsid w:val="009D2F9C"/>
    <w:rsid w:val="009D3C83"/>
    <w:rsid w:val="009F5654"/>
    <w:rsid w:val="00A12465"/>
    <w:rsid w:val="00A143EB"/>
    <w:rsid w:val="00A355E3"/>
    <w:rsid w:val="00A35EBA"/>
    <w:rsid w:val="00A3773D"/>
    <w:rsid w:val="00A40F95"/>
    <w:rsid w:val="00A419C9"/>
    <w:rsid w:val="00A47FF0"/>
    <w:rsid w:val="00A67AE6"/>
    <w:rsid w:val="00A71291"/>
    <w:rsid w:val="00A7198B"/>
    <w:rsid w:val="00A84D6B"/>
    <w:rsid w:val="00A86DE2"/>
    <w:rsid w:val="00A91F0C"/>
    <w:rsid w:val="00A93E56"/>
    <w:rsid w:val="00A97FC8"/>
    <w:rsid w:val="00AB4528"/>
    <w:rsid w:val="00AE5417"/>
    <w:rsid w:val="00AE7E42"/>
    <w:rsid w:val="00AF278C"/>
    <w:rsid w:val="00AF4896"/>
    <w:rsid w:val="00AF5AF9"/>
    <w:rsid w:val="00B17C4F"/>
    <w:rsid w:val="00B255B8"/>
    <w:rsid w:val="00B30C63"/>
    <w:rsid w:val="00B47746"/>
    <w:rsid w:val="00B51D3F"/>
    <w:rsid w:val="00B72A5D"/>
    <w:rsid w:val="00BA0A1C"/>
    <w:rsid w:val="00BB2CA7"/>
    <w:rsid w:val="00BC2AB8"/>
    <w:rsid w:val="00BE7E9F"/>
    <w:rsid w:val="00BF2057"/>
    <w:rsid w:val="00BF28E8"/>
    <w:rsid w:val="00BF3B9D"/>
    <w:rsid w:val="00BF4631"/>
    <w:rsid w:val="00BF73F1"/>
    <w:rsid w:val="00C07640"/>
    <w:rsid w:val="00C11BFD"/>
    <w:rsid w:val="00C32626"/>
    <w:rsid w:val="00C6693C"/>
    <w:rsid w:val="00C75C3C"/>
    <w:rsid w:val="00C76C43"/>
    <w:rsid w:val="00C850EA"/>
    <w:rsid w:val="00C92469"/>
    <w:rsid w:val="00C9437A"/>
    <w:rsid w:val="00CA10EA"/>
    <w:rsid w:val="00CC3B31"/>
    <w:rsid w:val="00CF2742"/>
    <w:rsid w:val="00D10F97"/>
    <w:rsid w:val="00D12268"/>
    <w:rsid w:val="00D13BF5"/>
    <w:rsid w:val="00D16A67"/>
    <w:rsid w:val="00D26BE8"/>
    <w:rsid w:val="00D304E6"/>
    <w:rsid w:val="00D541B2"/>
    <w:rsid w:val="00D608DC"/>
    <w:rsid w:val="00D618E0"/>
    <w:rsid w:val="00D81186"/>
    <w:rsid w:val="00D920FF"/>
    <w:rsid w:val="00DB7DC4"/>
    <w:rsid w:val="00DE3746"/>
    <w:rsid w:val="00DE57B1"/>
    <w:rsid w:val="00DF7013"/>
    <w:rsid w:val="00E001C2"/>
    <w:rsid w:val="00E215E2"/>
    <w:rsid w:val="00E3507E"/>
    <w:rsid w:val="00E42C6E"/>
    <w:rsid w:val="00E45577"/>
    <w:rsid w:val="00E52B87"/>
    <w:rsid w:val="00E55915"/>
    <w:rsid w:val="00E7193A"/>
    <w:rsid w:val="00EA0445"/>
    <w:rsid w:val="00EA5A8A"/>
    <w:rsid w:val="00EA7E3E"/>
    <w:rsid w:val="00EB5853"/>
    <w:rsid w:val="00EB6D1A"/>
    <w:rsid w:val="00EC0282"/>
    <w:rsid w:val="00EC6434"/>
    <w:rsid w:val="00ED1B56"/>
    <w:rsid w:val="00EE32F7"/>
    <w:rsid w:val="00EF24C5"/>
    <w:rsid w:val="00F01565"/>
    <w:rsid w:val="00F079F8"/>
    <w:rsid w:val="00F324FD"/>
    <w:rsid w:val="00F3704A"/>
    <w:rsid w:val="00F4026E"/>
    <w:rsid w:val="00F43C2D"/>
    <w:rsid w:val="00F47650"/>
    <w:rsid w:val="00F47E0F"/>
    <w:rsid w:val="00F60A30"/>
    <w:rsid w:val="00F83CCD"/>
    <w:rsid w:val="00F93844"/>
    <w:rsid w:val="00FA28C4"/>
    <w:rsid w:val="00FB5629"/>
    <w:rsid w:val="00FE6C21"/>
    <w:rsid w:val="00FF0F0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7A3D"/>
  <w15:docId w15:val="{F2C371F3-C0B4-4AB7-9E09-C15D7F1F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D81186"/>
    <w:rPr>
      <w:color w:val="605E5C"/>
      <w:shd w:val="clear" w:color="auto" w:fill="E1DFDD"/>
    </w:rPr>
  </w:style>
  <w:style w:type="character" w:styleId="BesuchterLink">
    <w:name w:val="FollowedHyperlink"/>
    <w:basedOn w:val="Absatz-Standardschriftart"/>
    <w:uiPriority w:val="99"/>
    <w:semiHidden/>
    <w:unhideWhenUsed/>
    <w:rsid w:val="00C92469"/>
    <w:rPr>
      <w:color w:val="800080" w:themeColor="followedHyperlink"/>
      <w:u w:val="single"/>
    </w:rPr>
  </w:style>
  <w:style w:type="character" w:styleId="Kommentarzeichen">
    <w:name w:val="annotation reference"/>
    <w:basedOn w:val="Absatz-Standardschriftart"/>
    <w:uiPriority w:val="99"/>
    <w:semiHidden/>
    <w:unhideWhenUsed/>
    <w:rsid w:val="005F5574"/>
    <w:rPr>
      <w:sz w:val="16"/>
      <w:szCs w:val="16"/>
    </w:rPr>
  </w:style>
  <w:style w:type="paragraph" w:styleId="Kommentartext">
    <w:name w:val="annotation text"/>
    <w:basedOn w:val="Standard"/>
    <w:link w:val="KommentartextZchn"/>
    <w:uiPriority w:val="99"/>
    <w:unhideWhenUsed/>
    <w:rsid w:val="005F5574"/>
    <w:pPr>
      <w:spacing w:line="240" w:lineRule="auto"/>
    </w:pPr>
    <w:rPr>
      <w:sz w:val="20"/>
      <w:szCs w:val="20"/>
    </w:rPr>
  </w:style>
  <w:style w:type="character" w:customStyle="1" w:styleId="KommentartextZchn">
    <w:name w:val="Kommentartext Zchn"/>
    <w:basedOn w:val="Absatz-Standardschriftart"/>
    <w:link w:val="Kommentartext"/>
    <w:uiPriority w:val="99"/>
    <w:rsid w:val="005F5574"/>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5F5574"/>
    <w:rPr>
      <w:b/>
      <w:bCs/>
    </w:rPr>
  </w:style>
  <w:style w:type="character" w:customStyle="1" w:styleId="KommentarthemaZchn">
    <w:name w:val="Kommentarthema Zchn"/>
    <w:basedOn w:val="KommentartextZchn"/>
    <w:link w:val="Kommentarthema"/>
    <w:uiPriority w:val="99"/>
    <w:semiHidden/>
    <w:rsid w:val="005F5574"/>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ves.niedersachsen.de/startseite/tiere/schadlingsbekampfung/insekten/speckkafer/der-australische-teppichkafer-73929.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pm-museen.at/ueber-mi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bu.de/foerderung/projektfoerderung/foerderthemen/umwelt-und-kulturgu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rv.at/aktuelles/veranstaltungen/externe/hybrid-workshop-zum-dbu-projekt-klimawandel-und-sein-einfluss-auf-schaedlinge-in-museen-in-deutschland" TargetMode="External"/><Relationship Id="rId5" Type="http://schemas.openxmlformats.org/officeDocument/2006/relationships/settings" Target="settings.xml"/><Relationship Id="rId15" Type="http://schemas.openxmlformats.org/officeDocument/2006/relationships/hyperlink" Target="https://www.nhm.at/forschung/projekte_uebergreifend/modellierung_von_museumsschaedlingen" TargetMode="External"/><Relationship Id="rId10" Type="http://schemas.openxmlformats.org/officeDocument/2006/relationships/hyperlink" Target="https://www.nhm.a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mweltbundesamt.de/en/node/71007"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www.nhm.at" TargetMode="External"/><Relationship Id="rId20" Type="http://schemas.openxmlformats.org/officeDocument/2006/relationships/hyperlink" Target="https://www.nhm.at"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pascal.querner@gmx.at" TargetMode="External"/><Relationship Id="rId10" Type="http://schemas.openxmlformats.org/officeDocument/2006/relationships/image" Target="media/image5.png"/><Relationship Id="rId19" Type="http://schemas.openxmlformats.org/officeDocument/2006/relationships/hyperlink" Target="mailto:pascal.querner@gmx.at"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1D1D3388151AA40896A8033C6529F26" ma:contentTypeVersion="14" ma:contentTypeDescription="Ein neues Dokument erstellen." ma:contentTypeScope="" ma:versionID="be6bd8fc57f73b835108ff1675bf4323">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3d03cd8522777506e6b7b3a81ffe3f3e"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F8A3DC21-F097-4AF2-B994-4C5022659A38}"/>
</file>

<file path=customXml/itemProps3.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Pressemitteilung_DBU</Template>
  <TotalTime>0</TotalTime>
  <Pages>2</Pages>
  <Words>923</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191</cp:revision>
  <dcterms:created xsi:type="dcterms:W3CDTF">2026-05-07T14:24:00Z</dcterms:created>
  <dcterms:modified xsi:type="dcterms:W3CDTF">2026-06-05T11:06:00Z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